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444"/>
      </w:tblGrid>
      <w:tr w:rsidR="00ED1D39" w14:paraId="165052C0" w14:textId="77777777" w:rsidTr="00ED1D39">
        <w:trPr>
          <w:trHeight w:val="2723"/>
        </w:trPr>
        <w:tc>
          <w:tcPr>
            <w:tcW w:w="5524" w:type="dxa"/>
          </w:tcPr>
          <w:p w14:paraId="1BAF1FCA" w14:textId="77777777" w:rsidR="00ED1D39" w:rsidRDefault="00ED1D39" w:rsidP="007C4DB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444" w:type="dxa"/>
          </w:tcPr>
          <w:p w14:paraId="051E3484" w14:textId="77777777" w:rsidR="00ED1D39" w:rsidRPr="00A04E97" w:rsidRDefault="00ED1D39" w:rsidP="007C4DBE">
            <w:pPr>
              <w:jc w:val="both"/>
              <w:rPr>
                <w:b/>
              </w:rPr>
            </w:pPr>
            <w:r w:rsidRPr="00A04E97">
              <w:rPr>
                <w:b/>
              </w:rPr>
              <w:t xml:space="preserve">СОГЛАСОВАНО </w:t>
            </w:r>
          </w:p>
          <w:p w14:paraId="72D1601A" w14:textId="77777777" w:rsidR="00ED1D39" w:rsidRDefault="00ED1D39" w:rsidP="007C4DBE">
            <w:pPr>
              <w:jc w:val="both"/>
              <w:rPr>
                <w:b/>
              </w:rPr>
            </w:pPr>
          </w:p>
          <w:p w14:paraId="7BFE5300" w14:textId="77777777" w:rsidR="00F72CE5" w:rsidRDefault="00ED1D39" w:rsidP="00F72CE5">
            <w:r w:rsidRPr="00A04E97">
              <w:t>Ви</w:t>
            </w:r>
            <w:r w:rsidR="00F72CE5">
              <w:t>це-губернатор Санкт-Петербурга</w:t>
            </w:r>
          </w:p>
          <w:p w14:paraId="655123D4" w14:textId="77777777" w:rsidR="00F72CE5" w:rsidRDefault="00F72CE5" w:rsidP="00F72CE5">
            <w:r>
              <w:t>Марков О.А.</w:t>
            </w:r>
          </w:p>
          <w:p w14:paraId="142DBA72" w14:textId="5FC0A171" w:rsidR="00ED1D39" w:rsidRPr="00F72CE5" w:rsidRDefault="00ED1D39" w:rsidP="00F72CE5">
            <w:r w:rsidRPr="00A04E97">
              <w:rPr>
                <w:b/>
              </w:rPr>
              <w:t>_</w:t>
            </w:r>
            <w:r>
              <w:rPr>
                <w:b/>
              </w:rPr>
              <w:t>___________________________</w:t>
            </w:r>
          </w:p>
          <w:p w14:paraId="395675B7" w14:textId="77777777" w:rsidR="00ED1D39" w:rsidRPr="002E5677" w:rsidRDefault="00ED1D39" w:rsidP="007C4DBE">
            <w:r>
              <w:t>«</w:t>
            </w:r>
            <w:r w:rsidRPr="002E5677">
              <w:t>____</w:t>
            </w:r>
            <w:r>
              <w:t xml:space="preserve">» </w:t>
            </w:r>
            <w:r w:rsidRPr="002E5677">
              <w:t>_____________________</w:t>
            </w:r>
            <w:r>
              <w:t>_</w:t>
            </w:r>
          </w:p>
          <w:p w14:paraId="44EEC034" w14:textId="77777777" w:rsidR="00ED1D39" w:rsidRPr="00C43D47" w:rsidRDefault="00ED1D39" w:rsidP="007C4DBE">
            <w:pPr>
              <w:jc w:val="both"/>
              <w:rPr>
                <w:b/>
              </w:rPr>
            </w:pPr>
          </w:p>
        </w:tc>
      </w:tr>
    </w:tbl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Default="00052B8F" w:rsidP="00694980">
      <w:pPr>
        <w:jc w:val="center"/>
        <w:rPr>
          <w:b/>
        </w:rPr>
      </w:pPr>
      <w:r w:rsidRPr="00694980">
        <w:rPr>
          <w:b/>
        </w:rPr>
        <w:t>ГОДОВОЙ ОТЧЕТ</w:t>
      </w:r>
      <w:r w:rsidR="001401F6">
        <w:rPr>
          <w:b/>
        </w:rPr>
        <w:t xml:space="preserve"> </w:t>
      </w:r>
    </w:p>
    <w:p w14:paraId="05CF576F" w14:textId="77777777" w:rsidR="00C43D47" w:rsidRDefault="00694980" w:rsidP="00694980">
      <w:pPr>
        <w:jc w:val="center"/>
        <w:rPr>
          <w:b/>
        </w:rPr>
      </w:pPr>
      <w:r w:rsidRPr="00694980">
        <w:rPr>
          <w:b/>
        </w:rPr>
        <w:t>о ходе реализации и оценке эффективности реализации</w:t>
      </w:r>
      <w:r w:rsidR="001401F6">
        <w:rPr>
          <w:b/>
        </w:rPr>
        <w:t xml:space="preserve"> </w:t>
      </w:r>
    </w:p>
    <w:p w14:paraId="7E5A027B" w14:textId="41BE8C40" w:rsidR="00694980" w:rsidRPr="00694980" w:rsidRDefault="00694980" w:rsidP="00694980">
      <w:pPr>
        <w:jc w:val="center"/>
        <w:rPr>
          <w:b/>
        </w:rPr>
      </w:pPr>
      <w:r w:rsidRPr="00694980">
        <w:rPr>
          <w:b/>
        </w:rPr>
        <w:t>государственной программы Санкт-Петербурга</w:t>
      </w:r>
      <w:r w:rsidR="00737433">
        <w:rPr>
          <w:b/>
        </w:rPr>
        <w:t xml:space="preserve"> </w:t>
      </w:r>
      <w:r w:rsidR="00F72CE5">
        <w:rPr>
          <w:b/>
        </w:rPr>
        <w:t xml:space="preserve">«Развитие сферы туризма </w:t>
      </w:r>
      <w:r w:rsidR="00F72CE5">
        <w:rPr>
          <w:b/>
        </w:rPr>
        <w:br/>
        <w:t xml:space="preserve">в Санкт-Петербурге», утвержденной постановлением Правительства Санкт-Петербурга </w:t>
      </w:r>
      <w:r w:rsidR="00F72CE5">
        <w:rPr>
          <w:b/>
        </w:rPr>
        <w:br/>
        <w:t xml:space="preserve">от 14.11.2017 № 936 </w:t>
      </w:r>
      <w:r w:rsidR="000025AD">
        <w:rPr>
          <w:b/>
        </w:rPr>
        <w:t>(далее – государственная программа)</w:t>
      </w:r>
      <w:r w:rsidR="000B552B">
        <w:rPr>
          <w:b/>
        </w:rPr>
        <w:t xml:space="preserve"> </w:t>
      </w:r>
    </w:p>
    <w:p w14:paraId="2897BFED" w14:textId="5FB9634E" w:rsidR="00937CE4" w:rsidRDefault="00581A9C" w:rsidP="00F72CE5">
      <w:pPr>
        <w:jc w:val="center"/>
        <w:rPr>
          <w:b/>
        </w:rPr>
      </w:pPr>
      <w:r>
        <w:rPr>
          <w:b/>
        </w:rPr>
        <w:t>з</w:t>
      </w:r>
      <w:r w:rsidR="00694980" w:rsidRPr="00694980">
        <w:rPr>
          <w:b/>
        </w:rPr>
        <w:t>а</w:t>
      </w:r>
      <w:r w:rsidR="00F72CE5">
        <w:rPr>
          <w:b/>
        </w:rPr>
        <w:t xml:space="preserve"> 2018</w:t>
      </w:r>
      <w:r w:rsidR="00694980" w:rsidRPr="00694980">
        <w:rPr>
          <w:b/>
        </w:rPr>
        <w:t xml:space="preserve"> </w:t>
      </w:r>
      <w:r>
        <w:rPr>
          <w:b/>
        </w:rPr>
        <w:t>год</w:t>
      </w:r>
    </w:p>
    <w:p w14:paraId="662382D2" w14:textId="77777777" w:rsidR="00F72CE5" w:rsidRPr="00694980" w:rsidRDefault="00F72CE5" w:rsidP="00F72CE5">
      <w:pPr>
        <w:jc w:val="center"/>
      </w:pPr>
    </w:p>
    <w:p w14:paraId="60AABD1D" w14:textId="0B6F8AAD" w:rsidR="007A5173" w:rsidRDefault="00E6021C" w:rsidP="002E7098">
      <w:pPr>
        <w:tabs>
          <w:tab w:val="left" w:pos="1134"/>
          <w:tab w:val="left" w:pos="1276"/>
        </w:tabs>
        <w:ind w:firstLine="709"/>
      </w:pPr>
      <w:r>
        <w:t>Ответственный исполнитель государственной программы:</w:t>
      </w:r>
    </w:p>
    <w:p w14:paraId="776020E2" w14:textId="6E6FCE03" w:rsidR="00350794" w:rsidRPr="00350794" w:rsidRDefault="00F72CE5" w:rsidP="002E7098">
      <w:pPr>
        <w:tabs>
          <w:tab w:val="left" w:pos="1134"/>
          <w:tab w:val="left" w:pos="1276"/>
        </w:tabs>
        <w:ind w:firstLine="709"/>
        <w:rPr>
          <w:i/>
        </w:rPr>
      </w:pPr>
      <w:r>
        <w:t>Комитет по развитию туризма Санкт-Петербурга</w:t>
      </w:r>
    </w:p>
    <w:p w14:paraId="04FCF3FB" w14:textId="77777777" w:rsidR="00A04E97" w:rsidRDefault="00A04E97" w:rsidP="002E7098">
      <w:pPr>
        <w:tabs>
          <w:tab w:val="left" w:pos="1134"/>
          <w:tab w:val="left" w:pos="1276"/>
        </w:tabs>
        <w:ind w:firstLine="709"/>
      </w:pPr>
    </w:p>
    <w:p w14:paraId="53992145" w14:textId="77777777" w:rsidR="00ED1D39" w:rsidRPr="00694980" w:rsidRDefault="00ED1D39" w:rsidP="002E7098">
      <w:pPr>
        <w:tabs>
          <w:tab w:val="left" w:pos="1134"/>
          <w:tab w:val="left" w:pos="1276"/>
        </w:tabs>
        <w:ind w:firstLine="709"/>
      </w:pPr>
    </w:p>
    <w:p w14:paraId="67E45ED5" w14:textId="55EAC06A" w:rsidR="00000126" w:rsidRDefault="007131E1" w:rsidP="002E7098">
      <w:pPr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b/>
        </w:rPr>
      </w:pPr>
      <w:r w:rsidRPr="001C42FF">
        <w:rPr>
          <w:b/>
        </w:rPr>
        <w:t>Р</w:t>
      </w:r>
      <w:r w:rsidR="00C839A6" w:rsidRPr="001C42FF">
        <w:rPr>
          <w:b/>
        </w:rPr>
        <w:t>езультаты</w:t>
      </w:r>
      <w:r w:rsidR="002E5677" w:rsidRPr="001C42FF">
        <w:rPr>
          <w:b/>
        </w:rPr>
        <w:t>,</w:t>
      </w:r>
      <w:r w:rsidR="00C839A6" w:rsidRPr="001C42FF">
        <w:rPr>
          <w:b/>
        </w:rPr>
        <w:t xml:space="preserve"> </w:t>
      </w:r>
      <w:r w:rsidRPr="001C42FF">
        <w:rPr>
          <w:b/>
        </w:rPr>
        <w:t>достигнутые в ходе реализации</w:t>
      </w:r>
      <w:r w:rsidR="001C42FF">
        <w:rPr>
          <w:b/>
        </w:rPr>
        <w:t xml:space="preserve"> </w:t>
      </w:r>
      <w:r w:rsidR="00D452B4" w:rsidRPr="001C42FF">
        <w:rPr>
          <w:b/>
        </w:rPr>
        <w:t>государственной программы</w:t>
      </w:r>
      <w:r w:rsidR="00000126" w:rsidRPr="001C42FF">
        <w:rPr>
          <w:b/>
        </w:rPr>
        <w:t xml:space="preserve"> </w:t>
      </w:r>
    </w:p>
    <w:p w14:paraId="4DA10566" w14:textId="77777777" w:rsidR="009C6B5F" w:rsidRDefault="009C6B5F" w:rsidP="002E7098">
      <w:pPr>
        <w:tabs>
          <w:tab w:val="left" w:pos="1134"/>
          <w:tab w:val="left" w:pos="1276"/>
        </w:tabs>
        <w:ind w:firstLine="709"/>
        <w:rPr>
          <w:b/>
        </w:rPr>
      </w:pPr>
    </w:p>
    <w:p w14:paraId="3204392E" w14:textId="77777777" w:rsidR="009C6B5F" w:rsidRPr="00E479C9" w:rsidRDefault="009C6B5F" w:rsidP="002E7098">
      <w:pPr>
        <w:tabs>
          <w:tab w:val="left" w:pos="1134"/>
          <w:tab w:val="left" w:pos="1276"/>
        </w:tabs>
        <w:ind w:firstLine="709"/>
        <w:rPr>
          <w:b/>
        </w:rPr>
      </w:pPr>
      <w:r w:rsidRPr="00E479C9">
        <w:rPr>
          <w:b/>
        </w:rPr>
        <w:t xml:space="preserve">1.1. </w:t>
      </w:r>
      <w:r>
        <w:rPr>
          <w:b/>
        </w:rPr>
        <w:t>Р</w:t>
      </w:r>
      <w:r w:rsidRPr="00E479C9">
        <w:rPr>
          <w:b/>
        </w:rPr>
        <w:t xml:space="preserve">езультаты реализации государственной программы </w:t>
      </w:r>
    </w:p>
    <w:p w14:paraId="7BD5418D" w14:textId="77777777" w:rsidR="007C4DBE" w:rsidRDefault="007C4DBE" w:rsidP="007C4DBE">
      <w:pPr>
        <w:ind w:left="357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7C4DBE" w14:paraId="6EA3C749" w14:textId="77777777" w:rsidTr="006E5136">
        <w:tc>
          <w:tcPr>
            <w:tcW w:w="3114" w:type="dxa"/>
            <w:vAlign w:val="center"/>
          </w:tcPr>
          <w:p w14:paraId="0D1E4585" w14:textId="32C049D8" w:rsidR="007C4DBE" w:rsidRDefault="007C4DBE" w:rsidP="006E51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6E5136">
              <w:rPr>
                <w:b/>
              </w:rPr>
              <w:t xml:space="preserve"> подпрограммы (отдельного мероприятия)</w:t>
            </w:r>
            <w:r w:rsidR="00A64F81">
              <w:rPr>
                <w:b/>
              </w:rPr>
              <w:t xml:space="preserve"> государственной программы</w:t>
            </w:r>
          </w:p>
        </w:tc>
        <w:tc>
          <w:tcPr>
            <w:tcW w:w="6854" w:type="dxa"/>
            <w:vAlign w:val="center"/>
          </w:tcPr>
          <w:p w14:paraId="5D5DB2DE" w14:textId="75E83A8D" w:rsidR="007C4DBE" w:rsidRDefault="006E5136" w:rsidP="006E51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реализации подпрограммы </w:t>
            </w:r>
            <w:r>
              <w:rPr>
                <w:b/>
              </w:rPr>
              <w:br/>
              <w:t>(отдельного мероприятия)</w:t>
            </w:r>
            <w:r w:rsidR="00A64F81">
              <w:rPr>
                <w:b/>
              </w:rPr>
              <w:t xml:space="preserve"> государственной программы</w:t>
            </w:r>
          </w:p>
        </w:tc>
      </w:tr>
      <w:tr w:rsidR="007C4DBE" w14:paraId="5A498A8A" w14:textId="77777777" w:rsidTr="006E5136">
        <w:tc>
          <w:tcPr>
            <w:tcW w:w="3114" w:type="dxa"/>
          </w:tcPr>
          <w:p w14:paraId="1C213727" w14:textId="34D0A198" w:rsidR="007C4DBE" w:rsidRDefault="006E5136" w:rsidP="006E51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4" w:type="dxa"/>
          </w:tcPr>
          <w:p w14:paraId="414DA1EB" w14:textId="42D41105" w:rsidR="007C4DBE" w:rsidRDefault="006E5136" w:rsidP="006E51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4DBE" w:rsidRPr="00C6265C" w14:paraId="2D9DD8B9" w14:textId="77777777" w:rsidTr="00571042">
        <w:tc>
          <w:tcPr>
            <w:tcW w:w="3114" w:type="dxa"/>
          </w:tcPr>
          <w:p w14:paraId="5254A5A0" w14:textId="62FDD546" w:rsidR="007C4DBE" w:rsidRPr="00C6265C" w:rsidRDefault="00C659A0" w:rsidP="00C6265C">
            <w:pPr>
              <w:autoSpaceDE w:val="0"/>
              <w:autoSpaceDN w:val="0"/>
              <w:adjustRightInd w:val="0"/>
              <w:rPr>
                <w:bCs/>
              </w:rPr>
            </w:pPr>
            <w:r w:rsidRPr="00C6265C">
              <w:rPr>
                <w:bCs/>
              </w:rPr>
              <w:t xml:space="preserve">Подпрограмма 1. Развитие и совершенствование инфраструктуры туристской </w:t>
            </w:r>
            <w:proofErr w:type="spellStart"/>
            <w:r w:rsidRPr="00C6265C">
              <w:rPr>
                <w:bCs/>
              </w:rPr>
              <w:t>дестинации</w:t>
            </w:r>
            <w:proofErr w:type="spellEnd"/>
          </w:p>
        </w:tc>
        <w:tc>
          <w:tcPr>
            <w:tcW w:w="6854" w:type="dxa"/>
            <w:shd w:val="clear" w:color="auto" w:fill="auto"/>
          </w:tcPr>
          <w:p w14:paraId="6577168B" w14:textId="77777777" w:rsidR="007C4DBE" w:rsidRDefault="00116A79" w:rsidP="008A1054">
            <w:r>
              <w:t xml:space="preserve">Разработаны </w:t>
            </w:r>
            <w:r w:rsidRPr="009A65DD">
              <w:rPr>
                <w:b/>
              </w:rPr>
              <w:t>концептуальные основы</w:t>
            </w:r>
            <w:r w:rsidR="008A1054" w:rsidRPr="009A65DD">
              <w:rPr>
                <w:b/>
              </w:rPr>
              <w:t xml:space="preserve"> развития туристской инфраструктуры</w:t>
            </w:r>
            <w:r w:rsidR="008A1054">
              <w:t xml:space="preserve"> Санкт-Петербурга:</w:t>
            </w:r>
          </w:p>
          <w:p w14:paraId="06079EC0" w14:textId="60F249B4" w:rsidR="008A1054" w:rsidRPr="008A1054" w:rsidRDefault="008A1054" w:rsidP="008A1054">
            <w:r>
              <w:t xml:space="preserve">- </w:t>
            </w:r>
            <w:r w:rsidRPr="008A1054">
              <w:t xml:space="preserve">концепция развития </w:t>
            </w:r>
            <w:proofErr w:type="spellStart"/>
            <w:r w:rsidRPr="008A1054">
              <w:t>конгрессно</w:t>
            </w:r>
            <w:proofErr w:type="spellEnd"/>
            <w:r w:rsidRPr="008A1054">
              <w:t xml:space="preserve">-выставочной инфраструктуры Санкт-Петербурга и перспективная схемы размещения </w:t>
            </w:r>
            <w:proofErr w:type="spellStart"/>
            <w:r w:rsidRPr="008A1054">
              <w:t>к</w:t>
            </w:r>
            <w:r>
              <w:t>онгрессно</w:t>
            </w:r>
            <w:proofErr w:type="spellEnd"/>
            <w:r>
              <w:t>-выставочных объектов;</w:t>
            </w:r>
          </w:p>
          <w:p w14:paraId="6D61EE0F" w14:textId="07744F78" w:rsidR="008A1054" w:rsidRPr="008A1054" w:rsidRDefault="008A1054" w:rsidP="008A1054">
            <w:r>
              <w:t xml:space="preserve">- </w:t>
            </w:r>
            <w:r w:rsidRPr="008A1054">
              <w:t>концепция и схема размещения специализированных средств размещения в Санкт-Петербурге</w:t>
            </w:r>
            <w:r>
              <w:t>;</w:t>
            </w:r>
          </w:p>
          <w:p w14:paraId="60F6AC22" w14:textId="3E00DDAD" w:rsidR="008A1054" w:rsidRPr="008A1054" w:rsidRDefault="008A1054" w:rsidP="008A1054">
            <w:r>
              <w:t xml:space="preserve">- </w:t>
            </w:r>
            <w:r w:rsidRPr="008A1054">
              <w:t>концепция по созданию и развитию инфраструктуры яхтенного туризма в Санкт-Петербург</w:t>
            </w:r>
            <w:r>
              <w:t>е;</w:t>
            </w:r>
          </w:p>
          <w:p w14:paraId="723689C3" w14:textId="0E72CF0A" w:rsidR="008A1054" w:rsidRDefault="008A1054" w:rsidP="008A1054">
            <w:r>
              <w:t xml:space="preserve">- </w:t>
            </w:r>
            <w:r w:rsidRPr="008A1054">
              <w:t>концепция развития водного туризма в Санкт-Петербурге</w:t>
            </w:r>
            <w:r>
              <w:t>;</w:t>
            </w:r>
          </w:p>
          <w:p w14:paraId="1462CEA2" w14:textId="79BD490A" w:rsidR="008A1054" w:rsidRPr="00C6265C" w:rsidRDefault="008A1054" w:rsidP="008A1054">
            <w:r>
              <w:t>- п</w:t>
            </w:r>
            <w:r w:rsidRPr="008A1054">
              <w:t>роведена экспертиза методических подходов к анализу туристских и экскурсионных потоков в Санкт-Петербурге и определению доли туристской отрасли в валовом региональном продукте Санкт-Петербурга.</w:t>
            </w:r>
          </w:p>
        </w:tc>
      </w:tr>
      <w:tr w:rsidR="007C4DBE" w:rsidRPr="00C6265C" w14:paraId="1BA303F4" w14:textId="77777777" w:rsidTr="00571042">
        <w:tc>
          <w:tcPr>
            <w:tcW w:w="3114" w:type="dxa"/>
          </w:tcPr>
          <w:p w14:paraId="1B8FE9B5" w14:textId="17052EDF" w:rsidR="007C4DBE" w:rsidRPr="00C6265C" w:rsidRDefault="00C659A0" w:rsidP="00C6265C">
            <w:pPr>
              <w:autoSpaceDE w:val="0"/>
              <w:autoSpaceDN w:val="0"/>
              <w:adjustRightInd w:val="0"/>
            </w:pPr>
            <w:r w:rsidRPr="00C6265C">
              <w:rPr>
                <w:bCs/>
              </w:rPr>
              <w:t xml:space="preserve">Подпрограмма 2. Диверсификация туристского предложения </w:t>
            </w:r>
            <w:r w:rsidR="00C6265C">
              <w:rPr>
                <w:bCs/>
              </w:rPr>
              <w:br/>
            </w:r>
            <w:r w:rsidRPr="00C6265C">
              <w:rPr>
                <w:bCs/>
              </w:rPr>
              <w:t>с учетом соблюдения</w:t>
            </w:r>
            <w:r w:rsidR="00C6265C" w:rsidRPr="00C6265C">
              <w:rPr>
                <w:bCs/>
              </w:rPr>
              <w:t xml:space="preserve"> </w:t>
            </w:r>
            <w:r w:rsidR="00C6265C" w:rsidRPr="00C6265C">
              <w:rPr>
                <w:bCs/>
              </w:rPr>
              <w:lastRenderedPageBreak/>
              <w:t>принципов устойчивости туризма</w:t>
            </w:r>
          </w:p>
        </w:tc>
        <w:tc>
          <w:tcPr>
            <w:tcW w:w="6854" w:type="dxa"/>
            <w:shd w:val="clear" w:color="auto" w:fill="auto"/>
          </w:tcPr>
          <w:p w14:paraId="32358CCA" w14:textId="4B66E1F8" w:rsidR="0060728F" w:rsidRPr="00571042" w:rsidRDefault="00116A79" w:rsidP="00571042">
            <w:pPr>
              <w:tabs>
                <w:tab w:val="left" w:pos="387"/>
              </w:tabs>
            </w:pPr>
            <w:r w:rsidRPr="00571042">
              <w:lastRenderedPageBreak/>
              <w:t>Реализован комплекс мероприятий по развитию приоритетных направлений туризма</w:t>
            </w:r>
            <w:r w:rsidR="008A1054" w:rsidRPr="00571042">
              <w:t xml:space="preserve"> в Санкт-Петербурге:</w:t>
            </w:r>
          </w:p>
          <w:p w14:paraId="26E21E41" w14:textId="77777777" w:rsidR="00571042" w:rsidRPr="009A65DD" w:rsidRDefault="008A1054" w:rsidP="00571042">
            <w:pPr>
              <w:pStyle w:val="a7"/>
              <w:numPr>
                <w:ilvl w:val="0"/>
                <w:numId w:val="28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F375F" w:rsidRPr="009A65DD">
              <w:rPr>
                <w:rFonts w:ascii="Times New Roman" w:hAnsi="Times New Roman"/>
                <w:b/>
                <w:sz w:val="24"/>
                <w:szCs w:val="24"/>
              </w:rPr>
              <w:t>обытийн</w:t>
            </w:r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ый туризм.</w:t>
            </w:r>
            <w:r w:rsidR="00571042" w:rsidRPr="009A6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CA98D5D" w14:textId="4BAF7BF4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Организованы и проведены общегородские событийные мероприятия: </w:t>
            </w:r>
          </w:p>
          <w:p w14:paraId="319B0C12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- Фестиваль Цветов;</w:t>
            </w:r>
          </w:p>
          <w:p w14:paraId="242ADD5E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- Фестиваль Ледоколов;</w:t>
            </w:r>
          </w:p>
          <w:p w14:paraId="1B7B15EC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- Фестиваль Света;</w:t>
            </w:r>
          </w:p>
          <w:p w14:paraId="5C04D01B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«Город над вольной Невой»;</w:t>
            </w:r>
          </w:p>
          <w:p w14:paraId="3FB07FB0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- Балтийская яхтенная неделя;</w:t>
            </w:r>
          </w:p>
          <w:p w14:paraId="711F61A5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Комплекс мероприятий, приуроченных к Всемирному дню туризма;</w:t>
            </w:r>
          </w:p>
          <w:p w14:paraId="5BF1E78F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- Санкт-Петербургский речной карнавал;</w:t>
            </w:r>
          </w:p>
          <w:p w14:paraId="6A4D3316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- Мероприятие «Невская симфония»;</w:t>
            </w:r>
          </w:p>
          <w:p w14:paraId="2EADC08A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- Международный Фестиваль «</w:t>
            </w:r>
            <w:proofErr w:type="spellStart"/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Мотостолица</w:t>
            </w:r>
            <w:proofErr w:type="spellEnd"/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14:paraId="5AC03709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- Фестиваль огня «Рождественская звезда»;</w:t>
            </w:r>
          </w:p>
          <w:p w14:paraId="1B0C4A5C" w14:textId="77777777" w:rsidR="008A1054" w:rsidRPr="00571042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- Международный фестиваль духовых оркестров;</w:t>
            </w:r>
          </w:p>
          <w:p w14:paraId="66143DFD" w14:textId="458FC986" w:rsidR="008A1054" w:rsidRDefault="008A1054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- Мероприятия, посвященные 300-летию Невского проспекта</w:t>
            </w:r>
            <w:r w:rsidR="00571042" w:rsidRPr="005710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68024DC" w14:textId="7D12AFE2" w:rsidR="007A218E" w:rsidRDefault="007A218E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формирование, издание и распространение Единого календаря событий Санкт-Петербурга.</w:t>
            </w:r>
          </w:p>
          <w:p w14:paraId="50F2787F" w14:textId="77777777" w:rsidR="007A218E" w:rsidRPr="00571042" w:rsidRDefault="007A218E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E429281" w14:textId="40DAAEF7" w:rsidR="008F375F" w:rsidRPr="009A65DD" w:rsidRDefault="008F375F" w:rsidP="00571042">
            <w:pPr>
              <w:pStyle w:val="a7"/>
              <w:numPr>
                <w:ilvl w:val="0"/>
                <w:numId w:val="28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Конгрессно</w:t>
            </w:r>
            <w:proofErr w:type="spellEnd"/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-выставочная деятельность</w:t>
            </w:r>
            <w:r w:rsidR="008A1054" w:rsidRPr="009A65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73983D7" w14:textId="76DF301A" w:rsidR="003D5610" w:rsidRPr="00571042" w:rsidRDefault="003D5610" w:rsidP="003D5610">
            <w:pPr>
              <w:tabs>
                <w:tab w:val="left" w:pos="387"/>
              </w:tabs>
            </w:pPr>
            <w:r>
              <w:t xml:space="preserve">В 2018 году </w:t>
            </w:r>
            <w:r w:rsidRPr="00571042">
              <w:t xml:space="preserve">подано 18 заявок на проведение в городе </w:t>
            </w:r>
            <w:r>
              <w:t>крупных</w:t>
            </w:r>
            <w:r w:rsidRPr="00571042">
              <w:t xml:space="preserve"> международных </w:t>
            </w:r>
            <w:proofErr w:type="spellStart"/>
            <w:r>
              <w:t>к</w:t>
            </w:r>
            <w:r w:rsidRPr="00571042">
              <w:t>онгрессно</w:t>
            </w:r>
            <w:proofErr w:type="spellEnd"/>
            <w:r w:rsidRPr="00571042">
              <w:t>-выставочных мероприятий.</w:t>
            </w:r>
            <w:r>
              <w:t xml:space="preserve"> </w:t>
            </w:r>
            <w:r w:rsidR="00772270">
              <w:br/>
            </w:r>
            <w:r>
              <w:t xml:space="preserve">По 7 заявкам обеспечено привлечение в Санкт-Петербург </w:t>
            </w:r>
            <w:proofErr w:type="spellStart"/>
            <w:r>
              <w:t>конгрессно</w:t>
            </w:r>
            <w:proofErr w:type="spellEnd"/>
            <w:r>
              <w:t>-выставочных мероприятий.</w:t>
            </w:r>
          </w:p>
          <w:p w14:paraId="6483A3EC" w14:textId="5EE50830" w:rsidR="003D5610" w:rsidRDefault="003D5610" w:rsidP="003D5610">
            <w:pPr>
              <w:tabs>
                <w:tab w:val="left" w:pos="387"/>
              </w:tabs>
            </w:pPr>
            <w:r>
              <w:t>В</w:t>
            </w:r>
            <w:r w:rsidRPr="00571042">
              <w:t xml:space="preserve">первые реализована практика предоставления субсидий социально ориентированным некоммерческим организациям </w:t>
            </w:r>
            <w:r w:rsidR="00772270">
              <w:br/>
            </w:r>
            <w:r w:rsidRPr="00571042">
              <w:t xml:space="preserve">на возмещение части затрат, связанных с организацией </w:t>
            </w:r>
            <w:proofErr w:type="spellStart"/>
            <w:r w:rsidRPr="00571042">
              <w:t>конгрессно</w:t>
            </w:r>
            <w:proofErr w:type="spellEnd"/>
            <w:r w:rsidRPr="00571042">
              <w:t>-выставочных мероприятий. Субсидии были предоставлены 11 социально ориентированным некоммерческим организациям.</w:t>
            </w:r>
          </w:p>
          <w:p w14:paraId="63399ABD" w14:textId="632623AF" w:rsidR="003D5610" w:rsidRPr="00571042" w:rsidRDefault="003D5610" w:rsidP="003D5610">
            <w:pPr>
              <w:tabs>
                <w:tab w:val="left" w:pos="387"/>
              </w:tabs>
            </w:pPr>
            <w:r w:rsidRPr="003D5610">
              <w:t>В</w:t>
            </w:r>
            <w:r>
              <w:t xml:space="preserve"> октябре 2018 года Комитетом по развитию туризма в</w:t>
            </w:r>
            <w:r w:rsidRPr="003D5610">
              <w:t>первые</w:t>
            </w:r>
            <w:r>
              <w:t xml:space="preserve"> был</w:t>
            </w:r>
            <w:r w:rsidRPr="003D5610">
              <w:t xml:space="preserve"> проведен международный трэвел-форум </w:t>
            </w:r>
            <w:proofErr w:type="spellStart"/>
            <w:r w:rsidRPr="003D5610">
              <w:t>St</w:t>
            </w:r>
            <w:proofErr w:type="spellEnd"/>
            <w:r w:rsidRPr="003D5610">
              <w:t xml:space="preserve">. </w:t>
            </w:r>
            <w:proofErr w:type="spellStart"/>
            <w:r w:rsidRPr="003D5610">
              <w:t>Petersburg</w:t>
            </w:r>
            <w:proofErr w:type="spellEnd"/>
            <w:r w:rsidRPr="003D5610">
              <w:t xml:space="preserve"> </w:t>
            </w:r>
            <w:proofErr w:type="spellStart"/>
            <w:r w:rsidRPr="003D5610">
              <w:t>Travel</w:t>
            </w:r>
            <w:proofErr w:type="spellEnd"/>
            <w:r w:rsidRPr="003D5610">
              <w:t xml:space="preserve"> HUB. Данное мероприятие было проведено в новом для </w:t>
            </w:r>
            <w:r>
              <w:t>Санкт-Петербурга</w:t>
            </w:r>
            <w:r w:rsidRPr="003D5610">
              <w:t xml:space="preserve"> формате международной дискуссионной площадки для обсуждения главных вопросов туристической отрасли и сферы гостеприимства</w:t>
            </w:r>
            <w:r>
              <w:t>.</w:t>
            </w:r>
          </w:p>
          <w:p w14:paraId="275A1700" w14:textId="7C6C0E15" w:rsidR="00571042" w:rsidRPr="00571042" w:rsidRDefault="00571042" w:rsidP="003D5610">
            <w:pPr>
              <w:tabs>
                <w:tab w:val="left" w:pos="387"/>
              </w:tabs>
            </w:pPr>
            <w:r w:rsidRPr="00571042">
              <w:t xml:space="preserve">В 2018 году </w:t>
            </w:r>
            <w:r w:rsidR="003D5610">
              <w:t>начата реализация</w:t>
            </w:r>
            <w:r w:rsidRPr="00571042">
              <w:t xml:space="preserve"> приоритетн</w:t>
            </w:r>
            <w:r w:rsidR="003D5610">
              <w:t>ого</w:t>
            </w:r>
            <w:r w:rsidRPr="00571042">
              <w:t xml:space="preserve"> проект</w:t>
            </w:r>
            <w:r w:rsidR="003D5610">
              <w:t>а</w:t>
            </w:r>
            <w:r>
              <w:t xml:space="preserve"> </w:t>
            </w:r>
            <w:r>
              <w:br/>
            </w:r>
            <w:r w:rsidRPr="00571042">
              <w:t xml:space="preserve">Санкт-Петербурга по развитию </w:t>
            </w:r>
            <w:proofErr w:type="spellStart"/>
            <w:r w:rsidRPr="00571042">
              <w:t>конгрессно</w:t>
            </w:r>
            <w:proofErr w:type="spellEnd"/>
            <w:r w:rsidRPr="00571042">
              <w:t>-выставочной деятельности, основными элементами которого являются:</w:t>
            </w:r>
          </w:p>
          <w:p w14:paraId="463121E2" w14:textId="07C6948C" w:rsidR="00571042" w:rsidRPr="00571042" w:rsidRDefault="00571042" w:rsidP="00571042">
            <w:pPr>
              <w:tabs>
                <w:tab w:val="left" w:pos="387"/>
              </w:tabs>
              <w:autoSpaceDE w:val="0"/>
              <w:autoSpaceDN w:val="0"/>
              <w:adjustRightInd w:val="0"/>
            </w:pPr>
            <w:r w:rsidRPr="00571042">
              <w:t>а) создание</w:t>
            </w:r>
            <w:r w:rsidR="00223488">
              <w:t xml:space="preserve"> и развитие</w:t>
            </w:r>
            <w:r w:rsidRPr="00571042">
              <w:t xml:space="preserve"> информационно-аналитической базы </w:t>
            </w:r>
            <w:proofErr w:type="spellStart"/>
            <w:r w:rsidRPr="00571042">
              <w:t>конгрессно</w:t>
            </w:r>
            <w:proofErr w:type="spellEnd"/>
            <w:r w:rsidRPr="00571042">
              <w:t>-выставочной деятельности;</w:t>
            </w:r>
          </w:p>
          <w:p w14:paraId="65EDAE7F" w14:textId="77777777" w:rsidR="00571042" w:rsidRPr="00571042" w:rsidRDefault="00571042" w:rsidP="00571042">
            <w:pPr>
              <w:tabs>
                <w:tab w:val="left" w:pos="387"/>
              </w:tabs>
              <w:autoSpaceDE w:val="0"/>
              <w:autoSpaceDN w:val="0"/>
              <w:adjustRightInd w:val="0"/>
            </w:pPr>
            <w:r w:rsidRPr="00571042">
              <w:t xml:space="preserve">б) создание консалтингового центра по развитию </w:t>
            </w:r>
            <w:proofErr w:type="spellStart"/>
            <w:r w:rsidRPr="00571042">
              <w:t>конгрессно</w:t>
            </w:r>
            <w:proofErr w:type="spellEnd"/>
            <w:r w:rsidRPr="00571042">
              <w:t>-выставочной отрасли города;</w:t>
            </w:r>
          </w:p>
          <w:p w14:paraId="6A4C1E58" w14:textId="77777777" w:rsidR="00571042" w:rsidRPr="00571042" w:rsidRDefault="00571042" w:rsidP="00571042">
            <w:pPr>
              <w:tabs>
                <w:tab w:val="left" w:pos="387"/>
              </w:tabs>
              <w:autoSpaceDE w:val="0"/>
              <w:autoSpaceDN w:val="0"/>
              <w:adjustRightInd w:val="0"/>
            </w:pPr>
            <w:r w:rsidRPr="00571042">
              <w:t xml:space="preserve">в) разработка методических подходов к оценке эффективности мероприятий и качества услуг в сфере </w:t>
            </w:r>
            <w:proofErr w:type="spellStart"/>
            <w:r w:rsidRPr="00571042">
              <w:t>конгрессно</w:t>
            </w:r>
            <w:proofErr w:type="spellEnd"/>
            <w:r w:rsidRPr="00571042">
              <w:t>-выставочной деятельности;</w:t>
            </w:r>
          </w:p>
          <w:p w14:paraId="0534F881" w14:textId="4B72AE7D" w:rsidR="00571042" w:rsidRDefault="00571042" w:rsidP="00571042">
            <w:pPr>
              <w:tabs>
                <w:tab w:val="left" w:pos="387"/>
              </w:tabs>
              <w:autoSpaceDE w:val="0"/>
              <w:autoSpaceDN w:val="0"/>
              <w:adjustRightInd w:val="0"/>
            </w:pPr>
            <w:r w:rsidRPr="00571042">
              <w:t>г) </w:t>
            </w:r>
            <w:r w:rsidR="00223488">
              <w:t>реализация</w:t>
            </w:r>
            <w:r w:rsidRPr="00571042">
              <w:t xml:space="preserve"> программы </w:t>
            </w:r>
            <w:proofErr w:type="spellStart"/>
            <w:r w:rsidRPr="00571042">
              <w:t>амбассадоров</w:t>
            </w:r>
            <w:proofErr w:type="spellEnd"/>
            <w:r w:rsidR="007A218E">
              <w:t xml:space="preserve"> (подписано 7 соглашений с </w:t>
            </w:r>
            <w:proofErr w:type="spellStart"/>
            <w:r w:rsidR="007A218E">
              <w:t>амбассадорами</w:t>
            </w:r>
            <w:proofErr w:type="spellEnd"/>
            <w:r w:rsidR="007A218E">
              <w:t>)</w:t>
            </w:r>
            <w:r w:rsidRPr="00571042">
              <w:t>.</w:t>
            </w:r>
          </w:p>
          <w:p w14:paraId="010582AC" w14:textId="77777777" w:rsidR="007A218E" w:rsidRPr="00571042" w:rsidRDefault="007A218E" w:rsidP="00571042">
            <w:pPr>
              <w:tabs>
                <w:tab w:val="left" w:pos="387"/>
              </w:tabs>
              <w:autoSpaceDE w:val="0"/>
              <w:autoSpaceDN w:val="0"/>
              <w:adjustRightInd w:val="0"/>
            </w:pPr>
          </w:p>
          <w:p w14:paraId="44837282" w14:textId="7EB27F97" w:rsidR="008A1054" w:rsidRPr="009A65DD" w:rsidRDefault="008A1054" w:rsidP="00571042">
            <w:pPr>
              <w:pStyle w:val="a7"/>
              <w:numPr>
                <w:ilvl w:val="0"/>
                <w:numId w:val="28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Культурно-познавательный туризм.</w:t>
            </w:r>
          </w:p>
          <w:p w14:paraId="13CC80C0" w14:textId="6B455BF0" w:rsidR="008A1054" w:rsidRDefault="00571042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В рамках Санкт-Петербургского культурного форума организована и проведена международная многосекционная конференция по содействию вовлечению объектов культурного </w:t>
            </w:r>
            <w:r w:rsidRPr="00571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природного наследия, субъектов деятельности по организации отдыха и развлечений, культуры и спорта в региональные </w:t>
            </w:r>
            <w:r w:rsidR="00772270">
              <w:rPr>
                <w:rFonts w:ascii="Times New Roman" w:hAnsi="Times New Roman"/>
                <w:sz w:val="24"/>
                <w:szCs w:val="24"/>
              </w:rPr>
              <w:br/>
            </w:r>
            <w:r w:rsidRPr="00571042">
              <w:rPr>
                <w:rFonts w:ascii="Times New Roman" w:hAnsi="Times New Roman"/>
                <w:sz w:val="24"/>
                <w:szCs w:val="24"/>
              </w:rPr>
              <w:t>и мировые туристские маршруты.</w:t>
            </w:r>
          </w:p>
          <w:p w14:paraId="4355EEBA" w14:textId="77777777" w:rsidR="007A218E" w:rsidRDefault="007A218E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0D5B573" w14:textId="77777777" w:rsidR="008A1054" w:rsidRPr="009A65DD" w:rsidRDefault="008A1054" w:rsidP="00571042">
            <w:pPr>
              <w:pStyle w:val="a7"/>
              <w:numPr>
                <w:ilvl w:val="0"/>
                <w:numId w:val="28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Медицинский туризм.</w:t>
            </w:r>
          </w:p>
          <w:p w14:paraId="08948C3E" w14:textId="38973EFE" w:rsidR="00571042" w:rsidRPr="00571042" w:rsidRDefault="00571042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2018 году создано акционерное общество </w:t>
            </w:r>
            <w:r w:rsidR="0022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«Санкт-Петербургское агентство медицинского туризма» </w:t>
            </w:r>
            <w:r w:rsidR="0022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(далее – Агентство) со 100-процентным участием </w:t>
            </w:r>
            <w:r w:rsidR="0022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Санкт-Петербурга. </w:t>
            </w:r>
            <w:r w:rsidRPr="005710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Агентством заключено более 20 соглашений о сотрудничестве с ведущими </w:t>
            </w:r>
            <w:r w:rsidRPr="00571042">
              <w:rPr>
                <w:rFonts w:ascii="Times New Roman" w:hAnsi="Times New Roman"/>
                <w:sz w:val="24"/>
                <w:szCs w:val="24"/>
              </w:rPr>
              <w:t xml:space="preserve">государственными и частными клиниками города, ведется работа по созданию сети </w:t>
            </w:r>
            <w:r w:rsidRPr="00571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организаций-партнеров среди отелей, туристических фирм </w:t>
            </w:r>
            <w:r w:rsidR="002234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710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бюро переводов.</w:t>
            </w:r>
          </w:p>
          <w:p w14:paraId="0DE347A0" w14:textId="4651D51C" w:rsidR="00571042" w:rsidRDefault="00571042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Совместно с Комитетом имущественных отношений </w:t>
            </w:r>
            <w:r w:rsidR="0022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Санкт-Петербурга Комитетом по развитию туризма </w:t>
            </w:r>
            <w:r w:rsidR="00223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710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Санкт-Петербурга обеспечено привлечение бюджетных инвестиций в уставный капитал Агентства в целях осуществления уставной деятельности</w:t>
            </w:r>
          </w:p>
          <w:p w14:paraId="52B44117" w14:textId="77777777" w:rsidR="007A218E" w:rsidRPr="00571042" w:rsidRDefault="007A218E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331F67" w14:textId="77777777" w:rsidR="00571042" w:rsidRPr="009A65DD" w:rsidRDefault="008A1054" w:rsidP="00571042">
            <w:pPr>
              <w:pStyle w:val="a7"/>
              <w:numPr>
                <w:ilvl w:val="0"/>
                <w:numId w:val="28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5DD">
              <w:rPr>
                <w:rFonts w:ascii="Times New Roman" w:hAnsi="Times New Roman"/>
                <w:b/>
                <w:sz w:val="24"/>
                <w:szCs w:val="24"/>
              </w:rPr>
              <w:t>Социальный туризм.</w:t>
            </w:r>
            <w:r w:rsidR="00571042" w:rsidRPr="009A6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057694" w14:textId="12486B24" w:rsidR="008F375F" w:rsidRPr="00571042" w:rsidRDefault="00571042" w:rsidP="00571042">
            <w:pPr>
              <w:pStyle w:val="a7"/>
              <w:tabs>
                <w:tab w:val="left" w:pos="38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Сформированы туристские маршруты по Санкт-Петербургу, доступные для прохождения инвалидами и иными маломобильными группами населения.</w:t>
            </w:r>
          </w:p>
        </w:tc>
      </w:tr>
      <w:tr w:rsidR="00C659A0" w:rsidRPr="00C6265C" w14:paraId="349EDCE3" w14:textId="77777777" w:rsidTr="00571042">
        <w:tc>
          <w:tcPr>
            <w:tcW w:w="3114" w:type="dxa"/>
          </w:tcPr>
          <w:p w14:paraId="4A943769" w14:textId="44C1B05B" w:rsidR="00C659A0" w:rsidRPr="00C6265C" w:rsidRDefault="00C659A0" w:rsidP="00C6265C">
            <w:pPr>
              <w:autoSpaceDE w:val="0"/>
              <w:autoSpaceDN w:val="0"/>
              <w:adjustRightInd w:val="0"/>
              <w:rPr>
                <w:bCs/>
              </w:rPr>
            </w:pPr>
            <w:r w:rsidRPr="00C6265C">
              <w:rPr>
                <w:bCs/>
              </w:rPr>
              <w:lastRenderedPageBreak/>
              <w:t xml:space="preserve">Подпрограмма 3. Формирование </w:t>
            </w:r>
            <w:r w:rsidR="00C6265C">
              <w:rPr>
                <w:bCs/>
              </w:rPr>
              <w:br/>
            </w:r>
            <w:r w:rsidRPr="00C6265C">
              <w:rPr>
                <w:bCs/>
              </w:rPr>
              <w:t>и продвижен</w:t>
            </w:r>
            <w:r w:rsidR="00C6265C" w:rsidRPr="00C6265C">
              <w:rPr>
                <w:bCs/>
              </w:rPr>
              <w:t>ие мета-бренда Санкт-Петербурга</w:t>
            </w:r>
          </w:p>
        </w:tc>
        <w:tc>
          <w:tcPr>
            <w:tcW w:w="6854" w:type="dxa"/>
            <w:shd w:val="clear" w:color="auto" w:fill="auto"/>
          </w:tcPr>
          <w:p w14:paraId="0967FB4F" w14:textId="77777777" w:rsidR="00C659A0" w:rsidRPr="009A65DD" w:rsidRDefault="00116A79" w:rsidP="007C4DBE">
            <w:pPr>
              <w:rPr>
                <w:b/>
              </w:rPr>
            </w:pPr>
            <w:r w:rsidRPr="009A65DD">
              <w:rPr>
                <w:b/>
              </w:rPr>
              <w:t>Реализованы мероприятия по продвижению туристского потенциала Санкт-Петербурга в России и за рубежом</w:t>
            </w:r>
            <w:r w:rsidR="0058209A" w:rsidRPr="009A65DD">
              <w:rPr>
                <w:b/>
              </w:rPr>
              <w:t>:</w:t>
            </w:r>
          </w:p>
          <w:p w14:paraId="667734F5" w14:textId="485E19EB" w:rsidR="0058209A" w:rsidRPr="008134B6" w:rsidRDefault="0058209A" w:rsidP="007C4DBE">
            <w:r w:rsidRPr="008134B6">
              <w:t xml:space="preserve">- организованы презентации туристских программ и услуг индустрии гостеприимства Санкт-Петербурга в формате </w:t>
            </w:r>
            <w:r w:rsidR="008134B6">
              <w:br/>
            </w:r>
            <w:proofErr w:type="spellStart"/>
            <w:r w:rsidRPr="008134B6">
              <w:t>роуд</w:t>
            </w:r>
            <w:proofErr w:type="spellEnd"/>
            <w:r w:rsidRPr="008134B6">
              <w:t xml:space="preserve">-шоу в городах Германии, Италии, Ближнего Востока, Восточной Азии, в городах Южного и Северо-Кавказского федеральных округов Российской Федерации, Азербайджане </w:t>
            </w:r>
            <w:r w:rsidR="008134B6">
              <w:br/>
            </w:r>
            <w:r w:rsidRPr="008134B6">
              <w:t>и Армении;</w:t>
            </w:r>
          </w:p>
          <w:p w14:paraId="54088327" w14:textId="11EE7A32" w:rsidR="0058209A" w:rsidRDefault="0058209A" w:rsidP="007C4DBE">
            <w:r w:rsidRPr="008134B6">
              <w:t xml:space="preserve">- организованы информационно-ознакомительные визиты </w:t>
            </w:r>
            <w:r w:rsidR="008134B6">
              <w:br/>
            </w:r>
            <w:r w:rsidRPr="008134B6">
              <w:t xml:space="preserve">в Санкт-Петербург для зарубежных туроператоров </w:t>
            </w:r>
            <w:r w:rsidR="008134B6">
              <w:br/>
            </w:r>
            <w:r w:rsidRPr="008134B6">
              <w:t>и журналистов (10 групп</w:t>
            </w:r>
            <w:r w:rsidR="008134B6" w:rsidRPr="008134B6">
              <w:t xml:space="preserve"> из Германии, Франции, Испании, Бельгии, Португалии, Аргентины, Бразилии, Южной Кореи, Ирана, Японии</w:t>
            </w:r>
            <w:r w:rsidRPr="008134B6">
              <w:t>);</w:t>
            </w:r>
          </w:p>
          <w:p w14:paraId="134CBE6B" w14:textId="6557237A" w:rsidR="0054381B" w:rsidRPr="0054381B" w:rsidRDefault="0054381B" w:rsidP="007C4DBE">
            <w:r>
              <w:t xml:space="preserve">- проведено </w:t>
            </w:r>
            <w:proofErr w:type="spellStart"/>
            <w:r>
              <w:t>роуд</w:t>
            </w:r>
            <w:proofErr w:type="spellEnd"/>
            <w:r>
              <w:t xml:space="preserve">-шоу по городам Европы, посвящённое продвижению Санкт-Петербурга как города-организатора Чемпионата Мира по футболу </w:t>
            </w:r>
            <w:r>
              <w:rPr>
                <w:lang w:val="en-US"/>
              </w:rPr>
              <w:t>FIFA</w:t>
            </w:r>
            <w:r>
              <w:t>;</w:t>
            </w:r>
          </w:p>
          <w:p w14:paraId="28E851E1" w14:textId="3F43FB39" w:rsidR="0058209A" w:rsidRPr="008134B6" w:rsidRDefault="0058209A" w:rsidP="007C4DBE">
            <w:r w:rsidRPr="008134B6">
              <w:t xml:space="preserve">- принято участие в </w:t>
            </w:r>
            <w:r w:rsidR="00575F71" w:rsidRPr="00454A00">
              <w:t>2</w:t>
            </w:r>
            <w:r w:rsidRPr="008134B6">
              <w:t>4 международных т</w:t>
            </w:r>
            <w:r w:rsidR="008134B6" w:rsidRPr="008134B6">
              <w:t>уристских выставках;</w:t>
            </w:r>
          </w:p>
          <w:p w14:paraId="7A048464" w14:textId="7F7A54CC" w:rsidR="008134B6" w:rsidRPr="008134B6" w:rsidRDefault="008134B6" w:rsidP="007C4DBE">
            <w:r w:rsidRPr="008134B6">
              <w:t>- разработан туристский бренд Санкт-Петербурга.</w:t>
            </w:r>
          </w:p>
          <w:p w14:paraId="1B753356" w14:textId="77777777" w:rsidR="0058209A" w:rsidRPr="008134B6" w:rsidRDefault="0058209A" w:rsidP="007C4DBE"/>
          <w:p w14:paraId="7A3F3744" w14:textId="1266C723" w:rsidR="0058209A" w:rsidRPr="009A65DD" w:rsidRDefault="0058209A" w:rsidP="007C4DBE">
            <w:pPr>
              <w:rPr>
                <w:b/>
              </w:rPr>
            </w:pPr>
            <w:r w:rsidRPr="009A65DD">
              <w:rPr>
                <w:b/>
              </w:rPr>
              <w:t>Обеспечено функционирование информационно-коммуникационной системы в сфере туризма:</w:t>
            </w:r>
          </w:p>
          <w:p w14:paraId="0BF24536" w14:textId="04D27CAD" w:rsidR="0058209A" w:rsidRPr="008134B6" w:rsidRDefault="0058209A" w:rsidP="007C4DBE">
            <w:r w:rsidRPr="008134B6">
              <w:t xml:space="preserve">- обеспечена работа 13 туристских информационных офисов </w:t>
            </w:r>
            <w:r w:rsidR="008134B6">
              <w:br/>
            </w:r>
            <w:r w:rsidRPr="008134B6">
              <w:t>и павильонов (в том числе мобильного туристского офиса);</w:t>
            </w:r>
          </w:p>
          <w:p w14:paraId="423107A6" w14:textId="509EAEF5" w:rsidR="0058209A" w:rsidRPr="008134B6" w:rsidRDefault="0058209A" w:rsidP="007C4DBE">
            <w:r w:rsidRPr="008134B6">
              <w:t xml:space="preserve">- организована работа мобильной туристской службы на </w:t>
            </w:r>
            <w:proofErr w:type="spellStart"/>
            <w:r w:rsidRPr="008134B6">
              <w:t>сегвеях</w:t>
            </w:r>
            <w:proofErr w:type="spellEnd"/>
            <w:r w:rsidRPr="008134B6">
              <w:t xml:space="preserve"> «</w:t>
            </w:r>
            <w:proofErr w:type="spellStart"/>
            <w:r w:rsidRPr="008134B6">
              <w:t>Ask</w:t>
            </w:r>
            <w:proofErr w:type="spellEnd"/>
            <w:r w:rsidRPr="008134B6">
              <w:t xml:space="preserve"> </w:t>
            </w:r>
            <w:proofErr w:type="spellStart"/>
            <w:r w:rsidRPr="008134B6">
              <w:t>me</w:t>
            </w:r>
            <w:proofErr w:type="spellEnd"/>
            <w:r w:rsidRPr="008134B6">
              <w:t xml:space="preserve"> </w:t>
            </w:r>
            <w:proofErr w:type="spellStart"/>
            <w:r w:rsidRPr="008134B6">
              <w:t>SPb</w:t>
            </w:r>
            <w:proofErr w:type="spellEnd"/>
            <w:r w:rsidRPr="008134B6">
              <w:t>»;</w:t>
            </w:r>
          </w:p>
          <w:p w14:paraId="0FAF3FE3" w14:textId="1A05A848" w:rsidR="008F375F" w:rsidRPr="008134B6" w:rsidRDefault="0058209A" w:rsidP="0058209A">
            <w:r w:rsidRPr="008134B6">
              <w:t xml:space="preserve">- организована работа «Контакт-центра» - круглосуточной бесплатной туристской телефонной линии на русском </w:t>
            </w:r>
            <w:r w:rsidR="008134B6">
              <w:br/>
            </w:r>
            <w:r w:rsidRPr="008134B6">
              <w:t>и английском языках;</w:t>
            </w:r>
          </w:p>
          <w:p w14:paraId="2C32C1C5" w14:textId="661584CE" w:rsidR="0058209A" w:rsidRPr="008134B6" w:rsidRDefault="0058209A" w:rsidP="0058209A">
            <w:r w:rsidRPr="008134B6">
              <w:lastRenderedPageBreak/>
              <w:t xml:space="preserve">- обеспечена систематическая актуализация контента </w:t>
            </w:r>
            <w:r w:rsidR="008134B6">
              <w:br/>
            </w:r>
            <w:r w:rsidRPr="008134B6">
              <w:t xml:space="preserve">на официальном туристском портале </w:t>
            </w:r>
            <w:proofErr w:type="spellStart"/>
            <w:r w:rsidRPr="008134B6">
              <w:t>Visit</w:t>
            </w:r>
            <w:proofErr w:type="spellEnd"/>
            <w:r w:rsidRPr="008134B6">
              <w:t xml:space="preserve"> </w:t>
            </w:r>
            <w:proofErr w:type="spellStart"/>
            <w:r w:rsidRPr="008134B6">
              <w:t>Petersburg</w:t>
            </w:r>
            <w:proofErr w:type="spellEnd"/>
            <w:r w:rsidRPr="008134B6">
              <w:t>, мобильном приложении;</w:t>
            </w:r>
          </w:p>
          <w:p w14:paraId="4F0F99E9" w14:textId="77777777" w:rsidR="0058209A" w:rsidRPr="008134B6" w:rsidRDefault="0058209A" w:rsidP="0058209A">
            <w:r w:rsidRPr="008134B6">
              <w:t xml:space="preserve">- запущен в эксплуатацию </w:t>
            </w:r>
            <w:proofErr w:type="spellStart"/>
            <w:r w:rsidRPr="008134B6">
              <w:t>агрегатор</w:t>
            </w:r>
            <w:proofErr w:type="spellEnd"/>
            <w:r w:rsidRPr="008134B6">
              <w:t xml:space="preserve"> бронирования туристских услуг;</w:t>
            </w:r>
          </w:p>
          <w:p w14:paraId="331E8346" w14:textId="3415C1D5" w:rsidR="0058209A" w:rsidRPr="0058209A" w:rsidRDefault="0058209A" w:rsidP="008134B6">
            <w:r w:rsidRPr="008134B6">
              <w:t>- открыт</w:t>
            </w:r>
            <w:r w:rsidR="008134B6" w:rsidRPr="008134B6">
              <w:t xml:space="preserve">о туристское представительство Санкт-Петербурга под брендом </w:t>
            </w:r>
            <w:proofErr w:type="spellStart"/>
            <w:r w:rsidR="008134B6" w:rsidRPr="008134B6">
              <w:t>Visit</w:t>
            </w:r>
            <w:proofErr w:type="spellEnd"/>
            <w:r w:rsidR="008134B6" w:rsidRPr="008134B6">
              <w:t xml:space="preserve"> </w:t>
            </w:r>
            <w:proofErr w:type="spellStart"/>
            <w:r w:rsidR="008134B6" w:rsidRPr="008134B6">
              <w:t>Petersburg</w:t>
            </w:r>
            <w:proofErr w:type="spellEnd"/>
            <w:r w:rsidR="008134B6" w:rsidRPr="008134B6">
              <w:t xml:space="preserve"> в </w:t>
            </w:r>
            <w:proofErr w:type="spellStart"/>
            <w:r w:rsidR="008134B6" w:rsidRPr="008134B6">
              <w:t>Дубаи</w:t>
            </w:r>
            <w:proofErr w:type="spellEnd"/>
            <w:r w:rsidR="008134B6" w:rsidRPr="008134B6">
              <w:t xml:space="preserve"> (ОАЭ).</w:t>
            </w:r>
          </w:p>
        </w:tc>
      </w:tr>
    </w:tbl>
    <w:p w14:paraId="78C8D48F" w14:textId="1A57E4B2" w:rsidR="00ED1D39" w:rsidRDefault="00ED1D39" w:rsidP="00E479C9">
      <w:pPr>
        <w:jc w:val="both"/>
      </w:pPr>
    </w:p>
    <w:p w14:paraId="78179615" w14:textId="77777777" w:rsidR="005C7AB9" w:rsidRDefault="005C7AB9" w:rsidP="00504517">
      <w:pPr>
        <w:rPr>
          <w:b/>
        </w:rPr>
        <w:sectPr w:rsidR="005C7AB9" w:rsidSect="00AC008F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851" w:bottom="1134" w:left="1077" w:header="709" w:footer="709" w:gutter="0"/>
          <w:cols w:space="708"/>
          <w:titlePg/>
          <w:docGrid w:linePitch="360"/>
        </w:sectPr>
      </w:pPr>
    </w:p>
    <w:p w14:paraId="5738EB54" w14:textId="23E12330" w:rsidR="00C735ED" w:rsidRPr="001C7681" w:rsidRDefault="00805190" w:rsidP="00273DE7">
      <w:pPr>
        <w:jc w:val="both"/>
        <w:rPr>
          <w:b/>
        </w:rPr>
      </w:pPr>
      <w:r>
        <w:rPr>
          <w:b/>
        </w:rPr>
        <w:lastRenderedPageBreak/>
        <w:t>1.</w:t>
      </w:r>
      <w:r w:rsidR="006E5136">
        <w:rPr>
          <w:b/>
        </w:rPr>
        <w:t>2</w:t>
      </w:r>
      <w:r>
        <w:rPr>
          <w:b/>
        </w:rPr>
        <w:t xml:space="preserve">. </w:t>
      </w:r>
      <w:r w:rsidR="00C735ED" w:rsidRPr="001C7681">
        <w:rPr>
          <w:b/>
        </w:rPr>
        <w:t>Сведения о достижении целевых показателей</w:t>
      </w:r>
      <w:r w:rsidR="00EF0743" w:rsidRPr="001C7681">
        <w:rPr>
          <w:b/>
        </w:rPr>
        <w:t xml:space="preserve"> </w:t>
      </w:r>
      <w:r w:rsidR="00C735ED" w:rsidRPr="001C7681">
        <w:rPr>
          <w:b/>
        </w:rPr>
        <w:t>государственной программы</w:t>
      </w:r>
      <w:r w:rsidR="00C43D47" w:rsidRPr="001C7681">
        <w:rPr>
          <w:b/>
        </w:rPr>
        <w:t>, индикаторов</w:t>
      </w:r>
      <w:r w:rsidR="00C735ED" w:rsidRPr="001C7681">
        <w:rPr>
          <w:b/>
        </w:rPr>
        <w:t xml:space="preserve"> подпрограмм </w:t>
      </w:r>
      <w:r w:rsidR="00EC0DE6">
        <w:rPr>
          <w:b/>
        </w:rPr>
        <w:t xml:space="preserve">и </w:t>
      </w:r>
      <w:r w:rsidR="00C735ED" w:rsidRPr="001C7681">
        <w:rPr>
          <w:b/>
        </w:rPr>
        <w:t>отдельных мероприятий</w:t>
      </w:r>
    </w:p>
    <w:p w14:paraId="3DA8D559" w14:textId="77777777" w:rsidR="001C7681" w:rsidRPr="00FD4E51" w:rsidRDefault="001C7681" w:rsidP="00C735E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178"/>
        <w:gridCol w:w="1313"/>
        <w:gridCol w:w="853"/>
        <w:gridCol w:w="990"/>
        <w:gridCol w:w="1558"/>
        <w:gridCol w:w="1561"/>
        <w:gridCol w:w="1986"/>
        <w:gridCol w:w="3506"/>
      </w:tblGrid>
      <w:tr w:rsidR="00606159" w:rsidRPr="00515F0A" w14:paraId="0E8C447E" w14:textId="18ED6059" w:rsidTr="008B64EC">
        <w:trPr>
          <w:trHeight w:val="3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14:paraId="110D9D63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14:paraId="525BA193" w14:textId="5861F0BB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Наименование целевого показателя государствен</w:t>
            </w:r>
            <w:r>
              <w:rPr>
                <w:b/>
                <w:bCs/>
                <w:sz w:val="20"/>
                <w:szCs w:val="20"/>
              </w:rPr>
              <w:t>ной программы/ индикатора подпрограммы</w:t>
            </w:r>
            <w:r w:rsidRPr="00515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15F0A">
              <w:rPr>
                <w:b/>
                <w:bCs/>
                <w:sz w:val="20"/>
                <w:szCs w:val="20"/>
              </w:rPr>
              <w:t>отдельного мероприятия)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14:paraId="2052709A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  <w:hideMark/>
          </w:tcPr>
          <w:p w14:paraId="15B68283" w14:textId="4533751E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 xml:space="preserve">Значение целевого показателя </w:t>
            </w:r>
            <w:r>
              <w:rPr>
                <w:b/>
                <w:bCs/>
                <w:sz w:val="20"/>
                <w:szCs w:val="20"/>
              </w:rPr>
              <w:t xml:space="preserve">/ </w:t>
            </w:r>
            <w:r w:rsidRPr="00515F0A">
              <w:rPr>
                <w:b/>
                <w:bCs/>
                <w:sz w:val="20"/>
                <w:szCs w:val="20"/>
              </w:rPr>
              <w:t>индикатора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14:paraId="15B9A8C5" w14:textId="42DCBB65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RANGE!F24"/>
            <w:r w:rsidRPr="00515F0A">
              <w:rPr>
                <w:b/>
                <w:bCs/>
                <w:sz w:val="20"/>
                <w:szCs w:val="20"/>
              </w:rPr>
              <w:t>Степень достижения планируемого значения, %</w:t>
            </w:r>
            <w:bookmarkEnd w:id="1"/>
          </w:p>
        </w:tc>
        <w:tc>
          <w:tcPr>
            <w:tcW w:w="536" w:type="pct"/>
            <w:vMerge w:val="restart"/>
            <w:vAlign w:val="center"/>
          </w:tcPr>
          <w:p w14:paraId="0E2F7A37" w14:textId="0052A7C5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8631F1">
              <w:rPr>
                <w:b/>
                <w:bCs/>
                <w:sz w:val="20"/>
                <w:szCs w:val="20"/>
              </w:rPr>
              <w:t>Пояснения по целевым показателям</w:t>
            </w:r>
            <w:r>
              <w:rPr>
                <w:b/>
                <w:bCs/>
                <w:sz w:val="20"/>
                <w:szCs w:val="20"/>
              </w:rPr>
              <w:t xml:space="preserve"> / индикаторам</w:t>
            </w:r>
            <w:r w:rsidRPr="008631F1">
              <w:rPr>
                <w:b/>
                <w:bCs/>
                <w:sz w:val="20"/>
                <w:szCs w:val="20"/>
              </w:rPr>
              <w:t xml:space="preserve"> со степенью достижения планового значения менее 100%</w:t>
            </w:r>
          </w:p>
        </w:tc>
        <w:tc>
          <w:tcPr>
            <w:tcW w:w="682" w:type="pct"/>
            <w:vMerge w:val="restart"/>
            <w:vAlign w:val="center"/>
          </w:tcPr>
          <w:p w14:paraId="2BB82C52" w14:textId="77777777" w:rsidR="00A64F81" w:rsidRDefault="00A64F81" w:rsidP="00016C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57D49C0" w14:textId="71C9147E" w:rsidR="00606159" w:rsidRDefault="00A64F81" w:rsidP="00016C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использовании оценочных данных</w:t>
            </w:r>
          </w:p>
        </w:tc>
        <w:tc>
          <w:tcPr>
            <w:tcW w:w="1204" w:type="pct"/>
            <w:vMerge w:val="restart"/>
            <w:vAlign w:val="center"/>
          </w:tcPr>
          <w:p w14:paraId="65960322" w14:textId="296785AA" w:rsidR="00606159" w:rsidRPr="008631F1" w:rsidRDefault="00A64F81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</w:t>
            </w:r>
            <w:r w:rsidR="007E4AD1">
              <w:rPr>
                <w:b/>
                <w:bCs/>
                <w:sz w:val="20"/>
                <w:szCs w:val="20"/>
              </w:rPr>
              <w:t xml:space="preserve">соответствии </w:t>
            </w:r>
            <w:r w:rsidR="007E4AD1" w:rsidRPr="008631F1">
              <w:rPr>
                <w:b/>
                <w:bCs/>
                <w:sz w:val="20"/>
                <w:szCs w:val="20"/>
              </w:rPr>
              <w:t>целевы</w:t>
            </w:r>
            <w:r w:rsidR="007E4AD1">
              <w:rPr>
                <w:b/>
                <w:bCs/>
                <w:sz w:val="20"/>
                <w:szCs w:val="20"/>
              </w:rPr>
              <w:t>х</w:t>
            </w:r>
            <w:r w:rsidR="007E4AD1" w:rsidRPr="008631F1">
              <w:rPr>
                <w:b/>
                <w:bCs/>
                <w:sz w:val="20"/>
                <w:szCs w:val="20"/>
              </w:rPr>
              <w:t xml:space="preserve"> показател</w:t>
            </w:r>
            <w:r w:rsidR="007E4AD1">
              <w:rPr>
                <w:b/>
                <w:bCs/>
                <w:sz w:val="20"/>
                <w:szCs w:val="20"/>
              </w:rPr>
              <w:t xml:space="preserve">ей / индикаторов показателям, определенным в документах стратегического планирования Санкт-Петербурга и Российской Федерации, </w:t>
            </w:r>
            <w:r w:rsidR="00843502">
              <w:rPr>
                <w:b/>
                <w:bCs/>
                <w:sz w:val="20"/>
                <w:szCs w:val="20"/>
              </w:rPr>
              <w:t>поручениях</w:t>
            </w:r>
            <w:r w:rsidR="007E4AD1">
              <w:rPr>
                <w:b/>
                <w:bCs/>
                <w:sz w:val="20"/>
                <w:szCs w:val="20"/>
              </w:rPr>
              <w:t xml:space="preserve"> Президента Российской Федерации  </w:t>
            </w:r>
          </w:p>
        </w:tc>
      </w:tr>
      <w:tr w:rsidR="00606159" w:rsidRPr="00515F0A" w14:paraId="18D4FAC6" w14:textId="47031029" w:rsidTr="008B64EC">
        <w:trPr>
          <w:trHeight w:val="1668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14:paraId="362C4EB8" w14:textId="0B0BFDBB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14:paraId="5CD4C47B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14:paraId="69828224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4EC788A7" w14:textId="038847BE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515F0A">
              <w:rPr>
                <w:b/>
                <w:bCs/>
                <w:sz w:val="20"/>
                <w:szCs w:val="20"/>
              </w:rPr>
              <w:t>лан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7D245E2" w14:textId="1E34F7F4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515F0A">
              <w:rPr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38CFD96D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47148BEE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14:paraId="3B592F74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5B8FC272" w14:textId="42831F6B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159" w:rsidRPr="00515F0A" w14:paraId="516ECB4B" w14:textId="3523692E" w:rsidTr="008B64EC">
        <w:trPr>
          <w:trHeight w:val="24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3DA53F0B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7705CEB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CA967A1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9F9778A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26B99E9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34FC6300" w14:textId="77777777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6" w:type="pct"/>
          </w:tcPr>
          <w:p w14:paraId="5E5B2F48" w14:textId="20B09899" w:rsidR="00606159" w:rsidRPr="00515F0A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2" w:type="pct"/>
          </w:tcPr>
          <w:p w14:paraId="70364C8E" w14:textId="58005A76" w:rsidR="00606159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4" w:type="pct"/>
          </w:tcPr>
          <w:p w14:paraId="2A86D46B" w14:textId="209B444D" w:rsidR="00606159" w:rsidRDefault="00606159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C6B5F" w:rsidRPr="00515F0A" w14:paraId="3913A4C6" w14:textId="118FC405" w:rsidTr="009C6B5F">
        <w:trPr>
          <w:trHeight w:val="240"/>
        </w:trPr>
        <w:tc>
          <w:tcPr>
            <w:tcW w:w="5000" w:type="pct"/>
            <w:gridSpan w:val="9"/>
          </w:tcPr>
          <w:p w14:paraId="535FC1AB" w14:textId="6DE393CE" w:rsidR="009C6B5F" w:rsidRPr="00515F0A" w:rsidRDefault="009C6B5F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RANGE!A26"/>
            <w:r w:rsidRPr="00515F0A">
              <w:rPr>
                <w:b/>
                <w:bCs/>
                <w:sz w:val="20"/>
                <w:szCs w:val="20"/>
              </w:rPr>
              <w:t xml:space="preserve">Целевые показатели государственной программы </w:t>
            </w:r>
            <w:bookmarkEnd w:id="2"/>
          </w:p>
        </w:tc>
      </w:tr>
      <w:tr w:rsidR="00C6265C" w:rsidRPr="00515F0A" w14:paraId="592DDA7A" w14:textId="1B958C66" w:rsidTr="00454A00">
        <w:trPr>
          <w:trHeight w:val="240"/>
        </w:trPr>
        <w:tc>
          <w:tcPr>
            <w:tcW w:w="211" w:type="pct"/>
            <w:shd w:val="clear" w:color="auto" w:fill="auto"/>
            <w:noWrap/>
            <w:hideMark/>
          </w:tcPr>
          <w:p w14:paraId="41A518CB" w14:textId="3097C6E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hideMark/>
          </w:tcPr>
          <w:p w14:paraId="75B50DEB" w14:textId="120C8B5F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Доля туризма в ВРП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DE3D8F9" w14:textId="1749AD72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90791CF" w14:textId="246D150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6271ABBB" w14:textId="2CB551AF" w:rsidR="00C6265C" w:rsidRPr="00BB6499" w:rsidRDefault="00BB6499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3DD6169A" w14:textId="2B0AF707" w:rsidR="00C6265C" w:rsidRPr="00515F0A" w:rsidRDefault="00BB6499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36" w:type="pct"/>
          </w:tcPr>
          <w:p w14:paraId="571F1AAC" w14:textId="31FFB377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62D2DED3" w14:textId="1DAF0B33" w:rsidR="00C6265C" w:rsidRPr="00515F0A" w:rsidRDefault="004406B7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доли туризма в ВРП Санкт-Петербурга основана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на результатах анализа вклада туризма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экономику города, проведенного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соответствии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 государственным контрактом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13.08.2018 № 3/2</w:t>
            </w:r>
          </w:p>
        </w:tc>
        <w:tc>
          <w:tcPr>
            <w:tcW w:w="1204" w:type="pct"/>
            <w:shd w:val="clear" w:color="auto" w:fill="auto"/>
          </w:tcPr>
          <w:p w14:paraId="23B0B509" w14:textId="5D181880" w:rsidR="00A30458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не установлен документами стратегического планирования Санкт-Петербурга </w:t>
            </w:r>
            <w:r w:rsidR="009C6AE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Российской Федерации, поручениями Президента Российской Федерации.</w:t>
            </w:r>
          </w:p>
          <w:p w14:paraId="0BA1879B" w14:textId="0070C690" w:rsidR="00C6265C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показателя </w:t>
            </w:r>
            <w:r w:rsidR="009C6AE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 государственную программу обусловлено региональными особенностями развития сферы туризма в Санкт-Петербурге.</w:t>
            </w:r>
          </w:p>
          <w:p w14:paraId="5337DF46" w14:textId="017E308C" w:rsidR="00A30458" w:rsidRPr="00515F0A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Вместе с тем, Прогнозом социально-экономического развития </w:t>
            </w:r>
            <w:r w:rsidR="009C6AE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Санкт-Петербурга на период </w:t>
            </w:r>
            <w:r w:rsidR="009C6AE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до 2035 года, утвержденным постановлением Правительства Санкт-Петербурга </w:t>
            </w:r>
            <w:r w:rsidR="009C6AE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14.02.2017 № 90 установлен показатель</w:t>
            </w:r>
            <w:r w:rsidR="009C6AE9">
              <w:rPr>
                <w:sz w:val="20"/>
                <w:szCs w:val="20"/>
              </w:rPr>
              <w:t xml:space="preserve"> «ВРП», в том числе </w:t>
            </w:r>
            <w:r w:rsidR="009C6AE9">
              <w:rPr>
                <w:sz w:val="20"/>
                <w:szCs w:val="20"/>
              </w:rPr>
              <w:br/>
              <w:t>по видам экономической деятельности.</w:t>
            </w:r>
          </w:p>
        </w:tc>
      </w:tr>
      <w:tr w:rsidR="00C6265C" w:rsidRPr="00515F0A" w14:paraId="7AD161F2" w14:textId="217D5F71" w:rsidTr="008B64EC">
        <w:trPr>
          <w:trHeight w:val="240"/>
        </w:trPr>
        <w:tc>
          <w:tcPr>
            <w:tcW w:w="211" w:type="pct"/>
            <w:shd w:val="clear" w:color="auto" w:fill="auto"/>
            <w:noWrap/>
            <w:hideMark/>
          </w:tcPr>
          <w:p w14:paraId="16EB4A8A" w14:textId="2A0E76F4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hideMark/>
          </w:tcPr>
          <w:p w14:paraId="5B974C00" w14:textId="34A572D4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 xml:space="preserve">Количество туристов </w:t>
            </w:r>
            <w:r w:rsidR="00310C1D">
              <w:rPr>
                <w:sz w:val="20"/>
                <w:szCs w:val="20"/>
              </w:rPr>
              <w:br/>
            </w:r>
            <w:r w:rsidRPr="00FC38C7">
              <w:rPr>
                <w:sz w:val="20"/>
                <w:szCs w:val="20"/>
              </w:rPr>
              <w:t>в Санкт-Петербурге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564B7ADC" w14:textId="308CA277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млн чел.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8B5221D" w14:textId="50FB22D1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7,8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47EA845B" w14:textId="747C17A4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0AE47E63" w14:textId="64706589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536" w:type="pct"/>
            <w:shd w:val="clear" w:color="auto" w:fill="auto"/>
          </w:tcPr>
          <w:p w14:paraId="3C89CAD1" w14:textId="70218EA5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3C3EF4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7D34266E" w14:textId="6DF00F86" w:rsidR="00C6265C" w:rsidRPr="00515F0A" w:rsidRDefault="004406B7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основана</w:t>
            </w:r>
            <w:r w:rsidR="00454A00">
              <w:rPr>
                <w:sz w:val="20"/>
                <w:szCs w:val="20"/>
              </w:rPr>
              <w:t xml:space="preserve">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на ведомственных данных Комитета </w:t>
            </w:r>
            <w:r>
              <w:rPr>
                <w:sz w:val="20"/>
                <w:szCs w:val="20"/>
              </w:rPr>
              <w:br/>
              <w:t xml:space="preserve">по развитию туризма </w:t>
            </w:r>
            <w:r w:rsidR="008B64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1204" w:type="pct"/>
            <w:shd w:val="clear" w:color="auto" w:fill="auto"/>
          </w:tcPr>
          <w:p w14:paraId="68707DAC" w14:textId="0CC9C734" w:rsidR="00596831" w:rsidRDefault="00596831" w:rsidP="00016C45">
            <w:pPr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Стратегия социально-экономического развития Санкт-Петербурга на период до 2035 года, утвержденная Законом Санкт-Петербурга от 19.12.2018 </w:t>
            </w:r>
            <w:r w:rsidR="00622EE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771-164, содержит показатель </w:t>
            </w:r>
            <w:r>
              <w:rPr>
                <w:sz w:val="20"/>
                <w:szCs w:val="20"/>
              </w:rPr>
              <w:lastRenderedPageBreak/>
              <w:t xml:space="preserve">«Темп роста туристских прибытий </w:t>
            </w:r>
            <w:r>
              <w:rPr>
                <w:sz w:val="20"/>
                <w:szCs w:val="20"/>
              </w:rPr>
              <w:br/>
              <w:t>в Санкт-Петербург».</w:t>
            </w:r>
          </w:p>
          <w:p w14:paraId="61C331D0" w14:textId="65435054" w:rsidR="00C6265C" w:rsidRPr="00515F0A" w:rsidRDefault="0059683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Стратегия развития туризма в Российской Федерации, утвержденная распоряжением Правительства Российской Федерации от 31.05.2014 № 941-р, а также Подпрограмма 3 «Туризм» государственной программы Российской Федерации «Развитие культуры и туризма» </w:t>
            </w:r>
            <w:r w:rsidR="00622EE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на 2013-2020 годы, утвержденная постановлением Правительства Российской Федерации от 15.04.2014 № 317, </w:t>
            </w:r>
            <w:r w:rsidR="00622EE3">
              <w:rPr>
                <w:sz w:val="20"/>
                <w:szCs w:val="20"/>
              </w:rPr>
              <w:t xml:space="preserve">содержат показатель «Число поездок иностранных граждан </w:t>
            </w:r>
            <w:r w:rsidR="00622EE3">
              <w:rPr>
                <w:sz w:val="20"/>
                <w:szCs w:val="20"/>
              </w:rPr>
              <w:br/>
              <w:t>в Российскую Федерацию».</w:t>
            </w:r>
          </w:p>
        </w:tc>
      </w:tr>
      <w:tr w:rsidR="00C6265C" w:rsidRPr="00515F0A" w14:paraId="2526F932" w14:textId="77777777" w:rsidTr="00904199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73DDDC48" w14:textId="6CD4E154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48" w:type="pct"/>
            <w:shd w:val="clear" w:color="auto" w:fill="auto"/>
          </w:tcPr>
          <w:p w14:paraId="2158A906" w14:textId="3DD55332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Средняя продолжительность пребывания туристов в Санкт-Петербурге</w:t>
            </w:r>
          </w:p>
        </w:tc>
        <w:tc>
          <w:tcPr>
            <w:tcW w:w="451" w:type="pct"/>
            <w:shd w:val="clear" w:color="auto" w:fill="auto"/>
            <w:noWrap/>
          </w:tcPr>
          <w:p w14:paraId="61591030" w14:textId="3BE56C6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proofErr w:type="spellStart"/>
            <w:r w:rsidRPr="00FC38C7">
              <w:rPr>
                <w:sz w:val="20"/>
                <w:szCs w:val="20"/>
              </w:rPr>
              <w:t>дн</w:t>
            </w:r>
            <w:proofErr w:type="spellEnd"/>
            <w:r w:rsidRPr="00FC38C7">
              <w:rPr>
                <w:sz w:val="20"/>
                <w:szCs w:val="20"/>
              </w:rPr>
              <w:t>.</w:t>
            </w:r>
          </w:p>
        </w:tc>
        <w:tc>
          <w:tcPr>
            <w:tcW w:w="293" w:type="pct"/>
            <w:shd w:val="clear" w:color="auto" w:fill="auto"/>
            <w:noWrap/>
          </w:tcPr>
          <w:p w14:paraId="30CEE671" w14:textId="6B7D3B1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3,0</w:t>
            </w:r>
          </w:p>
        </w:tc>
        <w:tc>
          <w:tcPr>
            <w:tcW w:w="340" w:type="pct"/>
            <w:shd w:val="clear" w:color="auto" w:fill="auto"/>
            <w:noWrap/>
          </w:tcPr>
          <w:p w14:paraId="0C6B5133" w14:textId="369F6CCE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535" w:type="pct"/>
            <w:shd w:val="clear" w:color="auto" w:fill="auto"/>
            <w:noWrap/>
          </w:tcPr>
          <w:p w14:paraId="0C16C455" w14:textId="46F432F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6" w:type="pct"/>
          </w:tcPr>
          <w:p w14:paraId="6076AA33" w14:textId="526A516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3C3EF4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436C3EA5" w14:textId="2D908CAE" w:rsidR="00C6265C" w:rsidRPr="00515F0A" w:rsidRDefault="008B64E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значения показателя за 2018 год основана </w:t>
            </w:r>
            <w:r w:rsidR="00454A0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на данных о количестве ночевок и количестве размещенных в КСР Санкт-Петербурга за январь-сентябрь 2018 года с учетом </w:t>
            </w:r>
            <w:proofErr w:type="spellStart"/>
            <w:r>
              <w:rPr>
                <w:sz w:val="20"/>
                <w:szCs w:val="20"/>
              </w:rPr>
              <w:t>досчета</w:t>
            </w:r>
            <w:proofErr w:type="spellEnd"/>
            <w:r>
              <w:rPr>
                <w:sz w:val="20"/>
                <w:szCs w:val="20"/>
              </w:rPr>
              <w:t xml:space="preserve"> данных за октябрь-декабрь 20218 года. По данным Единой межведомственной информационно-статистической системы</w:t>
            </w:r>
            <w:r w:rsidRPr="009C6AE9">
              <w:rPr>
                <w:sz w:val="20"/>
                <w:szCs w:val="20"/>
              </w:rPr>
              <w:t xml:space="preserve"> fedstat.ru</w:t>
            </w:r>
            <w:r>
              <w:rPr>
                <w:sz w:val="20"/>
                <w:szCs w:val="20"/>
              </w:rPr>
              <w:t xml:space="preserve">, данные за </w:t>
            </w:r>
            <w:r>
              <w:rPr>
                <w:sz w:val="20"/>
                <w:szCs w:val="20"/>
                <w:lang w:val="en-US"/>
              </w:rPr>
              <w:t>VI</w:t>
            </w:r>
            <w:r w:rsidRPr="008B64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квартал 2018 года будут доступны </w:t>
            </w:r>
            <w:r w:rsidR="0054381B">
              <w:rPr>
                <w:sz w:val="20"/>
                <w:szCs w:val="20"/>
              </w:rPr>
              <w:t xml:space="preserve">не ранее </w:t>
            </w:r>
            <w:r>
              <w:rPr>
                <w:sz w:val="20"/>
                <w:szCs w:val="20"/>
              </w:rPr>
              <w:t>16.05.2019.</w:t>
            </w:r>
          </w:p>
        </w:tc>
        <w:tc>
          <w:tcPr>
            <w:tcW w:w="1204" w:type="pct"/>
            <w:shd w:val="clear" w:color="auto" w:fill="auto"/>
          </w:tcPr>
          <w:p w14:paraId="2AAC0ACC" w14:textId="63B3E8EE" w:rsidR="00C6265C" w:rsidRPr="00515F0A" w:rsidRDefault="00622EE3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основе методики расчета средней продолжительности пребывания туристов в Санкт-Петербурге показатели количества ночевок </w:t>
            </w:r>
            <w:r>
              <w:rPr>
                <w:sz w:val="20"/>
                <w:szCs w:val="20"/>
              </w:rPr>
              <w:br/>
              <w:t>в коллективных средствах размещения и общего количества лиц, размещенных в коллективных средствах размещения. Данные показатели установлены в Стратегии развития туризма в Российской Федерации, утвержденной распоряжением Правительства Российской Федерации от 31.05.2014 № 941-р.</w:t>
            </w:r>
          </w:p>
        </w:tc>
      </w:tr>
      <w:tr w:rsidR="00C6265C" w:rsidRPr="00515F0A" w14:paraId="238DFB83" w14:textId="77777777" w:rsidTr="00AC684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09F7AEFE" w14:textId="54C6CC6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pct"/>
            <w:shd w:val="clear" w:color="auto" w:fill="auto"/>
          </w:tcPr>
          <w:p w14:paraId="7E00F1F4" w14:textId="699CA1DF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Коэффициент использования гостиничного фонда</w:t>
            </w:r>
          </w:p>
        </w:tc>
        <w:tc>
          <w:tcPr>
            <w:tcW w:w="451" w:type="pct"/>
            <w:shd w:val="clear" w:color="auto" w:fill="auto"/>
            <w:noWrap/>
          </w:tcPr>
          <w:p w14:paraId="054F19E0" w14:textId="38FADE06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  <w:noWrap/>
          </w:tcPr>
          <w:p w14:paraId="46A06025" w14:textId="0B24693F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48,5</w:t>
            </w:r>
          </w:p>
        </w:tc>
        <w:tc>
          <w:tcPr>
            <w:tcW w:w="340" w:type="pct"/>
            <w:shd w:val="clear" w:color="auto" w:fill="auto"/>
            <w:noWrap/>
          </w:tcPr>
          <w:p w14:paraId="11954702" w14:textId="7DD72400" w:rsidR="00C6265C" w:rsidRPr="00515F0A" w:rsidRDefault="00904199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535" w:type="pct"/>
            <w:shd w:val="clear" w:color="auto" w:fill="auto"/>
            <w:noWrap/>
          </w:tcPr>
          <w:p w14:paraId="26D1C9DB" w14:textId="2EB43AA7" w:rsidR="00C6265C" w:rsidRPr="00515F0A" w:rsidRDefault="00C6265C" w:rsidP="00AC684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684C">
              <w:rPr>
                <w:sz w:val="20"/>
                <w:szCs w:val="20"/>
              </w:rPr>
              <w:t>15,9</w:t>
            </w:r>
          </w:p>
        </w:tc>
        <w:tc>
          <w:tcPr>
            <w:tcW w:w="536" w:type="pct"/>
          </w:tcPr>
          <w:p w14:paraId="59399DE4" w14:textId="53C24AE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3C3EF4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126B0AAC" w14:textId="14F6F142" w:rsidR="00C6265C" w:rsidRPr="00515F0A" w:rsidRDefault="006D05A4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значения показателя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за 2018 год основана на данных о количестве ночевок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и количестве </w:t>
            </w:r>
            <w:proofErr w:type="spellStart"/>
            <w:r>
              <w:rPr>
                <w:sz w:val="20"/>
                <w:szCs w:val="20"/>
              </w:rPr>
              <w:t>койкомест</w:t>
            </w:r>
            <w:proofErr w:type="spellEnd"/>
            <w:r>
              <w:rPr>
                <w:sz w:val="20"/>
                <w:szCs w:val="20"/>
              </w:rPr>
              <w:t xml:space="preserve"> в КСР Санкт-Петербурга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 учетом </w:t>
            </w:r>
            <w:proofErr w:type="spellStart"/>
            <w:r>
              <w:rPr>
                <w:sz w:val="20"/>
                <w:szCs w:val="20"/>
              </w:rPr>
              <w:t>досчета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D4582">
              <w:rPr>
                <w:sz w:val="20"/>
                <w:szCs w:val="20"/>
              </w:rPr>
              <w:t>количества ночевок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за октябрь-декабрь 2018 года, а также </w:t>
            </w:r>
            <w:proofErr w:type="spellStart"/>
            <w:r>
              <w:rPr>
                <w:sz w:val="20"/>
                <w:szCs w:val="20"/>
              </w:rPr>
              <w:t>досчета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D4582">
              <w:rPr>
                <w:sz w:val="20"/>
                <w:szCs w:val="20"/>
              </w:rPr>
              <w:t xml:space="preserve">количества </w:t>
            </w:r>
            <w:proofErr w:type="spellStart"/>
            <w:r w:rsidR="005D4582">
              <w:rPr>
                <w:sz w:val="20"/>
                <w:szCs w:val="20"/>
              </w:rPr>
              <w:t>койкомест</w:t>
            </w:r>
            <w:proofErr w:type="spellEnd"/>
            <w:r w:rsidR="005D4582">
              <w:rPr>
                <w:sz w:val="20"/>
                <w:szCs w:val="20"/>
              </w:rPr>
              <w:t xml:space="preserve">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за 2018 год. Размещение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открытом доступе на портале </w:t>
            </w:r>
            <w:r w:rsidRPr="009C6AE9">
              <w:rPr>
                <w:sz w:val="20"/>
                <w:szCs w:val="20"/>
              </w:rPr>
              <w:t>fedstat.ru</w:t>
            </w:r>
            <w:r>
              <w:rPr>
                <w:sz w:val="20"/>
                <w:szCs w:val="20"/>
              </w:rPr>
              <w:t xml:space="preserve"> итоговых данны</w:t>
            </w:r>
            <w:r w:rsidR="005D4582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за 2018 год по количеству ночевок планируется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не ранее 16.05.2019, по количеству </w:t>
            </w:r>
            <w:proofErr w:type="spellStart"/>
            <w:r>
              <w:rPr>
                <w:sz w:val="20"/>
                <w:szCs w:val="20"/>
              </w:rPr>
              <w:t>койкомест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5D45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не ранее 07.07.2019.</w:t>
            </w:r>
          </w:p>
        </w:tc>
        <w:tc>
          <w:tcPr>
            <w:tcW w:w="1204" w:type="pct"/>
            <w:shd w:val="clear" w:color="auto" w:fill="auto"/>
          </w:tcPr>
          <w:p w14:paraId="2F852FF8" w14:textId="6C751BAF" w:rsidR="00C6265C" w:rsidRPr="00515F0A" w:rsidRDefault="00622EE3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основе методики расчета средней продолжительности пребывания туристов в Санкт-Петербурге показатели количества ночевок в коллективных средствах размещения и единовременной вместимости </w:t>
            </w:r>
            <w:r>
              <w:rPr>
                <w:sz w:val="20"/>
                <w:szCs w:val="20"/>
              </w:rPr>
              <w:lastRenderedPageBreak/>
              <w:t xml:space="preserve">коллективных средств размещения. Данные показатели установлены </w:t>
            </w:r>
            <w:r>
              <w:rPr>
                <w:sz w:val="20"/>
                <w:szCs w:val="20"/>
              </w:rPr>
              <w:br/>
              <w:t>в Стратегии развития туризма в Российской Федерации, утвержденной распоряжением Правительства Российской Федерации от 31.05.2014 № 941-р.</w:t>
            </w:r>
          </w:p>
        </w:tc>
      </w:tr>
      <w:tr w:rsidR="00C6265C" w:rsidRPr="00515F0A" w14:paraId="0AA5AB98" w14:textId="185AE882" w:rsidTr="008B64EC">
        <w:trPr>
          <w:trHeight w:val="240"/>
        </w:trPr>
        <w:tc>
          <w:tcPr>
            <w:tcW w:w="211" w:type="pct"/>
            <w:shd w:val="clear" w:color="auto" w:fill="auto"/>
            <w:noWrap/>
            <w:hideMark/>
          </w:tcPr>
          <w:p w14:paraId="4DA773C7" w14:textId="5D879A6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48" w:type="pct"/>
            <w:shd w:val="clear" w:color="auto" w:fill="auto"/>
            <w:hideMark/>
          </w:tcPr>
          <w:p w14:paraId="2C1184AB" w14:textId="4A331165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туристских услуг </w:t>
            </w:r>
            <w:r w:rsidR="00310C1D">
              <w:rPr>
                <w:sz w:val="20"/>
                <w:szCs w:val="20"/>
              </w:rPr>
              <w:br/>
            </w:r>
            <w:r w:rsidRPr="00FC38C7">
              <w:rPr>
                <w:sz w:val="20"/>
                <w:szCs w:val="20"/>
              </w:rPr>
              <w:t>в Санкт-Петербурге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71B52C3" w14:textId="6A8A2282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E42D6FC" w14:textId="445C556E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70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553E5AB6" w14:textId="12ED59E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85,5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542AD7CD" w14:textId="1ED6D03F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  <w:r w:rsidRPr="00FC38C7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053F09B" w14:textId="5FC0D310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3C3EF4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7E5351DD" w14:textId="3EC111C0" w:rsidR="00C6265C" w:rsidRPr="00515F0A" w:rsidRDefault="008B64E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показателя основана на результатах </w:t>
            </w:r>
            <w:r w:rsidR="00CC4F86">
              <w:rPr>
                <w:sz w:val="20"/>
                <w:szCs w:val="20"/>
              </w:rPr>
              <w:t xml:space="preserve">социологического </w:t>
            </w:r>
            <w:r>
              <w:rPr>
                <w:sz w:val="20"/>
                <w:szCs w:val="20"/>
              </w:rPr>
              <w:t>исследования</w:t>
            </w:r>
            <w:r w:rsidR="00CC4F86">
              <w:rPr>
                <w:sz w:val="20"/>
                <w:szCs w:val="20"/>
              </w:rPr>
              <w:t xml:space="preserve"> удовлетворенности российских туристов качеством предоставления туристских услуг </w:t>
            </w:r>
            <w:r w:rsidR="00CC4F86">
              <w:rPr>
                <w:sz w:val="20"/>
                <w:szCs w:val="20"/>
              </w:rPr>
              <w:br/>
              <w:t xml:space="preserve">в Санкт-Петербурге, проведенного </w:t>
            </w:r>
            <w:r w:rsidR="00CC4F86">
              <w:rPr>
                <w:sz w:val="20"/>
                <w:szCs w:val="20"/>
              </w:rPr>
              <w:br/>
              <w:t>СПб ГУП «СПб ИАЦ» в 2018 году.</w:t>
            </w:r>
          </w:p>
        </w:tc>
        <w:tc>
          <w:tcPr>
            <w:tcW w:w="1204" w:type="pct"/>
            <w:shd w:val="clear" w:color="auto" w:fill="auto"/>
          </w:tcPr>
          <w:p w14:paraId="729684F0" w14:textId="626D8D17" w:rsidR="00C6265C" w:rsidRPr="000E3DE1" w:rsidRDefault="000E3DE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«Туризм» государственной программы Российской Федерации «Развитие культуры и туризма» на 2013-2020 годы, утвержденная постановлением Правительства Российской Федерации от 15.04.2014 № 317, содержит индикатор «Уровень удовлетворенности граждан Российской Федерации качеством предоставления туристских услуг»</w:t>
            </w:r>
            <w:r w:rsidR="00622EE3">
              <w:rPr>
                <w:sz w:val="20"/>
                <w:szCs w:val="20"/>
              </w:rPr>
              <w:t>.</w:t>
            </w:r>
          </w:p>
        </w:tc>
      </w:tr>
      <w:tr w:rsidR="009C6B5F" w:rsidRPr="00515F0A" w14:paraId="22548706" w14:textId="6A867709" w:rsidTr="009C6B5F">
        <w:trPr>
          <w:trHeight w:val="240"/>
        </w:trPr>
        <w:tc>
          <w:tcPr>
            <w:tcW w:w="5000" w:type="pct"/>
            <w:gridSpan w:val="9"/>
          </w:tcPr>
          <w:p w14:paraId="43917AD9" w14:textId="64ECAE7C" w:rsidR="009C6B5F" w:rsidRPr="00515F0A" w:rsidRDefault="009C6B5F" w:rsidP="00016C45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 xml:space="preserve">Индикаторы подпрограммы </w:t>
            </w:r>
            <w:r w:rsidR="00C6265C" w:rsidRPr="00C6265C">
              <w:rPr>
                <w:b/>
                <w:bCs/>
                <w:sz w:val="20"/>
                <w:szCs w:val="20"/>
              </w:rPr>
              <w:t xml:space="preserve">1. Развитие и совершенствование инфраструктуры туристской </w:t>
            </w:r>
            <w:proofErr w:type="spellStart"/>
            <w:r w:rsidR="00C6265C" w:rsidRPr="00C6265C">
              <w:rPr>
                <w:b/>
                <w:bCs/>
                <w:sz w:val="20"/>
                <w:szCs w:val="20"/>
              </w:rPr>
              <w:t>дестинации</w:t>
            </w:r>
            <w:proofErr w:type="spellEnd"/>
          </w:p>
        </w:tc>
      </w:tr>
      <w:tr w:rsidR="00C6265C" w:rsidRPr="00515F0A" w14:paraId="24AE6F58" w14:textId="3F22A3DC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1FCCADB9" w14:textId="64F83910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15F0A">
              <w:rPr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hideMark/>
          </w:tcPr>
          <w:p w14:paraId="0A31630F" w14:textId="44ACE933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разработанных концепций по вопросам развития туристской инфраструктуры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23B1E98D" w14:textId="678CD8DF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B599B6A" w14:textId="4A66C5C3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37AC1F81" w14:textId="122E79DE" w:rsidR="00C6265C" w:rsidRPr="00515F0A" w:rsidRDefault="00F9097B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61416437" w14:textId="2D4F34CE" w:rsidR="00C6265C" w:rsidRPr="00515F0A" w:rsidRDefault="00F9097B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  <w:r w:rsidR="00C6265C" w:rsidRPr="00515F0A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</w:tcPr>
          <w:p w14:paraId="2E6E86E8" w14:textId="6750143D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Недостижение</w:t>
            </w:r>
            <w:proofErr w:type="spellEnd"/>
            <w:r>
              <w:rPr>
                <w:sz w:val="20"/>
                <w:szCs w:val="20"/>
              </w:rPr>
              <w:t xml:space="preserve"> планового значения показателя связано с расторжением двух государственн</w:t>
            </w:r>
            <w:r>
              <w:rPr>
                <w:sz w:val="20"/>
                <w:szCs w:val="20"/>
              </w:rPr>
              <w:lastRenderedPageBreak/>
              <w:t xml:space="preserve">ых контрактов на разработку концепций </w:t>
            </w:r>
            <w:r>
              <w:rPr>
                <w:sz w:val="20"/>
                <w:szCs w:val="20"/>
              </w:rPr>
              <w:br/>
              <w:t>в связи с ненадлежащим качеством оказания услуг исполнителем. В соответствии с решением Федеральной антимонопольной службы, исполнитель внесен в реестр недобросовестных поставщиков.</w:t>
            </w:r>
          </w:p>
        </w:tc>
        <w:tc>
          <w:tcPr>
            <w:tcW w:w="682" w:type="pct"/>
            <w:shd w:val="clear" w:color="auto" w:fill="auto"/>
          </w:tcPr>
          <w:p w14:paraId="713FAF5E" w14:textId="3BADFA11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индикатора основана на ведомственных данных Комитета </w:t>
            </w:r>
            <w:r>
              <w:rPr>
                <w:sz w:val="20"/>
                <w:szCs w:val="20"/>
              </w:rPr>
              <w:br/>
              <w:t xml:space="preserve">по развитию туризма </w:t>
            </w:r>
            <w:r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04" w:type="pct"/>
            <w:shd w:val="clear" w:color="auto" w:fill="auto"/>
          </w:tcPr>
          <w:p w14:paraId="330B5C94" w14:textId="77777777" w:rsidR="00C6265C" w:rsidRDefault="0059683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не установлен документами стратегического планирования Санкт-Петербурга и Российской Федерации, поручениями Президента Российской Федерации.</w:t>
            </w:r>
          </w:p>
          <w:p w14:paraId="2EF4FE46" w14:textId="7BC53C7F" w:rsidR="00596831" w:rsidRPr="00515F0A" w:rsidRDefault="0059683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показателя в государственную программу обусловлено региональными </w:t>
            </w:r>
            <w:r>
              <w:rPr>
                <w:sz w:val="20"/>
                <w:szCs w:val="20"/>
              </w:rPr>
              <w:lastRenderedPageBreak/>
              <w:t>особенностями развития сферы туризма в Санкт-Петербурге</w:t>
            </w:r>
            <w:r w:rsidR="00A30458">
              <w:rPr>
                <w:sz w:val="20"/>
                <w:szCs w:val="20"/>
              </w:rPr>
              <w:t>.</w:t>
            </w:r>
          </w:p>
        </w:tc>
      </w:tr>
      <w:tr w:rsidR="00C6265C" w:rsidRPr="00515F0A" w14:paraId="493DC4FC" w14:textId="07CB849F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0DC5F412" w14:textId="55EB59E7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14:paraId="7E31146E" w14:textId="2A0D54E1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Пассажиропоток круизных и паромных линий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3BE9B227" w14:textId="6882494D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0F64551E" w14:textId="4C48476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1722164D" w14:textId="764C0895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970,9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11BE3682" w14:textId="2F972AE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  <w:tc>
          <w:tcPr>
            <w:tcW w:w="536" w:type="pct"/>
            <w:shd w:val="clear" w:color="auto" w:fill="auto"/>
          </w:tcPr>
          <w:p w14:paraId="3CB7DCBE" w14:textId="3E50A30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66565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7685F4C0" w14:textId="27ABDD1C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значения индикатора основана на данных Комитета по транспорту (письмо от 07.02.2019 № 01-01-1333/19-0-1)</w:t>
            </w:r>
          </w:p>
        </w:tc>
        <w:tc>
          <w:tcPr>
            <w:tcW w:w="1204" w:type="pct"/>
            <w:shd w:val="clear" w:color="auto" w:fill="auto"/>
          </w:tcPr>
          <w:p w14:paraId="25AB7C4A" w14:textId="776AB80D" w:rsidR="00C6265C" w:rsidRPr="00515F0A" w:rsidRDefault="00622EE3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Прогнозом социально-экономического развития Санкт-Петербурга на период до 2035 года, утвержденным постановлением Правительства Санкт-Петербурга от 14.02.2017 № 90 установлен показатель «Пассажиропоток</w:t>
            </w:r>
            <w:r w:rsidR="00A30458">
              <w:rPr>
                <w:sz w:val="20"/>
                <w:szCs w:val="20"/>
              </w:rPr>
              <w:t>», в том числе по виду транспорта «Морской».</w:t>
            </w:r>
          </w:p>
        </w:tc>
      </w:tr>
      <w:tr w:rsidR="00C6265C" w:rsidRPr="00515F0A" w14:paraId="368C3A66" w14:textId="77777777" w:rsidTr="00FA5F99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3E141E59" w14:textId="55566E42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noWrap/>
          </w:tcPr>
          <w:p w14:paraId="24DD0431" w14:textId="6FD0C19A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койко-мест в коллективных средствах размещения</w:t>
            </w:r>
          </w:p>
        </w:tc>
        <w:tc>
          <w:tcPr>
            <w:tcW w:w="451" w:type="pct"/>
            <w:shd w:val="clear" w:color="auto" w:fill="auto"/>
            <w:noWrap/>
          </w:tcPr>
          <w:p w14:paraId="4DF686B2" w14:textId="36A012CD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3" w:type="pct"/>
            <w:shd w:val="clear" w:color="auto" w:fill="auto"/>
            <w:noWrap/>
          </w:tcPr>
          <w:p w14:paraId="059A2BAA" w14:textId="35FE2501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</w:t>
            </w:r>
          </w:p>
        </w:tc>
        <w:tc>
          <w:tcPr>
            <w:tcW w:w="340" w:type="pct"/>
            <w:shd w:val="clear" w:color="auto" w:fill="auto"/>
            <w:noWrap/>
          </w:tcPr>
          <w:p w14:paraId="0689D9CD" w14:textId="632DF655" w:rsidR="00C6265C" w:rsidRPr="00515F0A" w:rsidRDefault="00FA5F99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535" w:type="pct"/>
            <w:shd w:val="clear" w:color="auto" w:fill="auto"/>
            <w:noWrap/>
          </w:tcPr>
          <w:p w14:paraId="7175340F" w14:textId="12D7D40B" w:rsidR="00C6265C" w:rsidRPr="00515F0A" w:rsidRDefault="00C6265C" w:rsidP="00FA5F9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A5F9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FA5F99">
              <w:rPr>
                <w:sz w:val="20"/>
                <w:szCs w:val="20"/>
              </w:rPr>
              <w:t>9</w:t>
            </w:r>
          </w:p>
        </w:tc>
        <w:tc>
          <w:tcPr>
            <w:tcW w:w="536" w:type="pct"/>
          </w:tcPr>
          <w:p w14:paraId="385B1232" w14:textId="368BBC2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66565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18D5CDA0" w14:textId="549AE63E" w:rsidR="00C6265C" w:rsidRPr="00515F0A" w:rsidRDefault="006D05A4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значения индикатора основана на данных Единой межведомственной информационно-статистической системы</w:t>
            </w:r>
            <w:r w:rsidRPr="009C6AE9">
              <w:rPr>
                <w:sz w:val="20"/>
                <w:szCs w:val="20"/>
              </w:rPr>
              <w:t xml:space="preserve"> fedstat.ru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за 2017 год с учетом </w:t>
            </w:r>
            <w:proofErr w:type="spellStart"/>
            <w:r>
              <w:rPr>
                <w:sz w:val="20"/>
                <w:szCs w:val="20"/>
              </w:rPr>
              <w:t>досчета</w:t>
            </w:r>
            <w:proofErr w:type="spellEnd"/>
            <w:r>
              <w:rPr>
                <w:sz w:val="20"/>
                <w:szCs w:val="20"/>
              </w:rPr>
              <w:t xml:space="preserve"> за 2018 год. Итоговые данные </w:t>
            </w:r>
            <w:r>
              <w:rPr>
                <w:sz w:val="20"/>
                <w:szCs w:val="20"/>
              </w:rPr>
              <w:br/>
              <w:t xml:space="preserve">за 2018 год планируются </w:t>
            </w:r>
            <w:r>
              <w:rPr>
                <w:sz w:val="20"/>
                <w:szCs w:val="20"/>
              </w:rPr>
              <w:br/>
              <w:t xml:space="preserve">к размещению </w:t>
            </w:r>
            <w:r>
              <w:rPr>
                <w:sz w:val="20"/>
                <w:szCs w:val="20"/>
              </w:rPr>
              <w:br/>
              <w:t xml:space="preserve">в открытом доступе на портале </w:t>
            </w:r>
            <w:r w:rsidRPr="009C6AE9">
              <w:rPr>
                <w:sz w:val="20"/>
                <w:szCs w:val="20"/>
              </w:rPr>
              <w:t>fedstat.ru</w:t>
            </w:r>
            <w:r>
              <w:rPr>
                <w:sz w:val="20"/>
                <w:szCs w:val="20"/>
              </w:rPr>
              <w:t xml:space="preserve"> не ранее 07.07.2019.</w:t>
            </w:r>
          </w:p>
        </w:tc>
        <w:tc>
          <w:tcPr>
            <w:tcW w:w="1204" w:type="pct"/>
            <w:shd w:val="clear" w:color="auto" w:fill="auto"/>
          </w:tcPr>
          <w:p w14:paraId="33EBC818" w14:textId="77777777" w:rsidR="00C6265C" w:rsidRDefault="0059683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«Развитие внутреннего и въездного туризма в Российской Федерации (2011-2018 годы)», утвержденная постановлением Правительства Российской Федерации от 02.08.2011 № 644, содержит индикатор «Количество койко-мест в коллективных средствах размещения»</w:t>
            </w:r>
            <w:r w:rsidR="00622EE3">
              <w:rPr>
                <w:sz w:val="20"/>
                <w:szCs w:val="20"/>
              </w:rPr>
              <w:t>.</w:t>
            </w:r>
          </w:p>
          <w:p w14:paraId="5D3E3536" w14:textId="2657D1F6" w:rsidR="00622EE3" w:rsidRPr="00515F0A" w:rsidRDefault="00622EE3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Стратегия социально-экономического развития Санкт-Петербурга на период до 2035 года, утвержденная Законом Санкт-Петербурга от 19.12.2018 </w:t>
            </w:r>
            <w:r>
              <w:rPr>
                <w:sz w:val="20"/>
                <w:szCs w:val="20"/>
              </w:rPr>
              <w:br/>
              <w:t>№ 771-164, содержит показатель «Единовременная вместимость гостиниц и аналогичных средств размещения на конец года».</w:t>
            </w:r>
          </w:p>
        </w:tc>
      </w:tr>
      <w:tr w:rsidR="00C6265C" w:rsidRPr="00515F0A" w14:paraId="68E1D0F6" w14:textId="3ECBE306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61BAD462" w14:textId="77680F04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14:paraId="57728F76" w14:textId="242F3C7D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средств размещения, классифицированных в соответствии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 системой классификации гостиниц и иных средств размещения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14:paraId="60F6963B" w14:textId="25D31C83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6EEE32A4" w14:textId="39262951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14:paraId="4319BC48" w14:textId="5423C83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14:paraId="4D58F5FD" w14:textId="70AD06E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536" w:type="pct"/>
            <w:shd w:val="clear" w:color="auto" w:fill="auto"/>
          </w:tcPr>
          <w:p w14:paraId="25F41AB0" w14:textId="29BE183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E66565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2CB02A2E" w14:textId="0D3CFB6E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индикатора основана на ведомственных данных Комитета </w:t>
            </w:r>
            <w:r>
              <w:rPr>
                <w:sz w:val="20"/>
                <w:szCs w:val="20"/>
              </w:rPr>
              <w:br/>
              <w:t xml:space="preserve">по развитию туризма </w:t>
            </w:r>
            <w:r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04" w:type="pct"/>
            <w:shd w:val="clear" w:color="auto" w:fill="auto"/>
          </w:tcPr>
          <w:p w14:paraId="2ED1233D" w14:textId="22949758" w:rsidR="00C6265C" w:rsidRPr="00515F0A" w:rsidRDefault="000E3DE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«Туризм» государственной программы Российской Федерации «Развитие культуры и туризма» на 2013-2020 годы, утвержденная постановлением Правительства Российской Федерации от 15.04.2014 № 317, содержит индикатор «Количество средств размещения, классифицированных в соответствии с системой классификации гостиниц и иных средств размещения»</w:t>
            </w:r>
          </w:p>
        </w:tc>
      </w:tr>
      <w:tr w:rsidR="009C6B5F" w:rsidRPr="00515F0A" w14:paraId="45A936C7" w14:textId="77777777" w:rsidTr="009C6B5F">
        <w:trPr>
          <w:trHeight w:val="240"/>
        </w:trPr>
        <w:tc>
          <w:tcPr>
            <w:tcW w:w="5000" w:type="pct"/>
            <w:gridSpan w:val="9"/>
          </w:tcPr>
          <w:p w14:paraId="77F679BD" w14:textId="6D9CB6B4" w:rsidR="009C6B5F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Индикаторы подпрограммы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265C">
              <w:rPr>
                <w:b/>
                <w:bCs/>
                <w:sz w:val="20"/>
                <w:szCs w:val="20"/>
              </w:rPr>
              <w:t>2. Диверсификация туристского предложения с учетом соблюдения принципов устойчивости туризма</w:t>
            </w:r>
          </w:p>
        </w:tc>
      </w:tr>
      <w:tr w:rsidR="00C6265C" w:rsidRPr="00515F0A" w14:paraId="4C2018E0" w14:textId="77777777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0A77A174" w14:textId="65983C90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15F0A">
              <w:rPr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</w:tcPr>
          <w:p w14:paraId="2A7995EA" w14:textId="1C5840AC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 туристов - участников событийных мероприятий, организуемых КРТ</w:t>
            </w:r>
          </w:p>
        </w:tc>
        <w:tc>
          <w:tcPr>
            <w:tcW w:w="451" w:type="pct"/>
            <w:shd w:val="clear" w:color="auto" w:fill="auto"/>
            <w:noWrap/>
          </w:tcPr>
          <w:p w14:paraId="15790362" w14:textId="00B5D09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  <w:noWrap/>
          </w:tcPr>
          <w:p w14:paraId="5E83841E" w14:textId="5A0FFCF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</w:tcPr>
          <w:p w14:paraId="7670519B" w14:textId="61FEBFA6" w:rsidR="00C6265C" w:rsidRPr="00515F0A" w:rsidRDefault="00C6265C" w:rsidP="00A35186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A35186"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shd w:val="clear" w:color="auto" w:fill="auto"/>
            <w:noWrap/>
          </w:tcPr>
          <w:p w14:paraId="4DF797ED" w14:textId="1901E83E" w:rsidR="00C6265C" w:rsidRPr="00515F0A" w:rsidRDefault="00C6265C" w:rsidP="00A35186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</w:t>
            </w:r>
            <w:r w:rsidR="00A35186">
              <w:rPr>
                <w:sz w:val="20"/>
                <w:szCs w:val="20"/>
              </w:rPr>
              <w:t>7</w:t>
            </w:r>
          </w:p>
        </w:tc>
        <w:tc>
          <w:tcPr>
            <w:tcW w:w="536" w:type="pct"/>
            <w:shd w:val="clear" w:color="auto" w:fill="auto"/>
          </w:tcPr>
          <w:p w14:paraId="2E8C393D" w14:textId="6FFF511E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00BCB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7A754D77" w14:textId="78018A72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индикатора основана на ведомственных данных Комитета </w:t>
            </w:r>
            <w:r>
              <w:rPr>
                <w:sz w:val="20"/>
                <w:szCs w:val="20"/>
              </w:rPr>
              <w:br/>
              <w:t xml:space="preserve">по развитию туризма </w:t>
            </w:r>
            <w:r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04" w:type="pct"/>
            <w:shd w:val="clear" w:color="auto" w:fill="auto"/>
          </w:tcPr>
          <w:p w14:paraId="5A6720EF" w14:textId="77777777" w:rsidR="00A30458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не установлен документами стратегического планирования Санкт-Петербурга и Российской Федерации, поручениями Президента Российской Федерации.</w:t>
            </w:r>
          </w:p>
          <w:p w14:paraId="547CA057" w14:textId="41674724" w:rsidR="00C6265C" w:rsidRPr="00515F0A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показателя в государственную программу обусловлено региональными особенностями развития сферы туризма в Санкт-Петербурге.</w:t>
            </w:r>
          </w:p>
        </w:tc>
      </w:tr>
      <w:tr w:rsidR="00C6265C" w:rsidRPr="00515F0A" w14:paraId="493A99EF" w14:textId="77777777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0CD6C198" w14:textId="6FB8F82E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noWrap/>
          </w:tcPr>
          <w:p w14:paraId="25CDA376" w14:textId="50AD7604" w:rsidR="00C6265C" w:rsidRPr="00515F0A" w:rsidRDefault="00C6265C" w:rsidP="00456F2C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proofErr w:type="spellStart"/>
            <w:r>
              <w:rPr>
                <w:sz w:val="20"/>
                <w:szCs w:val="20"/>
              </w:rPr>
              <w:t>конгрессно</w:t>
            </w:r>
            <w:proofErr w:type="spellEnd"/>
            <w:r>
              <w:rPr>
                <w:sz w:val="20"/>
                <w:szCs w:val="20"/>
              </w:rPr>
              <w:t xml:space="preserve">-выставочных мероприятий, проводимых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Санкт-Петербурге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соответствии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 Единым календарем </w:t>
            </w:r>
            <w:proofErr w:type="spellStart"/>
            <w:r>
              <w:rPr>
                <w:sz w:val="20"/>
                <w:szCs w:val="20"/>
              </w:rPr>
              <w:t>конгрессно</w:t>
            </w:r>
            <w:proofErr w:type="spellEnd"/>
            <w:r>
              <w:rPr>
                <w:sz w:val="20"/>
                <w:szCs w:val="20"/>
              </w:rPr>
              <w:t xml:space="preserve">-выставочных мероприятий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Санкт-Петербурга, публикуемым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на официальном сайте ГБУ </w:t>
            </w:r>
            <w:r w:rsidR="00456F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КВБ</w:t>
            </w:r>
            <w:r w:rsidR="00456F2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www.saintpetersburgcb.com</w:t>
            </w:r>
          </w:p>
        </w:tc>
        <w:tc>
          <w:tcPr>
            <w:tcW w:w="451" w:type="pct"/>
            <w:shd w:val="clear" w:color="auto" w:fill="auto"/>
            <w:noWrap/>
          </w:tcPr>
          <w:p w14:paraId="5D04A508" w14:textId="348EAF04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93" w:type="pct"/>
            <w:shd w:val="clear" w:color="auto" w:fill="auto"/>
            <w:noWrap/>
          </w:tcPr>
          <w:p w14:paraId="163C0278" w14:textId="60DCEEB0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" w:type="pct"/>
            <w:shd w:val="clear" w:color="auto" w:fill="auto"/>
            <w:noWrap/>
          </w:tcPr>
          <w:p w14:paraId="173771EA" w14:textId="16BDC5A9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535" w:type="pct"/>
            <w:shd w:val="clear" w:color="auto" w:fill="auto"/>
            <w:noWrap/>
          </w:tcPr>
          <w:p w14:paraId="4519D9F3" w14:textId="09549135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536" w:type="pct"/>
            <w:shd w:val="clear" w:color="auto" w:fill="auto"/>
          </w:tcPr>
          <w:p w14:paraId="0BCB251C" w14:textId="30D7E78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00BCB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3BBECBA0" w14:textId="3AA4240C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индикатора основана на ведомственных данных Комитета </w:t>
            </w:r>
            <w:r>
              <w:rPr>
                <w:sz w:val="20"/>
                <w:szCs w:val="20"/>
              </w:rPr>
              <w:br/>
              <w:t xml:space="preserve">по развитию туризма </w:t>
            </w:r>
            <w:r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04" w:type="pct"/>
            <w:shd w:val="clear" w:color="auto" w:fill="auto"/>
          </w:tcPr>
          <w:p w14:paraId="32211382" w14:textId="00CE6AC9" w:rsidR="00A30458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не установлен документами стратегического планирования Санкт-Петербурга </w:t>
            </w:r>
            <w:r>
              <w:rPr>
                <w:sz w:val="20"/>
                <w:szCs w:val="20"/>
              </w:rPr>
              <w:br/>
              <w:t>и Российской Федерации, поручениями Президента Российской Федерации.</w:t>
            </w:r>
          </w:p>
          <w:p w14:paraId="0B5B50E2" w14:textId="09E34E21" w:rsidR="00C6265C" w:rsidRPr="00515F0A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показателя </w:t>
            </w:r>
            <w:r>
              <w:rPr>
                <w:sz w:val="20"/>
                <w:szCs w:val="20"/>
              </w:rPr>
              <w:br/>
              <w:t>в государственную программу обусловлено региональными особенностями развития сферы туризма в Санкт-Петербурге.</w:t>
            </w:r>
          </w:p>
        </w:tc>
      </w:tr>
      <w:tr w:rsidR="00C6265C" w:rsidRPr="00515F0A" w14:paraId="3B462ED1" w14:textId="77777777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7A3D5931" w14:textId="0C534332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noWrap/>
          </w:tcPr>
          <w:p w14:paraId="1E93B1C2" w14:textId="2CCB4806" w:rsidR="00C6265C" w:rsidRPr="00515F0A" w:rsidRDefault="00C6265C" w:rsidP="00456F2C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деловых </w:t>
            </w:r>
            <w:proofErr w:type="spellStart"/>
            <w:r>
              <w:rPr>
                <w:sz w:val="20"/>
                <w:szCs w:val="20"/>
              </w:rPr>
              <w:t>конгрессно</w:t>
            </w:r>
            <w:proofErr w:type="spellEnd"/>
            <w:r>
              <w:rPr>
                <w:sz w:val="20"/>
                <w:szCs w:val="20"/>
              </w:rPr>
              <w:t xml:space="preserve">-выставочных </w:t>
            </w:r>
            <w:r>
              <w:rPr>
                <w:sz w:val="20"/>
                <w:szCs w:val="20"/>
              </w:rPr>
              <w:lastRenderedPageBreak/>
              <w:t xml:space="preserve">мероприятий, привлеченных для проведения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Санкт-Петербурге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результате подачи заявок на участие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конкурсах на право проведения мероприятия (в том числе при содействии ГБУ </w:t>
            </w:r>
            <w:r w:rsidR="00456F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КВБ</w:t>
            </w:r>
            <w:r w:rsidR="00456F2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1" w:type="pct"/>
            <w:shd w:val="clear" w:color="auto" w:fill="auto"/>
            <w:noWrap/>
          </w:tcPr>
          <w:p w14:paraId="23172AEE" w14:textId="16BF88E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93" w:type="pct"/>
            <w:shd w:val="clear" w:color="auto" w:fill="auto"/>
            <w:noWrap/>
          </w:tcPr>
          <w:p w14:paraId="4AD6C2EE" w14:textId="4CF424FE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</w:tcPr>
          <w:p w14:paraId="2C00EF77" w14:textId="4D3BEFA7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310C1D"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shd w:val="clear" w:color="auto" w:fill="auto"/>
            <w:noWrap/>
          </w:tcPr>
          <w:p w14:paraId="3AEF7B40" w14:textId="0F65A92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310C1D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36" w:type="pct"/>
            <w:shd w:val="clear" w:color="auto" w:fill="auto"/>
          </w:tcPr>
          <w:p w14:paraId="105829FC" w14:textId="65DA1B27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00BCB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214F52F5" w14:textId="315C89C1" w:rsidR="00C6265C" w:rsidRPr="00515F0A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индикатора основана на ведомственных </w:t>
            </w:r>
            <w:r>
              <w:rPr>
                <w:sz w:val="20"/>
                <w:szCs w:val="20"/>
              </w:rPr>
              <w:lastRenderedPageBreak/>
              <w:t xml:space="preserve">данных Комитета </w:t>
            </w:r>
            <w:r>
              <w:rPr>
                <w:sz w:val="20"/>
                <w:szCs w:val="20"/>
              </w:rPr>
              <w:br/>
              <w:t xml:space="preserve">по развитию туризма </w:t>
            </w:r>
            <w:r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04" w:type="pct"/>
            <w:shd w:val="clear" w:color="auto" w:fill="auto"/>
          </w:tcPr>
          <w:p w14:paraId="36A1C764" w14:textId="6F208F1E" w:rsidR="00A30458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не установлен документами стратегического планирования Санкт-Петербурга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и Российской Федерации, поручениями Президента Российской Федерации.</w:t>
            </w:r>
          </w:p>
          <w:p w14:paraId="7B2E537F" w14:textId="4F1F5A0C" w:rsidR="00C6265C" w:rsidRPr="00515F0A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показателя </w:t>
            </w:r>
            <w:r>
              <w:rPr>
                <w:sz w:val="20"/>
                <w:szCs w:val="20"/>
              </w:rPr>
              <w:br/>
              <w:t>в государственную программу обусловлено региональными особенностями развития сферы туризма в Санкт-Петербурге.</w:t>
            </w:r>
          </w:p>
        </w:tc>
      </w:tr>
      <w:tr w:rsidR="00C6265C" w:rsidRPr="00515F0A" w14:paraId="15F7E726" w14:textId="77777777" w:rsidTr="00566EA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0354671C" w14:textId="4A17A5BF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48" w:type="pct"/>
            <w:shd w:val="clear" w:color="auto" w:fill="auto"/>
            <w:noWrap/>
          </w:tcPr>
          <w:p w14:paraId="58045E35" w14:textId="7124291C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объектов туристской инфраструктуры, включенных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подсистему "Доступная среда" автоматизированной информационной системы "Электронный социальный регистр населения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Санкт-Петербурга",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на которых обеспечена доступность объекта (полная, частичная, условная)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предоставляемых услуг, в общем количестве объектов туристской инфраструктуры</w:t>
            </w:r>
          </w:p>
        </w:tc>
        <w:tc>
          <w:tcPr>
            <w:tcW w:w="451" w:type="pct"/>
            <w:shd w:val="clear" w:color="auto" w:fill="auto"/>
            <w:noWrap/>
          </w:tcPr>
          <w:p w14:paraId="3A9F0A92" w14:textId="5C6A112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  <w:noWrap/>
          </w:tcPr>
          <w:p w14:paraId="0265626D" w14:textId="6C2110E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</w:tcPr>
          <w:p w14:paraId="067DABD8" w14:textId="6B445086" w:rsidR="00C6265C" w:rsidRPr="00515F0A" w:rsidRDefault="00566EA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535" w:type="pct"/>
            <w:shd w:val="clear" w:color="auto" w:fill="auto"/>
            <w:noWrap/>
          </w:tcPr>
          <w:p w14:paraId="1E363273" w14:textId="202CB713" w:rsidR="00C6265C" w:rsidRPr="00515F0A" w:rsidRDefault="00566EA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36" w:type="pct"/>
            <w:shd w:val="clear" w:color="auto" w:fill="auto"/>
          </w:tcPr>
          <w:p w14:paraId="203A19FF" w14:textId="7B50A3B2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00BCB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70040704" w14:textId="039B208A" w:rsidR="00C6265C" w:rsidRPr="00515F0A" w:rsidRDefault="00566EAC" w:rsidP="00566EAC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значения индикатора основана на данных Комитета по транспорту (письмо от 22.02.2019 </w:t>
            </w:r>
            <w:r w:rsidR="00401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020-01-40-1335/18-3-1)</w:t>
            </w:r>
          </w:p>
        </w:tc>
        <w:tc>
          <w:tcPr>
            <w:tcW w:w="1204" w:type="pct"/>
            <w:shd w:val="clear" w:color="auto" w:fill="auto"/>
          </w:tcPr>
          <w:p w14:paraId="6396A3C8" w14:textId="77777777" w:rsidR="00A30458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не установлен документами стратегического планирования Санкт-Петербурга и Российской Федерации, поручениями Президента Российской Федерации.</w:t>
            </w:r>
          </w:p>
          <w:p w14:paraId="6C3ED958" w14:textId="77777777" w:rsidR="00C6265C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показателя в государственную программу обусловлено региональными особенностями развития сферы туризма в Санкт-Петербурге.</w:t>
            </w:r>
          </w:p>
          <w:p w14:paraId="658E0F90" w14:textId="3F81C26C" w:rsidR="00A30458" w:rsidRPr="00515F0A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 близкий по смыслу показатель «</w:t>
            </w:r>
            <w:r w:rsidRPr="00A30458">
              <w:rPr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объектов» установлен государственной программой Российской Федерации «Доступная среда» на 2011-2020 годы», утвержденной постановлением Правительства Российской Федерации от 01.12.2015 № 1297.</w:t>
            </w:r>
          </w:p>
        </w:tc>
      </w:tr>
      <w:tr w:rsidR="00C6265C" w:rsidRPr="00515F0A" w14:paraId="4B05C419" w14:textId="77777777" w:rsidTr="00C6265C">
        <w:trPr>
          <w:trHeight w:val="240"/>
        </w:trPr>
        <w:tc>
          <w:tcPr>
            <w:tcW w:w="5000" w:type="pct"/>
            <w:gridSpan w:val="9"/>
            <w:shd w:val="clear" w:color="auto" w:fill="auto"/>
            <w:noWrap/>
          </w:tcPr>
          <w:p w14:paraId="1402D082" w14:textId="10C0B591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15F0A">
              <w:rPr>
                <w:b/>
                <w:bCs/>
                <w:sz w:val="20"/>
                <w:szCs w:val="20"/>
              </w:rPr>
              <w:t>Индикаторы подпрограммы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265C">
              <w:rPr>
                <w:b/>
                <w:bCs/>
                <w:sz w:val="20"/>
                <w:szCs w:val="20"/>
              </w:rPr>
              <w:t>3. Формирование и продвижение мета-бренда Санкт-Петербурга</w:t>
            </w:r>
          </w:p>
        </w:tc>
      </w:tr>
      <w:tr w:rsidR="00C6265C" w:rsidRPr="00515F0A" w14:paraId="4592BD27" w14:textId="77777777" w:rsidTr="00FA5F99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6466269E" w14:textId="6538735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</w:tcPr>
          <w:p w14:paraId="3DE472AF" w14:textId="453063A2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российских туристов, зарегистрированных в классифицированных коллективных средствах размещения Санкт-Петербурга</w:t>
            </w:r>
          </w:p>
        </w:tc>
        <w:tc>
          <w:tcPr>
            <w:tcW w:w="451" w:type="pct"/>
            <w:shd w:val="clear" w:color="auto" w:fill="auto"/>
            <w:noWrap/>
          </w:tcPr>
          <w:p w14:paraId="00108403" w14:textId="481B99B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293" w:type="pct"/>
            <w:shd w:val="clear" w:color="auto" w:fill="auto"/>
            <w:noWrap/>
          </w:tcPr>
          <w:p w14:paraId="14A511CD" w14:textId="65E5AE3E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340" w:type="pct"/>
            <w:shd w:val="clear" w:color="auto" w:fill="auto"/>
            <w:noWrap/>
          </w:tcPr>
          <w:p w14:paraId="1BA8AD7C" w14:textId="477E7079" w:rsidR="00C6265C" w:rsidRPr="00515F0A" w:rsidRDefault="00C6265C" w:rsidP="0090419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199">
              <w:rPr>
                <w:sz w:val="20"/>
                <w:szCs w:val="20"/>
              </w:rPr>
              <w:t>207,4</w:t>
            </w:r>
          </w:p>
        </w:tc>
        <w:tc>
          <w:tcPr>
            <w:tcW w:w="535" w:type="pct"/>
            <w:shd w:val="clear" w:color="auto" w:fill="auto"/>
            <w:noWrap/>
          </w:tcPr>
          <w:p w14:paraId="31141E2C" w14:textId="1B53AF63" w:rsidR="00C6265C" w:rsidRPr="00515F0A" w:rsidRDefault="00C6265C" w:rsidP="0090419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4199">
              <w:rPr>
                <w:sz w:val="20"/>
                <w:szCs w:val="20"/>
              </w:rPr>
              <w:t>82,9</w:t>
            </w:r>
          </w:p>
        </w:tc>
        <w:tc>
          <w:tcPr>
            <w:tcW w:w="536" w:type="pct"/>
          </w:tcPr>
          <w:p w14:paraId="6BD6411E" w14:textId="17AFF145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6F140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158D1283" w14:textId="27619EBA" w:rsidR="00C6265C" w:rsidRPr="00515F0A" w:rsidRDefault="0085789D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значения индикатора основана на данных Единой межведомственной информационно-статистической системы</w:t>
            </w:r>
            <w:r w:rsidRPr="009C6AE9">
              <w:rPr>
                <w:sz w:val="20"/>
                <w:szCs w:val="20"/>
              </w:rPr>
              <w:t xml:space="preserve"> fedstat.ru</w:t>
            </w:r>
            <w:r>
              <w:rPr>
                <w:sz w:val="20"/>
                <w:szCs w:val="20"/>
              </w:rPr>
              <w:t xml:space="preserve"> </w:t>
            </w:r>
            <w:r w:rsidR="0036678F">
              <w:rPr>
                <w:sz w:val="20"/>
                <w:szCs w:val="20"/>
              </w:rPr>
              <w:br/>
            </w:r>
            <w:r w:rsidR="0036678F">
              <w:rPr>
                <w:sz w:val="20"/>
                <w:szCs w:val="20"/>
              </w:rPr>
              <w:lastRenderedPageBreak/>
              <w:t xml:space="preserve">за январь-сентябрь 2018 года с учетом </w:t>
            </w:r>
            <w:proofErr w:type="spellStart"/>
            <w:r w:rsidR="0036678F">
              <w:rPr>
                <w:sz w:val="20"/>
                <w:szCs w:val="20"/>
              </w:rPr>
              <w:t>досчета</w:t>
            </w:r>
            <w:proofErr w:type="spellEnd"/>
            <w:r w:rsidR="0036678F">
              <w:rPr>
                <w:sz w:val="20"/>
                <w:szCs w:val="20"/>
              </w:rPr>
              <w:t xml:space="preserve"> за октябрь-декабрь 2018 года</w:t>
            </w:r>
            <w:r>
              <w:rPr>
                <w:sz w:val="20"/>
                <w:szCs w:val="20"/>
              </w:rPr>
              <w:t xml:space="preserve">. </w:t>
            </w:r>
            <w:r w:rsidR="0036678F">
              <w:rPr>
                <w:sz w:val="20"/>
                <w:szCs w:val="20"/>
              </w:rPr>
              <w:t>Итоговые д</w:t>
            </w:r>
            <w:r>
              <w:rPr>
                <w:sz w:val="20"/>
                <w:szCs w:val="20"/>
              </w:rPr>
              <w:t xml:space="preserve">анные </w:t>
            </w:r>
            <w:r w:rsidR="0036678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за 2018 год</w:t>
            </w:r>
            <w:r w:rsidR="0036678F">
              <w:rPr>
                <w:sz w:val="20"/>
                <w:szCs w:val="20"/>
              </w:rPr>
              <w:t xml:space="preserve"> планируются </w:t>
            </w:r>
            <w:r w:rsidR="0036678F">
              <w:rPr>
                <w:sz w:val="20"/>
                <w:szCs w:val="20"/>
              </w:rPr>
              <w:br/>
              <w:t xml:space="preserve">к размещению </w:t>
            </w:r>
            <w:r w:rsidR="0036678F">
              <w:rPr>
                <w:sz w:val="20"/>
                <w:szCs w:val="20"/>
              </w:rPr>
              <w:br/>
              <w:t xml:space="preserve">в открытом доступе на портале </w:t>
            </w:r>
            <w:r w:rsidR="0036678F" w:rsidRPr="009C6AE9">
              <w:rPr>
                <w:sz w:val="20"/>
                <w:szCs w:val="20"/>
              </w:rPr>
              <w:t>fedstat.ru</w:t>
            </w:r>
            <w:r>
              <w:rPr>
                <w:sz w:val="20"/>
                <w:szCs w:val="20"/>
              </w:rPr>
              <w:t xml:space="preserve"> не ранее 16.05.2019.</w:t>
            </w:r>
          </w:p>
        </w:tc>
        <w:tc>
          <w:tcPr>
            <w:tcW w:w="1204" w:type="pct"/>
            <w:shd w:val="clear" w:color="auto" w:fill="auto"/>
          </w:tcPr>
          <w:p w14:paraId="600BF3BF" w14:textId="68B7255D" w:rsidR="00C6265C" w:rsidRPr="00515F0A" w:rsidRDefault="000E3DE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Федеральная целевая программа «Развитие внутреннего и въездного туризма в Российской Федерации (2011-2018 годы)», утвержденная постановлением Правительства Российской Федерации от 02.08.2011 № 644, содержит индикатор «Численность граждан Российской </w:t>
            </w:r>
            <w:r>
              <w:rPr>
                <w:sz w:val="20"/>
                <w:szCs w:val="20"/>
              </w:rPr>
              <w:lastRenderedPageBreak/>
              <w:t>Федерации, размещенных в коллективных средствах размещения»</w:t>
            </w:r>
          </w:p>
        </w:tc>
      </w:tr>
      <w:tr w:rsidR="00C6265C" w:rsidRPr="00515F0A" w14:paraId="32D64DE9" w14:textId="77777777" w:rsidTr="00FA5F99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7000400C" w14:textId="7FB97EFC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48" w:type="pct"/>
            <w:shd w:val="clear" w:color="auto" w:fill="auto"/>
            <w:noWrap/>
          </w:tcPr>
          <w:p w14:paraId="54A60C30" w14:textId="78F6D4B2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иностранных туристов, зарегистрированных в классифицированных коллективных средствах размещения Санкт-Петербурга</w:t>
            </w:r>
          </w:p>
        </w:tc>
        <w:tc>
          <w:tcPr>
            <w:tcW w:w="451" w:type="pct"/>
            <w:shd w:val="clear" w:color="auto" w:fill="auto"/>
            <w:noWrap/>
          </w:tcPr>
          <w:p w14:paraId="012E62C9" w14:textId="4380EDB3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293" w:type="pct"/>
            <w:shd w:val="clear" w:color="auto" w:fill="auto"/>
            <w:noWrap/>
          </w:tcPr>
          <w:p w14:paraId="6B906839" w14:textId="442BC5C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340" w:type="pct"/>
            <w:shd w:val="clear" w:color="auto" w:fill="auto"/>
            <w:noWrap/>
          </w:tcPr>
          <w:p w14:paraId="1DFB3D2F" w14:textId="72070660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2050,4</w:t>
            </w:r>
          </w:p>
        </w:tc>
        <w:tc>
          <w:tcPr>
            <w:tcW w:w="535" w:type="pct"/>
            <w:shd w:val="clear" w:color="auto" w:fill="auto"/>
            <w:noWrap/>
          </w:tcPr>
          <w:p w14:paraId="4A66F76F" w14:textId="35A3644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</w:p>
        </w:tc>
        <w:tc>
          <w:tcPr>
            <w:tcW w:w="536" w:type="pct"/>
          </w:tcPr>
          <w:p w14:paraId="6B2F427A" w14:textId="53C7A6E7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6F140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0F162468" w14:textId="09ACB202" w:rsidR="00C6265C" w:rsidRPr="00515F0A" w:rsidRDefault="0036678F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значения индикатора основана на данных Единой межведомственной информационно-статистической системы</w:t>
            </w:r>
            <w:r w:rsidRPr="009C6AE9">
              <w:rPr>
                <w:sz w:val="20"/>
                <w:szCs w:val="20"/>
              </w:rPr>
              <w:t xml:space="preserve"> fedstat.ru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за январь-сентябрь 2018 года с учетом </w:t>
            </w:r>
            <w:proofErr w:type="spellStart"/>
            <w:r>
              <w:rPr>
                <w:sz w:val="20"/>
                <w:szCs w:val="20"/>
              </w:rPr>
              <w:t>досчета</w:t>
            </w:r>
            <w:proofErr w:type="spellEnd"/>
            <w:r>
              <w:rPr>
                <w:sz w:val="20"/>
                <w:szCs w:val="20"/>
              </w:rPr>
              <w:t xml:space="preserve"> за октябрь-декабрь 2018 года. Итоговые данные </w:t>
            </w:r>
            <w:r>
              <w:rPr>
                <w:sz w:val="20"/>
                <w:szCs w:val="20"/>
              </w:rPr>
              <w:br/>
              <w:t xml:space="preserve">за 2018 год планируются </w:t>
            </w:r>
            <w:r>
              <w:rPr>
                <w:sz w:val="20"/>
                <w:szCs w:val="20"/>
              </w:rPr>
              <w:br/>
              <w:t xml:space="preserve">к размещению </w:t>
            </w:r>
            <w:r>
              <w:rPr>
                <w:sz w:val="20"/>
                <w:szCs w:val="20"/>
              </w:rPr>
              <w:br/>
              <w:t xml:space="preserve">в открытом доступе на портале </w:t>
            </w:r>
            <w:r w:rsidRPr="009C6AE9">
              <w:rPr>
                <w:sz w:val="20"/>
                <w:szCs w:val="20"/>
              </w:rPr>
              <w:t>fedstat.ru</w:t>
            </w:r>
            <w:r>
              <w:rPr>
                <w:sz w:val="20"/>
                <w:szCs w:val="20"/>
              </w:rPr>
              <w:t xml:space="preserve"> не ранее 16.05.2019.</w:t>
            </w:r>
          </w:p>
        </w:tc>
        <w:tc>
          <w:tcPr>
            <w:tcW w:w="1204" w:type="pct"/>
            <w:shd w:val="clear" w:color="auto" w:fill="auto"/>
          </w:tcPr>
          <w:p w14:paraId="5F7F546A" w14:textId="0FC0A583" w:rsidR="00C6265C" w:rsidRPr="00515F0A" w:rsidRDefault="000E3DE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«Развитие внутреннего и въездного туризма в Российской Федерации (2011-2018 годы)», утвержденная постановлением Правительства Российской Федерации от 02.08.2011 № 644, содержит индикатор «Численность иностранных граждан, размещенных в коллективных средствах размещения»</w:t>
            </w:r>
          </w:p>
        </w:tc>
      </w:tr>
      <w:tr w:rsidR="00C6265C" w:rsidRPr="00515F0A" w14:paraId="7F3C6B4A" w14:textId="77777777" w:rsidTr="008B64EC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11F4E37F" w14:textId="584B38BB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noWrap/>
          </w:tcPr>
          <w:p w14:paraId="7AC83E13" w14:textId="304A9D76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узнаваемости мета-бренда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Санкт-Петербурга иностранными туристами</w:t>
            </w:r>
          </w:p>
        </w:tc>
        <w:tc>
          <w:tcPr>
            <w:tcW w:w="451" w:type="pct"/>
            <w:shd w:val="clear" w:color="auto" w:fill="auto"/>
            <w:noWrap/>
          </w:tcPr>
          <w:p w14:paraId="6F024EEB" w14:textId="31AEE89F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  <w:noWrap/>
          </w:tcPr>
          <w:p w14:paraId="469A7C7D" w14:textId="1E1EFAC6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</w:tcPr>
          <w:p w14:paraId="2FA6AFA3" w14:textId="1592AAA0" w:rsidR="00C6265C" w:rsidRPr="00515F0A" w:rsidRDefault="00C6265C" w:rsidP="00FE164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E164C">
              <w:rPr>
                <w:sz w:val="20"/>
                <w:szCs w:val="20"/>
              </w:rPr>
              <w:t>3,7</w:t>
            </w:r>
          </w:p>
        </w:tc>
        <w:tc>
          <w:tcPr>
            <w:tcW w:w="535" w:type="pct"/>
            <w:shd w:val="clear" w:color="auto" w:fill="auto"/>
            <w:noWrap/>
          </w:tcPr>
          <w:p w14:paraId="28ACCD18" w14:textId="0372AD8A" w:rsidR="00C6265C" w:rsidRPr="00515F0A" w:rsidRDefault="00C6265C" w:rsidP="00FE164C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E1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536" w:type="pct"/>
            <w:shd w:val="clear" w:color="auto" w:fill="auto"/>
          </w:tcPr>
          <w:p w14:paraId="0844D323" w14:textId="2D5AC6A8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6F140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536488C8" w14:textId="4135A316" w:rsidR="00C6265C" w:rsidRPr="00CC4F86" w:rsidRDefault="00CC4F86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показателя основана на результатах социологического исследования «Санкт-Петербург </w:t>
            </w:r>
            <w:r w:rsidR="0036678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восприятии иностранных туристов», проведенного </w:t>
            </w:r>
            <w:r>
              <w:rPr>
                <w:sz w:val="20"/>
                <w:szCs w:val="20"/>
              </w:rPr>
              <w:br/>
              <w:t>СПб ГУП «СПб ИАЦ» в 2018 году.</w:t>
            </w:r>
          </w:p>
        </w:tc>
        <w:tc>
          <w:tcPr>
            <w:tcW w:w="1204" w:type="pct"/>
            <w:shd w:val="clear" w:color="auto" w:fill="auto"/>
          </w:tcPr>
          <w:p w14:paraId="3E799F1B" w14:textId="77777777" w:rsidR="00A30458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не установлен документами стратегического планирования Санкт-Петербурга и Российской Федерации, поручениями Президента Российской Федерации.</w:t>
            </w:r>
          </w:p>
          <w:p w14:paraId="52E03ACB" w14:textId="69D7691B" w:rsidR="00C6265C" w:rsidRPr="00515F0A" w:rsidRDefault="00A30458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показателя в государственную программу обусловлено региональными особенностями развития сферы туризма в Санкт-Петербурге.</w:t>
            </w:r>
          </w:p>
        </w:tc>
      </w:tr>
      <w:tr w:rsidR="00C6265C" w:rsidRPr="00515F0A" w14:paraId="02A21499" w14:textId="77777777" w:rsidTr="00FA5F99">
        <w:trPr>
          <w:trHeight w:val="240"/>
        </w:trPr>
        <w:tc>
          <w:tcPr>
            <w:tcW w:w="211" w:type="pct"/>
            <w:shd w:val="clear" w:color="auto" w:fill="auto"/>
            <w:noWrap/>
          </w:tcPr>
          <w:p w14:paraId="6BF465C5" w14:textId="2627F59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pct"/>
            <w:shd w:val="clear" w:color="auto" w:fill="auto"/>
            <w:noWrap/>
          </w:tcPr>
          <w:p w14:paraId="19F13978" w14:textId="7A94FB6B" w:rsidR="00C6265C" w:rsidRPr="00515F0A" w:rsidRDefault="00C6265C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платных услуг, оказанных населению </w:t>
            </w:r>
            <w:r>
              <w:rPr>
                <w:sz w:val="20"/>
                <w:szCs w:val="20"/>
              </w:rPr>
              <w:lastRenderedPageBreak/>
              <w:t xml:space="preserve">в сфере внутреннего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въездного туризма (включая услуги турфирм, гостиниц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аналогичных средств размещения), а также выездного туризма (в части услуг, оказанных резидентами российской экономики выезжающим </w:t>
            </w:r>
            <w:r w:rsidR="00310C1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 зарубежные туры туристам)</w:t>
            </w:r>
          </w:p>
        </w:tc>
        <w:tc>
          <w:tcPr>
            <w:tcW w:w="451" w:type="pct"/>
            <w:shd w:val="clear" w:color="auto" w:fill="auto"/>
            <w:noWrap/>
          </w:tcPr>
          <w:p w14:paraId="563670A8" w14:textId="089E7520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млн руб.</w:t>
            </w:r>
          </w:p>
        </w:tc>
        <w:tc>
          <w:tcPr>
            <w:tcW w:w="293" w:type="pct"/>
            <w:shd w:val="clear" w:color="auto" w:fill="auto"/>
            <w:noWrap/>
          </w:tcPr>
          <w:p w14:paraId="018CC27D" w14:textId="41FFEEF1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</w:t>
            </w:r>
          </w:p>
        </w:tc>
        <w:tc>
          <w:tcPr>
            <w:tcW w:w="340" w:type="pct"/>
            <w:shd w:val="clear" w:color="auto" w:fill="auto"/>
            <w:noWrap/>
          </w:tcPr>
          <w:p w14:paraId="100DE6A4" w14:textId="21446CCD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9F01DA">
              <w:rPr>
                <w:spacing w:val="-12"/>
                <w:sz w:val="20"/>
                <w:szCs w:val="20"/>
              </w:rPr>
              <w:t>36358,2</w:t>
            </w:r>
          </w:p>
        </w:tc>
        <w:tc>
          <w:tcPr>
            <w:tcW w:w="535" w:type="pct"/>
            <w:shd w:val="clear" w:color="auto" w:fill="auto"/>
            <w:noWrap/>
          </w:tcPr>
          <w:p w14:paraId="0055E206" w14:textId="18511A54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</w:t>
            </w:r>
          </w:p>
        </w:tc>
        <w:tc>
          <w:tcPr>
            <w:tcW w:w="536" w:type="pct"/>
          </w:tcPr>
          <w:p w14:paraId="79CCA0E2" w14:textId="0E83F39A" w:rsidR="00C6265C" w:rsidRPr="00515F0A" w:rsidRDefault="00C6265C" w:rsidP="00016C45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6F140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14:paraId="2574AEB1" w14:textId="4B25A06E" w:rsidR="00C6265C" w:rsidRPr="00515F0A" w:rsidRDefault="00454A00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значения индикатора </w:t>
            </w:r>
            <w:r>
              <w:rPr>
                <w:sz w:val="20"/>
                <w:szCs w:val="20"/>
              </w:rPr>
              <w:lastRenderedPageBreak/>
              <w:t xml:space="preserve">основана на оперативных данных об объеме платных услуг населению за 2018 год, размещенных </w:t>
            </w:r>
            <w:r w:rsidR="00016C4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 Единой межведомственной информационно-статистической системе</w:t>
            </w:r>
            <w:r w:rsidRPr="009C6AE9">
              <w:rPr>
                <w:sz w:val="20"/>
                <w:szCs w:val="20"/>
              </w:rPr>
              <w:t xml:space="preserve"> fedstat.ru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с учетом </w:t>
            </w:r>
            <w:proofErr w:type="spellStart"/>
            <w:r>
              <w:rPr>
                <w:sz w:val="20"/>
                <w:szCs w:val="20"/>
              </w:rPr>
              <w:t>досчета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6C45">
              <w:rPr>
                <w:sz w:val="20"/>
                <w:szCs w:val="20"/>
              </w:rPr>
              <w:t xml:space="preserve">итогового значения индикатора </w:t>
            </w:r>
            <w:r>
              <w:rPr>
                <w:sz w:val="20"/>
                <w:szCs w:val="20"/>
              </w:rPr>
              <w:t xml:space="preserve">за 2018 года. Итоговые данные </w:t>
            </w:r>
            <w:r>
              <w:rPr>
                <w:sz w:val="20"/>
                <w:szCs w:val="20"/>
              </w:rPr>
              <w:br/>
              <w:t xml:space="preserve">за 2018 год планируются </w:t>
            </w:r>
            <w:r>
              <w:rPr>
                <w:sz w:val="20"/>
                <w:szCs w:val="20"/>
              </w:rPr>
              <w:br/>
              <w:t xml:space="preserve">к размещению </w:t>
            </w:r>
            <w:r>
              <w:rPr>
                <w:sz w:val="20"/>
                <w:szCs w:val="20"/>
              </w:rPr>
              <w:br/>
              <w:t xml:space="preserve">в открытом доступе на портале </w:t>
            </w:r>
            <w:r w:rsidRPr="009C6AE9">
              <w:rPr>
                <w:sz w:val="20"/>
                <w:szCs w:val="20"/>
              </w:rPr>
              <w:t>fedstat.ru</w:t>
            </w:r>
            <w:r>
              <w:rPr>
                <w:sz w:val="20"/>
                <w:szCs w:val="20"/>
              </w:rPr>
              <w:t xml:space="preserve"> не ранее 20.06.2019.</w:t>
            </w:r>
          </w:p>
        </w:tc>
        <w:tc>
          <w:tcPr>
            <w:tcW w:w="1204" w:type="pct"/>
            <w:shd w:val="clear" w:color="auto" w:fill="auto"/>
          </w:tcPr>
          <w:p w14:paraId="5B771CFD" w14:textId="07E82002" w:rsidR="00C6265C" w:rsidRDefault="000E3DE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3 «Туризм» государственной программы </w:t>
            </w:r>
            <w:r>
              <w:rPr>
                <w:sz w:val="20"/>
                <w:szCs w:val="20"/>
              </w:rPr>
              <w:lastRenderedPageBreak/>
              <w:t xml:space="preserve">Российской Федерации «Развитие культуры и туризма» на 2013-2020 годы, утвержденная постановлением Правительства Российской Федерации от 15.04.2014 № 317, содержит индикатор «Объем платных услуг, оказанных населению в сфере внутреннего и въездного туризма (включая услуги турфирм, гостиниц </w:t>
            </w:r>
            <w:r w:rsidR="00A3045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аналогичных средств размещения), а также выездного туризма (в части услуг, оказанных резидентами российской экономики выезжающим в зарубежные туры туристам)»</w:t>
            </w:r>
            <w:r w:rsidR="00596831">
              <w:rPr>
                <w:sz w:val="20"/>
                <w:szCs w:val="20"/>
              </w:rPr>
              <w:t>.</w:t>
            </w:r>
          </w:p>
          <w:p w14:paraId="28F71359" w14:textId="77777777" w:rsidR="00596831" w:rsidRDefault="00596831" w:rsidP="00016C45">
            <w:pPr>
              <w:spacing w:line="230" w:lineRule="auto"/>
              <w:rPr>
                <w:sz w:val="20"/>
                <w:szCs w:val="20"/>
              </w:rPr>
            </w:pPr>
          </w:p>
          <w:p w14:paraId="3A44F61A" w14:textId="13C0D303" w:rsidR="00596831" w:rsidRPr="00515F0A" w:rsidRDefault="00596831" w:rsidP="00016C45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«Развитие внутреннего и въездного туризма в Российской Федерации (2011-2018 годы)», утвержденная постановлением Правительства Российской Федерации от 02.08.2011 № 644, содержит индикаторы «Объем платных туристских услуг, оказанных населению» и «Объем платных услуг гостиниц и аналогичных средств размещения»</w:t>
            </w:r>
          </w:p>
        </w:tc>
      </w:tr>
    </w:tbl>
    <w:p w14:paraId="2C4FD5BE" w14:textId="77777777" w:rsidR="003261DA" w:rsidRDefault="003261DA" w:rsidP="00BB0D76">
      <w:pPr>
        <w:tabs>
          <w:tab w:val="left" w:pos="0"/>
          <w:tab w:val="left" w:pos="284"/>
          <w:tab w:val="left" w:pos="851"/>
          <w:tab w:val="left" w:pos="1134"/>
        </w:tabs>
        <w:ind w:firstLine="567"/>
        <w:jc w:val="both"/>
      </w:pPr>
    </w:p>
    <w:p w14:paraId="0DC7A0E9" w14:textId="77777777" w:rsidR="003261DA" w:rsidRDefault="003261DA" w:rsidP="00BB0D76">
      <w:pPr>
        <w:tabs>
          <w:tab w:val="left" w:pos="0"/>
          <w:tab w:val="left" w:pos="284"/>
          <w:tab w:val="left" w:pos="851"/>
          <w:tab w:val="left" w:pos="1134"/>
        </w:tabs>
        <w:ind w:firstLine="567"/>
        <w:jc w:val="both"/>
        <w:sectPr w:rsidR="003261DA" w:rsidSect="00745C1F">
          <w:headerReference w:type="default" r:id="rId12"/>
          <w:headerReference w:type="first" r:id="rId13"/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14:paraId="19238CE4" w14:textId="1583E902" w:rsidR="005E0B49" w:rsidRDefault="005E0B49" w:rsidP="001C7681">
      <w:pPr>
        <w:numPr>
          <w:ilvl w:val="0"/>
          <w:numId w:val="21"/>
        </w:numPr>
        <w:jc w:val="center"/>
        <w:rPr>
          <w:b/>
        </w:rPr>
      </w:pPr>
      <w:r w:rsidRPr="005E0B49">
        <w:rPr>
          <w:b/>
        </w:rPr>
        <w:lastRenderedPageBreak/>
        <w:t xml:space="preserve">Данные об использовании бюджетных ассигнований и иных средств </w:t>
      </w:r>
      <w:r w:rsidR="001C7681">
        <w:rPr>
          <w:b/>
        </w:rPr>
        <w:br/>
      </w:r>
      <w:r w:rsidRPr="001C7681">
        <w:rPr>
          <w:b/>
        </w:rPr>
        <w:t>на выполнение мероприятий государственной программы</w:t>
      </w:r>
      <w:r w:rsidR="001C7681">
        <w:rPr>
          <w:b/>
        </w:rPr>
        <w:t xml:space="preserve"> </w:t>
      </w:r>
    </w:p>
    <w:p w14:paraId="4AF6F861" w14:textId="77777777" w:rsidR="006E5136" w:rsidRPr="001C7681" w:rsidRDefault="006E5136" w:rsidP="006E5136">
      <w:pPr>
        <w:rPr>
          <w:b/>
        </w:rPr>
      </w:pPr>
    </w:p>
    <w:p w14:paraId="2C7EEBCE" w14:textId="2BEF7687" w:rsidR="00B06426" w:rsidRDefault="006E5136" w:rsidP="006E5136">
      <w:pPr>
        <w:pStyle w:val="a7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6426" w:rsidRPr="006E5136">
        <w:rPr>
          <w:rFonts w:ascii="Times New Roman" w:hAnsi="Times New Roman"/>
          <w:b/>
          <w:sz w:val="24"/>
          <w:szCs w:val="24"/>
        </w:rPr>
        <w:t xml:space="preserve">Структура </w:t>
      </w:r>
      <w:r w:rsidRPr="006E5136">
        <w:rPr>
          <w:rFonts w:ascii="Times New Roman" w:hAnsi="Times New Roman"/>
          <w:b/>
          <w:sz w:val="24"/>
          <w:szCs w:val="24"/>
        </w:rPr>
        <w:t xml:space="preserve">источников </w:t>
      </w:r>
      <w:r w:rsidR="00B06426" w:rsidRPr="006E5136">
        <w:rPr>
          <w:rFonts w:ascii="Times New Roman" w:hAnsi="Times New Roman"/>
          <w:b/>
          <w:sz w:val="24"/>
          <w:szCs w:val="24"/>
        </w:rPr>
        <w:t>финансирования государственной программы</w:t>
      </w:r>
      <w:r w:rsidR="00EC0DE6" w:rsidRPr="006E513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12"/>
        <w:gridCol w:w="1013"/>
        <w:gridCol w:w="1013"/>
        <w:gridCol w:w="1013"/>
        <w:gridCol w:w="1013"/>
        <w:gridCol w:w="1013"/>
        <w:gridCol w:w="1012"/>
        <w:gridCol w:w="1013"/>
        <w:gridCol w:w="1013"/>
        <w:gridCol w:w="1013"/>
        <w:gridCol w:w="1013"/>
        <w:gridCol w:w="1013"/>
      </w:tblGrid>
      <w:tr w:rsidR="00461D08" w14:paraId="5536C2D5" w14:textId="523E8284" w:rsidTr="00461D08">
        <w:tc>
          <w:tcPr>
            <w:tcW w:w="567" w:type="dxa"/>
            <w:vMerge w:val="restart"/>
            <w:vAlign w:val="center"/>
          </w:tcPr>
          <w:p w14:paraId="5CE8CF8F" w14:textId="77777777" w:rsidR="00461D08" w:rsidRPr="00A04E97" w:rsidRDefault="00461D08" w:rsidP="00461D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№</w:t>
            </w:r>
          </w:p>
          <w:p w14:paraId="0C68F80D" w14:textId="6A6F9589" w:rsidR="00461D08" w:rsidRDefault="00461D08" w:rsidP="00461D08">
            <w:pPr>
              <w:jc w:val="center"/>
              <w:rPr>
                <w:b/>
              </w:rPr>
            </w:pPr>
            <w:r w:rsidRPr="00A04E9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14:paraId="55C89AE2" w14:textId="77777777" w:rsidR="00461D08" w:rsidRPr="00CC517C" w:rsidRDefault="00461D08" w:rsidP="00461D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Наименование</w:t>
            </w:r>
          </w:p>
          <w:p w14:paraId="0BEAC272" w14:textId="77777777" w:rsidR="00461D08" w:rsidRPr="00CC517C" w:rsidRDefault="00461D08" w:rsidP="00461D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подпрограммы</w:t>
            </w:r>
          </w:p>
          <w:p w14:paraId="3200CF5C" w14:textId="559645DA" w:rsidR="00461D08" w:rsidRPr="00461D08" w:rsidRDefault="00461D08" w:rsidP="00461D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C517C">
              <w:rPr>
                <w:b/>
                <w:sz w:val="18"/>
                <w:szCs w:val="18"/>
              </w:rPr>
              <w:t>отдельного</w:t>
            </w:r>
            <w:r>
              <w:rPr>
                <w:b/>
                <w:sz w:val="18"/>
                <w:szCs w:val="18"/>
              </w:rPr>
              <w:t xml:space="preserve"> м</w:t>
            </w:r>
            <w:r w:rsidRPr="00CC517C">
              <w:rPr>
                <w:b/>
                <w:sz w:val="18"/>
                <w:szCs w:val="18"/>
              </w:rPr>
              <w:t>ероприятия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38" w:type="dxa"/>
            <w:gridSpan w:val="3"/>
            <w:vAlign w:val="center"/>
          </w:tcPr>
          <w:p w14:paraId="641FBE95" w14:textId="4825F8A4" w:rsidR="00461D08" w:rsidRDefault="00301908" w:rsidP="00461D08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Финансирование</w:t>
            </w:r>
            <w:r w:rsidR="00461D08" w:rsidRPr="00461D08">
              <w:rPr>
                <w:b/>
                <w:sz w:val="18"/>
                <w:szCs w:val="18"/>
              </w:rPr>
              <w:t xml:space="preserve"> за счет всех источнико</w:t>
            </w:r>
            <w:r w:rsidR="00461D08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3039" w:type="dxa"/>
            <w:gridSpan w:val="3"/>
            <w:vAlign w:val="center"/>
          </w:tcPr>
          <w:p w14:paraId="1EECAD96" w14:textId="6DDB216A" w:rsidR="00461D08" w:rsidRPr="00461D08" w:rsidRDefault="00301908" w:rsidP="003019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Финансирование </w:t>
            </w:r>
            <w:r w:rsidR="00461D08" w:rsidRPr="00461D08">
              <w:rPr>
                <w:b/>
                <w:sz w:val="18"/>
                <w:szCs w:val="18"/>
              </w:rPr>
              <w:t>за счет средств бюджета Санкт-Петербурга</w:t>
            </w:r>
          </w:p>
        </w:tc>
        <w:tc>
          <w:tcPr>
            <w:tcW w:w="3038" w:type="dxa"/>
            <w:gridSpan w:val="3"/>
            <w:vAlign w:val="center"/>
          </w:tcPr>
          <w:p w14:paraId="3E2D9625" w14:textId="18A53BFF" w:rsidR="00461D08" w:rsidRPr="00461D08" w:rsidRDefault="00301908" w:rsidP="003019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Финансирование </w:t>
            </w:r>
            <w:r w:rsidR="00461D08" w:rsidRPr="00461D08">
              <w:rPr>
                <w:b/>
                <w:sz w:val="18"/>
                <w:szCs w:val="18"/>
              </w:rPr>
              <w:t xml:space="preserve">за счет средств </w:t>
            </w:r>
            <w:r w:rsidR="00461D08">
              <w:rPr>
                <w:b/>
                <w:sz w:val="18"/>
                <w:szCs w:val="18"/>
              </w:rPr>
              <w:t>федерального бюджета</w:t>
            </w:r>
          </w:p>
        </w:tc>
        <w:tc>
          <w:tcPr>
            <w:tcW w:w="3039" w:type="dxa"/>
            <w:gridSpan w:val="3"/>
            <w:vAlign w:val="center"/>
          </w:tcPr>
          <w:p w14:paraId="4321D340" w14:textId="0186C8B7" w:rsidR="00461D08" w:rsidRPr="00461D08" w:rsidRDefault="00301908" w:rsidP="0030190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Финансирование </w:t>
            </w:r>
            <w:r w:rsidR="00461D08" w:rsidRPr="00461D08">
              <w:rPr>
                <w:b/>
                <w:sz w:val="18"/>
                <w:szCs w:val="18"/>
              </w:rPr>
              <w:t xml:space="preserve">за счет </w:t>
            </w:r>
            <w:r w:rsidR="00461D08">
              <w:rPr>
                <w:b/>
                <w:sz w:val="18"/>
                <w:szCs w:val="18"/>
              </w:rPr>
              <w:t>внебюджетных источников</w:t>
            </w:r>
          </w:p>
        </w:tc>
      </w:tr>
      <w:tr w:rsidR="00461D08" w14:paraId="3E0B7265" w14:textId="03B21B2A" w:rsidTr="00461D08">
        <w:tc>
          <w:tcPr>
            <w:tcW w:w="567" w:type="dxa"/>
            <w:vMerge/>
            <w:vAlign w:val="center"/>
          </w:tcPr>
          <w:p w14:paraId="30DD57CC" w14:textId="77777777" w:rsidR="00461D08" w:rsidRDefault="00461D08" w:rsidP="00461D0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367DFC3C" w14:textId="77777777" w:rsidR="00461D08" w:rsidRDefault="00461D08" w:rsidP="00461D08">
            <w:pPr>
              <w:jc w:val="center"/>
              <w:rPr>
                <w:b/>
              </w:rPr>
            </w:pPr>
          </w:p>
        </w:tc>
        <w:tc>
          <w:tcPr>
            <w:tcW w:w="1012" w:type="dxa"/>
            <w:vAlign w:val="center"/>
          </w:tcPr>
          <w:p w14:paraId="1A425C72" w14:textId="5797AB32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план, тыс. руб.</w:t>
            </w:r>
          </w:p>
        </w:tc>
        <w:tc>
          <w:tcPr>
            <w:tcW w:w="1013" w:type="dxa"/>
            <w:vAlign w:val="center"/>
          </w:tcPr>
          <w:p w14:paraId="5DC5F7BA" w14:textId="0F7AE3B0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  <w:r w:rsidRPr="00461D0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013" w:type="dxa"/>
            <w:vAlign w:val="center"/>
          </w:tcPr>
          <w:p w14:paraId="622F1433" w14:textId="6C7EECC5" w:rsidR="00461D08" w:rsidRPr="00461D08" w:rsidRDefault="00301908" w:rsidP="00534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="00534DB3">
              <w:rPr>
                <w:b/>
                <w:sz w:val="18"/>
                <w:szCs w:val="18"/>
              </w:rPr>
              <w:t>ровень</w:t>
            </w:r>
            <w:r w:rsidR="00461D08" w:rsidRPr="00461D08">
              <w:rPr>
                <w:b/>
                <w:sz w:val="18"/>
                <w:szCs w:val="18"/>
              </w:rPr>
              <w:t xml:space="preserve"> исполнения</w:t>
            </w:r>
            <w:r w:rsidR="00534DB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013" w:type="dxa"/>
            <w:vAlign w:val="center"/>
          </w:tcPr>
          <w:p w14:paraId="7EE1424C" w14:textId="61C6EEA1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план, тыс. руб.</w:t>
            </w:r>
          </w:p>
        </w:tc>
        <w:tc>
          <w:tcPr>
            <w:tcW w:w="1013" w:type="dxa"/>
            <w:vAlign w:val="center"/>
          </w:tcPr>
          <w:p w14:paraId="22B9695A" w14:textId="27BD7892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факт</w:t>
            </w:r>
            <w:r w:rsidRPr="00461D0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013" w:type="dxa"/>
            <w:vAlign w:val="center"/>
          </w:tcPr>
          <w:p w14:paraId="45DB0DC6" w14:textId="3057005E" w:rsidR="00461D08" w:rsidRDefault="003019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уровень</w:t>
            </w:r>
            <w:r w:rsidRPr="00461D08">
              <w:rPr>
                <w:b/>
                <w:sz w:val="18"/>
                <w:szCs w:val="18"/>
              </w:rPr>
              <w:t xml:space="preserve"> исполнения</w:t>
            </w:r>
            <w:r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012" w:type="dxa"/>
            <w:vAlign w:val="center"/>
          </w:tcPr>
          <w:p w14:paraId="04B9D384" w14:textId="1FBEC3EB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план, тыс. руб.</w:t>
            </w:r>
          </w:p>
        </w:tc>
        <w:tc>
          <w:tcPr>
            <w:tcW w:w="1013" w:type="dxa"/>
            <w:vAlign w:val="center"/>
          </w:tcPr>
          <w:p w14:paraId="21145FD2" w14:textId="746ED480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факт</w:t>
            </w:r>
            <w:r w:rsidRPr="00461D0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013" w:type="dxa"/>
            <w:vAlign w:val="center"/>
          </w:tcPr>
          <w:p w14:paraId="0D4D69DA" w14:textId="20438B6D" w:rsidR="00461D08" w:rsidRDefault="003019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уровень</w:t>
            </w:r>
            <w:r w:rsidRPr="00461D08">
              <w:rPr>
                <w:b/>
                <w:sz w:val="18"/>
                <w:szCs w:val="18"/>
              </w:rPr>
              <w:t xml:space="preserve"> исполнения</w:t>
            </w:r>
            <w:r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013" w:type="dxa"/>
            <w:vAlign w:val="center"/>
          </w:tcPr>
          <w:p w14:paraId="19C5749D" w14:textId="6D9FBDF0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план, тыс. руб.</w:t>
            </w:r>
          </w:p>
        </w:tc>
        <w:tc>
          <w:tcPr>
            <w:tcW w:w="1013" w:type="dxa"/>
            <w:vAlign w:val="center"/>
          </w:tcPr>
          <w:p w14:paraId="346E6ABB" w14:textId="24468558" w:rsidR="00461D08" w:rsidRDefault="00461D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факт</w:t>
            </w:r>
            <w:r w:rsidRPr="00461D0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013" w:type="dxa"/>
            <w:vAlign w:val="center"/>
          </w:tcPr>
          <w:p w14:paraId="62C8D6B9" w14:textId="2B45B654" w:rsidR="00461D08" w:rsidRDefault="00301908" w:rsidP="00461D0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уровень</w:t>
            </w:r>
            <w:r w:rsidRPr="00461D08">
              <w:rPr>
                <w:b/>
                <w:sz w:val="18"/>
                <w:szCs w:val="18"/>
              </w:rPr>
              <w:t xml:space="preserve"> исполнения</w:t>
            </w:r>
            <w:r>
              <w:rPr>
                <w:b/>
                <w:sz w:val="18"/>
                <w:szCs w:val="18"/>
              </w:rPr>
              <w:t>, %</w:t>
            </w:r>
          </w:p>
        </w:tc>
      </w:tr>
      <w:tr w:rsidR="00461D08" w14:paraId="419AD5C8" w14:textId="4DE26773" w:rsidTr="00461D08">
        <w:tc>
          <w:tcPr>
            <w:tcW w:w="567" w:type="dxa"/>
          </w:tcPr>
          <w:p w14:paraId="58305838" w14:textId="4F3BC784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51B539C7" w14:textId="4361E599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2" w:type="dxa"/>
          </w:tcPr>
          <w:p w14:paraId="3076748A" w14:textId="1DB205D6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3" w:type="dxa"/>
          </w:tcPr>
          <w:p w14:paraId="11C4EA63" w14:textId="5196A1C2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7D59B0D" w14:textId="1AC8601A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3" w:type="dxa"/>
          </w:tcPr>
          <w:p w14:paraId="4B61A587" w14:textId="141B8A02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3" w:type="dxa"/>
          </w:tcPr>
          <w:p w14:paraId="7C180C3F" w14:textId="7F8A29EB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13" w:type="dxa"/>
          </w:tcPr>
          <w:p w14:paraId="0FC84808" w14:textId="7277093D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2" w:type="dxa"/>
          </w:tcPr>
          <w:p w14:paraId="1D077A0E" w14:textId="5BAA6684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13" w:type="dxa"/>
          </w:tcPr>
          <w:p w14:paraId="71037578" w14:textId="332BAB73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13" w:type="dxa"/>
          </w:tcPr>
          <w:p w14:paraId="268327EA" w14:textId="2D5D17EC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13" w:type="dxa"/>
          </w:tcPr>
          <w:p w14:paraId="659D4441" w14:textId="676B749A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13" w:type="dxa"/>
          </w:tcPr>
          <w:p w14:paraId="4FB7731A" w14:textId="206516CF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13" w:type="dxa"/>
          </w:tcPr>
          <w:p w14:paraId="01A7845E" w14:textId="6128B506" w:rsidR="00461D08" w:rsidRPr="00461D08" w:rsidRDefault="00461D08" w:rsidP="00461D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14</w:t>
            </w:r>
          </w:p>
        </w:tc>
      </w:tr>
      <w:tr w:rsidR="00CB17A4" w14:paraId="4FECB4B8" w14:textId="128DB89B" w:rsidTr="00461D08">
        <w:tc>
          <w:tcPr>
            <w:tcW w:w="567" w:type="dxa"/>
            <w:vAlign w:val="center"/>
          </w:tcPr>
          <w:p w14:paraId="6C082E19" w14:textId="7B05D820" w:rsidR="00CB17A4" w:rsidRDefault="00CB17A4" w:rsidP="00CB17A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0DD6A20" w14:textId="2A412D20" w:rsidR="00CB17A4" w:rsidRDefault="00CB17A4" w:rsidP="00CB17A4">
            <w:pPr>
              <w:jc w:val="center"/>
              <w:rPr>
                <w:b/>
              </w:rPr>
            </w:pPr>
            <w:r w:rsidRPr="00825CA3">
              <w:rPr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012" w:type="dxa"/>
          </w:tcPr>
          <w:p w14:paraId="193CF69D" w14:textId="696878D2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740195,7</w:t>
            </w:r>
          </w:p>
        </w:tc>
        <w:tc>
          <w:tcPr>
            <w:tcW w:w="1013" w:type="dxa"/>
          </w:tcPr>
          <w:p w14:paraId="1B6A51B1" w14:textId="67EFF48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709569,8</w:t>
            </w:r>
          </w:p>
        </w:tc>
        <w:tc>
          <w:tcPr>
            <w:tcW w:w="1013" w:type="dxa"/>
          </w:tcPr>
          <w:p w14:paraId="3D8CB470" w14:textId="085AAAEF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95,86</w:t>
            </w:r>
          </w:p>
        </w:tc>
        <w:tc>
          <w:tcPr>
            <w:tcW w:w="1013" w:type="dxa"/>
          </w:tcPr>
          <w:p w14:paraId="52CDA639" w14:textId="20462A33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740195,7</w:t>
            </w:r>
          </w:p>
        </w:tc>
        <w:tc>
          <w:tcPr>
            <w:tcW w:w="1013" w:type="dxa"/>
          </w:tcPr>
          <w:p w14:paraId="366EB399" w14:textId="3ECDB547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709569,8</w:t>
            </w:r>
          </w:p>
        </w:tc>
        <w:tc>
          <w:tcPr>
            <w:tcW w:w="1013" w:type="dxa"/>
          </w:tcPr>
          <w:p w14:paraId="7ADC7E71" w14:textId="74B03AF5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95,86</w:t>
            </w:r>
          </w:p>
        </w:tc>
        <w:tc>
          <w:tcPr>
            <w:tcW w:w="1012" w:type="dxa"/>
          </w:tcPr>
          <w:p w14:paraId="7BCEBD09" w14:textId="5A9A1526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CB17A4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228172F6" w14:textId="1956DCAD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216D76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41F3790E" w14:textId="345CAB32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216D76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6D1ACAEC" w14:textId="6220688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216D76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3F13003A" w14:textId="10576C00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216D76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61EFDD76" w14:textId="04D6E4C4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216D76">
              <w:rPr>
                <w:sz w:val="18"/>
                <w:szCs w:val="18"/>
              </w:rPr>
              <w:t>0,0</w:t>
            </w:r>
          </w:p>
        </w:tc>
      </w:tr>
      <w:tr w:rsidR="00CB17A4" w14:paraId="46F97BD0" w14:textId="4A0FE453" w:rsidTr="00461D08">
        <w:tc>
          <w:tcPr>
            <w:tcW w:w="567" w:type="dxa"/>
            <w:vAlign w:val="center"/>
          </w:tcPr>
          <w:p w14:paraId="46DDE344" w14:textId="649D921F" w:rsidR="00CB17A4" w:rsidRDefault="00CB17A4" w:rsidP="00CB17A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9647B2C" w14:textId="731B57BC" w:rsidR="00CB17A4" w:rsidRPr="00CB17A4" w:rsidRDefault="00CB17A4" w:rsidP="00CB17A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012" w:type="dxa"/>
          </w:tcPr>
          <w:p w14:paraId="2ED62E29" w14:textId="7B8553AE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47025,4</w:t>
            </w:r>
          </w:p>
        </w:tc>
        <w:tc>
          <w:tcPr>
            <w:tcW w:w="1013" w:type="dxa"/>
          </w:tcPr>
          <w:p w14:paraId="0FFD13C2" w14:textId="44E83C96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30665,7</w:t>
            </w:r>
          </w:p>
        </w:tc>
        <w:tc>
          <w:tcPr>
            <w:tcW w:w="1013" w:type="dxa"/>
          </w:tcPr>
          <w:p w14:paraId="1E208CED" w14:textId="195C458E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65,21</w:t>
            </w:r>
          </w:p>
        </w:tc>
        <w:tc>
          <w:tcPr>
            <w:tcW w:w="1013" w:type="dxa"/>
          </w:tcPr>
          <w:p w14:paraId="69B5B94D" w14:textId="27D2C4DD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47025,4</w:t>
            </w:r>
          </w:p>
        </w:tc>
        <w:tc>
          <w:tcPr>
            <w:tcW w:w="1013" w:type="dxa"/>
          </w:tcPr>
          <w:p w14:paraId="7B92BA14" w14:textId="5BD70F80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30665,7</w:t>
            </w:r>
          </w:p>
        </w:tc>
        <w:tc>
          <w:tcPr>
            <w:tcW w:w="1013" w:type="dxa"/>
          </w:tcPr>
          <w:p w14:paraId="24EC3A86" w14:textId="647A8AB3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65,21</w:t>
            </w:r>
          </w:p>
        </w:tc>
        <w:tc>
          <w:tcPr>
            <w:tcW w:w="1012" w:type="dxa"/>
          </w:tcPr>
          <w:p w14:paraId="6A5E0E04" w14:textId="269464C7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12A7F09D" w14:textId="019F451D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78A16E67" w14:textId="0E6E9B61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4D7C7162" w14:textId="71E3A2A8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333009E2" w14:textId="78020222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5EB72E40" w14:textId="16EBCC1D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</w:tr>
      <w:tr w:rsidR="00CB17A4" w14:paraId="38B3F68C" w14:textId="34762EE2" w:rsidTr="00461D08">
        <w:tc>
          <w:tcPr>
            <w:tcW w:w="567" w:type="dxa"/>
            <w:vAlign w:val="center"/>
          </w:tcPr>
          <w:p w14:paraId="6C0FBFCA" w14:textId="1BD45360" w:rsidR="00CB17A4" w:rsidRDefault="00CB17A4" w:rsidP="00CB17A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33D916F" w14:textId="6A830741" w:rsidR="00CB17A4" w:rsidRDefault="00CB17A4" w:rsidP="00CB17A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012" w:type="dxa"/>
          </w:tcPr>
          <w:p w14:paraId="5C011C46" w14:textId="03E50AF1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500524,0</w:t>
            </w:r>
          </w:p>
        </w:tc>
        <w:tc>
          <w:tcPr>
            <w:tcW w:w="1013" w:type="dxa"/>
          </w:tcPr>
          <w:p w14:paraId="179D1599" w14:textId="04E1756E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486344,2</w:t>
            </w:r>
          </w:p>
        </w:tc>
        <w:tc>
          <w:tcPr>
            <w:tcW w:w="1013" w:type="dxa"/>
          </w:tcPr>
          <w:p w14:paraId="4A9F9585" w14:textId="5862A113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97,17</w:t>
            </w:r>
          </w:p>
        </w:tc>
        <w:tc>
          <w:tcPr>
            <w:tcW w:w="1013" w:type="dxa"/>
          </w:tcPr>
          <w:p w14:paraId="31A6982D" w14:textId="4C27CFC4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500524,0</w:t>
            </w:r>
          </w:p>
        </w:tc>
        <w:tc>
          <w:tcPr>
            <w:tcW w:w="1013" w:type="dxa"/>
          </w:tcPr>
          <w:p w14:paraId="5F28BBA8" w14:textId="2E5A6AC5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486344,2</w:t>
            </w:r>
          </w:p>
        </w:tc>
        <w:tc>
          <w:tcPr>
            <w:tcW w:w="1013" w:type="dxa"/>
          </w:tcPr>
          <w:p w14:paraId="7F10B587" w14:textId="5DBED5DD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97,17</w:t>
            </w:r>
          </w:p>
        </w:tc>
        <w:tc>
          <w:tcPr>
            <w:tcW w:w="1012" w:type="dxa"/>
          </w:tcPr>
          <w:p w14:paraId="5604DF5B" w14:textId="25EAF15F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090DDF7B" w14:textId="562B1451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22616819" w14:textId="444B995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11DDC479" w14:textId="44E3F314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48C67A30" w14:textId="0018CD2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34F16194" w14:textId="6F02314D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</w:tr>
      <w:tr w:rsidR="00CB17A4" w14:paraId="5AAF9AAA" w14:textId="77777777" w:rsidTr="00461D08">
        <w:tc>
          <w:tcPr>
            <w:tcW w:w="567" w:type="dxa"/>
            <w:vAlign w:val="center"/>
          </w:tcPr>
          <w:p w14:paraId="6ADD9B16" w14:textId="012098FF" w:rsid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2937B46" w14:textId="18B55F95" w:rsid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012" w:type="dxa"/>
          </w:tcPr>
          <w:p w14:paraId="7EED1600" w14:textId="5ACA44DF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192646,3</w:t>
            </w:r>
          </w:p>
        </w:tc>
        <w:tc>
          <w:tcPr>
            <w:tcW w:w="1013" w:type="dxa"/>
          </w:tcPr>
          <w:p w14:paraId="6871FB94" w14:textId="1CC0F93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192559,9</w:t>
            </w:r>
          </w:p>
        </w:tc>
        <w:tc>
          <w:tcPr>
            <w:tcW w:w="1013" w:type="dxa"/>
          </w:tcPr>
          <w:p w14:paraId="77CD4716" w14:textId="3225F439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  <w:tc>
          <w:tcPr>
            <w:tcW w:w="1013" w:type="dxa"/>
          </w:tcPr>
          <w:p w14:paraId="192D0D88" w14:textId="7D1F785E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192646,3</w:t>
            </w:r>
          </w:p>
        </w:tc>
        <w:tc>
          <w:tcPr>
            <w:tcW w:w="1013" w:type="dxa"/>
          </w:tcPr>
          <w:p w14:paraId="706CDBAB" w14:textId="3B599C5E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192559,9</w:t>
            </w:r>
          </w:p>
        </w:tc>
        <w:tc>
          <w:tcPr>
            <w:tcW w:w="1013" w:type="dxa"/>
          </w:tcPr>
          <w:p w14:paraId="1B3410FB" w14:textId="77D0A37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  <w:tc>
          <w:tcPr>
            <w:tcW w:w="1012" w:type="dxa"/>
          </w:tcPr>
          <w:p w14:paraId="377C295A" w14:textId="413AA380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314B3611" w14:textId="4DB75CC4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2D65F1E2" w14:textId="2346E59E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3AFD3E6C" w14:textId="77F11D67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20508E7A" w14:textId="52836CA5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  <w:tc>
          <w:tcPr>
            <w:tcW w:w="1013" w:type="dxa"/>
          </w:tcPr>
          <w:p w14:paraId="4D769E9C" w14:textId="422A3CBA" w:rsidR="00CB17A4" w:rsidRPr="00CB17A4" w:rsidRDefault="00CB17A4" w:rsidP="00CB17A4">
            <w:pPr>
              <w:jc w:val="center"/>
              <w:rPr>
                <w:sz w:val="18"/>
                <w:szCs w:val="18"/>
              </w:rPr>
            </w:pPr>
            <w:r w:rsidRPr="0064768E">
              <w:rPr>
                <w:sz w:val="18"/>
                <w:szCs w:val="18"/>
              </w:rPr>
              <w:t>0,0</w:t>
            </w:r>
          </w:p>
        </w:tc>
      </w:tr>
    </w:tbl>
    <w:p w14:paraId="005CF1D3" w14:textId="77777777" w:rsidR="00461D08" w:rsidRDefault="00461D08" w:rsidP="006E5136">
      <w:pPr>
        <w:jc w:val="both"/>
        <w:rPr>
          <w:b/>
        </w:rPr>
      </w:pPr>
    </w:p>
    <w:p w14:paraId="017F13E1" w14:textId="15C1D80E" w:rsidR="00461D08" w:rsidRDefault="00461D08" w:rsidP="00461D08">
      <w:pPr>
        <w:pStyle w:val="a7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D08">
        <w:rPr>
          <w:rFonts w:ascii="Times New Roman" w:hAnsi="Times New Roman"/>
          <w:b/>
          <w:sz w:val="24"/>
          <w:szCs w:val="24"/>
        </w:rPr>
        <w:t xml:space="preserve">Структура бюджетного финансирования </w:t>
      </w:r>
      <w:r w:rsidR="00D40078">
        <w:rPr>
          <w:rFonts w:ascii="Times New Roman" w:hAnsi="Times New Roman"/>
          <w:b/>
          <w:sz w:val="24"/>
          <w:szCs w:val="24"/>
        </w:rPr>
        <w:t xml:space="preserve">государственной программы по видам расходов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1953"/>
        <w:gridCol w:w="968"/>
        <w:gridCol w:w="968"/>
        <w:gridCol w:w="1229"/>
        <w:gridCol w:w="3022"/>
        <w:gridCol w:w="968"/>
        <w:gridCol w:w="971"/>
        <w:gridCol w:w="1229"/>
        <w:gridCol w:w="3013"/>
      </w:tblGrid>
      <w:tr w:rsidR="00D40078" w:rsidRPr="00461D08" w14:paraId="585666FA" w14:textId="05F99106" w:rsidTr="00FE2498">
        <w:trPr>
          <w:trHeight w:val="436"/>
        </w:trPr>
        <w:tc>
          <w:tcPr>
            <w:tcW w:w="176" w:type="pct"/>
            <w:vMerge w:val="restart"/>
            <w:vAlign w:val="center"/>
          </w:tcPr>
          <w:p w14:paraId="5F65E9D9" w14:textId="77777777" w:rsidR="00D40078" w:rsidRPr="00A04E97" w:rsidRDefault="00D40078" w:rsidP="009C6B5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№</w:t>
            </w:r>
          </w:p>
          <w:p w14:paraId="63C90518" w14:textId="77777777" w:rsidR="00D40078" w:rsidRDefault="00D40078" w:rsidP="009C6B5F">
            <w:pPr>
              <w:jc w:val="center"/>
              <w:rPr>
                <w:b/>
              </w:rPr>
            </w:pPr>
            <w:r w:rsidRPr="00A04E9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58" w:type="pct"/>
            <w:vMerge w:val="restart"/>
            <w:vAlign w:val="center"/>
          </w:tcPr>
          <w:p w14:paraId="31D54CB3" w14:textId="77777777" w:rsidR="00D40078" w:rsidRPr="00CC517C" w:rsidRDefault="00D40078" w:rsidP="009C6B5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Наименование</w:t>
            </w:r>
          </w:p>
          <w:p w14:paraId="5EEC46D7" w14:textId="77777777" w:rsidR="00D40078" w:rsidRPr="00CC517C" w:rsidRDefault="00D40078" w:rsidP="009C6B5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подпрограммы</w:t>
            </w:r>
          </w:p>
          <w:p w14:paraId="2966A1D0" w14:textId="77777777" w:rsidR="00D40078" w:rsidRPr="00461D08" w:rsidRDefault="00D40078" w:rsidP="009C6B5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C517C">
              <w:rPr>
                <w:b/>
                <w:sz w:val="18"/>
                <w:szCs w:val="18"/>
              </w:rPr>
              <w:t>отдельного</w:t>
            </w:r>
            <w:r>
              <w:rPr>
                <w:b/>
                <w:sz w:val="18"/>
                <w:szCs w:val="18"/>
              </w:rPr>
              <w:t xml:space="preserve"> м</w:t>
            </w:r>
            <w:r w:rsidRPr="00CC517C">
              <w:rPr>
                <w:b/>
                <w:sz w:val="18"/>
                <w:szCs w:val="18"/>
              </w:rPr>
              <w:t>ероприятия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84" w:type="pct"/>
            <w:gridSpan w:val="4"/>
            <w:vAlign w:val="center"/>
          </w:tcPr>
          <w:p w14:paraId="2FA0BEBC" w14:textId="5301B9AF" w:rsidR="00D40078" w:rsidRPr="00D40078" w:rsidRDefault="00301908" w:rsidP="00D40078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Финансирование</w:t>
            </w:r>
            <w:r w:rsidR="00D40078" w:rsidRPr="00461D08">
              <w:rPr>
                <w:b/>
                <w:sz w:val="18"/>
                <w:szCs w:val="18"/>
              </w:rPr>
              <w:t xml:space="preserve"> </w:t>
            </w:r>
            <w:r w:rsidR="00D40078">
              <w:rPr>
                <w:b/>
                <w:sz w:val="18"/>
                <w:szCs w:val="18"/>
              </w:rPr>
              <w:t>текущих расходов</w:t>
            </w:r>
          </w:p>
        </w:tc>
        <w:tc>
          <w:tcPr>
            <w:tcW w:w="2082" w:type="pct"/>
            <w:gridSpan w:val="4"/>
            <w:vAlign w:val="center"/>
          </w:tcPr>
          <w:p w14:paraId="523D34D2" w14:textId="010235AD" w:rsidR="00D40078" w:rsidRPr="00461D08" w:rsidRDefault="00301908" w:rsidP="00D4007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Финансирование</w:t>
            </w:r>
            <w:r w:rsidRPr="00461D08">
              <w:rPr>
                <w:b/>
                <w:sz w:val="18"/>
                <w:szCs w:val="18"/>
              </w:rPr>
              <w:t xml:space="preserve"> </w:t>
            </w:r>
            <w:r w:rsidR="00D40078">
              <w:rPr>
                <w:b/>
                <w:sz w:val="18"/>
                <w:szCs w:val="18"/>
              </w:rPr>
              <w:t>расходов развития</w:t>
            </w:r>
          </w:p>
        </w:tc>
      </w:tr>
      <w:tr w:rsidR="00D40078" w14:paraId="295F8628" w14:textId="11204B7C" w:rsidTr="00E66BA9">
        <w:tc>
          <w:tcPr>
            <w:tcW w:w="176" w:type="pct"/>
            <w:vMerge/>
            <w:vAlign w:val="center"/>
          </w:tcPr>
          <w:p w14:paraId="05B9640F" w14:textId="77777777" w:rsidR="00D40078" w:rsidRDefault="00D40078" w:rsidP="009C6B5F">
            <w:pPr>
              <w:jc w:val="center"/>
              <w:rPr>
                <w:b/>
              </w:rPr>
            </w:pPr>
          </w:p>
        </w:tc>
        <w:tc>
          <w:tcPr>
            <w:tcW w:w="658" w:type="pct"/>
            <w:vMerge/>
            <w:vAlign w:val="center"/>
          </w:tcPr>
          <w:p w14:paraId="344041C2" w14:textId="77777777" w:rsidR="00D40078" w:rsidRDefault="00D40078" w:rsidP="009C6B5F">
            <w:pPr>
              <w:jc w:val="center"/>
              <w:rPr>
                <w:b/>
              </w:rPr>
            </w:pPr>
          </w:p>
        </w:tc>
        <w:tc>
          <w:tcPr>
            <w:tcW w:w="326" w:type="pct"/>
            <w:vAlign w:val="center"/>
          </w:tcPr>
          <w:p w14:paraId="20276CB2" w14:textId="77777777" w:rsidR="00D40078" w:rsidRDefault="00D40078" w:rsidP="009C6B5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план, тыс. руб.</w:t>
            </w:r>
          </w:p>
        </w:tc>
        <w:tc>
          <w:tcPr>
            <w:tcW w:w="326" w:type="pct"/>
            <w:vAlign w:val="center"/>
          </w:tcPr>
          <w:p w14:paraId="2381AB81" w14:textId="77777777" w:rsidR="00D40078" w:rsidRPr="00461D08" w:rsidRDefault="00D40078" w:rsidP="009C6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  <w:r w:rsidRPr="00461D0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14" w:type="pct"/>
            <w:vAlign w:val="center"/>
          </w:tcPr>
          <w:p w14:paraId="409D283D" w14:textId="2DAFB679" w:rsidR="00D40078" w:rsidRPr="00461D08" w:rsidRDefault="00301908" w:rsidP="009C6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="00534DB3">
              <w:rPr>
                <w:b/>
                <w:sz w:val="18"/>
                <w:szCs w:val="18"/>
              </w:rPr>
              <w:t>ровень</w:t>
            </w:r>
            <w:r w:rsidR="00534DB3" w:rsidRPr="00461D08">
              <w:rPr>
                <w:b/>
                <w:sz w:val="18"/>
                <w:szCs w:val="18"/>
              </w:rPr>
              <w:t xml:space="preserve"> исполнения</w:t>
            </w:r>
            <w:r w:rsidR="00534DB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018" w:type="pct"/>
          </w:tcPr>
          <w:p w14:paraId="60C62A00" w14:textId="11DD8247" w:rsidR="00D40078" w:rsidRDefault="00301908" w:rsidP="00D4007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основные </w:t>
            </w:r>
            <w:r w:rsidR="00D40078">
              <w:rPr>
                <w:b/>
                <w:bCs/>
                <w:color w:val="000000"/>
                <w:sz w:val="18"/>
                <w:szCs w:val="18"/>
              </w:rPr>
              <w:t xml:space="preserve">причины несоответствия </w:t>
            </w:r>
            <w:r w:rsidR="00D40078" w:rsidRPr="00CC517C">
              <w:rPr>
                <w:b/>
                <w:bCs/>
                <w:color w:val="000000"/>
                <w:sz w:val="18"/>
                <w:szCs w:val="18"/>
              </w:rPr>
              <w:t>фактического объема финансирования планируемому объему финансирования</w:t>
            </w:r>
          </w:p>
        </w:tc>
        <w:tc>
          <w:tcPr>
            <w:tcW w:w="326" w:type="pct"/>
            <w:vAlign w:val="center"/>
          </w:tcPr>
          <w:p w14:paraId="681D84B9" w14:textId="44C1FAFA" w:rsidR="00D40078" w:rsidRDefault="00D40078" w:rsidP="009C6B5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план, тыс. руб.</w:t>
            </w:r>
          </w:p>
        </w:tc>
        <w:tc>
          <w:tcPr>
            <w:tcW w:w="327" w:type="pct"/>
            <w:vAlign w:val="center"/>
          </w:tcPr>
          <w:p w14:paraId="4F79A1DF" w14:textId="77777777" w:rsidR="00D40078" w:rsidRDefault="00D40078" w:rsidP="009C6B5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факт</w:t>
            </w:r>
            <w:r w:rsidRPr="00461D0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414" w:type="pct"/>
            <w:vAlign w:val="center"/>
          </w:tcPr>
          <w:p w14:paraId="0843BABC" w14:textId="6FEAA617" w:rsidR="00D40078" w:rsidRDefault="00301908" w:rsidP="009C6B5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уровень</w:t>
            </w:r>
            <w:r w:rsidRPr="00461D08">
              <w:rPr>
                <w:b/>
                <w:sz w:val="18"/>
                <w:szCs w:val="18"/>
              </w:rPr>
              <w:t xml:space="preserve"> исполнения</w:t>
            </w:r>
            <w:r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015" w:type="pct"/>
          </w:tcPr>
          <w:p w14:paraId="1EFC9CCE" w14:textId="3B16EFFE" w:rsidR="00D40078" w:rsidRPr="00461D08" w:rsidRDefault="00301908" w:rsidP="009C6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основные </w:t>
            </w:r>
            <w:r w:rsidR="00D40078">
              <w:rPr>
                <w:b/>
                <w:bCs/>
                <w:color w:val="000000"/>
                <w:sz w:val="18"/>
                <w:szCs w:val="18"/>
              </w:rPr>
              <w:t xml:space="preserve">причины несоответствия </w:t>
            </w:r>
            <w:r w:rsidR="00D40078" w:rsidRPr="00CC517C">
              <w:rPr>
                <w:b/>
                <w:bCs/>
                <w:color w:val="000000"/>
                <w:sz w:val="18"/>
                <w:szCs w:val="18"/>
              </w:rPr>
              <w:t>фактического объема финансирования планируемому объему финансирования</w:t>
            </w:r>
          </w:p>
        </w:tc>
      </w:tr>
      <w:tr w:rsidR="00D40078" w:rsidRPr="00461D08" w14:paraId="74D1B3AA" w14:textId="5C184C9F" w:rsidTr="00E66BA9">
        <w:trPr>
          <w:trHeight w:val="335"/>
        </w:trPr>
        <w:tc>
          <w:tcPr>
            <w:tcW w:w="176" w:type="pct"/>
            <w:vAlign w:val="center"/>
          </w:tcPr>
          <w:p w14:paraId="50AA676D" w14:textId="7777777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8" w:type="pct"/>
            <w:vAlign w:val="center"/>
          </w:tcPr>
          <w:p w14:paraId="344E9199" w14:textId="7777777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" w:type="pct"/>
            <w:vAlign w:val="center"/>
          </w:tcPr>
          <w:p w14:paraId="45345B9F" w14:textId="7777777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" w:type="pct"/>
            <w:vAlign w:val="center"/>
          </w:tcPr>
          <w:p w14:paraId="04ABAFB8" w14:textId="7777777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4" w:type="pct"/>
            <w:vAlign w:val="center"/>
          </w:tcPr>
          <w:p w14:paraId="4980C7DC" w14:textId="7777777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8" w:type="pct"/>
            <w:vAlign w:val="center"/>
          </w:tcPr>
          <w:p w14:paraId="790811D9" w14:textId="55BAF64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" w:type="pct"/>
            <w:vAlign w:val="center"/>
          </w:tcPr>
          <w:p w14:paraId="6C802E97" w14:textId="0086E800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7" w:type="pct"/>
            <w:vAlign w:val="center"/>
          </w:tcPr>
          <w:p w14:paraId="0C8857BC" w14:textId="527EF22F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4" w:type="pct"/>
            <w:vAlign w:val="center"/>
          </w:tcPr>
          <w:p w14:paraId="659A8AF5" w14:textId="6B1DD907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15" w:type="pct"/>
            <w:vAlign w:val="center"/>
          </w:tcPr>
          <w:p w14:paraId="2B405C09" w14:textId="731BD2AF" w:rsidR="00D40078" w:rsidRPr="00461D08" w:rsidRDefault="00D40078" w:rsidP="003019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E66BA9" w14:paraId="797C5E4B" w14:textId="5F178ACD" w:rsidTr="007002C4">
        <w:tc>
          <w:tcPr>
            <w:tcW w:w="176" w:type="pct"/>
            <w:vAlign w:val="center"/>
          </w:tcPr>
          <w:p w14:paraId="2BE678B8" w14:textId="77777777" w:rsidR="00E66BA9" w:rsidRDefault="00E66BA9" w:rsidP="00E66BA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14:paraId="43B1FD57" w14:textId="77777777" w:rsidR="00E66BA9" w:rsidRDefault="00E66BA9" w:rsidP="00E66BA9">
            <w:pPr>
              <w:jc w:val="center"/>
              <w:rPr>
                <w:b/>
              </w:rPr>
            </w:pPr>
            <w:r w:rsidRPr="00825CA3">
              <w:rPr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326" w:type="pct"/>
          </w:tcPr>
          <w:p w14:paraId="1E50CBEC" w14:textId="51DAFE88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740195,7</w:t>
            </w:r>
          </w:p>
        </w:tc>
        <w:tc>
          <w:tcPr>
            <w:tcW w:w="326" w:type="pct"/>
          </w:tcPr>
          <w:p w14:paraId="1CABE3FE" w14:textId="5963781A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709569,8</w:t>
            </w:r>
          </w:p>
        </w:tc>
        <w:tc>
          <w:tcPr>
            <w:tcW w:w="414" w:type="pct"/>
          </w:tcPr>
          <w:p w14:paraId="09565727" w14:textId="58036F56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95,86</w:t>
            </w:r>
          </w:p>
        </w:tc>
        <w:tc>
          <w:tcPr>
            <w:tcW w:w="1018" w:type="pct"/>
          </w:tcPr>
          <w:p w14:paraId="653B0BFB" w14:textId="0D6E6835" w:rsidR="00E66BA9" w:rsidRPr="005B0168" w:rsidRDefault="00E66BA9" w:rsidP="00E66B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" w:type="pct"/>
          </w:tcPr>
          <w:p w14:paraId="505A1868" w14:textId="06A2C6B0" w:rsidR="00E66BA9" w:rsidRDefault="00E66BA9" w:rsidP="00E66B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7" w:type="pct"/>
          </w:tcPr>
          <w:p w14:paraId="2B673230" w14:textId="2AB121CA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414" w:type="pct"/>
          </w:tcPr>
          <w:p w14:paraId="30FD1E33" w14:textId="57ACEA13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1015" w:type="pct"/>
          </w:tcPr>
          <w:p w14:paraId="2534C9E5" w14:textId="07C2C6D1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</w:tr>
      <w:tr w:rsidR="00E66BA9" w14:paraId="5921F85B" w14:textId="75320D7C" w:rsidTr="00082ACD">
        <w:tc>
          <w:tcPr>
            <w:tcW w:w="176" w:type="pct"/>
            <w:vAlign w:val="center"/>
          </w:tcPr>
          <w:p w14:paraId="333A664C" w14:textId="77777777" w:rsidR="00E66BA9" w:rsidRDefault="00E66BA9" w:rsidP="00E66BA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8" w:type="pct"/>
          </w:tcPr>
          <w:p w14:paraId="62733F9C" w14:textId="61F6C085" w:rsidR="00E66BA9" w:rsidRPr="00E66BA9" w:rsidRDefault="00E66BA9" w:rsidP="00E66BA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6" w:type="pct"/>
          </w:tcPr>
          <w:p w14:paraId="7A5C20E1" w14:textId="16D313AE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47025,4</w:t>
            </w:r>
          </w:p>
        </w:tc>
        <w:tc>
          <w:tcPr>
            <w:tcW w:w="326" w:type="pct"/>
          </w:tcPr>
          <w:p w14:paraId="3B665671" w14:textId="3AA6C118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30665,7</w:t>
            </w:r>
          </w:p>
        </w:tc>
        <w:tc>
          <w:tcPr>
            <w:tcW w:w="414" w:type="pct"/>
          </w:tcPr>
          <w:p w14:paraId="600F0CE2" w14:textId="2A4A891E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65,21</w:t>
            </w:r>
          </w:p>
        </w:tc>
        <w:tc>
          <w:tcPr>
            <w:tcW w:w="1018" w:type="pct"/>
            <w:shd w:val="clear" w:color="auto" w:fill="auto"/>
          </w:tcPr>
          <w:p w14:paraId="423B258C" w14:textId="6C11DD35" w:rsidR="000D136C" w:rsidRDefault="000D136C" w:rsidP="00082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Разница между планируемым </w:t>
            </w:r>
            <w:r>
              <w:rPr>
                <w:sz w:val="18"/>
                <w:szCs w:val="18"/>
              </w:rPr>
              <w:br/>
              <w:t>и фактически освоенным объемом бюджетных ассигнований вызвана следующими причинами:</w:t>
            </w:r>
          </w:p>
          <w:p w14:paraId="3D6184E0" w14:textId="35B64003" w:rsidR="00082ACD" w:rsidRDefault="000D136C" w:rsidP="00082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</w:t>
            </w:r>
            <w:r w:rsidR="00082ACD" w:rsidRPr="005B0168">
              <w:rPr>
                <w:sz w:val="18"/>
                <w:szCs w:val="18"/>
              </w:rPr>
              <w:t>кономия по результатам исполнения государственных контрактов</w:t>
            </w:r>
            <w:r>
              <w:rPr>
                <w:sz w:val="18"/>
                <w:szCs w:val="18"/>
              </w:rPr>
              <w:t>;</w:t>
            </w:r>
          </w:p>
          <w:p w14:paraId="547E79CB" w14:textId="60EA808A" w:rsidR="00082ACD" w:rsidRPr="00082ACD" w:rsidRDefault="000D136C" w:rsidP="00082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="00082ACD">
              <w:rPr>
                <w:sz w:val="18"/>
                <w:szCs w:val="18"/>
              </w:rPr>
              <w:t>асторжение государственных контрактов по р</w:t>
            </w:r>
            <w:r w:rsidR="00082ACD" w:rsidRPr="00082ACD">
              <w:rPr>
                <w:sz w:val="18"/>
                <w:szCs w:val="18"/>
              </w:rPr>
              <w:t>азработк</w:t>
            </w:r>
            <w:r w:rsidR="00082ACD">
              <w:rPr>
                <w:sz w:val="18"/>
                <w:szCs w:val="18"/>
              </w:rPr>
              <w:t>е</w:t>
            </w:r>
            <w:r w:rsidR="00082ACD" w:rsidRPr="00082ACD">
              <w:rPr>
                <w:sz w:val="18"/>
                <w:szCs w:val="18"/>
              </w:rPr>
              <w:t xml:space="preserve"> концепции и коммерческой модели проекта развития территорий бывшей строительной площадки комплекса защитных сооружений </w:t>
            </w:r>
          </w:p>
          <w:p w14:paraId="43A11DAB" w14:textId="45D08883" w:rsidR="00E66BA9" w:rsidRPr="00FE2339" w:rsidRDefault="00082ACD" w:rsidP="00FE2339">
            <w:pPr>
              <w:rPr>
                <w:sz w:val="18"/>
                <w:szCs w:val="18"/>
              </w:rPr>
            </w:pPr>
            <w:r w:rsidRPr="00082ACD">
              <w:rPr>
                <w:sz w:val="18"/>
                <w:szCs w:val="18"/>
              </w:rPr>
              <w:lastRenderedPageBreak/>
              <w:t xml:space="preserve">Санкт-Петербурга от наводнений </w:t>
            </w:r>
            <w:r>
              <w:rPr>
                <w:sz w:val="18"/>
                <w:szCs w:val="18"/>
              </w:rPr>
              <w:t>«</w:t>
            </w:r>
            <w:r w:rsidRPr="00082ACD">
              <w:rPr>
                <w:sz w:val="18"/>
                <w:szCs w:val="18"/>
              </w:rPr>
              <w:t>Горская</w:t>
            </w:r>
            <w:r>
              <w:rPr>
                <w:sz w:val="18"/>
                <w:szCs w:val="18"/>
              </w:rPr>
              <w:t xml:space="preserve">», а также по </w:t>
            </w:r>
            <w:r w:rsidRPr="00082ACD">
              <w:rPr>
                <w:sz w:val="18"/>
                <w:szCs w:val="18"/>
              </w:rPr>
              <w:t xml:space="preserve">разработке концепции создания </w:t>
            </w:r>
            <w:r>
              <w:rPr>
                <w:sz w:val="18"/>
                <w:szCs w:val="18"/>
              </w:rPr>
              <w:t>М</w:t>
            </w:r>
            <w:r w:rsidRPr="00082ACD">
              <w:rPr>
                <w:sz w:val="18"/>
                <w:szCs w:val="18"/>
              </w:rPr>
              <w:t xml:space="preserve">еждународного центра восточных единоборств </w:t>
            </w:r>
            <w:r>
              <w:rPr>
                <w:sz w:val="18"/>
                <w:szCs w:val="18"/>
              </w:rPr>
              <w:t xml:space="preserve">в связи </w:t>
            </w:r>
            <w:r w:rsidR="000D136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с ненадлежащим оказанием услуг. Исполнитель по государственным контрактам внесен в реестр недобросовестных поставщиков </w:t>
            </w:r>
            <w:r w:rsidR="000D136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в соответствии с решением Федеральной антимонопольной службы.</w:t>
            </w:r>
          </w:p>
        </w:tc>
        <w:tc>
          <w:tcPr>
            <w:tcW w:w="326" w:type="pct"/>
          </w:tcPr>
          <w:p w14:paraId="3C6E2028" w14:textId="7059ACA2" w:rsidR="00E66BA9" w:rsidRDefault="00E66BA9" w:rsidP="00E66BA9">
            <w:pPr>
              <w:jc w:val="center"/>
              <w:rPr>
                <w:b/>
              </w:rPr>
            </w:pPr>
            <w:r w:rsidRPr="00525DB1">
              <w:rPr>
                <w:b/>
              </w:rPr>
              <w:lastRenderedPageBreak/>
              <w:t>-</w:t>
            </w:r>
          </w:p>
        </w:tc>
        <w:tc>
          <w:tcPr>
            <w:tcW w:w="327" w:type="pct"/>
          </w:tcPr>
          <w:p w14:paraId="67D46124" w14:textId="686A1301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414" w:type="pct"/>
          </w:tcPr>
          <w:p w14:paraId="599F8E46" w14:textId="1F9CC7C7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1015" w:type="pct"/>
          </w:tcPr>
          <w:p w14:paraId="1C3C5033" w14:textId="5651FF8A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</w:tr>
      <w:tr w:rsidR="00E66BA9" w14:paraId="049FC79F" w14:textId="50DD7BA2" w:rsidTr="00082ACD">
        <w:tc>
          <w:tcPr>
            <w:tcW w:w="176" w:type="pct"/>
            <w:vAlign w:val="center"/>
          </w:tcPr>
          <w:p w14:paraId="0741AE9A" w14:textId="721C5668" w:rsidR="00E66BA9" w:rsidRDefault="00E66BA9" w:rsidP="00E66BA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8" w:type="pct"/>
          </w:tcPr>
          <w:p w14:paraId="7DD400DD" w14:textId="49A4B66F" w:rsidR="00E66BA9" w:rsidRDefault="00E66BA9" w:rsidP="00E66BA9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6" w:type="pct"/>
          </w:tcPr>
          <w:p w14:paraId="493223F5" w14:textId="087AFDBF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500524,0</w:t>
            </w:r>
          </w:p>
        </w:tc>
        <w:tc>
          <w:tcPr>
            <w:tcW w:w="326" w:type="pct"/>
          </w:tcPr>
          <w:p w14:paraId="239A49A5" w14:textId="7165448D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486344,2</w:t>
            </w:r>
          </w:p>
        </w:tc>
        <w:tc>
          <w:tcPr>
            <w:tcW w:w="414" w:type="pct"/>
          </w:tcPr>
          <w:p w14:paraId="7107F809" w14:textId="5503CFF4" w:rsidR="00E66BA9" w:rsidRDefault="00E66BA9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97,17</w:t>
            </w:r>
          </w:p>
        </w:tc>
        <w:tc>
          <w:tcPr>
            <w:tcW w:w="1018" w:type="pct"/>
            <w:shd w:val="clear" w:color="auto" w:fill="auto"/>
          </w:tcPr>
          <w:p w14:paraId="567B7771" w14:textId="59A1FD4B" w:rsidR="000D136C" w:rsidRDefault="000D136C" w:rsidP="000D1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Разница между планируемым </w:t>
            </w:r>
            <w:r>
              <w:rPr>
                <w:sz w:val="18"/>
                <w:szCs w:val="18"/>
              </w:rPr>
              <w:br/>
              <w:t>и фактически освоенным объемом бюджетных ассигнований вызвана следующими причинами:</w:t>
            </w:r>
          </w:p>
          <w:p w14:paraId="606AEB9B" w14:textId="76237BC9" w:rsidR="00E66BA9" w:rsidRDefault="000D136C" w:rsidP="005B0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</w:t>
            </w:r>
            <w:r w:rsidR="005B0168" w:rsidRPr="005B0168">
              <w:rPr>
                <w:sz w:val="18"/>
                <w:szCs w:val="18"/>
              </w:rPr>
              <w:t>кономия по результатам исполнения государственных контрактов</w:t>
            </w:r>
            <w:r>
              <w:rPr>
                <w:sz w:val="18"/>
                <w:szCs w:val="18"/>
              </w:rPr>
              <w:t>;</w:t>
            </w:r>
          </w:p>
          <w:p w14:paraId="5C77CFA2" w14:textId="0DF7DC31" w:rsidR="005B0168" w:rsidRPr="00082ACD" w:rsidRDefault="000D136C" w:rsidP="00082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</w:t>
            </w:r>
            <w:r w:rsidR="00082ACD" w:rsidRPr="00082ACD">
              <w:rPr>
                <w:sz w:val="18"/>
                <w:szCs w:val="18"/>
              </w:rPr>
              <w:t xml:space="preserve">астичное </w:t>
            </w:r>
            <w:r w:rsidR="00082ACD">
              <w:rPr>
                <w:sz w:val="18"/>
                <w:szCs w:val="18"/>
              </w:rPr>
              <w:t xml:space="preserve">освоение бюджетных ассигнований, предусмотренных </w:t>
            </w:r>
            <w:r w:rsidR="00082ACD">
              <w:rPr>
                <w:sz w:val="18"/>
                <w:szCs w:val="18"/>
              </w:rPr>
              <w:br/>
              <w:t xml:space="preserve">в целях предоставления субсидий социально ориентированным некоммерческим организациям на привлечение в Санкт-Петербург </w:t>
            </w:r>
            <w:proofErr w:type="spellStart"/>
            <w:r w:rsidR="00082ACD">
              <w:rPr>
                <w:sz w:val="18"/>
                <w:szCs w:val="18"/>
              </w:rPr>
              <w:t>конгрессно</w:t>
            </w:r>
            <w:proofErr w:type="spellEnd"/>
            <w:r w:rsidR="00082ACD">
              <w:rPr>
                <w:sz w:val="18"/>
                <w:szCs w:val="18"/>
              </w:rPr>
              <w:t xml:space="preserve">-выставочных мероприятий - по результатам экспертизы заявок, в соответствии </w:t>
            </w:r>
            <w:r>
              <w:rPr>
                <w:sz w:val="18"/>
                <w:szCs w:val="18"/>
              </w:rPr>
              <w:br/>
            </w:r>
            <w:r w:rsidR="00082ACD">
              <w:rPr>
                <w:sz w:val="18"/>
                <w:szCs w:val="18"/>
              </w:rPr>
              <w:t>с решением конкурсной комиссии по рассмотрению заявок</w:t>
            </w:r>
          </w:p>
        </w:tc>
        <w:tc>
          <w:tcPr>
            <w:tcW w:w="326" w:type="pct"/>
          </w:tcPr>
          <w:p w14:paraId="59C35AD8" w14:textId="3B40B14C" w:rsidR="00E66BA9" w:rsidRDefault="00E66BA9" w:rsidP="00E66BA9">
            <w:pPr>
              <w:jc w:val="center"/>
              <w:rPr>
                <w:b/>
              </w:rPr>
            </w:pPr>
            <w:r w:rsidRPr="00525DB1">
              <w:rPr>
                <w:b/>
              </w:rPr>
              <w:t>-</w:t>
            </w:r>
          </w:p>
        </w:tc>
        <w:tc>
          <w:tcPr>
            <w:tcW w:w="327" w:type="pct"/>
          </w:tcPr>
          <w:p w14:paraId="3680E7C3" w14:textId="4867F849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414" w:type="pct"/>
          </w:tcPr>
          <w:p w14:paraId="0A47EEC6" w14:textId="5CA8CDD8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1015" w:type="pct"/>
          </w:tcPr>
          <w:p w14:paraId="5BDCDE26" w14:textId="22C53324" w:rsidR="00E66BA9" w:rsidRDefault="00E66BA9" w:rsidP="00E66BA9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</w:tr>
      <w:tr w:rsidR="007002C4" w14:paraId="693EE380" w14:textId="77777777" w:rsidTr="00082ACD">
        <w:tc>
          <w:tcPr>
            <w:tcW w:w="176" w:type="pct"/>
            <w:vAlign w:val="center"/>
          </w:tcPr>
          <w:p w14:paraId="466B10B0" w14:textId="4EF79152" w:rsidR="007002C4" w:rsidRDefault="007002C4" w:rsidP="0070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8" w:type="pct"/>
          </w:tcPr>
          <w:p w14:paraId="146C13F8" w14:textId="0A8EDE32" w:rsidR="007002C4" w:rsidRPr="00825CA3" w:rsidRDefault="007002C4" w:rsidP="0070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6" w:type="pct"/>
          </w:tcPr>
          <w:p w14:paraId="1146D761" w14:textId="0E4DB1DD" w:rsidR="007002C4" w:rsidRDefault="007002C4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192646,3</w:t>
            </w:r>
          </w:p>
        </w:tc>
        <w:tc>
          <w:tcPr>
            <w:tcW w:w="326" w:type="pct"/>
          </w:tcPr>
          <w:p w14:paraId="65C16640" w14:textId="55AD262E" w:rsidR="007002C4" w:rsidRDefault="007002C4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192559,9</w:t>
            </w:r>
          </w:p>
        </w:tc>
        <w:tc>
          <w:tcPr>
            <w:tcW w:w="414" w:type="pct"/>
          </w:tcPr>
          <w:p w14:paraId="477C8010" w14:textId="6E9E83B5" w:rsidR="007002C4" w:rsidRDefault="007002C4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99,96</w:t>
            </w:r>
          </w:p>
        </w:tc>
        <w:tc>
          <w:tcPr>
            <w:tcW w:w="1018" w:type="pct"/>
            <w:shd w:val="clear" w:color="auto" w:fill="auto"/>
          </w:tcPr>
          <w:p w14:paraId="0E49C559" w14:textId="5527E73F" w:rsidR="007002C4" w:rsidRPr="005B0168" w:rsidRDefault="000D136C" w:rsidP="000D1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Разница между планируемым </w:t>
            </w:r>
            <w:r>
              <w:rPr>
                <w:sz w:val="18"/>
                <w:szCs w:val="18"/>
              </w:rPr>
              <w:br/>
              <w:t>и фактически освоенным объемом бюджетных ассигнований</w:t>
            </w:r>
            <w:r w:rsidRPr="005B01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связана </w:t>
            </w:r>
            <w:r w:rsidR="0077227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с э</w:t>
            </w:r>
            <w:r w:rsidR="005B0168" w:rsidRPr="005B0168">
              <w:rPr>
                <w:sz w:val="18"/>
                <w:szCs w:val="18"/>
              </w:rPr>
              <w:t>кономи</w:t>
            </w:r>
            <w:r>
              <w:rPr>
                <w:sz w:val="18"/>
                <w:szCs w:val="18"/>
              </w:rPr>
              <w:t>ей</w:t>
            </w:r>
            <w:r w:rsidR="005B0168" w:rsidRPr="005B0168">
              <w:rPr>
                <w:sz w:val="18"/>
                <w:szCs w:val="18"/>
              </w:rPr>
              <w:t xml:space="preserve"> по результатам исполнения государственных контрактов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" w:type="pct"/>
          </w:tcPr>
          <w:p w14:paraId="3F24B183" w14:textId="24DC2315" w:rsidR="007002C4" w:rsidRPr="00525DB1" w:rsidRDefault="007002C4" w:rsidP="007002C4">
            <w:pPr>
              <w:jc w:val="center"/>
              <w:rPr>
                <w:b/>
              </w:rPr>
            </w:pPr>
            <w:r w:rsidRPr="00525DB1">
              <w:rPr>
                <w:b/>
              </w:rPr>
              <w:t>-</w:t>
            </w:r>
          </w:p>
        </w:tc>
        <w:tc>
          <w:tcPr>
            <w:tcW w:w="327" w:type="pct"/>
          </w:tcPr>
          <w:p w14:paraId="7DBAC1AF" w14:textId="2C3A97D3" w:rsidR="007002C4" w:rsidRPr="00C5220A" w:rsidRDefault="007002C4" w:rsidP="007002C4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414" w:type="pct"/>
          </w:tcPr>
          <w:p w14:paraId="00A54147" w14:textId="5EDF4029" w:rsidR="007002C4" w:rsidRPr="00C5220A" w:rsidRDefault="007002C4" w:rsidP="007002C4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  <w:tc>
          <w:tcPr>
            <w:tcW w:w="1015" w:type="pct"/>
          </w:tcPr>
          <w:p w14:paraId="5EC5E714" w14:textId="35AD3BD0" w:rsidR="007002C4" w:rsidRPr="00C5220A" w:rsidRDefault="007002C4" w:rsidP="007002C4">
            <w:pPr>
              <w:jc w:val="center"/>
              <w:rPr>
                <w:b/>
              </w:rPr>
            </w:pPr>
            <w:r w:rsidRPr="00C5220A">
              <w:rPr>
                <w:b/>
              </w:rPr>
              <w:t>-</w:t>
            </w:r>
          </w:p>
        </w:tc>
      </w:tr>
    </w:tbl>
    <w:p w14:paraId="59CFD6D4" w14:textId="77777777" w:rsidR="00534DB3" w:rsidRDefault="00534DB3" w:rsidP="003C721A">
      <w:pPr>
        <w:pStyle w:val="a7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  <w:sectPr w:rsidR="00534DB3" w:rsidSect="00461D08">
          <w:pgSz w:w="16838" w:h="11906" w:orient="landscape"/>
          <w:pgMar w:top="1077" w:right="1134" w:bottom="851" w:left="851" w:header="709" w:footer="709" w:gutter="0"/>
          <w:cols w:space="708"/>
          <w:docGrid w:linePitch="360"/>
        </w:sectPr>
      </w:pPr>
    </w:p>
    <w:p w14:paraId="1C29094B" w14:textId="7B290C13" w:rsidR="00B06426" w:rsidRDefault="00FE2498" w:rsidP="003C721A">
      <w:pPr>
        <w:pStyle w:val="a7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3C721A">
        <w:rPr>
          <w:rFonts w:ascii="Times New Roman" w:hAnsi="Times New Roman"/>
          <w:b/>
          <w:sz w:val="24"/>
          <w:szCs w:val="24"/>
        </w:rPr>
        <w:t>Структура бюджетного финансирования</w:t>
      </w:r>
      <w:r>
        <w:rPr>
          <w:rFonts w:ascii="Times New Roman" w:hAnsi="Times New Roman"/>
          <w:b/>
          <w:sz w:val="24"/>
          <w:szCs w:val="24"/>
        </w:rPr>
        <w:t xml:space="preserve"> государственной программы</w:t>
      </w:r>
      <w:r w:rsidRPr="003C721A">
        <w:rPr>
          <w:rFonts w:ascii="Times New Roman" w:hAnsi="Times New Roman"/>
          <w:b/>
          <w:sz w:val="24"/>
          <w:szCs w:val="24"/>
        </w:rPr>
        <w:t xml:space="preserve"> </w:t>
      </w:r>
      <w:r w:rsidR="005B016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по</w:t>
      </w:r>
      <w:r w:rsidRPr="003C721A">
        <w:rPr>
          <w:rFonts w:ascii="Times New Roman" w:hAnsi="Times New Roman"/>
          <w:b/>
          <w:sz w:val="24"/>
          <w:szCs w:val="24"/>
        </w:rPr>
        <w:t xml:space="preserve"> подпрограмм</w:t>
      </w:r>
      <w:r>
        <w:rPr>
          <w:rFonts w:ascii="Times New Roman" w:hAnsi="Times New Roman"/>
          <w:b/>
          <w:sz w:val="24"/>
          <w:szCs w:val="24"/>
        </w:rPr>
        <w:t>ам, отдельным</w:t>
      </w:r>
      <w:r w:rsidRPr="003C721A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ям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0"/>
        <w:gridCol w:w="3136"/>
        <w:gridCol w:w="2847"/>
        <w:gridCol w:w="3275"/>
      </w:tblGrid>
      <w:tr w:rsidR="003C721A" w:rsidRPr="00461D08" w14:paraId="6CC33D65" w14:textId="0805B8BE" w:rsidTr="00534DB3">
        <w:trPr>
          <w:trHeight w:val="722"/>
        </w:trPr>
        <w:tc>
          <w:tcPr>
            <w:tcW w:w="356" w:type="pct"/>
            <w:vAlign w:val="center"/>
          </w:tcPr>
          <w:p w14:paraId="2CE3FBB1" w14:textId="77777777" w:rsidR="003C721A" w:rsidRPr="00A04E97" w:rsidRDefault="003C721A" w:rsidP="003C721A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№</w:t>
            </w:r>
          </w:p>
          <w:p w14:paraId="413B8E64" w14:textId="77777777" w:rsidR="003C721A" w:rsidRDefault="003C721A" w:rsidP="003C721A">
            <w:pPr>
              <w:jc w:val="center"/>
              <w:rPr>
                <w:b/>
              </w:rPr>
            </w:pPr>
            <w:r w:rsidRPr="00A04E9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573" w:type="pct"/>
            <w:vAlign w:val="center"/>
          </w:tcPr>
          <w:p w14:paraId="3761613C" w14:textId="260C6627" w:rsidR="003C721A" w:rsidRPr="00CC517C" w:rsidRDefault="003C721A" w:rsidP="003C721A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C517C">
              <w:rPr>
                <w:b/>
                <w:sz w:val="18"/>
                <w:szCs w:val="18"/>
              </w:rPr>
              <w:t>подпрограммы</w:t>
            </w:r>
          </w:p>
          <w:p w14:paraId="2DDC0547" w14:textId="77777777" w:rsidR="003C721A" w:rsidRPr="00461D08" w:rsidRDefault="003C721A" w:rsidP="003C721A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C517C">
              <w:rPr>
                <w:b/>
                <w:sz w:val="18"/>
                <w:szCs w:val="18"/>
              </w:rPr>
              <w:t>отдельного</w:t>
            </w:r>
            <w:r>
              <w:rPr>
                <w:b/>
                <w:sz w:val="18"/>
                <w:szCs w:val="18"/>
              </w:rPr>
              <w:t xml:space="preserve"> м</w:t>
            </w:r>
            <w:r w:rsidRPr="00CC517C">
              <w:rPr>
                <w:b/>
                <w:sz w:val="18"/>
                <w:szCs w:val="18"/>
              </w:rPr>
              <w:t>ероприятия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28" w:type="pct"/>
            <w:vAlign w:val="center"/>
          </w:tcPr>
          <w:p w14:paraId="705FD3D2" w14:textId="3453968D" w:rsidR="003C721A" w:rsidRPr="00CC517C" w:rsidRDefault="003C721A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бюджетного финансирования</w:t>
            </w:r>
            <w:r w:rsidR="00534DB3" w:rsidRPr="00CC517C">
              <w:rPr>
                <w:b/>
                <w:sz w:val="18"/>
                <w:szCs w:val="18"/>
              </w:rPr>
              <w:t xml:space="preserve"> подпрограммы</w:t>
            </w:r>
            <w:r w:rsidR="00534DB3">
              <w:rPr>
                <w:b/>
                <w:sz w:val="18"/>
                <w:szCs w:val="18"/>
              </w:rPr>
              <w:t xml:space="preserve"> (</w:t>
            </w:r>
            <w:r w:rsidR="00534DB3" w:rsidRPr="00CC517C">
              <w:rPr>
                <w:b/>
                <w:sz w:val="18"/>
                <w:szCs w:val="18"/>
              </w:rPr>
              <w:t>отдельного</w:t>
            </w:r>
            <w:r w:rsidR="00534DB3">
              <w:rPr>
                <w:b/>
                <w:sz w:val="18"/>
                <w:szCs w:val="18"/>
              </w:rPr>
              <w:t xml:space="preserve"> м</w:t>
            </w:r>
            <w:r w:rsidR="00534DB3" w:rsidRPr="00CC517C">
              <w:rPr>
                <w:b/>
                <w:sz w:val="18"/>
                <w:szCs w:val="18"/>
              </w:rPr>
              <w:t>ероприятия</w:t>
            </w:r>
            <w:r w:rsidR="00534DB3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, тыс. руб.</w:t>
            </w:r>
          </w:p>
        </w:tc>
        <w:tc>
          <w:tcPr>
            <w:tcW w:w="1643" w:type="pct"/>
            <w:vAlign w:val="center"/>
          </w:tcPr>
          <w:p w14:paraId="5E8D0685" w14:textId="30728776" w:rsidR="003C721A" w:rsidRPr="00CC517C" w:rsidRDefault="003C721A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Доля </w:t>
            </w:r>
            <w:r w:rsidR="00534DB3">
              <w:rPr>
                <w:b/>
                <w:sz w:val="18"/>
                <w:szCs w:val="18"/>
              </w:rPr>
              <w:t xml:space="preserve">финансирования </w:t>
            </w:r>
            <w:r w:rsidR="00534DB3" w:rsidRPr="00CC517C">
              <w:rPr>
                <w:b/>
                <w:sz w:val="18"/>
                <w:szCs w:val="18"/>
              </w:rPr>
              <w:t>подпрограммы</w:t>
            </w:r>
            <w:r w:rsidR="00534DB3">
              <w:rPr>
                <w:b/>
                <w:sz w:val="18"/>
                <w:szCs w:val="18"/>
              </w:rPr>
              <w:t xml:space="preserve"> (</w:t>
            </w:r>
            <w:r w:rsidR="00534DB3" w:rsidRPr="00CC517C">
              <w:rPr>
                <w:b/>
                <w:sz w:val="18"/>
                <w:szCs w:val="18"/>
              </w:rPr>
              <w:t>отдельного</w:t>
            </w:r>
            <w:r w:rsidR="00534DB3">
              <w:rPr>
                <w:b/>
                <w:sz w:val="18"/>
                <w:szCs w:val="18"/>
              </w:rPr>
              <w:t xml:space="preserve"> м</w:t>
            </w:r>
            <w:r w:rsidR="00534DB3" w:rsidRPr="00CC517C">
              <w:rPr>
                <w:b/>
                <w:sz w:val="18"/>
                <w:szCs w:val="18"/>
              </w:rPr>
              <w:t>ероприятия</w:t>
            </w:r>
            <w:r w:rsidR="00534DB3">
              <w:rPr>
                <w:b/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в общем объеме бюджетного финансирования государственной программы, %</w:t>
            </w:r>
          </w:p>
        </w:tc>
      </w:tr>
      <w:tr w:rsidR="003C721A" w:rsidRPr="00461D08" w14:paraId="58519269" w14:textId="68FEC793" w:rsidTr="00534DB3">
        <w:tc>
          <w:tcPr>
            <w:tcW w:w="356" w:type="pct"/>
          </w:tcPr>
          <w:p w14:paraId="61293016" w14:textId="77777777" w:rsidR="003C721A" w:rsidRPr="00461D08" w:rsidRDefault="003C721A" w:rsidP="009C6B5F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73" w:type="pct"/>
          </w:tcPr>
          <w:p w14:paraId="04269C94" w14:textId="77777777" w:rsidR="003C721A" w:rsidRPr="00461D08" w:rsidRDefault="003C721A" w:rsidP="009C6B5F">
            <w:pPr>
              <w:jc w:val="center"/>
              <w:rPr>
                <w:b/>
                <w:sz w:val="18"/>
                <w:szCs w:val="18"/>
              </w:rPr>
            </w:pPr>
            <w:r w:rsidRPr="00461D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8" w:type="pct"/>
          </w:tcPr>
          <w:p w14:paraId="7A5F83F2" w14:textId="54264E40" w:rsidR="003C721A" w:rsidRPr="00461D08" w:rsidRDefault="003C721A" w:rsidP="009C6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3" w:type="pct"/>
          </w:tcPr>
          <w:p w14:paraId="113B322A" w14:textId="5C94BCE6" w:rsidR="003C721A" w:rsidRPr="00461D08" w:rsidRDefault="003C721A" w:rsidP="009C6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002C4" w14:paraId="0459FE09" w14:textId="4A8C48D4" w:rsidTr="005B0168">
        <w:trPr>
          <w:trHeight w:val="287"/>
        </w:trPr>
        <w:tc>
          <w:tcPr>
            <w:tcW w:w="356" w:type="pct"/>
            <w:vAlign w:val="center"/>
          </w:tcPr>
          <w:p w14:paraId="6AD69CC6" w14:textId="0D2865E4" w:rsidR="007002C4" w:rsidRPr="003C721A" w:rsidRDefault="007002C4" w:rsidP="007002C4">
            <w:pPr>
              <w:jc w:val="center"/>
              <w:rPr>
                <w:sz w:val="18"/>
                <w:szCs w:val="18"/>
              </w:rPr>
            </w:pPr>
            <w:r w:rsidRPr="003C721A">
              <w:rPr>
                <w:sz w:val="18"/>
                <w:szCs w:val="18"/>
              </w:rPr>
              <w:t>1</w:t>
            </w:r>
          </w:p>
        </w:tc>
        <w:tc>
          <w:tcPr>
            <w:tcW w:w="1573" w:type="pct"/>
          </w:tcPr>
          <w:p w14:paraId="464947F3" w14:textId="4B212015" w:rsidR="007002C4" w:rsidRDefault="007002C4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28" w:type="pct"/>
            <w:vAlign w:val="center"/>
          </w:tcPr>
          <w:p w14:paraId="563022AE" w14:textId="7802D114" w:rsidR="007002C4" w:rsidRDefault="007002C4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47025,4</w:t>
            </w:r>
          </w:p>
        </w:tc>
        <w:tc>
          <w:tcPr>
            <w:tcW w:w="1643" w:type="pct"/>
            <w:vAlign w:val="center"/>
          </w:tcPr>
          <w:p w14:paraId="02D2D578" w14:textId="06798517" w:rsidR="007002C4" w:rsidRDefault="007002C4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6,35</w:t>
            </w:r>
          </w:p>
        </w:tc>
      </w:tr>
      <w:tr w:rsidR="007002C4" w14:paraId="358188F5" w14:textId="6D541802" w:rsidTr="005B0168">
        <w:trPr>
          <w:trHeight w:val="291"/>
        </w:trPr>
        <w:tc>
          <w:tcPr>
            <w:tcW w:w="356" w:type="pct"/>
            <w:vAlign w:val="center"/>
          </w:tcPr>
          <w:p w14:paraId="0B73610F" w14:textId="61D9942C" w:rsidR="007002C4" w:rsidRPr="003C721A" w:rsidRDefault="007002C4" w:rsidP="007002C4">
            <w:pPr>
              <w:jc w:val="center"/>
              <w:rPr>
                <w:sz w:val="18"/>
                <w:szCs w:val="18"/>
              </w:rPr>
            </w:pPr>
            <w:r w:rsidRPr="003C721A">
              <w:rPr>
                <w:sz w:val="18"/>
                <w:szCs w:val="18"/>
              </w:rPr>
              <w:t>2</w:t>
            </w:r>
          </w:p>
        </w:tc>
        <w:tc>
          <w:tcPr>
            <w:tcW w:w="1573" w:type="pct"/>
          </w:tcPr>
          <w:p w14:paraId="645F425B" w14:textId="23D77455" w:rsidR="007002C4" w:rsidRDefault="007002C4" w:rsidP="007002C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428" w:type="pct"/>
            <w:vAlign w:val="center"/>
          </w:tcPr>
          <w:p w14:paraId="52BB6A17" w14:textId="1F1BE846" w:rsidR="007002C4" w:rsidRPr="00825CA3" w:rsidRDefault="007002C4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500524,0</w:t>
            </w:r>
          </w:p>
        </w:tc>
        <w:tc>
          <w:tcPr>
            <w:tcW w:w="1643" w:type="pct"/>
            <w:vAlign w:val="center"/>
          </w:tcPr>
          <w:p w14:paraId="4E2A0681" w14:textId="7EF3787A" w:rsidR="007002C4" w:rsidRPr="00825CA3" w:rsidRDefault="007002C4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67,62</w:t>
            </w:r>
          </w:p>
        </w:tc>
      </w:tr>
      <w:tr w:rsidR="007002C4" w14:paraId="6E061512" w14:textId="77777777" w:rsidTr="005B0168">
        <w:trPr>
          <w:trHeight w:val="291"/>
        </w:trPr>
        <w:tc>
          <w:tcPr>
            <w:tcW w:w="356" w:type="pct"/>
            <w:vAlign w:val="center"/>
          </w:tcPr>
          <w:p w14:paraId="3C9A729F" w14:textId="7F49C4BD" w:rsidR="007002C4" w:rsidRPr="003C721A" w:rsidRDefault="007002C4" w:rsidP="0070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pct"/>
          </w:tcPr>
          <w:p w14:paraId="0C2C1ECC" w14:textId="1B96B27A" w:rsidR="007002C4" w:rsidRDefault="007002C4" w:rsidP="0070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28" w:type="pct"/>
            <w:vAlign w:val="center"/>
          </w:tcPr>
          <w:p w14:paraId="13A63434" w14:textId="0CAA9096" w:rsidR="007002C4" w:rsidRPr="00825CA3" w:rsidRDefault="007002C4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192646,3</w:t>
            </w:r>
          </w:p>
        </w:tc>
        <w:tc>
          <w:tcPr>
            <w:tcW w:w="1643" w:type="pct"/>
            <w:vAlign w:val="center"/>
          </w:tcPr>
          <w:p w14:paraId="6A2D7C4A" w14:textId="5D61D834" w:rsidR="007002C4" w:rsidRPr="00825CA3" w:rsidRDefault="007002C4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26,03</w:t>
            </w:r>
          </w:p>
        </w:tc>
      </w:tr>
    </w:tbl>
    <w:p w14:paraId="2D6BFBB0" w14:textId="77777777" w:rsidR="003C721A" w:rsidRPr="003C721A" w:rsidRDefault="003C721A" w:rsidP="003C721A">
      <w:pPr>
        <w:jc w:val="both"/>
        <w:rPr>
          <w:b/>
        </w:rPr>
      </w:pPr>
    </w:p>
    <w:p w14:paraId="2F646BE1" w14:textId="4C23BFBB" w:rsidR="002F0C33" w:rsidRPr="00534DB3" w:rsidRDefault="00534DB3" w:rsidP="00534DB3">
      <w:pPr>
        <w:pStyle w:val="a7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F0C33" w:rsidRPr="00534DB3">
        <w:rPr>
          <w:rFonts w:ascii="Times New Roman" w:hAnsi="Times New Roman"/>
          <w:b/>
          <w:sz w:val="24"/>
          <w:szCs w:val="24"/>
        </w:rPr>
        <w:t>Структура финансирования подпрограмм</w:t>
      </w:r>
      <w:r w:rsidR="00265077" w:rsidRPr="00534DB3">
        <w:rPr>
          <w:rFonts w:ascii="Times New Roman" w:hAnsi="Times New Roman"/>
          <w:b/>
          <w:sz w:val="24"/>
          <w:szCs w:val="24"/>
        </w:rPr>
        <w:t xml:space="preserve"> </w:t>
      </w:r>
      <w:r w:rsidR="009642C4" w:rsidRPr="00534DB3">
        <w:rPr>
          <w:rFonts w:ascii="Times New Roman" w:hAnsi="Times New Roman"/>
          <w:b/>
          <w:sz w:val="24"/>
          <w:szCs w:val="24"/>
        </w:rPr>
        <w:t xml:space="preserve">и </w:t>
      </w:r>
      <w:r w:rsidR="00265077" w:rsidRPr="00534DB3">
        <w:rPr>
          <w:rFonts w:ascii="Times New Roman" w:hAnsi="Times New Roman"/>
          <w:b/>
          <w:sz w:val="24"/>
          <w:szCs w:val="24"/>
        </w:rPr>
        <w:t>отдельны</w:t>
      </w:r>
      <w:r w:rsidR="00512EE9" w:rsidRPr="00534DB3">
        <w:rPr>
          <w:rFonts w:ascii="Times New Roman" w:hAnsi="Times New Roman"/>
          <w:b/>
          <w:sz w:val="24"/>
          <w:szCs w:val="24"/>
        </w:rPr>
        <w:t>х</w:t>
      </w:r>
      <w:r w:rsidR="001B5817" w:rsidRPr="00534DB3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512EE9" w:rsidRPr="00534DB3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="002F0C33" w:rsidRPr="00534DB3">
        <w:rPr>
          <w:rFonts w:ascii="Times New Roman" w:hAnsi="Times New Roman"/>
          <w:b/>
          <w:sz w:val="24"/>
          <w:szCs w:val="24"/>
        </w:rPr>
        <w:t xml:space="preserve">по соисполнителям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1836"/>
        <w:gridCol w:w="2033"/>
        <w:gridCol w:w="1709"/>
        <w:gridCol w:w="1541"/>
        <w:gridCol w:w="2281"/>
      </w:tblGrid>
      <w:tr w:rsidR="00265077" w:rsidRPr="00CC517C" w14:paraId="092DD5E5" w14:textId="77777777" w:rsidTr="00534DB3">
        <w:trPr>
          <w:trHeight w:val="463"/>
        </w:trPr>
        <w:tc>
          <w:tcPr>
            <w:tcW w:w="285" w:type="pct"/>
            <w:vMerge w:val="restart"/>
            <w:vAlign w:val="center"/>
          </w:tcPr>
          <w:p w14:paraId="07F98BDE" w14:textId="77777777" w:rsidR="00265077" w:rsidRPr="00CC517C" w:rsidRDefault="00265077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№</w:t>
            </w:r>
          </w:p>
          <w:p w14:paraId="0B777B66" w14:textId="77777777" w:rsidR="00265077" w:rsidRPr="00CC517C" w:rsidRDefault="00265077" w:rsidP="00534D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7C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921" w:type="pct"/>
            <w:vMerge w:val="restart"/>
            <w:vAlign w:val="center"/>
          </w:tcPr>
          <w:p w14:paraId="01C5B0EE" w14:textId="77777777" w:rsidR="00265077" w:rsidRPr="00CC517C" w:rsidRDefault="00265077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C517C">
              <w:rPr>
                <w:b/>
                <w:sz w:val="18"/>
                <w:szCs w:val="18"/>
              </w:rPr>
              <w:t>Наименование</w:t>
            </w:r>
          </w:p>
          <w:p w14:paraId="4FF16AC9" w14:textId="740CA907" w:rsidR="00265077" w:rsidRPr="00CC517C" w:rsidRDefault="00EC0DE6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265077" w:rsidRPr="00CC517C">
              <w:rPr>
                <w:b/>
                <w:sz w:val="18"/>
                <w:szCs w:val="18"/>
              </w:rPr>
              <w:t>одпрограммы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="009642C4">
              <w:rPr>
                <w:b/>
                <w:sz w:val="18"/>
                <w:szCs w:val="18"/>
              </w:rPr>
              <w:t>(</w:t>
            </w:r>
            <w:r w:rsidR="00265077" w:rsidRPr="00CC517C">
              <w:rPr>
                <w:b/>
                <w:sz w:val="18"/>
                <w:szCs w:val="18"/>
              </w:rPr>
              <w:t>отдельного</w:t>
            </w:r>
          </w:p>
          <w:p w14:paraId="7B9A7ADB" w14:textId="24BD5A85" w:rsidR="00265077" w:rsidRPr="00CC517C" w:rsidRDefault="00265077" w:rsidP="00534D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7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  <w:r w:rsidR="009642C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20" w:type="pct"/>
            <w:vMerge w:val="restart"/>
            <w:vAlign w:val="center"/>
          </w:tcPr>
          <w:p w14:paraId="70681B97" w14:textId="261C3C75" w:rsidR="00265077" w:rsidRPr="00265077" w:rsidRDefault="00265077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соисполнителя подпрограммы</w:t>
            </w:r>
            <w:r w:rsidR="00534DB3">
              <w:rPr>
                <w:b/>
                <w:sz w:val="18"/>
                <w:szCs w:val="18"/>
              </w:rPr>
              <w:t xml:space="preserve"> </w:t>
            </w:r>
            <w:r w:rsidR="009642C4">
              <w:rPr>
                <w:b/>
                <w:sz w:val="18"/>
                <w:szCs w:val="18"/>
              </w:rPr>
              <w:t>(</w:t>
            </w:r>
            <w:r w:rsidR="00EF5EF4" w:rsidRPr="00CC517C">
              <w:rPr>
                <w:b/>
                <w:sz w:val="18"/>
                <w:szCs w:val="18"/>
              </w:rPr>
              <w:t>отдельного</w:t>
            </w:r>
            <w:r w:rsidR="009642C4">
              <w:rPr>
                <w:b/>
                <w:sz w:val="18"/>
                <w:szCs w:val="18"/>
              </w:rPr>
              <w:t xml:space="preserve"> м</w:t>
            </w:r>
            <w:r w:rsidR="00EF5EF4" w:rsidRPr="00CC517C">
              <w:rPr>
                <w:b/>
                <w:sz w:val="18"/>
                <w:szCs w:val="18"/>
              </w:rPr>
              <w:t>ероприятия</w:t>
            </w:r>
            <w:r w:rsidR="009642C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30" w:type="pct"/>
            <w:gridSpan w:val="2"/>
            <w:vAlign w:val="center"/>
          </w:tcPr>
          <w:p w14:paraId="10004CFA" w14:textId="6FD50FC0" w:rsidR="00265077" w:rsidRPr="000025AD" w:rsidRDefault="00265077" w:rsidP="00534D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17C">
              <w:rPr>
                <w:b/>
                <w:bCs/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144" w:type="pct"/>
            <w:vMerge w:val="restart"/>
            <w:vAlign w:val="center"/>
          </w:tcPr>
          <w:p w14:paraId="6AF66281" w14:textId="17533144" w:rsidR="00265077" w:rsidRPr="000025AD" w:rsidRDefault="00534DB3" w:rsidP="00534D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</w:t>
            </w:r>
            <w:r w:rsidRPr="00461D08">
              <w:rPr>
                <w:b/>
                <w:sz w:val="18"/>
                <w:szCs w:val="18"/>
              </w:rPr>
              <w:t xml:space="preserve"> исполнения</w:t>
            </w:r>
            <w:r>
              <w:rPr>
                <w:b/>
                <w:sz w:val="18"/>
                <w:szCs w:val="18"/>
              </w:rPr>
              <w:t>, %</w:t>
            </w:r>
          </w:p>
        </w:tc>
      </w:tr>
      <w:tr w:rsidR="00265077" w:rsidRPr="00825CA3" w14:paraId="60F5F0DB" w14:textId="77777777" w:rsidTr="00534DB3">
        <w:trPr>
          <w:trHeight w:val="163"/>
        </w:trPr>
        <w:tc>
          <w:tcPr>
            <w:tcW w:w="285" w:type="pct"/>
            <w:vMerge/>
            <w:vAlign w:val="center"/>
          </w:tcPr>
          <w:p w14:paraId="3E735C60" w14:textId="77777777" w:rsidR="00265077" w:rsidRPr="00825CA3" w:rsidRDefault="00265077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" w:type="pct"/>
            <w:vMerge/>
            <w:vAlign w:val="center"/>
          </w:tcPr>
          <w:p w14:paraId="6AABB2D4" w14:textId="77777777" w:rsidR="00265077" w:rsidRPr="00825CA3" w:rsidRDefault="00265077" w:rsidP="00534DB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pct"/>
            <w:vMerge/>
            <w:vAlign w:val="center"/>
          </w:tcPr>
          <w:p w14:paraId="57F854B1" w14:textId="77777777" w:rsidR="00265077" w:rsidRPr="00825CA3" w:rsidRDefault="00265077" w:rsidP="00534D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14:paraId="6769CA8C" w14:textId="351D9510" w:rsidR="00265077" w:rsidRPr="00CC517C" w:rsidRDefault="00534DB3" w:rsidP="00534D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73" w:type="pct"/>
            <w:vAlign w:val="center"/>
          </w:tcPr>
          <w:p w14:paraId="608C3FFD" w14:textId="4AEC5CAE" w:rsidR="00265077" w:rsidRPr="00D53C5E" w:rsidRDefault="00265077" w:rsidP="00534D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D53C5E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факт</w:t>
            </w:r>
          </w:p>
        </w:tc>
        <w:tc>
          <w:tcPr>
            <w:tcW w:w="1144" w:type="pct"/>
            <w:vMerge/>
          </w:tcPr>
          <w:p w14:paraId="7F7FB2A9" w14:textId="77777777" w:rsidR="00265077" w:rsidRPr="00825CA3" w:rsidRDefault="00265077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077" w:rsidRPr="00825CA3" w14:paraId="45486CF0" w14:textId="77777777" w:rsidTr="00534DB3">
        <w:tc>
          <w:tcPr>
            <w:tcW w:w="285" w:type="pct"/>
            <w:vAlign w:val="center"/>
          </w:tcPr>
          <w:p w14:paraId="5625FE50" w14:textId="77777777" w:rsidR="00265077" w:rsidRDefault="00265077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A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vAlign w:val="center"/>
          </w:tcPr>
          <w:p w14:paraId="0A9A2D77" w14:textId="77777777" w:rsidR="00265077" w:rsidRDefault="00265077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A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0" w:type="pct"/>
            <w:vAlign w:val="center"/>
          </w:tcPr>
          <w:p w14:paraId="57CEDF02" w14:textId="77777777" w:rsidR="00265077" w:rsidRPr="00982C6A" w:rsidRDefault="00265077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C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7" w:type="pct"/>
            <w:vAlign w:val="center"/>
          </w:tcPr>
          <w:p w14:paraId="710A80EC" w14:textId="24DA90D8" w:rsidR="00265077" w:rsidRPr="00982C6A" w:rsidRDefault="00982C6A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C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3" w:type="pct"/>
            <w:vAlign w:val="center"/>
          </w:tcPr>
          <w:p w14:paraId="3B00C4D6" w14:textId="6754AED5" w:rsidR="00265077" w:rsidRPr="00982C6A" w:rsidRDefault="00982C6A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C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44" w:type="pct"/>
          </w:tcPr>
          <w:p w14:paraId="278C1D2F" w14:textId="1C912B15" w:rsidR="00265077" w:rsidRPr="00825CA3" w:rsidRDefault="00982C6A" w:rsidP="00830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B0168" w14:paraId="5837385F" w14:textId="77777777" w:rsidTr="005B0168">
        <w:trPr>
          <w:trHeight w:val="212"/>
        </w:trPr>
        <w:tc>
          <w:tcPr>
            <w:tcW w:w="285" w:type="pct"/>
            <w:vMerge w:val="restart"/>
          </w:tcPr>
          <w:p w14:paraId="4498DD77" w14:textId="61F3BA17" w:rsidR="005B0168" w:rsidRPr="00567129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" w:type="pct"/>
            <w:vMerge w:val="restart"/>
          </w:tcPr>
          <w:p w14:paraId="3774FDEA" w14:textId="7C9C11C2" w:rsidR="005B0168" w:rsidRPr="007002C4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20" w:type="pct"/>
          </w:tcPr>
          <w:p w14:paraId="1E3DD220" w14:textId="745A5D2A" w:rsidR="005B0168" w:rsidRPr="00265077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КРТ</w:t>
            </w:r>
          </w:p>
        </w:tc>
        <w:tc>
          <w:tcPr>
            <w:tcW w:w="857" w:type="pct"/>
            <w:vAlign w:val="center"/>
          </w:tcPr>
          <w:p w14:paraId="44B2E07A" w14:textId="5F38D838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47025,4</w:t>
            </w:r>
          </w:p>
        </w:tc>
        <w:tc>
          <w:tcPr>
            <w:tcW w:w="773" w:type="pct"/>
            <w:vAlign w:val="center"/>
          </w:tcPr>
          <w:p w14:paraId="1D5A93C5" w14:textId="22CBD4FB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30665,7</w:t>
            </w:r>
          </w:p>
        </w:tc>
        <w:tc>
          <w:tcPr>
            <w:tcW w:w="1144" w:type="pct"/>
            <w:vAlign w:val="center"/>
          </w:tcPr>
          <w:p w14:paraId="36E3B22D" w14:textId="00B66599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65,21</w:t>
            </w:r>
          </w:p>
        </w:tc>
      </w:tr>
      <w:tr w:rsidR="005B0168" w14:paraId="3E5D72BF" w14:textId="77777777" w:rsidTr="005B0168">
        <w:trPr>
          <w:trHeight w:val="275"/>
        </w:trPr>
        <w:tc>
          <w:tcPr>
            <w:tcW w:w="285" w:type="pct"/>
            <w:vMerge/>
          </w:tcPr>
          <w:p w14:paraId="5C0E279B" w14:textId="77777777" w:rsidR="005B0168" w:rsidRPr="00567129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vMerge/>
          </w:tcPr>
          <w:p w14:paraId="26124B83" w14:textId="77777777" w:rsidR="005B0168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pct"/>
          </w:tcPr>
          <w:p w14:paraId="26E7B124" w14:textId="41A572C9" w:rsidR="005B0168" w:rsidRPr="00265077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  <w:r w:rsidRPr="0026507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подпрограмме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pct"/>
            <w:vAlign w:val="center"/>
          </w:tcPr>
          <w:p w14:paraId="21836FAC" w14:textId="0F1B9F60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47025,4</w:t>
            </w:r>
          </w:p>
        </w:tc>
        <w:tc>
          <w:tcPr>
            <w:tcW w:w="773" w:type="pct"/>
            <w:vAlign w:val="center"/>
          </w:tcPr>
          <w:p w14:paraId="4A5FD8CC" w14:textId="31BDCF16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30665,7</w:t>
            </w:r>
          </w:p>
        </w:tc>
        <w:tc>
          <w:tcPr>
            <w:tcW w:w="1144" w:type="pct"/>
            <w:vAlign w:val="center"/>
          </w:tcPr>
          <w:p w14:paraId="5A0CF69B" w14:textId="59BE5515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65,21</w:t>
            </w:r>
          </w:p>
        </w:tc>
      </w:tr>
      <w:tr w:rsidR="001B5817" w14:paraId="1670A95D" w14:textId="77777777" w:rsidTr="005B0168">
        <w:trPr>
          <w:trHeight w:val="202"/>
        </w:trPr>
        <w:tc>
          <w:tcPr>
            <w:tcW w:w="285" w:type="pct"/>
            <w:vMerge w:val="restart"/>
          </w:tcPr>
          <w:p w14:paraId="4B369D08" w14:textId="7E71E23B" w:rsidR="001B5817" w:rsidRPr="001B5817" w:rsidRDefault="00534DB3" w:rsidP="008307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21" w:type="pct"/>
            <w:vMerge w:val="restart"/>
          </w:tcPr>
          <w:p w14:paraId="09331620" w14:textId="54D9150B" w:rsidR="001B5817" w:rsidRPr="00265077" w:rsidRDefault="007002C4" w:rsidP="00700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20" w:type="pct"/>
          </w:tcPr>
          <w:p w14:paraId="07E4716A" w14:textId="2851CABD" w:rsidR="001B5817" w:rsidRPr="001B5817" w:rsidRDefault="007002C4" w:rsidP="008307C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КРТ</w:t>
            </w:r>
          </w:p>
        </w:tc>
        <w:tc>
          <w:tcPr>
            <w:tcW w:w="857" w:type="pct"/>
            <w:vAlign w:val="center"/>
          </w:tcPr>
          <w:p w14:paraId="61DFB44A" w14:textId="187A0356" w:rsidR="001B5817" w:rsidRPr="005B0168" w:rsidRDefault="005B0168" w:rsidP="003F3A17">
            <w:pPr>
              <w:jc w:val="center"/>
              <w:rPr>
                <w:sz w:val="18"/>
                <w:szCs w:val="18"/>
              </w:rPr>
            </w:pPr>
            <w:r w:rsidRPr="005B0168">
              <w:rPr>
                <w:sz w:val="18"/>
                <w:szCs w:val="18"/>
              </w:rPr>
              <w:t>477246,</w:t>
            </w:r>
            <w:r w:rsidR="003F3A17">
              <w:rPr>
                <w:sz w:val="18"/>
                <w:szCs w:val="18"/>
              </w:rPr>
              <w:t>4</w:t>
            </w:r>
          </w:p>
        </w:tc>
        <w:tc>
          <w:tcPr>
            <w:tcW w:w="773" w:type="pct"/>
            <w:vAlign w:val="center"/>
          </w:tcPr>
          <w:p w14:paraId="5E147158" w14:textId="04F5ACC7" w:rsidR="001B5817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 w:rsidRPr="005B0168">
              <w:rPr>
                <w:sz w:val="18"/>
                <w:szCs w:val="18"/>
              </w:rPr>
              <w:t>463066,6</w:t>
            </w:r>
          </w:p>
        </w:tc>
        <w:tc>
          <w:tcPr>
            <w:tcW w:w="1144" w:type="pct"/>
            <w:vAlign w:val="center"/>
          </w:tcPr>
          <w:p w14:paraId="514D1D7A" w14:textId="5FF20D75" w:rsidR="001B5817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 w:rsidRPr="005B0168">
              <w:rPr>
                <w:sz w:val="18"/>
                <w:szCs w:val="18"/>
              </w:rPr>
              <w:t>97,03</w:t>
            </w:r>
          </w:p>
        </w:tc>
      </w:tr>
      <w:tr w:rsidR="005B0168" w14:paraId="1A10E7A2" w14:textId="77777777" w:rsidTr="005B0168">
        <w:trPr>
          <w:trHeight w:val="202"/>
        </w:trPr>
        <w:tc>
          <w:tcPr>
            <w:tcW w:w="285" w:type="pct"/>
            <w:vMerge/>
          </w:tcPr>
          <w:p w14:paraId="6474F815" w14:textId="77777777" w:rsidR="005B0168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vMerge/>
          </w:tcPr>
          <w:p w14:paraId="765E24E1" w14:textId="77777777" w:rsidR="005B0168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14B9B11F" w14:textId="64DB85A8" w:rsidR="005B0168" w:rsidRDefault="005B0168" w:rsidP="005B016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КИО</w:t>
            </w:r>
          </w:p>
        </w:tc>
        <w:tc>
          <w:tcPr>
            <w:tcW w:w="857" w:type="pct"/>
            <w:vAlign w:val="center"/>
          </w:tcPr>
          <w:p w14:paraId="32CC9C99" w14:textId="2CF2048C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 w:rsidRPr="005B0168">
              <w:rPr>
                <w:sz w:val="18"/>
                <w:szCs w:val="18"/>
              </w:rPr>
              <w:t>23277,6</w:t>
            </w:r>
          </w:p>
        </w:tc>
        <w:tc>
          <w:tcPr>
            <w:tcW w:w="773" w:type="pct"/>
            <w:vAlign w:val="center"/>
          </w:tcPr>
          <w:p w14:paraId="6EA0651B" w14:textId="5BA5348B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 w:rsidRPr="005B0168">
              <w:rPr>
                <w:sz w:val="18"/>
                <w:szCs w:val="18"/>
              </w:rPr>
              <w:t>23277,6</w:t>
            </w:r>
          </w:p>
        </w:tc>
        <w:tc>
          <w:tcPr>
            <w:tcW w:w="1144" w:type="pct"/>
            <w:vAlign w:val="center"/>
          </w:tcPr>
          <w:p w14:paraId="1A53C09C" w14:textId="6BDD8F7C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 w:rsidRPr="005B0168">
              <w:rPr>
                <w:sz w:val="18"/>
                <w:szCs w:val="18"/>
              </w:rPr>
              <w:t>100,00</w:t>
            </w:r>
          </w:p>
        </w:tc>
      </w:tr>
      <w:tr w:rsidR="005B0168" w:rsidRPr="00265077" w14:paraId="1EA1F5DC" w14:textId="77777777" w:rsidTr="005B0168">
        <w:trPr>
          <w:trHeight w:val="275"/>
        </w:trPr>
        <w:tc>
          <w:tcPr>
            <w:tcW w:w="285" w:type="pct"/>
            <w:vMerge/>
          </w:tcPr>
          <w:p w14:paraId="1942B835" w14:textId="77777777" w:rsidR="005B0168" w:rsidRPr="00567129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vMerge/>
          </w:tcPr>
          <w:p w14:paraId="2FA18E90" w14:textId="77777777" w:rsidR="005B0168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pct"/>
          </w:tcPr>
          <w:p w14:paraId="63E704D3" w14:textId="067857A8" w:rsidR="005B0168" w:rsidRPr="00265077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  <w:r w:rsidRPr="0026507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подпрограмме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7" w:type="pct"/>
            <w:vAlign w:val="center"/>
          </w:tcPr>
          <w:p w14:paraId="30B0FCAD" w14:textId="4D334A0B" w:rsidR="005B0168" w:rsidRPr="005B0168" w:rsidRDefault="005B0168" w:rsidP="003F3A17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50052</w:t>
            </w:r>
            <w:r w:rsidR="003F3A17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773" w:type="pct"/>
            <w:vAlign w:val="center"/>
          </w:tcPr>
          <w:p w14:paraId="10DA5384" w14:textId="49C85C4D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486344,2</w:t>
            </w:r>
          </w:p>
        </w:tc>
        <w:tc>
          <w:tcPr>
            <w:tcW w:w="1144" w:type="pct"/>
            <w:vAlign w:val="center"/>
          </w:tcPr>
          <w:p w14:paraId="22C29A30" w14:textId="2689D103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97,17</w:t>
            </w:r>
          </w:p>
        </w:tc>
      </w:tr>
      <w:tr w:rsidR="005B0168" w14:paraId="0031F71D" w14:textId="77777777" w:rsidTr="005B0168">
        <w:trPr>
          <w:trHeight w:val="202"/>
        </w:trPr>
        <w:tc>
          <w:tcPr>
            <w:tcW w:w="285" w:type="pct"/>
            <w:vMerge w:val="restart"/>
          </w:tcPr>
          <w:p w14:paraId="1F483DAA" w14:textId="0C0F6B8C" w:rsidR="005B0168" w:rsidRPr="007002C4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" w:type="pct"/>
            <w:vMerge w:val="restart"/>
          </w:tcPr>
          <w:p w14:paraId="31726778" w14:textId="63E1A0CB" w:rsidR="005B0168" w:rsidRPr="00265077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020" w:type="pct"/>
          </w:tcPr>
          <w:p w14:paraId="0CF82FBA" w14:textId="1B772047" w:rsidR="005B0168" w:rsidRPr="001B5817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КРТ</w:t>
            </w:r>
          </w:p>
        </w:tc>
        <w:tc>
          <w:tcPr>
            <w:tcW w:w="857" w:type="pct"/>
            <w:vAlign w:val="center"/>
          </w:tcPr>
          <w:p w14:paraId="284BB0D6" w14:textId="6CCE9DB4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192646,3</w:t>
            </w:r>
          </w:p>
        </w:tc>
        <w:tc>
          <w:tcPr>
            <w:tcW w:w="773" w:type="pct"/>
            <w:vAlign w:val="center"/>
          </w:tcPr>
          <w:p w14:paraId="7ACBD968" w14:textId="4D84FD46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192559,9</w:t>
            </w:r>
          </w:p>
        </w:tc>
        <w:tc>
          <w:tcPr>
            <w:tcW w:w="1144" w:type="pct"/>
            <w:vAlign w:val="center"/>
          </w:tcPr>
          <w:p w14:paraId="7960588C" w14:textId="01F53C14" w:rsidR="005B0168" w:rsidRPr="005B0168" w:rsidRDefault="005B0168" w:rsidP="005B0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</w:t>
            </w:r>
          </w:p>
        </w:tc>
      </w:tr>
      <w:tr w:rsidR="005B0168" w:rsidRPr="00265077" w14:paraId="42F98CAC" w14:textId="77777777" w:rsidTr="005B0168">
        <w:trPr>
          <w:trHeight w:val="275"/>
        </w:trPr>
        <w:tc>
          <w:tcPr>
            <w:tcW w:w="285" w:type="pct"/>
            <w:vMerge/>
          </w:tcPr>
          <w:p w14:paraId="4E031AA5" w14:textId="77777777" w:rsidR="005B0168" w:rsidRPr="00567129" w:rsidRDefault="005B0168" w:rsidP="005B01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vMerge/>
          </w:tcPr>
          <w:p w14:paraId="682217AD" w14:textId="77777777" w:rsidR="005B0168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pct"/>
          </w:tcPr>
          <w:p w14:paraId="7EF34067" w14:textId="51C783C0" w:rsidR="005B0168" w:rsidRPr="00265077" w:rsidRDefault="005B0168" w:rsidP="005B016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  <w:r w:rsidRPr="0026507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подпрограмме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7" w:type="pct"/>
            <w:vAlign w:val="center"/>
          </w:tcPr>
          <w:p w14:paraId="54FAB996" w14:textId="64937AB4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192646,3</w:t>
            </w:r>
          </w:p>
        </w:tc>
        <w:tc>
          <w:tcPr>
            <w:tcW w:w="773" w:type="pct"/>
            <w:vAlign w:val="center"/>
          </w:tcPr>
          <w:p w14:paraId="31AE873C" w14:textId="08D74454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192559,9</w:t>
            </w:r>
          </w:p>
        </w:tc>
        <w:tc>
          <w:tcPr>
            <w:tcW w:w="1144" w:type="pct"/>
            <w:vAlign w:val="center"/>
          </w:tcPr>
          <w:p w14:paraId="0F86D72D" w14:textId="4565046F" w:rsidR="005B0168" w:rsidRPr="005B0168" w:rsidRDefault="005B0168" w:rsidP="005B0168">
            <w:pPr>
              <w:jc w:val="center"/>
              <w:rPr>
                <w:b/>
                <w:sz w:val="18"/>
                <w:szCs w:val="18"/>
              </w:rPr>
            </w:pPr>
            <w:r w:rsidRPr="005B0168">
              <w:rPr>
                <w:b/>
                <w:sz w:val="18"/>
                <w:szCs w:val="18"/>
              </w:rPr>
              <w:t>99,96</w:t>
            </w:r>
          </w:p>
        </w:tc>
      </w:tr>
    </w:tbl>
    <w:p w14:paraId="39D8C5A9" w14:textId="77777777" w:rsidR="00534DB3" w:rsidRDefault="00534DB3" w:rsidP="003F2411">
      <w:pPr>
        <w:ind w:firstLine="567"/>
        <w:jc w:val="both"/>
        <w:rPr>
          <w:color w:val="FF0000"/>
          <w:sz w:val="20"/>
        </w:rPr>
        <w:sectPr w:rsidR="00534DB3" w:rsidSect="00534DB3">
          <w:pgSz w:w="11906" w:h="16838"/>
          <w:pgMar w:top="851" w:right="1077" w:bottom="1134" w:left="851" w:header="709" w:footer="709" w:gutter="0"/>
          <w:cols w:space="708"/>
          <w:docGrid w:linePitch="360"/>
        </w:sectPr>
      </w:pPr>
    </w:p>
    <w:p w14:paraId="1CCA135D" w14:textId="472A25DE" w:rsidR="00F04139" w:rsidRDefault="00C839A6" w:rsidP="00C11ECA">
      <w:pPr>
        <w:numPr>
          <w:ilvl w:val="0"/>
          <w:numId w:val="21"/>
        </w:numPr>
        <w:ind w:left="360"/>
        <w:jc w:val="center"/>
        <w:rPr>
          <w:b/>
        </w:rPr>
      </w:pPr>
      <w:r w:rsidRPr="000A101B">
        <w:rPr>
          <w:b/>
        </w:rPr>
        <w:lastRenderedPageBreak/>
        <w:t xml:space="preserve">Информация </w:t>
      </w:r>
      <w:r w:rsidR="007131E1" w:rsidRPr="000A101B">
        <w:rPr>
          <w:b/>
        </w:rPr>
        <w:t>о выполнении плана-графика</w:t>
      </w:r>
      <w:r w:rsidR="003C5C79" w:rsidRPr="003C5C79">
        <w:rPr>
          <w:b/>
        </w:rPr>
        <w:t xml:space="preserve"> </w:t>
      </w:r>
      <w:r w:rsidR="003C5C79">
        <w:rPr>
          <w:b/>
        </w:rPr>
        <w:t>реализаци</w:t>
      </w:r>
      <w:r w:rsidR="00D07E8F">
        <w:rPr>
          <w:b/>
        </w:rPr>
        <w:t xml:space="preserve">и государственной программы </w:t>
      </w:r>
    </w:p>
    <w:p w14:paraId="1CCB0FC1" w14:textId="77777777" w:rsidR="00101C6D" w:rsidRDefault="00101C6D" w:rsidP="00101C6D">
      <w:pPr>
        <w:jc w:val="both"/>
      </w:pPr>
    </w:p>
    <w:tbl>
      <w:tblPr>
        <w:tblW w:w="158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156"/>
        <w:gridCol w:w="810"/>
        <w:gridCol w:w="665"/>
        <w:gridCol w:w="709"/>
        <w:gridCol w:w="708"/>
        <w:gridCol w:w="851"/>
        <w:gridCol w:w="709"/>
        <w:gridCol w:w="1470"/>
        <w:gridCol w:w="1233"/>
        <w:gridCol w:w="982"/>
        <w:gridCol w:w="851"/>
        <w:gridCol w:w="850"/>
        <w:gridCol w:w="851"/>
        <w:gridCol w:w="992"/>
        <w:gridCol w:w="992"/>
        <w:gridCol w:w="1659"/>
      </w:tblGrid>
      <w:tr w:rsidR="003F3A17" w:rsidRPr="00FE2339" w14:paraId="6D6AF117" w14:textId="77777777" w:rsidTr="00FE2339">
        <w:trPr>
          <w:trHeight w:val="397"/>
        </w:trPr>
        <w:tc>
          <w:tcPr>
            <w:tcW w:w="347" w:type="dxa"/>
            <w:vMerge w:val="restart"/>
            <w:shd w:val="clear" w:color="auto" w:fill="auto"/>
            <w:vAlign w:val="center"/>
            <w:hideMark/>
          </w:tcPr>
          <w:p w14:paraId="2155C43C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14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14"/>
                <w:sz w:val="12"/>
                <w:szCs w:val="12"/>
              </w:rPr>
              <w:t>№ п/п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  <w:hideMark/>
          </w:tcPr>
          <w:p w14:paraId="7256075D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Наименование мероприятий подпрограммы, отдельных мероприятий  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69656542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Код целевой статьи расходов бюджета Санкт-Петербурга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  <w:hideMark/>
          </w:tcPr>
          <w:p w14:paraId="71EA7329" w14:textId="2BAD6A52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proofErr w:type="spellStart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Испол</w:t>
            </w:r>
            <w:r w:rsid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-</w:t>
            </w: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нитель</w:t>
            </w:r>
            <w:proofErr w:type="spellEnd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, участник</w:t>
            </w:r>
          </w:p>
        </w:tc>
        <w:tc>
          <w:tcPr>
            <w:tcW w:w="4447" w:type="dxa"/>
            <w:gridSpan w:val="5"/>
            <w:shd w:val="clear" w:color="auto" w:fill="auto"/>
            <w:vAlign w:val="center"/>
            <w:hideMark/>
          </w:tcPr>
          <w:p w14:paraId="4A50D219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Финансирование мероприятий за счет соответствующего источника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14:paraId="1998D9A2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Наименование детализированного мероприятия подпрограммы, отдельного мероприятия </w:t>
            </w:r>
          </w:p>
        </w:tc>
        <w:tc>
          <w:tcPr>
            <w:tcW w:w="3534" w:type="dxa"/>
            <w:gridSpan w:val="4"/>
            <w:shd w:val="clear" w:color="auto" w:fill="auto"/>
            <w:vAlign w:val="center"/>
            <w:hideMark/>
          </w:tcPr>
          <w:p w14:paraId="17E1D972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Количественные характеристики выполнения детализированных мероприятий подпрограммы, отдельного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E5FA9BA" w14:textId="1940ACA1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Уровень выполнения детализирован</w:t>
            </w:r>
            <w:r w:rsid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-</w:t>
            </w:r>
            <w:proofErr w:type="spellStart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ного</w:t>
            </w:r>
            <w:proofErr w:type="spellEnd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 мероприятия подпрограммы, отдельного мероприятия, %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6FF3111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Уровень выполнения мероприятия подпрограммы, отдельного мероприятия, %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14:paraId="470A339D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Факторы, повлиявшие на ход реализации государственной программы</w:t>
            </w:r>
          </w:p>
        </w:tc>
      </w:tr>
      <w:tr w:rsidR="00FE2339" w:rsidRPr="00FE2339" w14:paraId="7930599F" w14:textId="77777777" w:rsidTr="00081B91">
        <w:trPr>
          <w:trHeight w:val="828"/>
        </w:trPr>
        <w:tc>
          <w:tcPr>
            <w:tcW w:w="347" w:type="dxa"/>
            <w:vMerge/>
            <w:vAlign w:val="center"/>
            <w:hideMark/>
          </w:tcPr>
          <w:p w14:paraId="3AAFDE24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07E9DC61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31B82BCA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174A0DB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B9512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план, тыс. руб.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A2D77D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факт, тыс.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31B6D7" w14:textId="58E93BF6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источник </w:t>
            </w:r>
            <w:proofErr w:type="spellStart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финанси</w:t>
            </w:r>
            <w:r w:rsid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-</w:t>
            </w: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04D8A" w14:textId="49AE4C51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уровень </w:t>
            </w:r>
            <w:proofErr w:type="spellStart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исполне</w:t>
            </w:r>
            <w:r w:rsid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-</w:t>
            </w: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ния</w:t>
            </w:r>
            <w:proofErr w:type="spellEnd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, %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DEB95A8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основные причины несоответствия фактического объема финансирования планируемому объему финансирования</w:t>
            </w:r>
          </w:p>
        </w:tc>
        <w:tc>
          <w:tcPr>
            <w:tcW w:w="1233" w:type="dxa"/>
            <w:vMerge/>
            <w:vAlign w:val="center"/>
            <w:hideMark/>
          </w:tcPr>
          <w:p w14:paraId="71D8FE6F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CA5CF34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0AC080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87DAB2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планируемое значение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DC397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  <w:hideMark/>
          </w:tcPr>
          <w:p w14:paraId="13A56B66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15DEFA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E17FC20" w14:textId="77777777" w:rsidR="003F3A17" w:rsidRPr="00FE2339" w:rsidRDefault="003F3A17" w:rsidP="003F3A17">
            <w:pPr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49BBA38A" w14:textId="77777777" w:rsidTr="00D40EAB">
        <w:trPr>
          <w:trHeight w:val="131"/>
        </w:trPr>
        <w:tc>
          <w:tcPr>
            <w:tcW w:w="347" w:type="dxa"/>
            <w:shd w:val="clear" w:color="auto" w:fill="auto"/>
            <w:vAlign w:val="center"/>
            <w:hideMark/>
          </w:tcPr>
          <w:p w14:paraId="4EEB2EA8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F69D3A6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E9615F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94939B9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86198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04F9EF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F50703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1AD8FB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2802D553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FBE9737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DBBC617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AB212B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44D09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AC00A7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1CADB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EFF245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402E428B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17</w:t>
            </w:r>
          </w:p>
        </w:tc>
      </w:tr>
      <w:tr w:rsidR="003F3A17" w:rsidRPr="00FE2339" w14:paraId="7A02BD64" w14:textId="77777777" w:rsidTr="00FE2339">
        <w:trPr>
          <w:trHeight w:val="312"/>
        </w:trPr>
        <w:tc>
          <w:tcPr>
            <w:tcW w:w="15835" w:type="dxa"/>
            <w:gridSpan w:val="17"/>
            <w:shd w:val="clear" w:color="auto" w:fill="auto"/>
            <w:vAlign w:val="center"/>
            <w:hideMark/>
          </w:tcPr>
          <w:p w14:paraId="3E7DC531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 xml:space="preserve">Подпрограмма 1 «Развитие и совершенствование инфраструктуры туристской </w:t>
            </w:r>
            <w:proofErr w:type="spellStart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дестинации</w:t>
            </w:r>
            <w:proofErr w:type="spellEnd"/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»</w:t>
            </w:r>
          </w:p>
        </w:tc>
      </w:tr>
      <w:tr w:rsidR="003F3A17" w:rsidRPr="00FE2339" w14:paraId="70CD7F4A" w14:textId="77777777" w:rsidTr="00FE2339">
        <w:trPr>
          <w:trHeight w:val="312"/>
        </w:trPr>
        <w:tc>
          <w:tcPr>
            <w:tcW w:w="15835" w:type="dxa"/>
            <w:gridSpan w:val="17"/>
            <w:shd w:val="clear" w:color="auto" w:fill="auto"/>
            <w:vAlign w:val="center"/>
            <w:hideMark/>
          </w:tcPr>
          <w:p w14:paraId="5628A84D" w14:textId="77777777" w:rsidR="003F3A17" w:rsidRPr="00FE2339" w:rsidRDefault="003F3A17" w:rsidP="003F3A17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i/>
                <w:iCs/>
                <w:color w:val="000000"/>
                <w:spacing w:val="-8"/>
                <w:sz w:val="12"/>
                <w:szCs w:val="12"/>
              </w:rPr>
              <w:t>Мероприятия, связанные с текущими расходами</w:t>
            </w:r>
          </w:p>
        </w:tc>
      </w:tr>
      <w:tr w:rsidR="00FE2339" w:rsidRPr="00FE2339" w14:paraId="6745E5D9" w14:textId="77777777" w:rsidTr="00E97C2F">
        <w:trPr>
          <w:trHeight w:val="2074"/>
        </w:trPr>
        <w:tc>
          <w:tcPr>
            <w:tcW w:w="347" w:type="dxa"/>
            <w:vMerge w:val="restart"/>
            <w:shd w:val="clear" w:color="auto" w:fill="auto"/>
            <w:hideMark/>
          </w:tcPr>
          <w:p w14:paraId="16993A9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14:paraId="0F6A4EE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Обеспечение комплексного развития туристской инфраструктуры Санкт-Петербурга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7C620B1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1810076010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5851933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C8A18B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47025,4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8E3465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30665,7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20DC52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552463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65,21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14:paraId="105B5637" w14:textId="46FF76D8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Частичное исполнение запланированных мероприятий вызвано расторжением государственных контрактов на оказание услуг по разработке концепции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коммерческой модели проекта развития территорий бывшей строительной площадки комплекса защитных сооружений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от наводнений "Горская", </w:t>
            </w:r>
            <w:r w:rsidR="00FE2339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а </w:t>
            </w:r>
            <w:r w:rsidR="00E97C2F" w:rsidRPr="00FE2339">
              <w:rPr>
                <w:color w:val="000000"/>
                <w:spacing w:val="-8"/>
                <w:sz w:val="12"/>
                <w:szCs w:val="12"/>
              </w:rPr>
              <w:t>также по</w:t>
            </w:r>
            <w:r w:rsidR="00E97C2F">
              <w:rPr>
                <w:color w:val="000000"/>
                <w:spacing w:val="-8"/>
                <w:sz w:val="12"/>
                <w:szCs w:val="12"/>
              </w:rPr>
              <w:t xml:space="preserve">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разработке концепции создания Международного центра восточных единоборств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Санкт-Петербурга, в связи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>с ненадлежащим качеством оказанных услуг</w:t>
            </w:r>
          </w:p>
        </w:tc>
        <w:tc>
          <w:tcPr>
            <w:tcW w:w="1233" w:type="dxa"/>
            <w:shd w:val="clear" w:color="auto" w:fill="auto"/>
            <w:hideMark/>
          </w:tcPr>
          <w:p w14:paraId="1B0726F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консультационных услуг по разработке концепции развития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-выставочной инфраструктуры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перспективной схемы размещения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-выставочных объектов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7C6F9BC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концепций развития объектов туристской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14:paraId="60B8731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1F2429F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496B0F8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B3F47E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B5E93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71,43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1EC0D8B2" w14:textId="21435DA1" w:rsidR="003F3A17" w:rsidRPr="00FE2339" w:rsidRDefault="003F3A17" w:rsidP="00E97C2F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Частичное исполнение запланированных мероприятий вызвано расторжением государственных контрактов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на оказание услуг по разработке концепции и коммерческой модели проекта развития территорий бывшей строительной площадки комплекса защитных сооружений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от наводнений "Горская",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а </w:t>
            </w:r>
            <w:r w:rsidR="00E97C2F" w:rsidRPr="00FE2339">
              <w:rPr>
                <w:color w:val="000000"/>
                <w:spacing w:val="-8"/>
                <w:sz w:val="12"/>
                <w:szCs w:val="12"/>
              </w:rPr>
              <w:t xml:space="preserve">также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t>по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 разработке концепции создания Международного центра восточных единоборств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Санкт-Петербурга, в связи с ненадлежащим качеством оказанных услуг</w:t>
            </w:r>
          </w:p>
        </w:tc>
      </w:tr>
      <w:tr w:rsidR="00FE2339" w:rsidRPr="00FE2339" w14:paraId="1B1CC4F3" w14:textId="77777777" w:rsidTr="00E97C2F">
        <w:trPr>
          <w:trHeight w:val="1651"/>
        </w:trPr>
        <w:tc>
          <w:tcPr>
            <w:tcW w:w="347" w:type="dxa"/>
            <w:vMerge/>
            <w:vAlign w:val="center"/>
            <w:hideMark/>
          </w:tcPr>
          <w:p w14:paraId="7F8FB71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476F872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C9FE96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DCA349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51523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7CBC00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E92A14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A42582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1E3C492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09CE279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консультационных услуг по разработке концепции и схемы размещения специализированных средств размещения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Санкт-Петербурге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44D2ADD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концепций развития объектов туристской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14:paraId="6163077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2F22203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4B3AE2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D1CBAB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423457F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6D20B71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7EE953C2" w14:textId="77777777" w:rsidTr="00E97C2F">
        <w:trPr>
          <w:trHeight w:val="1793"/>
        </w:trPr>
        <w:tc>
          <w:tcPr>
            <w:tcW w:w="347" w:type="dxa"/>
            <w:vMerge/>
            <w:vAlign w:val="center"/>
            <w:hideMark/>
          </w:tcPr>
          <w:p w14:paraId="39BC5EC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0A8D544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6AE7336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2AB1FA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9EA169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4729A2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B9042C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85D9A4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09F3E65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CD9587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Разработка концепции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коммерческой модели проекта развития территорий бывшей строительной площадки комплекса защитных сооружений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от наводнений "Горская"</w:t>
            </w:r>
          </w:p>
        </w:tc>
        <w:tc>
          <w:tcPr>
            <w:tcW w:w="982" w:type="dxa"/>
            <w:shd w:val="clear" w:color="auto" w:fill="auto"/>
            <w:hideMark/>
          </w:tcPr>
          <w:p w14:paraId="6923055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концепций развития объектов туристской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14:paraId="7F92065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200B43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6B35E34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D5CC44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14:paraId="3AE3B01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4BE72E5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8BE749B" w14:textId="77777777" w:rsidTr="00E97C2F">
        <w:trPr>
          <w:trHeight w:val="1509"/>
        </w:trPr>
        <w:tc>
          <w:tcPr>
            <w:tcW w:w="347" w:type="dxa"/>
            <w:vMerge/>
            <w:vAlign w:val="center"/>
            <w:hideMark/>
          </w:tcPr>
          <w:p w14:paraId="583F345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0BC8831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2658EE4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CB90D9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24BAC8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C2794B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81BF4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93A52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24331F3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584118E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консультационных услуг по разработке концепции по созданию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развитию инфраструктуры яхтенного туризма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Санкт-Петербурге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54646DC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концепций развития объектов туристской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14:paraId="2BD3E5F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7B2A5F4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3959D6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DC543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53C7DEB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35B76C3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B11053C" w14:textId="77777777" w:rsidTr="00E97C2F">
        <w:trPr>
          <w:trHeight w:val="1263"/>
        </w:trPr>
        <w:tc>
          <w:tcPr>
            <w:tcW w:w="347" w:type="dxa"/>
            <w:vMerge/>
            <w:vAlign w:val="center"/>
            <w:hideMark/>
          </w:tcPr>
          <w:p w14:paraId="1D8C523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2B3B2E7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872A2A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0D70AE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4CA342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C3ECBA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16A52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CB602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78338EF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D01077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консультационных услуг по разработке концепции создания Международного центра восточных единоборств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5B88BA7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концепций развития объектов туристской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14:paraId="276778A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478B477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4541D36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9573C0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0</w:t>
            </w:r>
          </w:p>
        </w:tc>
        <w:tc>
          <w:tcPr>
            <w:tcW w:w="992" w:type="dxa"/>
            <w:vMerge/>
            <w:vAlign w:val="center"/>
            <w:hideMark/>
          </w:tcPr>
          <w:p w14:paraId="72A7BCA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27FE1FA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140AB5C6" w14:textId="77777777" w:rsidTr="00E97C2F">
        <w:trPr>
          <w:trHeight w:val="1127"/>
        </w:trPr>
        <w:tc>
          <w:tcPr>
            <w:tcW w:w="347" w:type="dxa"/>
            <w:vMerge/>
            <w:vAlign w:val="center"/>
            <w:hideMark/>
          </w:tcPr>
          <w:p w14:paraId="3702B82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7E5F4C1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28F7EB3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A07B8C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47B62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B23E18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A90502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5F22D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5C92B1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2186CAA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консультационных услуг по разработке концепции развития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водного туризма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Санкт-Петербурге для обеспечения нужд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4B1A26F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концепций развития объектов туристской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14:paraId="45559C9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0064EB9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3AAE526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C9AFCE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70E4EB7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192AA50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351EC2C0" w14:textId="77777777" w:rsidTr="00E97C2F">
        <w:trPr>
          <w:trHeight w:val="1962"/>
        </w:trPr>
        <w:tc>
          <w:tcPr>
            <w:tcW w:w="347" w:type="dxa"/>
            <w:vMerge/>
            <w:vAlign w:val="center"/>
            <w:hideMark/>
          </w:tcPr>
          <w:p w14:paraId="79EC1C6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720BAE4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452ADA6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180962D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B214EC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7D9355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2E011C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173B4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B4A559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1DC2FF57" w14:textId="2933A335" w:rsidR="0021312E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Проведение экспертизы методических подходов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к анализу туристских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и экскурсионных потоков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определению доли туристской отрасли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в валовом региональном продукте </w:t>
            </w:r>
            <w:r w:rsidR="00E97C2F">
              <w:rPr>
                <w:color w:val="000000"/>
                <w:spacing w:val="-8"/>
                <w:sz w:val="12"/>
                <w:szCs w:val="12"/>
              </w:rPr>
              <w:br/>
            </w:r>
            <w:r w:rsidRPr="00FE2339">
              <w:rPr>
                <w:color w:val="000000"/>
                <w:spacing w:val="-8"/>
                <w:sz w:val="12"/>
                <w:szCs w:val="12"/>
              </w:rPr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5CCA72F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проведенных экспертиз</w:t>
            </w:r>
          </w:p>
        </w:tc>
        <w:tc>
          <w:tcPr>
            <w:tcW w:w="851" w:type="dxa"/>
            <w:shd w:val="clear" w:color="auto" w:fill="auto"/>
            <w:hideMark/>
          </w:tcPr>
          <w:p w14:paraId="5DA936B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  <w:hideMark/>
          </w:tcPr>
          <w:p w14:paraId="3FA4BAC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D9F771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9A933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4B3630D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8FDA13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3F3A17" w:rsidRPr="00FE2339" w14:paraId="4FFFFEBC" w14:textId="77777777" w:rsidTr="0021312E">
        <w:trPr>
          <w:trHeight w:val="274"/>
        </w:trPr>
        <w:tc>
          <w:tcPr>
            <w:tcW w:w="15835" w:type="dxa"/>
            <w:gridSpan w:val="17"/>
            <w:shd w:val="clear" w:color="auto" w:fill="auto"/>
            <w:vAlign w:val="center"/>
            <w:hideMark/>
          </w:tcPr>
          <w:p w14:paraId="78221EAE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Подпрограмма 2 «Диверсификация туристского предложения с учетом соблюдения принципов устойчивости туризма»</w:t>
            </w:r>
          </w:p>
        </w:tc>
      </w:tr>
      <w:tr w:rsidR="003F3A17" w:rsidRPr="00FE2339" w14:paraId="5E95C114" w14:textId="77777777" w:rsidTr="0021312E">
        <w:trPr>
          <w:trHeight w:val="279"/>
        </w:trPr>
        <w:tc>
          <w:tcPr>
            <w:tcW w:w="15835" w:type="dxa"/>
            <w:gridSpan w:val="17"/>
            <w:shd w:val="clear" w:color="auto" w:fill="auto"/>
            <w:vAlign w:val="center"/>
            <w:hideMark/>
          </w:tcPr>
          <w:p w14:paraId="2ADC4026" w14:textId="77777777" w:rsidR="003F3A17" w:rsidRPr="00FE2339" w:rsidRDefault="003F3A17" w:rsidP="003F3A17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i/>
                <w:iCs/>
                <w:color w:val="000000"/>
                <w:spacing w:val="-8"/>
                <w:sz w:val="12"/>
                <w:szCs w:val="12"/>
              </w:rPr>
              <w:t>Мероприятия, связанные с текущими расходами</w:t>
            </w:r>
          </w:p>
        </w:tc>
      </w:tr>
      <w:tr w:rsidR="00FE2339" w:rsidRPr="00FE2339" w14:paraId="45F7271D" w14:textId="77777777" w:rsidTr="0021312E">
        <w:trPr>
          <w:trHeight w:val="369"/>
        </w:trPr>
        <w:tc>
          <w:tcPr>
            <w:tcW w:w="347" w:type="dxa"/>
            <w:shd w:val="clear" w:color="auto" w:fill="auto"/>
            <w:hideMark/>
          </w:tcPr>
          <w:p w14:paraId="321CFCD9" w14:textId="77777777" w:rsidR="003F3A17" w:rsidRPr="00FE2339" w:rsidRDefault="003F3A17" w:rsidP="0021312E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1156" w:type="dxa"/>
            <w:shd w:val="clear" w:color="auto" w:fill="auto"/>
            <w:hideMark/>
          </w:tcPr>
          <w:p w14:paraId="1D1CEFD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Развитие культурно-познавательного туризма</w:t>
            </w:r>
          </w:p>
        </w:tc>
        <w:tc>
          <w:tcPr>
            <w:tcW w:w="810" w:type="dxa"/>
            <w:shd w:val="clear" w:color="auto" w:fill="auto"/>
            <w:hideMark/>
          </w:tcPr>
          <w:p w14:paraId="7A29F13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1820076020</w:t>
            </w:r>
          </w:p>
        </w:tc>
        <w:tc>
          <w:tcPr>
            <w:tcW w:w="665" w:type="dxa"/>
            <w:shd w:val="clear" w:color="auto" w:fill="auto"/>
            <w:hideMark/>
          </w:tcPr>
          <w:p w14:paraId="3618546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5E69CF1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2536,0</w:t>
            </w:r>
          </w:p>
        </w:tc>
        <w:tc>
          <w:tcPr>
            <w:tcW w:w="708" w:type="dxa"/>
            <w:shd w:val="clear" w:color="auto" w:fill="auto"/>
            <w:hideMark/>
          </w:tcPr>
          <w:p w14:paraId="1C3AE55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2350,0</w:t>
            </w:r>
          </w:p>
        </w:tc>
        <w:tc>
          <w:tcPr>
            <w:tcW w:w="851" w:type="dxa"/>
            <w:shd w:val="clear" w:color="auto" w:fill="auto"/>
            <w:hideMark/>
          </w:tcPr>
          <w:p w14:paraId="1A7C629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30DE1E1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92,67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5435CBF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DDF07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35EA7C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726A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72B8B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24715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1BCC3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1768F7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6C6A52C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318E5248" w14:textId="77777777" w:rsidTr="0021312E">
        <w:trPr>
          <w:trHeight w:val="2643"/>
        </w:trPr>
        <w:tc>
          <w:tcPr>
            <w:tcW w:w="347" w:type="dxa"/>
            <w:shd w:val="clear" w:color="auto" w:fill="auto"/>
            <w:hideMark/>
          </w:tcPr>
          <w:p w14:paraId="35A456A2" w14:textId="77777777" w:rsidR="003F3A17" w:rsidRPr="00FE2339" w:rsidRDefault="003F3A17" w:rsidP="0021312E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1.1</w:t>
            </w:r>
          </w:p>
        </w:tc>
        <w:tc>
          <w:tcPr>
            <w:tcW w:w="1156" w:type="dxa"/>
            <w:shd w:val="clear" w:color="auto" w:fill="auto"/>
            <w:hideMark/>
          </w:tcPr>
          <w:p w14:paraId="7C9C492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ежегодной международной многосекционной конференции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 по содействию вовлечению объектов культурного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природного наследия, субъектов деятельности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организации отдыха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развлечений, культуры и спорта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региональные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мировые туристские маршруты</w:t>
            </w:r>
          </w:p>
        </w:tc>
        <w:tc>
          <w:tcPr>
            <w:tcW w:w="810" w:type="dxa"/>
            <w:shd w:val="clear" w:color="auto" w:fill="auto"/>
            <w:hideMark/>
          </w:tcPr>
          <w:p w14:paraId="12B0831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1820076020</w:t>
            </w:r>
          </w:p>
        </w:tc>
        <w:tc>
          <w:tcPr>
            <w:tcW w:w="665" w:type="dxa"/>
            <w:shd w:val="clear" w:color="auto" w:fill="auto"/>
            <w:hideMark/>
          </w:tcPr>
          <w:p w14:paraId="18A1DC4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148D52B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2536,0</w:t>
            </w:r>
          </w:p>
        </w:tc>
        <w:tc>
          <w:tcPr>
            <w:tcW w:w="708" w:type="dxa"/>
            <w:shd w:val="clear" w:color="auto" w:fill="auto"/>
            <w:hideMark/>
          </w:tcPr>
          <w:p w14:paraId="0CABCB3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2350,0</w:t>
            </w:r>
          </w:p>
        </w:tc>
        <w:tc>
          <w:tcPr>
            <w:tcW w:w="851" w:type="dxa"/>
            <w:shd w:val="clear" w:color="auto" w:fill="auto"/>
            <w:hideMark/>
          </w:tcPr>
          <w:p w14:paraId="359EE8E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2C5A829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92,67</w:t>
            </w:r>
          </w:p>
        </w:tc>
        <w:tc>
          <w:tcPr>
            <w:tcW w:w="1470" w:type="dxa"/>
            <w:shd w:val="clear" w:color="auto" w:fill="auto"/>
            <w:hideMark/>
          </w:tcPr>
          <w:p w14:paraId="274FF6E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41BFC9E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проведение ежегодной международной многосекционной конференции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содействию вовлечению объектов культурного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природного наследия, субъектов деятельности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организации отдыха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развлечений, культуры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спорта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региональные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мировые туристские маршруты</w:t>
            </w:r>
          </w:p>
        </w:tc>
        <w:tc>
          <w:tcPr>
            <w:tcW w:w="982" w:type="dxa"/>
            <w:shd w:val="clear" w:color="auto" w:fill="auto"/>
            <w:hideMark/>
          </w:tcPr>
          <w:p w14:paraId="75B2199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организованных конференций</w:t>
            </w:r>
          </w:p>
        </w:tc>
        <w:tc>
          <w:tcPr>
            <w:tcW w:w="851" w:type="dxa"/>
            <w:shd w:val="clear" w:color="auto" w:fill="auto"/>
            <w:hideMark/>
          </w:tcPr>
          <w:p w14:paraId="4C8C417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конференция</w:t>
            </w:r>
          </w:p>
        </w:tc>
        <w:tc>
          <w:tcPr>
            <w:tcW w:w="850" w:type="dxa"/>
            <w:shd w:val="clear" w:color="auto" w:fill="auto"/>
            <w:hideMark/>
          </w:tcPr>
          <w:p w14:paraId="3BB8786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EF0D3A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7F4704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27843FF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/>
            <w:vAlign w:val="center"/>
            <w:hideMark/>
          </w:tcPr>
          <w:p w14:paraId="1797B1D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D7B9D80" w14:textId="77777777" w:rsidTr="0021312E">
        <w:trPr>
          <w:trHeight w:val="444"/>
        </w:trPr>
        <w:tc>
          <w:tcPr>
            <w:tcW w:w="347" w:type="dxa"/>
            <w:shd w:val="clear" w:color="auto" w:fill="auto"/>
            <w:hideMark/>
          </w:tcPr>
          <w:p w14:paraId="3BF7717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</w:t>
            </w:r>
          </w:p>
        </w:tc>
        <w:tc>
          <w:tcPr>
            <w:tcW w:w="1156" w:type="dxa"/>
            <w:shd w:val="clear" w:color="auto" w:fill="auto"/>
            <w:hideMark/>
          </w:tcPr>
          <w:p w14:paraId="1EC7DB5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Развитие событийного туризма</w:t>
            </w:r>
          </w:p>
        </w:tc>
        <w:tc>
          <w:tcPr>
            <w:tcW w:w="810" w:type="dxa"/>
            <w:shd w:val="clear" w:color="auto" w:fill="auto"/>
            <w:hideMark/>
          </w:tcPr>
          <w:p w14:paraId="7437340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1820076030</w:t>
            </w:r>
          </w:p>
        </w:tc>
        <w:tc>
          <w:tcPr>
            <w:tcW w:w="665" w:type="dxa"/>
            <w:shd w:val="clear" w:color="auto" w:fill="auto"/>
            <w:hideMark/>
          </w:tcPr>
          <w:p w14:paraId="04D502E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7ADD680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320635,0</w:t>
            </w:r>
          </w:p>
        </w:tc>
        <w:tc>
          <w:tcPr>
            <w:tcW w:w="708" w:type="dxa"/>
            <w:shd w:val="clear" w:color="auto" w:fill="auto"/>
            <w:hideMark/>
          </w:tcPr>
          <w:p w14:paraId="1AEBD38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318384,7</w:t>
            </w:r>
          </w:p>
        </w:tc>
        <w:tc>
          <w:tcPr>
            <w:tcW w:w="851" w:type="dxa"/>
            <w:shd w:val="clear" w:color="auto" w:fill="auto"/>
            <w:hideMark/>
          </w:tcPr>
          <w:p w14:paraId="641E512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7A1D56E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99,30</w:t>
            </w:r>
          </w:p>
        </w:tc>
        <w:tc>
          <w:tcPr>
            <w:tcW w:w="1470" w:type="dxa"/>
            <w:shd w:val="clear" w:color="auto" w:fill="auto"/>
            <w:hideMark/>
          </w:tcPr>
          <w:p w14:paraId="529CE70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1233" w:type="dxa"/>
            <w:shd w:val="clear" w:color="auto" w:fill="auto"/>
            <w:hideMark/>
          </w:tcPr>
          <w:p w14:paraId="6857565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14:paraId="799882A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AD81C5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FC475A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EE229C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568EA3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4ED372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6B6A062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066A177E" w14:textId="77777777" w:rsidTr="0021312E">
        <w:trPr>
          <w:trHeight w:val="976"/>
        </w:trPr>
        <w:tc>
          <w:tcPr>
            <w:tcW w:w="347" w:type="dxa"/>
            <w:vMerge w:val="restart"/>
            <w:shd w:val="clear" w:color="auto" w:fill="auto"/>
            <w:hideMark/>
          </w:tcPr>
          <w:p w14:paraId="6A56175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2.1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14:paraId="03C9FDE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Реализация комплекса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развитию событийного туризма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в Санкт-Петербурге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771F7C6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1820076030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0DF59A8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235C53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320635,0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3DCCF1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318384,7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00761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1BF7C6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99,30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14:paraId="1A13E3F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Экономия по результатам заключения государственных контрактов</w:t>
            </w:r>
          </w:p>
        </w:tc>
        <w:tc>
          <w:tcPr>
            <w:tcW w:w="1233" w:type="dxa"/>
            <w:shd w:val="clear" w:color="auto" w:fill="auto"/>
            <w:hideMark/>
          </w:tcPr>
          <w:p w14:paraId="081D5A3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Формирование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издание Единого календаря событий 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6919CD0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утвержденных макетов Единого календаря событий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851" w:type="dxa"/>
            <w:shd w:val="clear" w:color="auto" w:fill="auto"/>
            <w:hideMark/>
          </w:tcPr>
          <w:p w14:paraId="1DDAC34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макет</w:t>
            </w:r>
          </w:p>
        </w:tc>
        <w:tc>
          <w:tcPr>
            <w:tcW w:w="850" w:type="dxa"/>
            <w:shd w:val="clear" w:color="auto" w:fill="auto"/>
            <w:hideMark/>
          </w:tcPr>
          <w:p w14:paraId="6C8371A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09AC309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DD0124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AF5D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1695A86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38FE73B9" w14:textId="77777777" w:rsidTr="0021312E">
        <w:trPr>
          <w:trHeight w:val="564"/>
        </w:trPr>
        <w:tc>
          <w:tcPr>
            <w:tcW w:w="347" w:type="dxa"/>
            <w:vMerge/>
            <w:vAlign w:val="center"/>
            <w:hideMark/>
          </w:tcPr>
          <w:p w14:paraId="2F13E65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297929F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284CD58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6A9921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56263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E05E09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2866A1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A178C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12A45F5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46EB352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Фестиваля цветов</w:t>
            </w:r>
          </w:p>
        </w:tc>
        <w:tc>
          <w:tcPr>
            <w:tcW w:w="982" w:type="dxa"/>
            <w:shd w:val="clear" w:color="auto" w:fill="auto"/>
            <w:hideMark/>
          </w:tcPr>
          <w:p w14:paraId="4863B04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336E5EB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2C34AB4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7B9AEAD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12F976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19D0939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1BB497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414D68DC" w14:textId="77777777" w:rsidTr="0021312E">
        <w:trPr>
          <w:trHeight w:val="544"/>
        </w:trPr>
        <w:tc>
          <w:tcPr>
            <w:tcW w:w="347" w:type="dxa"/>
            <w:vMerge/>
            <w:vAlign w:val="center"/>
            <w:hideMark/>
          </w:tcPr>
          <w:p w14:paraId="14AA4A7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63F76AE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25CE130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DBD33A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E73A9B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43C5A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102532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3D2E4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2325204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25500E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Фестиваля ледоколов</w:t>
            </w:r>
          </w:p>
        </w:tc>
        <w:tc>
          <w:tcPr>
            <w:tcW w:w="982" w:type="dxa"/>
            <w:shd w:val="clear" w:color="auto" w:fill="auto"/>
            <w:hideMark/>
          </w:tcPr>
          <w:p w14:paraId="721004C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6B9435A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2FDA850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6D2F580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C500A1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5A0B5C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16B6D4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6C2FE40A" w14:textId="77777777" w:rsidTr="0021312E">
        <w:trPr>
          <w:trHeight w:val="566"/>
        </w:trPr>
        <w:tc>
          <w:tcPr>
            <w:tcW w:w="347" w:type="dxa"/>
            <w:vMerge/>
            <w:vAlign w:val="center"/>
            <w:hideMark/>
          </w:tcPr>
          <w:p w14:paraId="51BC8ED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49BFF26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63C2D9F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52FD6C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50780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5195A3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8A5E5B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F6B58A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2433F1B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77CD533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Фестиваля света</w:t>
            </w:r>
          </w:p>
        </w:tc>
        <w:tc>
          <w:tcPr>
            <w:tcW w:w="982" w:type="dxa"/>
            <w:shd w:val="clear" w:color="auto" w:fill="auto"/>
            <w:hideMark/>
          </w:tcPr>
          <w:p w14:paraId="1AFE85B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315C15B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34B9163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3B954F6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A14416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261E6A4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7E01FC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6EBB587A" w14:textId="77777777" w:rsidTr="0021312E">
        <w:trPr>
          <w:trHeight w:val="688"/>
        </w:trPr>
        <w:tc>
          <w:tcPr>
            <w:tcW w:w="347" w:type="dxa"/>
            <w:vMerge/>
            <w:vAlign w:val="center"/>
            <w:hideMark/>
          </w:tcPr>
          <w:p w14:paraId="044C503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7EAF10B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D20630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7E836F1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4988A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70BD9E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CB3B3C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504EE5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937CAE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1C70F21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мероприятия «Город над вольной Невой»</w:t>
            </w:r>
          </w:p>
        </w:tc>
        <w:tc>
          <w:tcPr>
            <w:tcW w:w="982" w:type="dxa"/>
            <w:shd w:val="clear" w:color="auto" w:fill="auto"/>
            <w:hideMark/>
          </w:tcPr>
          <w:p w14:paraId="3403355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7A22292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0B9212F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7DED639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7119E7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19F957E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0DAE31D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2BB2D5E8" w14:textId="77777777" w:rsidTr="00D40EAB">
        <w:trPr>
          <w:trHeight w:val="522"/>
        </w:trPr>
        <w:tc>
          <w:tcPr>
            <w:tcW w:w="347" w:type="dxa"/>
            <w:vMerge/>
            <w:vAlign w:val="center"/>
            <w:hideMark/>
          </w:tcPr>
          <w:p w14:paraId="243E29D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7FD72D8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CFACF3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CEC40E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E83BD1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EFA9C1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F41D0D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F525A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29B1C92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247E255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Балтийской яхтенной недели</w:t>
            </w:r>
          </w:p>
        </w:tc>
        <w:tc>
          <w:tcPr>
            <w:tcW w:w="982" w:type="dxa"/>
            <w:shd w:val="clear" w:color="auto" w:fill="auto"/>
            <w:hideMark/>
          </w:tcPr>
          <w:p w14:paraId="166B94D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38389BF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6EC5547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346100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1E0C7C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75E3B0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350C15F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6436F4FC" w14:textId="77777777" w:rsidTr="00D40EAB">
        <w:trPr>
          <w:trHeight w:val="941"/>
        </w:trPr>
        <w:tc>
          <w:tcPr>
            <w:tcW w:w="347" w:type="dxa"/>
            <w:vMerge/>
            <w:vAlign w:val="center"/>
            <w:hideMark/>
          </w:tcPr>
          <w:p w14:paraId="06C4FBD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4DFD9FA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5E18C0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8C5A64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890BC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19568D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E31B7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A1F35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2A00DFD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7E9729E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проведение комплекса мероприятий, приуроченных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к Всемирному дню туризма</w:t>
            </w:r>
          </w:p>
        </w:tc>
        <w:tc>
          <w:tcPr>
            <w:tcW w:w="982" w:type="dxa"/>
            <w:shd w:val="clear" w:color="auto" w:fill="auto"/>
            <w:hideMark/>
          </w:tcPr>
          <w:p w14:paraId="082F0F4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106A15F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50D8C81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782139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43783B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20C5E6B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6330DA6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07D7017C" w14:textId="77777777" w:rsidTr="00D40EAB">
        <w:trPr>
          <w:trHeight w:val="530"/>
        </w:trPr>
        <w:tc>
          <w:tcPr>
            <w:tcW w:w="347" w:type="dxa"/>
            <w:vMerge/>
            <w:vAlign w:val="center"/>
            <w:hideMark/>
          </w:tcPr>
          <w:p w14:paraId="2B614C6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4EBCD1A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3CC2C88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1793E85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04530C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96C9CE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CC319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98633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7B23600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172853C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проведение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Санкт-Петербургского речного карнавала</w:t>
            </w:r>
          </w:p>
        </w:tc>
        <w:tc>
          <w:tcPr>
            <w:tcW w:w="982" w:type="dxa"/>
            <w:shd w:val="clear" w:color="auto" w:fill="auto"/>
            <w:hideMark/>
          </w:tcPr>
          <w:p w14:paraId="01229B6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27AFF13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23C6ADE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180ADFE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43CAD1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56C86F4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6262EAC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007F62AC" w14:textId="77777777" w:rsidTr="00D40EAB">
        <w:trPr>
          <w:trHeight w:val="538"/>
        </w:trPr>
        <w:tc>
          <w:tcPr>
            <w:tcW w:w="347" w:type="dxa"/>
            <w:vMerge/>
            <w:vAlign w:val="center"/>
            <w:hideMark/>
          </w:tcPr>
          <w:p w14:paraId="5E60B64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F3EBA6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6481189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79954A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050CDC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6F2251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8634E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A96A2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B5B006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1D2BA19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мероприятия «Невская симфония»</w:t>
            </w:r>
          </w:p>
        </w:tc>
        <w:tc>
          <w:tcPr>
            <w:tcW w:w="982" w:type="dxa"/>
            <w:shd w:val="clear" w:color="auto" w:fill="auto"/>
            <w:hideMark/>
          </w:tcPr>
          <w:p w14:paraId="2DE3425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0274388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3FA96CB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61BD2C0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14F278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44ACC3E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32E46EE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7653D212" w14:textId="77777777" w:rsidTr="00D40EAB">
        <w:trPr>
          <w:trHeight w:val="688"/>
        </w:trPr>
        <w:tc>
          <w:tcPr>
            <w:tcW w:w="347" w:type="dxa"/>
            <w:vMerge/>
            <w:vAlign w:val="center"/>
            <w:hideMark/>
          </w:tcPr>
          <w:p w14:paraId="31F9104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AF2BC6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0D319DE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382B19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E369B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5C2B8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CFE0EB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98853C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3E03FC7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39F88FD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международного Фестиваля «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Мотостолица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»</w:t>
            </w:r>
          </w:p>
        </w:tc>
        <w:tc>
          <w:tcPr>
            <w:tcW w:w="982" w:type="dxa"/>
            <w:shd w:val="clear" w:color="auto" w:fill="auto"/>
            <w:hideMark/>
          </w:tcPr>
          <w:p w14:paraId="0FB3BAB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7D0F0FD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45DF93A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D2F705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FF48B5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391B5F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7FE6AC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622A36F3" w14:textId="77777777" w:rsidTr="00D40EAB">
        <w:trPr>
          <w:trHeight w:val="839"/>
        </w:trPr>
        <w:tc>
          <w:tcPr>
            <w:tcW w:w="347" w:type="dxa"/>
            <w:vMerge/>
            <w:vAlign w:val="center"/>
            <w:hideMark/>
          </w:tcPr>
          <w:p w14:paraId="08AF052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D64C84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E6477A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F501BE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4BA15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37995C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A746B0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F39F28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D1A3E3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52D0E87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мероприятия «Фестиваль огня «Рождественская звезда»</w:t>
            </w:r>
          </w:p>
        </w:tc>
        <w:tc>
          <w:tcPr>
            <w:tcW w:w="982" w:type="dxa"/>
            <w:shd w:val="clear" w:color="auto" w:fill="auto"/>
            <w:hideMark/>
          </w:tcPr>
          <w:p w14:paraId="33740BE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05FA815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7641360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3EC1BC2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95CCEE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687A7BD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3DEDAD9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7B7933F6" w14:textId="77777777" w:rsidTr="00D40EAB">
        <w:trPr>
          <w:trHeight w:val="838"/>
        </w:trPr>
        <w:tc>
          <w:tcPr>
            <w:tcW w:w="347" w:type="dxa"/>
            <w:vMerge/>
            <w:vAlign w:val="center"/>
            <w:hideMark/>
          </w:tcPr>
          <w:p w14:paraId="088AFD1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71C3C0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137251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B95DF2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F9FD80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22F692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FE294B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7071F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ED02A9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42FF400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проведение мероприятия Международный фестиваль духовых оркестров </w:t>
            </w:r>
          </w:p>
        </w:tc>
        <w:tc>
          <w:tcPr>
            <w:tcW w:w="982" w:type="dxa"/>
            <w:shd w:val="clear" w:color="auto" w:fill="auto"/>
            <w:hideMark/>
          </w:tcPr>
          <w:p w14:paraId="5548C7A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641F38F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1CD92E8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52DABFD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CFF84C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6195E46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4E67B43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2042589F" w14:textId="77777777" w:rsidTr="00D40EAB">
        <w:trPr>
          <w:trHeight w:val="801"/>
        </w:trPr>
        <w:tc>
          <w:tcPr>
            <w:tcW w:w="347" w:type="dxa"/>
            <w:vMerge/>
            <w:vAlign w:val="center"/>
            <w:hideMark/>
          </w:tcPr>
          <w:p w14:paraId="73CB54F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A8821A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3381243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7C56620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8FBE53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96134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26E548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AD685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00883B9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0562675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проведение мероприятий, посвященных 300-летию Невского проспекта</w:t>
            </w:r>
          </w:p>
        </w:tc>
        <w:tc>
          <w:tcPr>
            <w:tcW w:w="982" w:type="dxa"/>
            <w:shd w:val="clear" w:color="auto" w:fill="auto"/>
            <w:hideMark/>
          </w:tcPr>
          <w:p w14:paraId="2B22845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14:paraId="663CC55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446CC96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1C776E8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CD8F3E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1A11FF9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3F865A4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1C4120DB" w14:textId="77777777" w:rsidTr="00456F2C">
        <w:trPr>
          <w:trHeight w:val="942"/>
        </w:trPr>
        <w:tc>
          <w:tcPr>
            <w:tcW w:w="347" w:type="dxa"/>
            <w:shd w:val="clear" w:color="auto" w:fill="auto"/>
            <w:vAlign w:val="center"/>
            <w:hideMark/>
          </w:tcPr>
          <w:p w14:paraId="2C4E84C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</w:t>
            </w:r>
          </w:p>
        </w:tc>
        <w:tc>
          <w:tcPr>
            <w:tcW w:w="1156" w:type="dxa"/>
            <w:shd w:val="clear" w:color="auto" w:fill="auto"/>
            <w:hideMark/>
          </w:tcPr>
          <w:p w14:paraId="5B48CF4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Развитие делового туризма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-выставочной деятельности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4418A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14:paraId="36738EC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0A39FBC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153725,4</w:t>
            </w:r>
          </w:p>
        </w:tc>
        <w:tc>
          <w:tcPr>
            <w:tcW w:w="708" w:type="dxa"/>
            <w:shd w:val="clear" w:color="auto" w:fill="auto"/>
            <w:hideMark/>
          </w:tcPr>
          <w:p w14:paraId="6D7DE38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141981,9</w:t>
            </w:r>
          </w:p>
        </w:tc>
        <w:tc>
          <w:tcPr>
            <w:tcW w:w="851" w:type="dxa"/>
            <w:shd w:val="clear" w:color="auto" w:fill="auto"/>
            <w:hideMark/>
          </w:tcPr>
          <w:p w14:paraId="118F90A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4BAC6CC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92,36</w:t>
            </w:r>
          </w:p>
        </w:tc>
        <w:tc>
          <w:tcPr>
            <w:tcW w:w="1470" w:type="dxa"/>
            <w:shd w:val="clear" w:color="auto" w:fill="auto"/>
            <w:hideMark/>
          </w:tcPr>
          <w:p w14:paraId="30D68EB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322D328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14:paraId="0AF86C8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767C70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34AADB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2F7D1A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832AAA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ACA220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1659" w:type="dxa"/>
            <w:shd w:val="clear" w:color="auto" w:fill="auto"/>
            <w:hideMark/>
          </w:tcPr>
          <w:p w14:paraId="07888ACA" w14:textId="49AA1C04" w:rsidR="003F3A17" w:rsidRPr="00FE2339" w:rsidRDefault="003F3A17" w:rsidP="00456F2C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2ADE6E4C" w14:textId="77777777" w:rsidTr="00456F2C">
        <w:trPr>
          <w:trHeight w:val="1651"/>
        </w:trPr>
        <w:tc>
          <w:tcPr>
            <w:tcW w:w="347" w:type="dxa"/>
            <w:vMerge w:val="restart"/>
            <w:shd w:val="clear" w:color="auto" w:fill="auto"/>
            <w:hideMark/>
          </w:tcPr>
          <w:p w14:paraId="0996314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lastRenderedPageBreak/>
              <w:t>3.1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14:paraId="61EC26D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Санкт-Петербургскому бюджетному учреждению «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-выставочное бюро» на финансовое обеспечение выполнения государственного задания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3B9BB21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1820076040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5F0D0DD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2D84B3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128725,4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EC9741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128725,4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1774F4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92A189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14:paraId="1EFEF82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3681F39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Проведение анализа состояния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-выставочной отрасли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Санкт-Петербурга, формирование отраслевых баз данных для формирования программы развития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как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конгрессного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делового центра</w:t>
            </w:r>
          </w:p>
        </w:tc>
        <w:tc>
          <w:tcPr>
            <w:tcW w:w="982" w:type="dxa"/>
            <w:shd w:val="clear" w:color="auto" w:fill="auto"/>
            <w:hideMark/>
          </w:tcPr>
          <w:p w14:paraId="3269B288" w14:textId="0507F720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документов (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статсправка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/</w:t>
            </w:r>
            <w:r w:rsidR="00D40EAB">
              <w:rPr>
                <w:color w:val="000000"/>
                <w:spacing w:val="-8"/>
                <w:sz w:val="12"/>
                <w:szCs w:val="12"/>
              </w:rPr>
              <w:t xml:space="preserve">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отчет, календарь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-выставочных мероприятий, информационный реестр, аналитический отчет)</w:t>
            </w:r>
          </w:p>
        </w:tc>
        <w:tc>
          <w:tcPr>
            <w:tcW w:w="851" w:type="dxa"/>
            <w:shd w:val="clear" w:color="auto" w:fill="auto"/>
            <w:hideMark/>
          </w:tcPr>
          <w:p w14:paraId="1BF2CF5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4D0A195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14:paraId="177A464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14:paraId="48E6729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C8286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58C223A6" w14:textId="1E01A464" w:rsidR="003F3A17" w:rsidRPr="00FE2339" w:rsidRDefault="003F3A17" w:rsidP="00456F2C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660B0381" w14:textId="77777777" w:rsidTr="00D40EAB">
        <w:trPr>
          <w:trHeight w:val="2525"/>
        </w:trPr>
        <w:tc>
          <w:tcPr>
            <w:tcW w:w="347" w:type="dxa"/>
            <w:vMerge/>
            <w:vAlign w:val="center"/>
            <w:hideMark/>
          </w:tcPr>
          <w:p w14:paraId="323A2F0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7D2AFC1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515719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52B4990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55FB1A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32E52A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3253FC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0DC72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469D428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1A0D694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Подготовка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размещение информационных материалов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о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-выставочной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событийной деятельности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для продвижения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как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-выставочной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дестинации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 мирового уровня,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т.ч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. с использованием интернет ресурсов</w:t>
            </w:r>
          </w:p>
        </w:tc>
        <w:tc>
          <w:tcPr>
            <w:tcW w:w="982" w:type="dxa"/>
            <w:shd w:val="clear" w:color="auto" w:fill="auto"/>
            <w:hideMark/>
          </w:tcPr>
          <w:p w14:paraId="0F8D239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разработанных документов (аналитический материал/статья, новостной дайджест)</w:t>
            </w:r>
          </w:p>
        </w:tc>
        <w:tc>
          <w:tcPr>
            <w:tcW w:w="851" w:type="dxa"/>
            <w:shd w:val="clear" w:color="auto" w:fill="auto"/>
            <w:hideMark/>
          </w:tcPr>
          <w:p w14:paraId="349AF3F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378DB5E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14:paraId="528825B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14:paraId="4C1C1CF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6D9146F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795C53E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1C3D56E" w14:textId="77777777" w:rsidTr="00D40EAB">
        <w:trPr>
          <w:trHeight w:val="1696"/>
        </w:trPr>
        <w:tc>
          <w:tcPr>
            <w:tcW w:w="347" w:type="dxa"/>
            <w:vMerge/>
            <w:vAlign w:val="center"/>
            <w:hideMark/>
          </w:tcPr>
          <w:p w14:paraId="4F92563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C013F9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6F22B2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636E24B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83B7D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F302C1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1738C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3EB0C4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B41F62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0C8CF62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Проведение анализа состояния сферы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-выставочной инфраструктуры Санкт-Петербурга, изучение международного опыта развития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-выставочной индустрии</w:t>
            </w:r>
          </w:p>
        </w:tc>
        <w:tc>
          <w:tcPr>
            <w:tcW w:w="982" w:type="dxa"/>
            <w:shd w:val="clear" w:color="auto" w:fill="auto"/>
            <w:hideMark/>
          </w:tcPr>
          <w:p w14:paraId="16CC3B0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подготовленных аналитических записок (справок)</w:t>
            </w:r>
          </w:p>
        </w:tc>
        <w:tc>
          <w:tcPr>
            <w:tcW w:w="851" w:type="dxa"/>
            <w:shd w:val="clear" w:color="auto" w:fill="auto"/>
            <w:hideMark/>
          </w:tcPr>
          <w:p w14:paraId="3400E42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213E05B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36CF00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14:paraId="6541142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0CAE432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1453111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3C182B48" w14:textId="77777777" w:rsidTr="00D40EAB">
        <w:trPr>
          <w:trHeight w:val="1793"/>
        </w:trPr>
        <w:tc>
          <w:tcPr>
            <w:tcW w:w="347" w:type="dxa"/>
            <w:vMerge/>
            <w:vAlign w:val="center"/>
            <w:hideMark/>
          </w:tcPr>
          <w:p w14:paraId="60DFC5A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03ADCE8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3DD9532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5558FDC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0B9A1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2247C4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CC010D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F532E0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5186F7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257934A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Разработка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реализация маркетинговой стратегии по продвижению 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на мировом рынке индустрии встреч, оказание консалтинговых услуг</w:t>
            </w:r>
          </w:p>
        </w:tc>
        <w:tc>
          <w:tcPr>
            <w:tcW w:w="982" w:type="dxa"/>
            <w:shd w:val="clear" w:color="auto" w:fill="auto"/>
            <w:hideMark/>
          </w:tcPr>
          <w:p w14:paraId="35E586E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подготовленных аналитических записок (справок), SWOT-анализ, предложения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отаслевым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 стандартам качества, аналитическая разработка (в рамках отраслевого консалтинга)</w:t>
            </w:r>
          </w:p>
        </w:tc>
        <w:tc>
          <w:tcPr>
            <w:tcW w:w="851" w:type="dxa"/>
            <w:shd w:val="clear" w:color="auto" w:fill="auto"/>
            <w:hideMark/>
          </w:tcPr>
          <w:p w14:paraId="4175AB3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5A35CED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5D4C1B7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4BC6818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1963844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19D5D9F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21F30505" w14:textId="77777777" w:rsidTr="00D40EAB">
        <w:trPr>
          <w:trHeight w:val="1793"/>
        </w:trPr>
        <w:tc>
          <w:tcPr>
            <w:tcW w:w="347" w:type="dxa"/>
            <w:vMerge/>
            <w:vAlign w:val="center"/>
            <w:hideMark/>
          </w:tcPr>
          <w:p w14:paraId="06412C5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0D4FE95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4DB87F1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9F1255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332887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4A9515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A2148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F95E9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5BAFD7B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03F3A58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Подготовка аналитических материалов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о текущем состоянии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перспективах развития сферы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событийных услуг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 для нужд Комитета по развитию туризма 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352122C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подготовленных аналитических отчетов (годовых)</w:t>
            </w:r>
          </w:p>
        </w:tc>
        <w:tc>
          <w:tcPr>
            <w:tcW w:w="851" w:type="dxa"/>
            <w:shd w:val="clear" w:color="auto" w:fill="auto"/>
            <w:hideMark/>
          </w:tcPr>
          <w:p w14:paraId="533FE8C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55D14AB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592C526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4631AC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90735C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64A8272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1B979DE4" w14:textId="77777777" w:rsidTr="00D40EAB">
        <w:trPr>
          <w:trHeight w:val="1548"/>
        </w:trPr>
        <w:tc>
          <w:tcPr>
            <w:tcW w:w="347" w:type="dxa"/>
            <w:vMerge/>
            <w:vAlign w:val="center"/>
            <w:hideMark/>
          </w:tcPr>
          <w:p w14:paraId="0314625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400D6F0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E6A68E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347E16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79E103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5E00C5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F46CFC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A9D110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46A230C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5736EF5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содействия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привлечении международных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региональных конгрессов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выставок для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их проведения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территории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</w:p>
        </w:tc>
        <w:tc>
          <w:tcPr>
            <w:tcW w:w="982" w:type="dxa"/>
            <w:shd w:val="clear" w:color="auto" w:fill="auto"/>
            <w:hideMark/>
          </w:tcPr>
          <w:p w14:paraId="7189497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заявок/ организованных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проведенных ознакомительных визитов/оказанных консультаций, презентации проекта</w:t>
            </w:r>
          </w:p>
        </w:tc>
        <w:tc>
          <w:tcPr>
            <w:tcW w:w="851" w:type="dxa"/>
            <w:shd w:val="clear" w:color="auto" w:fill="auto"/>
            <w:hideMark/>
          </w:tcPr>
          <w:p w14:paraId="3AD3C75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699383D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14:paraId="5B3689A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54</w:t>
            </w:r>
          </w:p>
        </w:tc>
        <w:tc>
          <w:tcPr>
            <w:tcW w:w="992" w:type="dxa"/>
            <w:shd w:val="clear" w:color="auto" w:fill="auto"/>
            <w:hideMark/>
          </w:tcPr>
          <w:p w14:paraId="564BB9B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2215AF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44AC286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1AF3CAB4" w14:textId="77777777" w:rsidTr="00D40EAB">
        <w:trPr>
          <w:trHeight w:val="1698"/>
        </w:trPr>
        <w:tc>
          <w:tcPr>
            <w:tcW w:w="347" w:type="dxa"/>
            <w:vMerge/>
            <w:vAlign w:val="center"/>
            <w:hideMark/>
          </w:tcPr>
          <w:p w14:paraId="2290E17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2B26371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41C7BA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3C0405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6FE8C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D40BD4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7A9469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40634A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D1F834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CFBF7A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Реализация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обеспечению членства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международных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российских отраслевых профессиональных организациях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сообществах </w:t>
            </w:r>
          </w:p>
        </w:tc>
        <w:tc>
          <w:tcPr>
            <w:tcW w:w="982" w:type="dxa"/>
            <w:shd w:val="clear" w:color="auto" w:fill="auto"/>
            <w:hideMark/>
          </w:tcPr>
          <w:p w14:paraId="1957EE9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поданных заявок /оплаченных взносов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пролонгации членства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международных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российских отраслевых профессиональных организациях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сообществах </w:t>
            </w:r>
          </w:p>
        </w:tc>
        <w:tc>
          <w:tcPr>
            <w:tcW w:w="851" w:type="dxa"/>
            <w:shd w:val="clear" w:color="auto" w:fill="auto"/>
            <w:hideMark/>
          </w:tcPr>
          <w:p w14:paraId="5D68467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0463D42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04CF2B0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AB3326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67A107A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27AFB65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730FAF6E" w14:textId="77777777" w:rsidTr="00D40EAB">
        <w:trPr>
          <w:trHeight w:val="1368"/>
        </w:trPr>
        <w:tc>
          <w:tcPr>
            <w:tcW w:w="347" w:type="dxa"/>
            <w:vMerge/>
            <w:vAlign w:val="center"/>
            <w:hideMark/>
          </w:tcPr>
          <w:p w14:paraId="15B428B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B8ADFB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59B4D37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9210BE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3D2023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ACEB4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6C9D13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6BF21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3331E4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3B1DF71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Представление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-выставочных возможностей 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на международных отраслевых мероприятиях</w:t>
            </w:r>
          </w:p>
        </w:tc>
        <w:tc>
          <w:tcPr>
            <w:tcW w:w="982" w:type="dxa"/>
            <w:shd w:val="clear" w:color="auto" w:fill="auto"/>
            <w:hideMark/>
          </w:tcPr>
          <w:p w14:paraId="079D1104" w14:textId="4648C323" w:rsidR="00D40EAB" w:rsidRPr="00FE2339" w:rsidRDefault="003F3A17" w:rsidP="00D40EAB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международных туристских выставок и выставок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по деловому туризму (мероприятие)/ регистрационный сбор</w:t>
            </w:r>
          </w:p>
        </w:tc>
        <w:tc>
          <w:tcPr>
            <w:tcW w:w="851" w:type="dxa"/>
            <w:shd w:val="clear" w:color="auto" w:fill="auto"/>
            <w:hideMark/>
          </w:tcPr>
          <w:p w14:paraId="2FA269E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единица</w:t>
            </w:r>
          </w:p>
        </w:tc>
        <w:tc>
          <w:tcPr>
            <w:tcW w:w="850" w:type="dxa"/>
            <w:shd w:val="clear" w:color="auto" w:fill="auto"/>
            <w:hideMark/>
          </w:tcPr>
          <w:p w14:paraId="04C54CD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14:paraId="20207A2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14:paraId="18FA81D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5D54930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1099B05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708F6BA8" w14:textId="77777777" w:rsidTr="00D40EAB">
        <w:trPr>
          <w:trHeight w:val="1368"/>
        </w:trPr>
        <w:tc>
          <w:tcPr>
            <w:tcW w:w="347" w:type="dxa"/>
            <w:vMerge/>
            <w:vAlign w:val="center"/>
            <w:hideMark/>
          </w:tcPr>
          <w:p w14:paraId="3BCA126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2302A8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CDBFFE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EF4A3E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41634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989C29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FB6FC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CFCEDD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0E3DB0F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FBBD03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Подготовка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проведение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-выставочных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событийных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 привлечением российских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зарубежных экспертов</w:t>
            </w:r>
          </w:p>
        </w:tc>
        <w:tc>
          <w:tcPr>
            <w:tcW w:w="982" w:type="dxa"/>
            <w:shd w:val="clear" w:color="auto" w:fill="auto"/>
            <w:hideMark/>
          </w:tcPr>
          <w:p w14:paraId="132FED4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мероприятий, проведенных СПб ГБУ «КВБ»</w:t>
            </w:r>
          </w:p>
        </w:tc>
        <w:tc>
          <w:tcPr>
            <w:tcW w:w="851" w:type="dxa"/>
            <w:shd w:val="clear" w:color="auto" w:fill="auto"/>
            <w:hideMark/>
          </w:tcPr>
          <w:p w14:paraId="30AE9D3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35D28B2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14:paraId="6930D27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1064E9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A027F6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0CDF60C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782F2DE3" w14:textId="77777777" w:rsidTr="00456F2C">
        <w:trPr>
          <w:trHeight w:val="1510"/>
        </w:trPr>
        <w:tc>
          <w:tcPr>
            <w:tcW w:w="347" w:type="dxa"/>
            <w:shd w:val="clear" w:color="auto" w:fill="auto"/>
            <w:hideMark/>
          </w:tcPr>
          <w:p w14:paraId="4921F7E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3.2</w:t>
            </w:r>
          </w:p>
        </w:tc>
        <w:tc>
          <w:tcPr>
            <w:tcW w:w="1156" w:type="dxa"/>
            <w:shd w:val="clear" w:color="auto" w:fill="auto"/>
            <w:hideMark/>
          </w:tcPr>
          <w:p w14:paraId="37312E8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конкурсной основе некоммерческим организациям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привлечение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-выставочных мероприятий</w:t>
            </w:r>
          </w:p>
        </w:tc>
        <w:tc>
          <w:tcPr>
            <w:tcW w:w="810" w:type="dxa"/>
            <w:shd w:val="clear" w:color="auto" w:fill="auto"/>
            <w:hideMark/>
          </w:tcPr>
          <w:p w14:paraId="74D25B9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1820076050</w:t>
            </w:r>
          </w:p>
        </w:tc>
        <w:tc>
          <w:tcPr>
            <w:tcW w:w="665" w:type="dxa"/>
            <w:shd w:val="clear" w:color="auto" w:fill="auto"/>
            <w:hideMark/>
          </w:tcPr>
          <w:p w14:paraId="451171D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494872C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25000,0</w:t>
            </w:r>
          </w:p>
        </w:tc>
        <w:tc>
          <w:tcPr>
            <w:tcW w:w="708" w:type="dxa"/>
            <w:shd w:val="clear" w:color="auto" w:fill="auto"/>
            <w:hideMark/>
          </w:tcPr>
          <w:p w14:paraId="7B6764C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13256,5</w:t>
            </w:r>
          </w:p>
        </w:tc>
        <w:tc>
          <w:tcPr>
            <w:tcW w:w="851" w:type="dxa"/>
            <w:shd w:val="clear" w:color="auto" w:fill="auto"/>
            <w:hideMark/>
          </w:tcPr>
          <w:p w14:paraId="4891FA2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2335F47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53,03</w:t>
            </w:r>
          </w:p>
        </w:tc>
        <w:tc>
          <w:tcPr>
            <w:tcW w:w="1470" w:type="dxa"/>
            <w:shd w:val="clear" w:color="auto" w:fill="auto"/>
            <w:hideMark/>
          </w:tcPr>
          <w:p w14:paraId="67EF8A2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Экономия бюджетных ассигнований,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предусматренных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 в целях предоставления субсидии обусловлена заявительным характером субсидии и объективным подходом к оценке представленных заявок</w:t>
            </w:r>
          </w:p>
        </w:tc>
        <w:tc>
          <w:tcPr>
            <w:tcW w:w="1233" w:type="dxa"/>
            <w:shd w:val="clear" w:color="auto" w:fill="auto"/>
            <w:hideMark/>
          </w:tcPr>
          <w:p w14:paraId="6B9525E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конкурсной основе некоммерческим организациям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привлечение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конгрессно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-выставочных мероприятий</w:t>
            </w:r>
          </w:p>
        </w:tc>
        <w:tc>
          <w:tcPr>
            <w:tcW w:w="982" w:type="dxa"/>
            <w:shd w:val="clear" w:color="auto" w:fill="auto"/>
            <w:hideMark/>
          </w:tcPr>
          <w:p w14:paraId="53DD1B2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получателей субсидий</w:t>
            </w:r>
          </w:p>
        </w:tc>
        <w:tc>
          <w:tcPr>
            <w:tcW w:w="851" w:type="dxa"/>
            <w:shd w:val="clear" w:color="auto" w:fill="auto"/>
            <w:hideMark/>
          </w:tcPr>
          <w:p w14:paraId="6466FB5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получатель</w:t>
            </w:r>
          </w:p>
        </w:tc>
        <w:tc>
          <w:tcPr>
            <w:tcW w:w="850" w:type="dxa"/>
            <w:shd w:val="clear" w:color="auto" w:fill="auto"/>
            <w:hideMark/>
          </w:tcPr>
          <w:p w14:paraId="5DC4E21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523648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9D366E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14:paraId="5E1F950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110</w:t>
            </w:r>
          </w:p>
        </w:tc>
        <w:tc>
          <w:tcPr>
            <w:tcW w:w="1659" w:type="dxa"/>
            <w:shd w:val="clear" w:color="auto" w:fill="auto"/>
            <w:hideMark/>
          </w:tcPr>
          <w:p w14:paraId="7CA59AC3" w14:textId="400C4920" w:rsidR="003F3A17" w:rsidRPr="00FE2339" w:rsidRDefault="003F3A17" w:rsidP="00456F2C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ABEF43B" w14:textId="77777777" w:rsidTr="00D40EAB">
        <w:trPr>
          <w:trHeight w:val="375"/>
        </w:trPr>
        <w:tc>
          <w:tcPr>
            <w:tcW w:w="347" w:type="dxa"/>
            <w:shd w:val="clear" w:color="auto" w:fill="auto"/>
            <w:hideMark/>
          </w:tcPr>
          <w:p w14:paraId="450051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lastRenderedPageBreak/>
              <w:t>4</w:t>
            </w:r>
          </w:p>
        </w:tc>
        <w:tc>
          <w:tcPr>
            <w:tcW w:w="1156" w:type="dxa"/>
            <w:shd w:val="clear" w:color="auto" w:fill="auto"/>
            <w:hideMark/>
          </w:tcPr>
          <w:p w14:paraId="38500F4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Развитие медицинского туризма</w:t>
            </w:r>
          </w:p>
        </w:tc>
        <w:tc>
          <w:tcPr>
            <w:tcW w:w="810" w:type="dxa"/>
            <w:shd w:val="clear" w:color="auto" w:fill="auto"/>
            <w:hideMark/>
          </w:tcPr>
          <w:p w14:paraId="7267DC4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1820076130</w:t>
            </w:r>
          </w:p>
        </w:tc>
        <w:tc>
          <w:tcPr>
            <w:tcW w:w="665" w:type="dxa"/>
            <w:shd w:val="clear" w:color="auto" w:fill="auto"/>
            <w:hideMark/>
          </w:tcPr>
          <w:p w14:paraId="157A91C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КИО</w:t>
            </w:r>
          </w:p>
        </w:tc>
        <w:tc>
          <w:tcPr>
            <w:tcW w:w="709" w:type="dxa"/>
            <w:shd w:val="clear" w:color="auto" w:fill="auto"/>
            <w:hideMark/>
          </w:tcPr>
          <w:p w14:paraId="1A37F84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23277,6</w:t>
            </w:r>
          </w:p>
        </w:tc>
        <w:tc>
          <w:tcPr>
            <w:tcW w:w="708" w:type="dxa"/>
            <w:shd w:val="clear" w:color="auto" w:fill="auto"/>
            <w:hideMark/>
          </w:tcPr>
          <w:p w14:paraId="703CAC5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23277,6</w:t>
            </w:r>
          </w:p>
        </w:tc>
        <w:tc>
          <w:tcPr>
            <w:tcW w:w="851" w:type="dxa"/>
            <w:shd w:val="clear" w:color="auto" w:fill="auto"/>
            <w:hideMark/>
          </w:tcPr>
          <w:p w14:paraId="62AC325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0313F80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hideMark/>
          </w:tcPr>
          <w:p w14:paraId="301E851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1DE3F8A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14:paraId="4DC70BD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81E038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27A5CB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B447A7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D1A8C0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E7AEB3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2C9E94C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18B41119" w14:textId="77777777" w:rsidTr="00D40EAB">
        <w:trPr>
          <w:trHeight w:val="1799"/>
        </w:trPr>
        <w:tc>
          <w:tcPr>
            <w:tcW w:w="347" w:type="dxa"/>
            <w:shd w:val="clear" w:color="auto" w:fill="auto"/>
            <w:hideMark/>
          </w:tcPr>
          <w:p w14:paraId="6AAC560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4.1</w:t>
            </w:r>
          </w:p>
        </w:tc>
        <w:tc>
          <w:tcPr>
            <w:tcW w:w="1156" w:type="dxa"/>
            <w:shd w:val="clear" w:color="auto" w:fill="auto"/>
            <w:hideMark/>
          </w:tcPr>
          <w:p w14:paraId="706CEEC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бюджетных инвестиций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уставный капитал Акционерного общества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«Санкт-Петербургское агентство медицинского туризма»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на осуществление уставной деятельности</w:t>
            </w:r>
          </w:p>
        </w:tc>
        <w:tc>
          <w:tcPr>
            <w:tcW w:w="810" w:type="dxa"/>
            <w:shd w:val="clear" w:color="auto" w:fill="auto"/>
            <w:hideMark/>
          </w:tcPr>
          <w:p w14:paraId="1E1251B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1820076130</w:t>
            </w:r>
          </w:p>
        </w:tc>
        <w:tc>
          <w:tcPr>
            <w:tcW w:w="665" w:type="dxa"/>
            <w:shd w:val="clear" w:color="auto" w:fill="auto"/>
            <w:hideMark/>
          </w:tcPr>
          <w:p w14:paraId="3FD6B81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КИО</w:t>
            </w:r>
          </w:p>
        </w:tc>
        <w:tc>
          <w:tcPr>
            <w:tcW w:w="709" w:type="dxa"/>
            <w:shd w:val="clear" w:color="auto" w:fill="auto"/>
            <w:hideMark/>
          </w:tcPr>
          <w:p w14:paraId="2B60606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23277,6</w:t>
            </w:r>
          </w:p>
        </w:tc>
        <w:tc>
          <w:tcPr>
            <w:tcW w:w="708" w:type="dxa"/>
            <w:shd w:val="clear" w:color="auto" w:fill="auto"/>
            <w:hideMark/>
          </w:tcPr>
          <w:p w14:paraId="2B5F55C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23277,6</w:t>
            </w:r>
          </w:p>
        </w:tc>
        <w:tc>
          <w:tcPr>
            <w:tcW w:w="851" w:type="dxa"/>
            <w:shd w:val="clear" w:color="auto" w:fill="auto"/>
            <w:hideMark/>
          </w:tcPr>
          <w:p w14:paraId="036A0DD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16A15EC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hideMark/>
          </w:tcPr>
          <w:p w14:paraId="47BCB25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2D1244C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Увеличение уставного капитала акционерного общества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«Санкт-Петербургское агентство медицинского туризма»</w:t>
            </w:r>
          </w:p>
        </w:tc>
        <w:tc>
          <w:tcPr>
            <w:tcW w:w="982" w:type="dxa"/>
            <w:shd w:val="clear" w:color="auto" w:fill="auto"/>
            <w:hideMark/>
          </w:tcPr>
          <w:p w14:paraId="30E4DD8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Процент исполнения</w:t>
            </w:r>
          </w:p>
        </w:tc>
        <w:tc>
          <w:tcPr>
            <w:tcW w:w="851" w:type="dxa"/>
            <w:shd w:val="clear" w:color="auto" w:fill="auto"/>
            <w:hideMark/>
          </w:tcPr>
          <w:p w14:paraId="57138B7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проценты</w:t>
            </w:r>
          </w:p>
        </w:tc>
        <w:tc>
          <w:tcPr>
            <w:tcW w:w="850" w:type="dxa"/>
            <w:shd w:val="clear" w:color="auto" w:fill="auto"/>
            <w:hideMark/>
          </w:tcPr>
          <w:p w14:paraId="23D92A2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D329AD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796B1C4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1D29628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57B6BE6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13518837" w14:textId="77777777" w:rsidTr="00D40EAB">
        <w:trPr>
          <w:trHeight w:val="408"/>
        </w:trPr>
        <w:tc>
          <w:tcPr>
            <w:tcW w:w="347" w:type="dxa"/>
            <w:shd w:val="clear" w:color="auto" w:fill="auto"/>
            <w:hideMark/>
          </w:tcPr>
          <w:p w14:paraId="4F00BA1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</w:t>
            </w:r>
          </w:p>
        </w:tc>
        <w:tc>
          <w:tcPr>
            <w:tcW w:w="1156" w:type="dxa"/>
            <w:shd w:val="clear" w:color="auto" w:fill="auto"/>
            <w:hideMark/>
          </w:tcPr>
          <w:p w14:paraId="69EF94D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Развитие социального туризма</w:t>
            </w:r>
          </w:p>
        </w:tc>
        <w:tc>
          <w:tcPr>
            <w:tcW w:w="810" w:type="dxa"/>
            <w:shd w:val="clear" w:color="auto" w:fill="auto"/>
            <w:hideMark/>
          </w:tcPr>
          <w:p w14:paraId="272DD47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1820076070</w:t>
            </w:r>
          </w:p>
        </w:tc>
        <w:tc>
          <w:tcPr>
            <w:tcW w:w="665" w:type="dxa"/>
            <w:shd w:val="clear" w:color="auto" w:fill="auto"/>
            <w:hideMark/>
          </w:tcPr>
          <w:p w14:paraId="243BF92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2BD2EC1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350,0</w:t>
            </w:r>
          </w:p>
        </w:tc>
        <w:tc>
          <w:tcPr>
            <w:tcW w:w="708" w:type="dxa"/>
            <w:shd w:val="clear" w:color="auto" w:fill="auto"/>
            <w:hideMark/>
          </w:tcPr>
          <w:p w14:paraId="55B7354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350,0</w:t>
            </w:r>
          </w:p>
        </w:tc>
        <w:tc>
          <w:tcPr>
            <w:tcW w:w="851" w:type="dxa"/>
            <w:shd w:val="clear" w:color="auto" w:fill="auto"/>
            <w:hideMark/>
          </w:tcPr>
          <w:p w14:paraId="708383E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006783E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hideMark/>
          </w:tcPr>
          <w:p w14:paraId="1E3C89F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1384A58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14:paraId="62CF6F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B0209E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842E6B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999E7B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05B9DF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5C7ECF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01D995B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2F07A863" w14:textId="77777777" w:rsidTr="00D40EAB">
        <w:trPr>
          <w:trHeight w:val="981"/>
        </w:trPr>
        <w:tc>
          <w:tcPr>
            <w:tcW w:w="347" w:type="dxa"/>
            <w:shd w:val="clear" w:color="auto" w:fill="auto"/>
            <w:hideMark/>
          </w:tcPr>
          <w:p w14:paraId="39E36DB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5.1</w:t>
            </w:r>
          </w:p>
        </w:tc>
        <w:tc>
          <w:tcPr>
            <w:tcW w:w="1156" w:type="dxa"/>
            <w:shd w:val="clear" w:color="auto" w:fill="auto"/>
            <w:hideMark/>
          </w:tcPr>
          <w:p w14:paraId="64F3E34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проведение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по развитию социального туризма</w:t>
            </w:r>
          </w:p>
        </w:tc>
        <w:tc>
          <w:tcPr>
            <w:tcW w:w="810" w:type="dxa"/>
            <w:shd w:val="clear" w:color="auto" w:fill="auto"/>
            <w:hideMark/>
          </w:tcPr>
          <w:p w14:paraId="7B62518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1820076070</w:t>
            </w:r>
          </w:p>
        </w:tc>
        <w:tc>
          <w:tcPr>
            <w:tcW w:w="665" w:type="dxa"/>
            <w:shd w:val="clear" w:color="auto" w:fill="auto"/>
            <w:hideMark/>
          </w:tcPr>
          <w:p w14:paraId="05DDF61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2F35BE2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350,0</w:t>
            </w:r>
          </w:p>
        </w:tc>
        <w:tc>
          <w:tcPr>
            <w:tcW w:w="708" w:type="dxa"/>
            <w:shd w:val="clear" w:color="auto" w:fill="auto"/>
            <w:hideMark/>
          </w:tcPr>
          <w:p w14:paraId="3BCD693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350,0</w:t>
            </w:r>
          </w:p>
        </w:tc>
        <w:tc>
          <w:tcPr>
            <w:tcW w:w="851" w:type="dxa"/>
            <w:shd w:val="clear" w:color="auto" w:fill="auto"/>
            <w:hideMark/>
          </w:tcPr>
          <w:p w14:paraId="524A248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0168BFD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hideMark/>
          </w:tcPr>
          <w:p w14:paraId="2A95532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3DA4FA0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Формирование туристских маршрутов в целях обеспечения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их доступности для инвалидов и иных маломобильных групп населения</w:t>
            </w:r>
          </w:p>
        </w:tc>
        <w:tc>
          <w:tcPr>
            <w:tcW w:w="982" w:type="dxa"/>
            <w:shd w:val="clear" w:color="auto" w:fill="auto"/>
            <w:hideMark/>
          </w:tcPr>
          <w:p w14:paraId="7D17EC1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сформированных маршрутов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19C909E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маршрут</w:t>
            </w:r>
          </w:p>
        </w:tc>
        <w:tc>
          <w:tcPr>
            <w:tcW w:w="850" w:type="dxa"/>
            <w:shd w:val="clear" w:color="auto" w:fill="auto"/>
            <w:hideMark/>
          </w:tcPr>
          <w:p w14:paraId="508E550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7F60295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271F7D0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7E0C177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30EDD4C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3F3A17" w:rsidRPr="00FE2339" w14:paraId="78DDF26F" w14:textId="77777777" w:rsidTr="00FE2339">
        <w:trPr>
          <w:trHeight w:val="312"/>
        </w:trPr>
        <w:tc>
          <w:tcPr>
            <w:tcW w:w="15835" w:type="dxa"/>
            <w:gridSpan w:val="17"/>
            <w:shd w:val="clear" w:color="auto" w:fill="auto"/>
            <w:vAlign w:val="center"/>
            <w:hideMark/>
          </w:tcPr>
          <w:p w14:paraId="53D3A140" w14:textId="77777777" w:rsidR="003F3A17" w:rsidRPr="00FE2339" w:rsidRDefault="003F3A17" w:rsidP="003F3A17">
            <w:pPr>
              <w:jc w:val="center"/>
              <w:rPr>
                <w:b/>
                <w:b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color w:val="000000"/>
                <w:spacing w:val="-8"/>
                <w:sz w:val="12"/>
                <w:szCs w:val="12"/>
              </w:rPr>
              <w:t>Подпрограмма 3 «Формирование и продвижение мета-бренда Санкт-Петербурга»</w:t>
            </w:r>
          </w:p>
        </w:tc>
      </w:tr>
      <w:tr w:rsidR="003F3A17" w:rsidRPr="00FE2339" w14:paraId="26F87598" w14:textId="77777777" w:rsidTr="00FE2339">
        <w:trPr>
          <w:trHeight w:val="312"/>
        </w:trPr>
        <w:tc>
          <w:tcPr>
            <w:tcW w:w="15835" w:type="dxa"/>
            <w:gridSpan w:val="17"/>
            <w:shd w:val="clear" w:color="auto" w:fill="auto"/>
            <w:vAlign w:val="center"/>
            <w:hideMark/>
          </w:tcPr>
          <w:p w14:paraId="75AA7286" w14:textId="77777777" w:rsidR="003F3A17" w:rsidRPr="00FE2339" w:rsidRDefault="003F3A17" w:rsidP="003F3A17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b/>
                <w:bCs/>
                <w:i/>
                <w:iCs/>
                <w:color w:val="000000"/>
                <w:spacing w:val="-8"/>
                <w:sz w:val="12"/>
                <w:szCs w:val="12"/>
              </w:rPr>
              <w:t>Мероприятия, связанные с текущими расходами</w:t>
            </w:r>
          </w:p>
        </w:tc>
      </w:tr>
      <w:tr w:rsidR="00FE2339" w:rsidRPr="00FE2339" w14:paraId="1D01C54E" w14:textId="77777777" w:rsidTr="00D40EAB">
        <w:trPr>
          <w:trHeight w:val="780"/>
        </w:trPr>
        <w:tc>
          <w:tcPr>
            <w:tcW w:w="347" w:type="dxa"/>
            <w:shd w:val="clear" w:color="auto" w:fill="auto"/>
            <w:hideMark/>
          </w:tcPr>
          <w:p w14:paraId="24C405E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1156" w:type="dxa"/>
            <w:shd w:val="clear" w:color="auto" w:fill="auto"/>
            <w:hideMark/>
          </w:tcPr>
          <w:p w14:paraId="0F229BC0" w14:textId="25C6F2D4" w:rsidR="00D40EAB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Реализация комплекса мер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продвижению туристского потенциала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810" w:type="dxa"/>
            <w:shd w:val="clear" w:color="auto" w:fill="auto"/>
            <w:hideMark/>
          </w:tcPr>
          <w:p w14:paraId="3DBDD6C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1830076080</w:t>
            </w:r>
          </w:p>
        </w:tc>
        <w:tc>
          <w:tcPr>
            <w:tcW w:w="665" w:type="dxa"/>
            <w:shd w:val="clear" w:color="auto" w:fill="auto"/>
            <w:hideMark/>
          </w:tcPr>
          <w:p w14:paraId="36E4D1A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034BD33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58090,3</w:t>
            </w:r>
          </w:p>
        </w:tc>
        <w:tc>
          <w:tcPr>
            <w:tcW w:w="708" w:type="dxa"/>
            <w:shd w:val="clear" w:color="auto" w:fill="auto"/>
            <w:hideMark/>
          </w:tcPr>
          <w:p w14:paraId="0EF23C1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58003,9</w:t>
            </w:r>
          </w:p>
        </w:tc>
        <w:tc>
          <w:tcPr>
            <w:tcW w:w="851" w:type="dxa"/>
            <w:shd w:val="clear" w:color="auto" w:fill="auto"/>
            <w:hideMark/>
          </w:tcPr>
          <w:p w14:paraId="7DF751A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1403B58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99,85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D58CC3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1233" w:type="dxa"/>
            <w:shd w:val="clear" w:color="auto" w:fill="auto"/>
            <w:hideMark/>
          </w:tcPr>
          <w:p w14:paraId="02A0678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14:paraId="5EB15DF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56ED37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7B2EA4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5D15C5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BCF325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62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5A84356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52D40F7A" w14:textId="77777777" w:rsidTr="00D40EAB">
        <w:trPr>
          <w:trHeight w:val="2076"/>
        </w:trPr>
        <w:tc>
          <w:tcPr>
            <w:tcW w:w="347" w:type="dxa"/>
            <w:vMerge w:val="restart"/>
            <w:shd w:val="clear" w:color="auto" w:fill="auto"/>
            <w:hideMark/>
          </w:tcPr>
          <w:p w14:paraId="67FAF1B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1.1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14:paraId="2118C68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Реализация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обеспечению продвижения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стране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за рубежом как туристской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дестинации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4E855EA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1830076081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6D8DAB5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F35E6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58090,3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978A28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58003,9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400EA0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21F744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99,85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14:paraId="6BBC77F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Экономия по результатам заключения государственных контрактов</w:t>
            </w:r>
          </w:p>
        </w:tc>
        <w:tc>
          <w:tcPr>
            <w:tcW w:w="1233" w:type="dxa"/>
            <w:shd w:val="clear" w:color="auto" w:fill="auto"/>
            <w:hideMark/>
          </w:tcPr>
          <w:p w14:paraId="38535D6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Проведение презентаций туристского потенциала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 участием представителей петербургского турбизнеса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сферы гостеприимства,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том числе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формате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роуд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-шоу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в регионах Российской Федерации</w:t>
            </w:r>
          </w:p>
        </w:tc>
        <w:tc>
          <w:tcPr>
            <w:tcW w:w="982" w:type="dxa"/>
            <w:shd w:val="clear" w:color="auto" w:fill="auto"/>
            <w:hideMark/>
          </w:tcPr>
          <w:p w14:paraId="7134140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проведенных презентаций</w:t>
            </w:r>
          </w:p>
        </w:tc>
        <w:tc>
          <w:tcPr>
            <w:tcW w:w="851" w:type="dxa"/>
            <w:shd w:val="clear" w:color="auto" w:fill="auto"/>
            <w:hideMark/>
          </w:tcPr>
          <w:p w14:paraId="75F082C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презентация</w:t>
            </w:r>
          </w:p>
        </w:tc>
        <w:tc>
          <w:tcPr>
            <w:tcW w:w="850" w:type="dxa"/>
            <w:shd w:val="clear" w:color="auto" w:fill="auto"/>
            <w:hideMark/>
          </w:tcPr>
          <w:p w14:paraId="26D584B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6851A03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1E7C7D9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EA6C8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445382F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6E062C62" w14:textId="77777777" w:rsidTr="00D40EAB">
        <w:trPr>
          <w:trHeight w:val="1935"/>
        </w:trPr>
        <w:tc>
          <w:tcPr>
            <w:tcW w:w="347" w:type="dxa"/>
            <w:vMerge/>
            <w:vAlign w:val="center"/>
            <w:hideMark/>
          </w:tcPr>
          <w:p w14:paraId="2C629BA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DFB2C5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07DFEB8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45C6F0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1CC54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FC8E4D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8FF36B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E1D51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1FB8439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7B06FF0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Проведение презентаций туристского потенциала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за рубежом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 участием представителей петербургского турбизнеса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сферы гостеприимства,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том числе в формате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роуд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-шоу за рубежом</w:t>
            </w:r>
          </w:p>
        </w:tc>
        <w:tc>
          <w:tcPr>
            <w:tcW w:w="982" w:type="dxa"/>
            <w:shd w:val="clear" w:color="auto" w:fill="auto"/>
            <w:hideMark/>
          </w:tcPr>
          <w:p w14:paraId="5673A33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проведенных презентаций</w:t>
            </w:r>
          </w:p>
        </w:tc>
        <w:tc>
          <w:tcPr>
            <w:tcW w:w="851" w:type="dxa"/>
            <w:shd w:val="clear" w:color="auto" w:fill="auto"/>
            <w:hideMark/>
          </w:tcPr>
          <w:p w14:paraId="2D483FE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презентация</w:t>
            </w:r>
          </w:p>
        </w:tc>
        <w:tc>
          <w:tcPr>
            <w:tcW w:w="850" w:type="dxa"/>
            <w:shd w:val="clear" w:color="auto" w:fill="auto"/>
            <w:hideMark/>
          </w:tcPr>
          <w:p w14:paraId="47C7739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14:paraId="49AAC51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14:paraId="3758F88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6B420FD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606717B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4AC879A8" w14:textId="77777777" w:rsidTr="00D40EAB">
        <w:trPr>
          <w:trHeight w:val="1111"/>
        </w:trPr>
        <w:tc>
          <w:tcPr>
            <w:tcW w:w="347" w:type="dxa"/>
            <w:vMerge/>
            <w:vAlign w:val="center"/>
            <w:hideMark/>
          </w:tcPr>
          <w:p w14:paraId="7DE1A86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507757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1A32AA5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4BE212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0AA29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C0B86D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41C59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4634F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776B561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BD20F6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Организация информационно-ознакомительных визитов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в Санкт-Петербург для зарубежных туроператоров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журналистов</w:t>
            </w:r>
          </w:p>
        </w:tc>
        <w:tc>
          <w:tcPr>
            <w:tcW w:w="982" w:type="dxa"/>
            <w:shd w:val="clear" w:color="auto" w:fill="auto"/>
            <w:hideMark/>
          </w:tcPr>
          <w:p w14:paraId="74A525C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организованных визитов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7EA8056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визит</w:t>
            </w:r>
          </w:p>
        </w:tc>
        <w:tc>
          <w:tcPr>
            <w:tcW w:w="850" w:type="dxa"/>
            <w:shd w:val="clear" w:color="auto" w:fill="auto"/>
            <w:hideMark/>
          </w:tcPr>
          <w:p w14:paraId="0EE4623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A97AB9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79DDB9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5DFE7B6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06D23F0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35BF4079" w14:textId="77777777" w:rsidTr="00D40EAB">
        <w:trPr>
          <w:trHeight w:val="2544"/>
        </w:trPr>
        <w:tc>
          <w:tcPr>
            <w:tcW w:w="347" w:type="dxa"/>
            <w:vMerge/>
            <w:vAlign w:val="center"/>
            <w:hideMark/>
          </w:tcPr>
          <w:p w14:paraId="07F00FE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1F9DE92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080662C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7808051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6B8484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6B9AEA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C6CFA0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BFD5F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97FA01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02DAA3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Оказание услуг по разработке платформы, архитектуры, коммуникационной стратегии территориального мета-бренда Санкт-Петербурга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концепции, структуры, системы идентификации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бизнес-плана Агентства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управлению территориальным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мета-брендом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52E8A0C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оказанных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416BE79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услуга</w:t>
            </w:r>
          </w:p>
        </w:tc>
        <w:tc>
          <w:tcPr>
            <w:tcW w:w="850" w:type="dxa"/>
            <w:shd w:val="clear" w:color="auto" w:fill="auto"/>
            <w:hideMark/>
          </w:tcPr>
          <w:p w14:paraId="63A0D07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B6A570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99A3D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1D42B90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23C0C7D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6F146ED0" w14:textId="77777777" w:rsidTr="00456F2C">
        <w:trPr>
          <w:trHeight w:val="809"/>
        </w:trPr>
        <w:tc>
          <w:tcPr>
            <w:tcW w:w="347" w:type="dxa"/>
            <w:shd w:val="clear" w:color="auto" w:fill="auto"/>
            <w:hideMark/>
          </w:tcPr>
          <w:p w14:paraId="051932BC" w14:textId="77777777" w:rsidR="003F3A17" w:rsidRPr="00FE2339" w:rsidRDefault="003F3A17" w:rsidP="00D40EAB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</w:t>
            </w:r>
          </w:p>
        </w:tc>
        <w:tc>
          <w:tcPr>
            <w:tcW w:w="1156" w:type="dxa"/>
            <w:shd w:val="clear" w:color="auto" w:fill="auto"/>
            <w:hideMark/>
          </w:tcPr>
          <w:p w14:paraId="32BC026E" w14:textId="5C5E8123" w:rsidR="003F3A17" w:rsidRPr="00FE2339" w:rsidRDefault="003F3A17" w:rsidP="00D40EAB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Развитие информационной и коммуникационной систем в сфере туризма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B60F4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14:paraId="7074DE0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E7768A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134556,0</w:t>
            </w:r>
          </w:p>
        </w:tc>
        <w:tc>
          <w:tcPr>
            <w:tcW w:w="708" w:type="dxa"/>
            <w:shd w:val="clear" w:color="auto" w:fill="auto"/>
            <w:hideMark/>
          </w:tcPr>
          <w:p w14:paraId="55F7612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134556,0</w:t>
            </w:r>
          </w:p>
        </w:tc>
        <w:tc>
          <w:tcPr>
            <w:tcW w:w="851" w:type="dxa"/>
            <w:shd w:val="clear" w:color="auto" w:fill="auto"/>
            <w:hideMark/>
          </w:tcPr>
          <w:p w14:paraId="0E56163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17A0078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14E09C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1233" w:type="dxa"/>
            <w:shd w:val="clear" w:color="auto" w:fill="auto"/>
            <w:hideMark/>
          </w:tcPr>
          <w:p w14:paraId="59D91C0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14:paraId="791566E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519796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D52EAA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1004BF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36F8AD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92F206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 </w:t>
            </w:r>
          </w:p>
        </w:tc>
        <w:tc>
          <w:tcPr>
            <w:tcW w:w="1659" w:type="dxa"/>
            <w:shd w:val="clear" w:color="auto" w:fill="auto"/>
            <w:hideMark/>
          </w:tcPr>
          <w:p w14:paraId="7FFB846E" w14:textId="325E1E54" w:rsidR="003F3A17" w:rsidRPr="00FE2339" w:rsidRDefault="003F3A17" w:rsidP="00456F2C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77F4D39" w14:textId="77777777" w:rsidTr="00D40EAB">
        <w:trPr>
          <w:trHeight w:val="538"/>
        </w:trPr>
        <w:tc>
          <w:tcPr>
            <w:tcW w:w="347" w:type="dxa"/>
            <w:vMerge w:val="restart"/>
            <w:shd w:val="clear" w:color="auto" w:fill="auto"/>
            <w:hideMark/>
          </w:tcPr>
          <w:p w14:paraId="7DEC0F54" w14:textId="77777777" w:rsidR="003F3A17" w:rsidRPr="00FE2339" w:rsidRDefault="003F3A17" w:rsidP="00D40EAB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2.1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14:paraId="64150DC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Санкт-Петербургскому государственному бюджетному учреждению «Городское Туристско-Информационное Бюро»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на финансовое обеспечение выполнения государственного задания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16BDE29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1830076090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0DAB3C5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D35810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104907,3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08A4040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104907,3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73C08D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52B063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14:paraId="0E99CF4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3DB1E7A1" w14:textId="1CD016E4" w:rsidR="003F3A17" w:rsidRPr="00FE2339" w:rsidRDefault="003F3A17" w:rsidP="00D40EAB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Оказание туристско-информационных услуг (в стационарных условиях)</w:t>
            </w:r>
          </w:p>
        </w:tc>
        <w:tc>
          <w:tcPr>
            <w:tcW w:w="982" w:type="dxa"/>
            <w:shd w:val="clear" w:color="auto" w:fill="auto"/>
            <w:hideMark/>
          </w:tcPr>
          <w:p w14:paraId="6D0FE99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посещений</w:t>
            </w:r>
          </w:p>
        </w:tc>
        <w:tc>
          <w:tcPr>
            <w:tcW w:w="851" w:type="dxa"/>
            <w:shd w:val="clear" w:color="auto" w:fill="auto"/>
            <w:hideMark/>
          </w:tcPr>
          <w:p w14:paraId="168171D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посещение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7EF833A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208 384</w:t>
            </w:r>
          </w:p>
        </w:tc>
        <w:tc>
          <w:tcPr>
            <w:tcW w:w="851" w:type="dxa"/>
            <w:shd w:val="clear" w:color="auto" w:fill="auto"/>
            <w:hideMark/>
          </w:tcPr>
          <w:p w14:paraId="12E311A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209 372</w:t>
            </w:r>
          </w:p>
        </w:tc>
        <w:tc>
          <w:tcPr>
            <w:tcW w:w="992" w:type="dxa"/>
            <w:shd w:val="clear" w:color="auto" w:fill="auto"/>
            <w:hideMark/>
          </w:tcPr>
          <w:p w14:paraId="2C29B25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BE96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1C25216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76209D18" w14:textId="77777777" w:rsidTr="00D40EAB">
        <w:trPr>
          <w:trHeight w:val="404"/>
        </w:trPr>
        <w:tc>
          <w:tcPr>
            <w:tcW w:w="347" w:type="dxa"/>
            <w:vMerge/>
            <w:vAlign w:val="center"/>
            <w:hideMark/>
          </w:tcPr>
          <w:p w14:paraId="49C2779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4473E88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2DAC4DB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62F75E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CAC66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F2A530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5C120A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D0F1F3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82CFAF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20A5815F" w14:textId="7675B5E5" w:rsidR="003F3A17" w:rsidRPr="00FE2339" w:rsidRDefault="003F3A17" w:rsidP="00D40EAB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Оказание туристско-информационных услуг (вне стационара)</w:t>
            </w:r>
          </w:p>
        </w:tc>
        <w:tc>
          <w:tcPr>
            <w:tcW w:w="982" w:type="dxa"/>
            <w:shd w:val="clear" w:color="auto" w:fill="auto"/>
            <w:hideMark/>
          </w:tcPr>
          <w:p w14:paraId="0860DB9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посещений</w:t>
            </w:r>
          </w:p>
        </w:tc>
        <w:tc>
          <w:tcPr>
            <w:tcW w:w="851" w:type="dxa"/>
            <w:shd w:val="clear" w:color="auto" w:fill="auto"/>
            <w:hideMark/>
          </w:tcPr>
          <w:p w14:paraId="06D55E5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посещение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291F13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44 664</w:t>
            </w:r>
          </w:p>
        </w:tc>
        <w:tc>
          <w:tcPr>
            <w:tcW w:w="851" w:type="dxa"/>
            <w:shd w:val="clear" w:color="auto" w:fill="auto"/>
            <w:hideMark/>
          </w:tcPr>
          <w:p w14:paraId="73DEFC1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44 664</w:t>
            </w:r>
          </w:p>
        </w:tc>
        <w:tc>
          <w:tcPr>
            <w:tcW w:w="992" w:type="dxa"/>
            <w:shd w:val="clear" w:color="auto" w:fill="auto"/>
            <w:hideMark/>
          </w:tcPr>
          <w:p w14:paraId="4C79813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6C5E7E2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0019BAD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58235A87" w14:textId="77777777" w:rsidTr="00D40EAB">
        <w:trPr>
          <w:trHeight w:val="538"/>
        </w:trPr>
        <w:tc>
          <w:tcPr>
            <w:tcW w:w="347" w:type="dxa"/>
            <w:vMerge/>
            <w:vAlign w:val="center"/>
            <w:hideMark/>
          </w:tcPr>
          <w:p w14:paraId="5C37924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AF2F53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35B6603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09666B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4EF459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A4C58F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FCCEC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96394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4C1F67F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BE3C059" w14:textId="7E329B1D" w:rsidR="003F3A17" w:rsidRPr="00FE2339" w:rsidRDefault="003F3A17" w:rsidP="00D40EAB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Оказание туристско-информационных услуг (удаленно через сеть интернет)</w:t>
            </w:r>
          </w:p>
        </w:tc>
        <w:tc>
          <w:tcPr>
            <w:tcW w:w="982" w:type="dxa"/>
            <w:shd w:val="clear" w:color="auto" w:fill="auto"/>
            <w:hideMark/>
          </w:tcPr>
          <w:p w14:paraId="1B5705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посещений</w:t>
            </w:r>
          </w:p>
        </w:tc>
        <w:tc>
          <w:tcPr>
            <w:tcW w:w="851" w:type="dxa"/>
            <w:shd w:val="clear" w:color="auto" w:fill="auto"/>
            <w:hideMark/>
          </w:tcPr>
          <w:p w14:paraId="7487544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посещение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06B925D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749388</w:t>
            </w:r>
          </w:p>
        </w:tc>
        <w:tc>
          <w:tcPr>
            <w:tcW w:w="851" w:type="dxa"/>
            <w:shd w:val="clear" w:color="auto" w:fill="auto"/>
            <w:hideMark/>
          </w:tcPr>
          <w:p w14:paraId="07ECD73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749388</w:t>
            </w:r>
          </w:p>
        </w:tc>
        <w:tc>
          <w:tcPr>
            <w:tcW w:w="992" w:type="dxa"/>
            <w:shd w:val="clear" w:color="auto" w:fill="auto"/>
            <w:hideMark/>
          </w:tcPr>
          <w:p w14:paraId="2408F80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071EF97C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4A55C99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2CA9B6BC" w14:textId="77777777" w:rsidTr="00D40EAB">
        <w:trPr>
          <w:trHeight w:val="688"/>
        </w:trPr>
        <w:tc>
          <w:tcPr>
            <w:tcW w:w="347" w:type="dxa"/>
            <w:vMerge/>
            <w:vAlign w:val="center"/>
            <w:hideMark/>
          </w:tcPr>
          <w:p w14:paraId="5F54E17B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565B0FD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E7C658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54EE60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DA434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653B3E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8F50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4D57D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3C300A2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1A0270B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Формирование, ведение баз данных, в том числе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интернет-ресурсов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в сфере туризма</w:t>
            </w:r>
          </w:p>
        </w:tc>
        <w:tc>
          <w:tcPr>
            <w:tcW w:w="982" w:type="dxa"/>
            <w:shd w:val="clear" w:color="auto" w:fill="auto"/>
            <w:hideMark/>
          </w:tcPr>
          <w:p w14:paraId="6AAA90D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Количество работ</w:t>
            </w:r>
          </w:p>
        </w:tc>
        <w:tc>
          <w:tcPr>
            <w:tcW w:w="851" w:type="dxa"/>
            <w:shd w:val="clear" w:color="auto" w:fill="auto"/>
            <w:hideMark/>
          </w:tcPr>
          <w:p w14:paraId="2C84689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работа</w:t>
            </w:r>
          </w:p>
        </w:tc>
        <w:tc>
          <w:tcPr>
            <w:tcW w:w="850" w:type="dxa"/>
            <w:shd w:val="clear" w:color="auto" w:fill="auto"/>
            <w:hideMark/>
          </w:tcPr>
          <w:p w14:paraId="6EAC6D4C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5573</w:t>
            </w:r>
          </w:p>
        </w:tc>
        <w:tc>
          <w:tcPr>
            <w:tcW w:w="851" w:type="dxa"/>
            <w:shd w:val="clear" w:color="auto" w:fill="auto"/>
            <w:hideMark/>
          </w:tcPr>
          <w:p w14:paraId="67E9E8A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5573</w:t>
            </w:r>
          </w:p>
        </w:tc>
        <w:tc>
          <w:tcPr>
            <w:tcW w:w="992" w:type="dxa"/>
            <w:shd w:val="clear" w:color="auto" w:fill="auto"/>
            <w:hideMark/>
          </w:tcPr>
          <w:p w14:paraId="138F4C2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7B6A175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300E38E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4083169F" w14:textId="77777777" w:rsidTr="00D40EAB">
        <w:trPr>
          <w:trHeight w:val="1793"/>
        </w:trPr>
        <w:tc>
          <w:tcPr>
            <w:tcW w:w="347" w:type="dxa"/>
            <w:vMerge w:val="restart"/>
            <w:shd w:val="clear" w:color="auto" w:fill="auto"/>
            <w:hideMark/>
          </w:tcPr>
          <w:p w14:paraId="05D4025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2.2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14:paraId="316ABEB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Предоставление субсидии на иные цели СПб ГБУ «Городское туристско-информационное бюро»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14:paraId="672336A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1830076100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4CF4FCD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D9478D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10808,9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3ED3E9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10808,9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F877A1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632CE7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14:paraId="66BE797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34462152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иные цели СПб ГБУ «Городское туристско-информационное бюро»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расширение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модернизацию сети туристско-информационных пунктов</w:t>
            </w:r>
          </w:p>
        </w:tc>
        <w:tc>
          <w:tcPr>
            <w:tcW w:w="982" w:type="dxa"/>
            <w:shd w:val="clear" w:color="auto" w:fill="auto"/>
            <w:hideMark/>
          </w:tcPr>
          <w:p w14:paraId="017919E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проведенных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расширению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модернизации сети туристско-информационных пунктов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1DE2DDC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2363CE2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46E77FF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A263E1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285EB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14:paraId="6FC7012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43D2476C" w14:textId="77777777" w:rsidTr="00D40EAB">
        <w:trPr>
          <w:trHeight w:val="1935"/>
        </w:trPr>
        <w:tc>
          <w:tcPr>
            <w:tcW w:w="347" w:type="dxa"/>
            <w:vMerge/>
            <w:vAlign w:val="center"/>
            <w:hideMark/>
          </w:tcPr>
          <w:p w14:paraId="00079E1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F499BE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05EE8679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AA98EC0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5D6177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14F278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4ABD36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ED94E0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11939DA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67136568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иные цели СПб ГБУ «Городское туристско-информационное бюро»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организацию выпуска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и обеспечение распространения специализированных изданий о туризме в Санкт-Петербурге</w:t>
            </w:r>
          </w:p>
        </w:tc>
        <w:tc>
          <w:tcPr>
            <w:tcW w:w="982" w:type="dxa"/>
            <w:shd w:val="clear" w:color="auto" w:fill="auto"/>
            <w:hideMark/>
          </w:tcPr>
          <w:p w14:paraId="6E2635E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проведенных мероприятий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организации выпуска специализированного издания о туризме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в Санкт-Петербурге</w:t>
            </w:r>
          </w:p>
        </w:tc>
        <w:tc>
          <w:tcPr>
            <w:tcW w:w="851" w:type="dxa"/>
            <w:shd w:val="clear" w:color="auto" w:fill="auto"/>
            <w:hideMark/>
          </w:tcPr>
          <w:p w14:paraId="4AEEA0B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3F9805D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4623D00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6F0AA1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39B9C60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26EF426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0B24E802" w14:textId="77777777" w:rsidTr="00D40EAB">
        <w:trPr>
          <w:trHeight w:val="1678"/>
        </w:trPr>
        <w:tc>
          <w:tcPr>
            <w:tcW w:w="347" w:type="dxa"/>
            <w:vMerge/>
            <w:vAlign w:val="center"/>
            <w:hideMark/>
          </w:tcPr>
          <w:p w14:paraId="750ADF4F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14:paraId="3D25DB2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7056226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372366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9D48B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FFB324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2C5990D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8D62D5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081580CA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14:paraId="3BFA7F1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иные цели СПб ГБУ «Городское туристско-информационное бюро»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формирование Реестра туристской сувенирной продукции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Санкт-Петербурга</w:t>
            </w:r>
          </w:p>
        </w:tc>
        <w:tc>
          <w:tcPr>
            <w:tcW w:w="982" w:type="dxa"/>
            <w:shd w:val="clear" w:color="auto" w:fill="auto"/>
            <w:hideMark/>
          </w:tcPr>
          <w:p w14:paraId="13E9F6D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Количество разработанных концепций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по формированию реестра туристской сувенирной продукции</w:t>
            </w:r>
          </w:p>
        </w:tc>
        <w:tc>
          <w:tcPr>
            <w:tcW w:w="851" w:type="dxa"/>
            <w:shd w:val="clear" w:color="auto" w:fill="auto"/>
            <w:hideMark/>
          </w:tcPr>
          <w:p w14:paraId="11B0328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концепция</w:t>
            </w:r>
          </w:p>
        </w:tc>
        <w:tc>
          <w:tcPr>
            <w:tcW w:w="850" w:type="dxa"/>
            <w:shd w:val="clear" w:color="auto" w:fill="auto"/>
            <w:hideMark/>
          </w:tcPr>
          <w:p w14:paraId="2F8F78B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2E1751E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FAF19E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vAlign w:val="center"/>
            <w:hideMark/>
          </w:tcPr>
          <w:p w14:paraId="0B81E28E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14:paraId="10DD0C13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</w:p>
        </w:tc>
      </w:tr>
      <w:tr w:rsidR="00FE2339" w:rsidRPr="00FE2339" w14:paraId="2CA0BE73" w14:textId="77777777" w:rsidTr="00D40EAB">
        <w:trPr>
          <w:trHeight w:val="2127"/>
        </w:trPr>
        <w:tc>
          <w:tcPr>
            <w:tcW w:w="347" w:type="dxa"/>
            <w:shd w:val="clear" w:color="auto" w:fill="auto"/>
            <w:hideMark/>
          </w:tcPr>
          <w:p w14:paraId="21E5438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2.3</w:t>
            </w:r>
          </w:p>
        </w:tc>
        <w:tc>
          <w:tcPr>
            <w:tcW w:w="1156" w:type="dxa"/>
            <w:shd w:val="clear" w:color="auto" w:fill="auto"/>
            <w:hideMark/>
          </w:tcPr>
          <w:p w14:paraId="735D8C9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на иные цели СПб ГБУ «Городское туристско-информационное бюро»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на выполнение работ по сохранению объектов культурного наследия федерального значения</w:t>
            </w:r>
          </w:p>
        </w:tc>
        <w:tc>
          <w:tcPr>
            <w:tcW w:w="810" w:type="dxa"/>
            <w:shd w:val="clear" w:color="auto" w:fill="auto"/>
            <w:hideMark/>
          </w:tcPr>
          <w:p w14:paraId="66E6FC7B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1830076110</w:t>
            </w:r>
          </w:p>
        </w:tc>
        <w:tc>
          <w:tcPr>
            <w:tcW w:w="665" w:type="dxa"/>
            <w:shd w:val="clear" w:color="auto" w:fill="auto"/>
            <w:hideMark/>
          </w:tcPr>
          <w:p w14:paraId="4670D81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721FE42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14339,8</w:t>
            </w:r>
          </w:p>
        </w:tc>
        <w:tc>
          <w:tcPr>
            <w:tcW w:w="708" w:type="dxa"/>
            <w:shd w:val="clear" w:color="auto" w:fill="auto"/>
            <w:hideMark/>
          </w:tcPr>
          <w:p w14:paraId="4C8032D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14339,8</w:t>
            </w:r>
          </w:p>
        </w:tc>
        <w:tc>
          <w:tcPr>
            <w:tcW w:w="851" w:type="dxa"/>
            <w:shd w:val="clear" w:color="auto" w:fill="auto"/>
            <w:hideMark/>
          </w:tcPr>
          <w:p w14:paraId="6D2B1C0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29DEFBA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hideMark/>
          </w:tcPr>
          <w:p w14:paraId="6A6A127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025300F4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Предоставление субсидии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на иные цели СПб ГБУ «Городское туристско-информационное бюро»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на выполнение работ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 по сохранению объектов культурного наследия федерального значения</w:t>
            </w:r>
          </w:p>
        </w:tc>
        <w:tc>
          <w:tcPr>
            <w:tcW w:w="982" w:type="dxa"/>
            <w:shd w:val="clear" w:color="auto" w:fill="auto"/>
            <w:hideMark/>
          </w:tcPr>
          <w:p w14:paraId="45583A13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Обеспечение реставрации лицевых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и дворовых фасадов объекта культурного наследия федерального значения "Гауптвахта"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адресу: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Санкт-Петербург,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ул.Садовая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, л.37,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Лит.А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, </w:t>
            </w:r>
            <w:proofErr w:type="spellStart"/>
            <w:r w:rsidRPr="00FE2339">
              <w:rPr>
                <w:color w:val="000000"/>
                <w:spacing w:val="-8"/>
                <w:sz w:val="12"/>
                <w:szCs w:val="12"/>
              </w:rPr>
              <w:t>Лит.Б</w:t>
            </w:r>
            <w:proofErr w:type="spellEnd"/>
            <w:r w:rsidRPr="00FE2339">
              <w:rPr>
                <w:color w:val="000000"/>
                <w:spacing w:val="-8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hideMark/>
          </w:tcPr>
          <w:p w14:paraId="64B8D5E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21F2D816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7C587D4F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9CC3E2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B7A3590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7A65C0C2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  <w:tr w:rsidR="00FE2339" w:rsidRPr="00FE2339" w14:paraId="256E98AA" w14:textId="77777777" w:rsidTr="00D40EAB">
        <w:trPr>
          <w:trHeight w:val="698"/>
        </w:trPr>
        <w:tc>
          <w:tcPr>
            <w:tcW w:w="347" w:type="dxa"/>
            <w:shd w:val="clear" w:color="auto" w:fill="auto"/>
            <w:hideMark/>
          </w:tcPr>
          <w:p w14:paraId="2DB711E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2.4</w:t>
            </w:r>
          </w:p>
        </w:tc>
        <w:tc>
          <w:tcPr>
            <w:tcW w:w="1156" w:type="dxa"/>
            <w:shd w:val="clear" w:color="auto" w:fill="auto"/>
            <w:hideMark/>
          </w:tcPr>
          <w:p w14:paraId="63359EE1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Обеспечение реализации проекта «Контакт-центр»</w:t>
            </w:r>
          </w:p>
        </w:tc>
        <w:tc>
          <w:tcPr>
            <w:tcW w:w="810" w:type="dxa"/>
            <w:shd w:val="clear" w:color="auto" w:fill="auto"/>
            <w:hideMark/>
          </w:tcPr>
          <w:p w14:paraId="1B1D1C25" w14:textId="77777777" w:rsidR="003F3A17" w:rsidRPr="00FE2339" w:rsidRDefault="003F3A17" w:rsidP="00D40EAB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1830076120</w:t>
            </w:r>
          </w:p>
        </w:tc>
        <w:tc>
          <w:tcPr>
            <w:tcW w:w="665" w:type="dxa"/>
            <w:shd w:val="clear" w:color="auto" w:fill="auto"/>
            <w:hideMark/>
          </w:tcPr>
          <w:p w14:paraId="46CD7B5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КРТ</w:t>
            </w:r>
          </w:p>
        </w:tc>
        <w:tc>
          <w:tcPr>
            <w:tcW w:w="709" w:type="dxa"/>
            <w:shd w:val="clear" w:color="auto" w:fill="auto"/>
            <w:hideMark/>
          </w:tcPr>
          <w:p w14:paraId="54010EB8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4500,0</w:t>
            </w:r>
          </w:p>
        </w:tc>
        <w:tc>
          <w:tcPr>
            <w:tcW w:w="708" w:type="dxa"/>
            <w:shd w:val="clear" w:color="auto" w:fill="auto"/>
            <w:hideMark/>
          </w:tcPr>
          <w:p w14:paraId="479E947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4500,0</w:t>
            </w:r>
          </w:p>
        </w:tc>
        <w:tc>
          <w:tcPr>
            <w:tcW w:w="851" w:type="dxa"/>
            <w:shd w:val="clear" w:color="auto" w:fill="auto"/>
            <w:hideMark/>
          </w:tcPr>
          <w:p w14:paraId="29B18699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shd w:val="clear" w:color="auto" w:fill="auto"/>
            <w:hideMark/>
          </w:tcPr>
          <w:p w14:paraId="1A85635E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100,00</w:t>
            </w:r>
          </w:p>
        </w:tc>
        <w:tc>
          <w:tcPr>
            <w:tcW w:w="1470" w:type="dxa"/>
            <w:shd w:val="clear" w:color="auto" w:fill="auto"/>
            <w:hideMark/>
          </w:tcPr>
          <w:p w14:paraId="0A41C114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  <w:tc>
          <w:tcPr>
            <w:tcW w:w="1233" w:type="dxa"/>
            <w:shd w:val="clear" w:color="auto" w:fill="auto"/>
            <w:hideMark/>
          </w:tcPr>
          <w:p w14:paraId="1798CB06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Обеспечение реализации проекта «Контакт-центр»</w:t>
            </w:r>
          </w:p>
        </w:tc>
        <w:tc>
          <w:tcPr>
            <w:tcW w:w="982" w:type="dxa"/>
            <w:shd w:val="clear" w:color="auto" w:fill="auto"/>
            <w:hideMark/>
          </w:tcPr>
          <w:p w14:paraId="5BB165D7" w14:textId="77777777" w:rsidR="003F3A17" w:rsidRPr="00FE2339" w:rsidRDefault="003F3A17" w:rsidP="003F3A17">
            <w:pPr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 xml:space="preserve">Проведение мероприятия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 xml:space="preserve">по организации проекта </w:t>
            </w:r>
            <w:r w:rsidRPr="00FE2339">
              <w:rPr>
                <w:color w:val="000000"/>
                <w:spacing w:val="-8"/>
                <w:sz w:val="12"/>
                <w:szCs w:val="12"/>
              </w:rPr>
              <w:br/>
              <w:t>«Контакт-центр»</w:t>
            </w:r>
          </w:p>
        </w:tc>
        <w:tc>
          <w:tcPr>
            <w:tcW w:w="851" w:type="dxa"/>
            <w:shd w:val="clear" w:color="auto" w:fill="auto"/>
            <w:hideMark/>
          </w:tcPr>
          <w:p w14:paraId="3F9CDFF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hideMark/>
          </w:tcPr>
          <w:p w14:paraId="0047FD8A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14:paraId="64D65A9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E5D58CD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2E247675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100</w:t>
            </w:r>
          </w:p>
        </w:tc>
        <w:tc>
          <w:tcPr>
            <w:tcW w:w="1659" w:type="dxa"/>
            <w:shd w:val="clear" w:color="auto" w:fill="auto"/>
            <w:hideMark/>
          </w:tcPr>
          <w:p w14:paraId="47E13301" w14:textId="77777777" w:rsidR="003F3A17" w:rsidRPr="00FE2339" w:rsidRDefault="003F3A17" w:rsidP="003F3A17">
            <w:pPr>
              <w:jc w:val="center"/>
              <w:rPr>
                <w:color w:val="000000"/>
                <w:spacing w:val="-8"/>
                <w:sz w:val="12"/>
                <w:szCs w:val="12"/>
              </w:rPr>
            </w:pPr>
            <w:r w:rsidRPr="00FE2339">
              <w:rPr>
                <w:color w:val="000000"/>
                <w:spacing w:val="-8"/>
                <w:sz w:val="12"/>
                <w:szCs w:val="12"/>
              </w:rPr>
              <w:t>-</w:t>
            </w:r>
          </w:p>
        </w:tc>
      </w:tr>
    </w:tbl>
    <w:p w14:paraId="61001BDA" w14:textId="34F787E7" w:rsidR="005C7AB9" w:rsidRDefault="000845F3" w:rsidP="000845F3">
      <w:pPr>
        <w:rPr>
          <w:b/>
        </w:rPr>
      </w:pPr>
      <w:r>
        <w:rPr>
          <w:b/>
        </w:rPr>
        <w:br w:type="page"/>
      </w:r>
    </w:p>
    <w:p w14:paraId="0E96D226" w14:textId="77777777" w:rsidR="000845F3" w:rsidRDefault="000845F3" w:rsidP="000845F3">
      <w:pPr>
        <w:rPr>
          <w:b/>
        </w:rPr>
        <w:sectPr w:rsidR="000845F3" w:rsidSect="000845F3">
          <w:headerReference w:type="default" r:id="rId14"/>
          <w:headerReference w:type="first" r:id="rId15"/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14:paraId="20658152" w14:textId="01382952" w:rsidR="007B57B8" w:rsidRPr="000845F3" w:rsidRDefault="003261DA" w:rsidP="009B1BC4">
      <w:pPr>
        <w:numPr>
          <w:ilvl w:val="0"/>
          <w:numId w:val="21"/>
        </w:numPr>
        <w:ind w:left="360"/>
        <w:jc w:val="center"/>
        <w:rPr>
          <w:b/>
        </w:rPr>
      </w:pPr>
      <w:r w:rsidRPr="003261DA">
        <w:rPr>
          <w:b/>
        </w:rPr>
        <w:lastRenderedPageBreak/>
        <w:t xml:space="preserve">Предложения </w:t>
      </w:r>
      <w:r w:rsidR="000845F3">
        <w:rPr>
          <w:b/>
        </w:rPr>
        <w:br/>
      </w:r>
      <w:r w:rsidRPr="000845F3">
        <w:rPr>
          <w:b/>
        </w:rPr>
        <w:t xml:space="preserve">по повышению </w:t>
      </w:r>
      <w:r w:rsidR="00C839A6" w:rsidRPr="000845F3">
        <w:rPr>
          <w:b/>
        </w:rPr>
        <w:t>эффективности</w:t>
      </w:r>
      <w:r w:rsidR="003F2411" w:rsidRPr="000845F3">
        <w:rPr>
          <w:b/>
        </w:rPr>
        <w:t xml:space="preserve"> </w:t>
      </w:r>
      <w:r w:rsidR="007B57B8" w:rsidRPr="000845F3">
        <w:rPr>
          <w:b/>
        </w:rPr>
        <w:t xml:space="preserve">реализации </w:t>
      </w:r>
      <w:r w:rsidR="00C839A6" w:rsidRPr="000845F3">
        <w:rPr>
          <w:b/>
        </w:rPr>
        <w:t>г</w:t>
      </w:r>
      <w:r w:rsidRPr="000845F3">
        <w:rPr>
          <w:b/>
        </w:rPr>
        <w:t>осударственной программы</w:t>
      </w:r>
    </w:p>
    <w:p w14:paraId="1A3AFADF" w14:textId="77777777" w:rsidR="00993ED8" w:rsidRDefault="00993ED8" w:rsidP="009B1BC4">
      <w:pPr>
        <w:ind w:left="360"/>
        <w:rPr>
          <w:b/>
        </w:rPr>
      </w:pPr>
    </w:p>
    <w:p w14:paraId="63B70AA3" w14:textId="7F0BC0A3" w:rsidR="00993ED8" w:rsidRDefault="00993ED8" w:rsidP="009B1BC4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93ED8">
        <w:rPr>
          <w:rFonts w:ascii="Times New Roman" w:hAnsi="Times New Roman"/>
          <w:b/>
          <w:sz w:val="24"/>
          <w:szCs w:val="24"/>
        </w:rPr>
        <w:t xml:space="preserve"> Предложения по повышению эффективности реализации мероприятий государственной программы</w:t>
      </w:r>
    </w:p>
    <w:p w14:paraId="5E6F8CFA" w14:textId="77777777" w:rsidR="00C579C9" w:rsidRDefault="00C579C9" w:rsidP="00030ABE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99BC91B" w14:textId="69F8CD26" w:rsidR="00030ABE" w:rsidRPr="00030ABE" w:rsidRDefault="00030ABE" w:rsidP="00030ABE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ABE">
        <w:rPr>
          <w:rFonts w:ascii="Times New Roman" w:hAnsi="Times New Roman"/>
          <w:sz w:val="24"/>
          <w:szCs w:val="24"/>
        </w:rPr>
        <w:t xml:space="preserve">У Комитета по развитию туризма Санкт-Петербурга отсутствуют предложения </w:t>
      </w:r>
      <w:r>
        <w:rPr>
          <w:rFonts w:ascii="Times New Roman" w:hAnsi="Times New Roman"/>
          <w:sz w:val="24"/>
          <w:szCs w:val="24"/>
        </w:rPr>
        <w:br/>
      </w:r>
      <w:r w:rsidRPr="00030ABE">
        <w:rPr>
          <w:rFonts w:ascii="Times New Roman" w:hAnsi="Times New Roman"/>
          <w:sz w:val="24"/>
          <w:szCs w:val="24"/>
        </w:rPr>
        <w:t>по сокращению и (или) переориентации расходов, предусмотренных на реализацию мероприятий государственной программы Санкт-Петербурга «Развитие сферы туризма в Санкт-Петербурге», утвержденной постановлением Правительства Санкт-Петербурга от 14.11.2017 № 936.</w:t>
      </w:r>
      <w:r w:rsidR="00C579C9">
        <w:rPr>
          <w:rFonts w:ascii="Times New Roman" w:hAnsi="Times New Roman"/>
          <w:sz w:val="24"/>
          <w:szCs w:val="24"/>
        </w:rPr>
        <w:t xml:space="preserve"> Нерезультативные и неприоритетные расходы не выявлены.</w:t>
      </w:r>
    </w:p>
    <w:p w14:paraId="287EF510" w14:textId="77777777" w:rsidR="00030ABE" w:rsidRPr="00030ABE" w:rsidRDefault="00030ABE" w:rsidP="00030ABE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130770" w14:textId="237421D0" w:rsidR="003261DA" w:rsidRDefault="00993ED8" w:rsidP="009B1BC4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93ED8">
        <w:rPr>
          <w:rFonts w:ascii="Times New Roman" w:hAnsi="Times New Roman"/>
          <w:b/>
          <w:sz w:val="24"/>
          <w:szCs w:val="24"/>
        </w:rPr>
        <w:t>П</w:t>
      </w:r>
      <w:r w:rsidR="003261DA" w:rsidRPr="00993ED8">
        <w:rPr>
          <w:rFonts w:ascii="Times New Roman" w:hAnsi="Times New Roman"/>
          <w:b/>
          <w:sz w:val="24"/>
          <w:szCs w:val="24"/>
        </w:rPr>
        <w:t>редложения по изменению целевых показателей государственной программы, индикаторов подпрограмм и отдельных мероприятий и (или) их значений в случае отклонения по итогам отчетного года более чем на 20</w:t>
      </w:r>
      <w:r>
        <w:rPr>
          <w:rFonts w:ascii="Times New Roman" w:hAnsi="Times New Roman"/>
          <w:b/>
          <w:sz w:val="24"/>
          <w:szCs w:val="24"/>
        </w:rPr>
        <w:t xml:space="preserve">% </w:t>
      </w:r>
      <w:r w:rsidR="003261DA" w:rsidRPr="00993ED8">
        <w:rPr>
          <w:rFonts w:ascii="Times New Roman" w:hAnsi="Times New Roman"/>
          <w:b/>
          <w:sz w:val="24"/>
          <w:szCs w:val="24"/>
        </w:rPr>
        <w:t>фактических значений целевых показателей государственной программы, индикаторов подпрограмм и отдельных меро</w:t>
      </w:r>
      <w:r>
        <w:rPr>
          <w:rFonts w:ascii="Times New Roman" w:hAnsi="Times New Roman"/>
          <w:b/>
          <w:sz w:val="24"/>
          <w:szCs w:val="24"/>
        </w:rPr>
        <w:t>приятий от их плановых значений</w:t>
      </w:r>
    </w:p>
    <w:p w14:paraId="3FFD8C84" w14:textId="77777777" w:rsidR="009B1BC4" w:rsidRDefault="009B1BC4" w:rsidP="009B1BC4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4679"/>
        <w:gridCol w:w="4727"/>
      </w:tblGrid>
      <w:tr w:rsidR="00811F8B" w:rsidRPr="00811F8B" w14:paraId="593FB671" w14:textId="77777777" w:rsidTr="00020CEE">
        <w:tc>
          <w:tcPr>
            <w:tcW w:w="282" w:type="pct"/>
            <w:shd w:val="clear" w:color="auto" w:fill="auto"/>
            <w:vAlign w:val="center"/>
          </w:tcPr>
          <w:p w14:paraId="06DA85C4" w14:textId="19FCF75C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84A6BB4" w14:textId="221E9471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Наименование целевого показателя государственной программы/ индикатора подпрограммы (отдельного мероприятия), единица измерения</w:t>
            </w:r>
          </w:p>
        </w:tc>
        <w:tc>
          <w:tcPr>
            <w:tcW w:w="2371" w:type="pct"/>
            <w:vAlign w:val="center"/>
          </w:tcPr>
          <w:p w14:paraId="2386A51B" w14:textId="1CAB0AD1" w:rsidR="00811F8B" w:rsidRPr="009B1BC4" w:rsidRDefault="00301908" w:rsidP="0030190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</w:t>
            </w:r>
            <w:r w:rsidR="00811F8B" w:rsidRPr="009B1BC4">
              <w:rPr>
                <w:b/>
                <w:sz w:val="20"/>
                <w:szCs w:val="20"/>
              </w:rPr>
              <w:t>с указанием обоснования</w:t>
            </w:r>
          </w:p>
        </w:tc>
      </w:tr>
      <w:tr w:rsidR="00811F8B" w:rsidRPr="00811F8B" w14:paraId="2C0CE05C" w14:textId="77777777" w:rsidTr="00020CEE">
        <w:trPr>
          <w:trHeight w:val="67"/>
        </w:trPr>
        <w:tc>
          <w:tcPr>
            <w:tcW w:w="282" w:type="pct"/>
            <w:shd w:val="clear" w:color="auto" w:fill="auto"/>
            <w:vAlign w:val="center"/>
          </w:tcPr>
          <w:p w14:paraId="41BD7AF0" w14:textId="7731C47D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D2233E3" w14:textId="4B4BD72F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71" w:type="pct"/>
          </w:tcPr>
          <w:p w14:paraId="1A9A49C6" w14:textId="35D3520F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sz w:val="20"/>
                <w:szCs w:val="20"/>
              </w:rPr>
              <w:t>3</w:t>
            </w:r>
          </w:p>
        </w:tc>
      </w:tr>
      <w:tr w:rsidR="00811F8B" w:rsidRPr="00811F8B" w14:paraId="5F9FDD46" w14:textId="77777777" w:rsidTr="00811F8B">
        <w:trPr>
          <w:trHeight w:val="41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4BD431C" w14:textId="5F4AE0E9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Целевые показатели государственной программы</w:t>
            </w:r>
          </w:p>
        </w:tc>
      </w:tr>
      <w:tr w:rsidR="00020CEE" w:rsidRPr="00811F8B" w14:paraId="33EEE9A2" w14:textId="77777777" w:rsidTr="00020CEE">
        <w:tc>
          <w:tcPr>
            <w:tcW w:w="282" w:type="pct"/>
          </w:tcPr>
          <w:p w14:paraId="12F89FAC" w14:textId="6B4BFB8D" w:rsidR="00020CEE" w:rsidRPr="007A218E" w:rsidRDefault="007A218E" w:rsidP="007A2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1</w:t>
            </w:r>
          </w:p>
        </w:tc>
        <w:tc>
          <w:tcPr>
            <w:tcW w:w="2347" w:type="pct"/>
          </w:tcPr>
          <w:p w14:paraId="671249C5" w14:textId="3AF811B0" w:rsidR="00020CEE" w:rsidRPr="009B1BC4" w:rsidRDefault="00020CEE" w:rsidP="007A21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Доля туризма в ВРП</w:t>
            </w:r>
            <w:r w:rsidR="00646211">
              <w:rPr>
                <w:sz w:val="20"/>
                <w:szCs w:val="20"/>
              </w:rPr>
              <w:t>, процентов</w:t>
            </w:r>
          </w:p>
        </w:tc>
        <w:tc>
          <w:tcPr>
            <w:tcW w:w="2371" w:type="pct"/>
          </w:tcPr>
          <w:p w14:paraId="2CBAC354" w14:textId="17F7DC49" w:rsidR="00020CEE" w:rsidRPr="006304A5" w:rsidRDefault="007A218E" w:rsidP="007A218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 w:rsidR="006304A5">
              <w:rPr>
                <w:sz w:val="20"/>
                <w:szCs w:val="20"/>
              </w:rPr>
              <w:t xml:space="preserve">. Планируемый срок корректировки – </w:t>
            </w:r>
            <w:r w:rsidR="006304A5"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="006304A5" w:rsidRPr="006304A5">
              <w:rPr>
                <w:sz w:val="20"/>
                <w:szCs w:val="20"/>
              </w:rPr>
              <w:t xml:space="preserve"> </w:t>
            </w:r>
            <w:r w:rsidR="006304A5">
              <w:rPr>
                <w:sz w:val="20"/>
                <w:szCs w:val="20"/>
              </w:rPr>
              <w:t>квартал 2019 года.</w:t>
            </w:r>
          </w:p>
        </w:tc>
      </w:tr>
      <w:tr w:rsidR="00020CEE" w:rsidRPr="00811F8B" w14:paraId="41A2153B" w14:textId="77777777" w:rsidTr="00020CEE">
        <w:tc>
          <w:tcPr>
            <w:tcW w:w="282" w:type="pct"/>
          </w:tcPr>
          <w:p w14:paraId="5A5EDED3" w14:textId="5CFE3AB2" w:rsidR="00020CEE" w:rsidRPr="007A218E" w:rsidRDefault="007A218E" w:rsidP="007A2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2</w:t>
            </w:r>
          </w:p>
        </w:tc>
        <w:tc>
          <w:tcPr>
            <w:tcW w:w="2347" w:type="pct"/>
          </w:tcPr>
          <w:p w14:paraId="0497271D" w14:textId="59CB5FCF" w:rsidR="00020CEE" w:rsidRPr="009B1BC4" w:rsidRDefault="00020CEE" w:rsidP="007A21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  <w:r w:rsidR="00646211">
              <w:rPr>
                <w:sz w:val="20"/>
                <w:szCs w:val="20"/>
              </w:rPr>
              <w:t>, процентов</w:t>
            </w:r>
          </w:p>
        </w:tc>
        <w:tc>
          <w:tcPr>
            <w:tcW w:w="2371" w:type="pct"/>
          </w:tcPr>
          <w:p w14:paraId="35C42A93" w14:textId="1ACAA74D" w:rsidR="00020CEE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811F8B" w:rsidRPr="00811F8B" w14:paraId="1CA18B8D" w14:textId="77777777" w:rsidTr="009B1BC4">
        <w:trPr>
          <w:trHeight w:val="176"/>
        </w:trPr>
        <w:tc>
          <w:tcPr>
            <w:tcW w:w="5000" w:type="pct"/>
            <w:gridSpan w:val="3"/>
          </w:tcPr>
          <w:p w14:paraId="65862AA3" w14:textId="6B9F4F81" w:rsidR="00811F8B" w:rsidRPr="009B1BC4" w:rsidRDefault="00811F8B" w:rsidP="00020C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 xml:space="preserve">Индикаторы подпрограммы </w:t>
            </w:r>
            <w:r w:rsidR="00020CE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304A5" w:rsidRPr="00811F8B" w14:paraId="067EBF9A" w14:textId="77777777" w:rsidTr="00020CEE">
        <w:tc>
          <w:tcPr>
            <w:tcW w:w="282" w:type="pct"/>
          </w:tcPr>
          <w:p w14:paraId="6C53C662" w14:textId="201E9CDA" w:rsidR="006304A5" w:rsidRPr="007A218E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1</w:t>
            </w:r>
          </w:p>
        </w:tc>
        <w:tc>
          <w:tcPr>
            <w:tcW w:w="2347" w:type="pct"/>
          </w:tcPr>
          <w:p w14:paraId="64EE86CD" w14:textId="56BD92A1" w:rsidR="006304A5" w:rsidRPr="009B1BC4" w:rsidRDefault="006304A5" w:rsidP="006304A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Пассажиропоток круизных и паромных линий</w:t>
            </w:r>
            <w:r w:rsidR="00646211">
              <w:rPr>
                <w:sz w:val="20"/>
                <w:szCs w:val="20"/>
              </w:rPr>
              <w:t xml:space="preserve">, </w:t>
            </w:r>
            <w:r w:rsidR="00646211">
              <w:rPr>
                <w:sz w:val="20"/>
                <w:szCs w:val="20"/>
              </w:rPr>
              <w:br/>
              <w:t>тыс. чел.</w:t>
            </w:r>
          </w:p>
        </w:tc>
        <w:tc>
          <w:tcPr>
            <w:tcW w:w="2371" w:type="pct"/>
          </w:tcPr>
          <w:p w14:paraId="43F08D2F" w14:textId="6B80F316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0D5CDF41" w14:textId="77777777" w:rsidTr="00020CEE">
        <w:tc>
          <w:tcPr>
            <w:tcW w:w="282" w:type="pct"/>
          </w:tcPr>
          <w:p w14:paraId="501DEE9D" w14:textId="51741709" w:rsidR="006304A5" w:rsidRPr="007A218E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2</w:t>
            </w:r>
          </w:p>
        </w:tc>
        <w:tc>
          <w:tcPr>
            <w:tcW w:w="2347" w:type="pct"/>
          </w:tcPr>
          <w:p w14:paraId="2757D946" w14:textId="41AF0AD9" w:rsidR="006304A5" w:rsidRPr="009B1BC4" w:rsidRDefault="006304A5" w:rsidP="006304A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койко-мест в коллективных средствах размещения</w:t>
            </w:r>
            <w:r w:rsidR="00646211">
              <w:rPr>
                <w:sz w:val="20"/>
                <w:szCs w:val="20"/>
              </w:rPr>
              <w:t>, ед.</w:t>
            </w:r>
          </w:p>
        </w:tc>
        <w:tc>
          <w:tcPr>
            <w:tcW w:w="2371" w:type="pct"/>
          </w:tcPr>
          <w:p w14:paraId="70371CE8" w14:textId="4CFA8316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7162FE30" w14:textId="77777777" w:rsidTr="00811F8B">
        <w:tc>
          <w:tcPr>
            <w:tcW w:w="5000" w:type="pct"/>
            <w:gridSpan w:val="3"/>
          </w:tcPr>
          <w:p w14:paraId="7C089C59" w14:textId="33A63254" w:rsidR="006304A5" w:rsidRPr="009B1BC4" w:rsidRDefault="006304A5" w:rsidP="006304A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 xml:space="preserve">Индикаторы подпрограммы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304A5" w:rsidRPr="00811F8B" w14:paraId="1EC832DF" w14:textId="77777777" w:rsidTr="00020CEE">
        <w:tc>
          <w:tcPr>
            <w:tcW w:w="282" w:type="pct"/>
          </w:tcPr>
          <w:p w14:paraId="346EBFD7" w14:textId="2142E9DA" w:rsidR="006304A5" w:rsidRPr="006304A5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304A5">
              <w:rPr>
                <w:sz w:val="20"/>
                <w:szCs w:val="20"/>
              </w:rPr>
              <w:t>1</w:t>
            </w:r>
          </w:p>
        </w:tc>
        <w:tc>
          <w:tcPr>
            <w:tcW w:w="2347" w:type="pct"/>
          </w:tcPr>
          <w:p w14:paraId="17C2582D" w14:textId="45D09CDD" w:rsidR="006304A5" w:rsidRPr="009B1BC4" w:rsidRDefault="006304A5" w:rsidP="00A94E5D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proofErr w:type="spellStart"/>
            <w:r>
              <w:rPr>
                <w:sz w:val="20"/>
                <w:szCs w:val="20"/>
              </w:rPr>
              <w:t>конгрессно</w:t>
            </w:r>
            <w:proofErr w:type="spellEnd"/>
            <w:r>
              <w:rPr>
                <w:sz w:val="20"/>
                <w:szCs w:val="20"/>
              </w:rPr>
              <w:t xml:space="preserve">-выставочных мероприятий, проводимых в Санкт-Петербурге </w:t>
            </w:r>
            <w:r>
              <w:rPr>
                <w:sz w:val="20"/>
                <w:szCs w:val="20"/>
              </w:rPr>
              <w:br/>
              <w:t xml:space="preserve">в соответствии с Единым календарем </w:t>
            </w:r>
            <w:proofErr w:type="spellStart"/>
            <w:r>
              <w:rPr>
                <w:sz w:val="20"/>
                <w:szCs w:val="20"/>
              </w:rPr>
              <w:t>конгрессно</w:t>
            </w:r>
            <w:proofErr w:type="spellEnd"/>
            <w:r>
              <w:rPr>
                <w:sz w:val="20"/>
                <w:szCs w:val="20"/>
              </w:rPr>
              <w:t xml:space="preserve">-выставочных мероприятий Санкт-Петербурга, публикуемым на </w:t>
            </w:r>
            <w:r w:rsidRPr="00A94E5D">
              <w:rPr>
                <w:sz w:val="20"/>
                <w:szCs w:val="20"/>
              </w:rPr>
              <w:t xml:space="preserve">официальном сайте ГБУ </w:t>
            </w:r>
            <w:r w:rsidR="00A94E5D">
              <w:rPr>
                <w:sz w:val="20"/>
                <w:szCs w:val="20"/>
              </w:rPr>
              <w:t>«</w:t>
            </w:r>
            <w:r w:rsidRPr="00A94E5D">
              <w:rPr>
                <w:sz w:val="20"/>
                <w:szCs w:val="20"/>
              </w:rPr>
              <w:t>КВБ</w:t>
            </w:r>
            <w:r w:rsidR="00A94E5D">
              <w:rPr>
                <w:sz w:val="20"/>
                <w:szCs w:val="20"/>
              </w:rPr>
              <w:t>»</w:t>
            </w:r>
            <w:r w:rsidRPr="00A94E5D">
              <w:rPr>
                <w:sz w:val="20"/>
                <w:szCs w:val="20"/>
              </w:rPr>
              <w:t xml:space="preserve"> </w:t>
            </w:r>
            <w:hyperlink r:id="rId16" w:history="1">
              <w:r w:rsidR="00646211" w:rsidRPr="00A94E5D">
                <w:rPr>
                  <w:rStyle w:val="ae"/>
                  <w:color w:val="auto"/>
                  <w:sz w:val="20"/>
                  <w:szCs w:val="20"/>
                  <w:u w:val="none"/>
                </w:rPr>
                <w:t>www.saintpetersburgcb.com</w:t>
              </w:r>
            </w:hyperlink>
            <w:r w:rsidR="00646211" w:rsidRPr="00A94E5D">
              <w:rPr>
                <w:sz w:val="20"/>
                <w:szCs w:val="20"/>
              </w:rPr>
              <w:t>, процентов</w:t>
            </w:r>
          </w:p>
        </w:tc>
        <w:tc>
          <w:tcPr>
            <w:tcW w:w="2371" w:type="pct"/>
          </w:tcPr>
          <w:p w14:paraId="15BD6B40" w14:textId="4183B2A4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2A1DEE4E" w14:textId="77777777" w:rsidTr="00020CEE">
        <w:tc>
          <w:tcPr>
            <w:tcW w:w="282" w:type="pct"/>
          </w:tcPr>
          <w:p w14:paraId="4765B7D2" w14:textId="1F121F8C" w:rsidR="006304A5" w:rsidRPr="006304A5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304A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47" w:type="pct"/>
          </w:tcPr>
          <w:p w14:paraId="2449D034" w14:textId="3624F6F2" w:rsidR="006304A5" w:rsidRPr="009B1BC4" w:rsidRDefault="006304A5" w:rsidP="00456F2C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деловых </w:t>
            </w:r>
            <w:proofErr w:type="spellStart"/>
            <w:r>
              <w:rPr>
                <w:sz w:val="20"/>
                <w:szCs w:val="20"/>
              </w:rPr>
              <w:t>конгрессно</w:t>
            </w:r>
            <w:proofErr w:type="spellEnd"/>
            <w:r>
              <w:rPr>
                <w:sz w:val="20"/>
                <w:szCs w:val="20"/>
              </w:rPr>
              <w:t xml:space="preserve">-выставочных мероприятий, привлеченных для проведения </w:t>
            </w:r>
            <w:r w:rsidR="0064621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Санкт-Петербурге в результате подачи заявок </w:t>
            </w:r>
            <w:r>
              <w:rPr>
                <w:sz w:val="20"/>
                <w:szCs w:val="20"/>
              </w:rPr>
              <w:br/>
              <w:t xml:space="preserve">на участие в конкурсах на право проведения мероприятия (в том числе при содействии </w:t>
            </w:r>
            <w:r w:rsidR="0064621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ГБУ </w:t>
            </w:r>
            <w:r w:rsidR="00456F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КВБ</w:t>
            </w:r>
            <w:r w:rsidR="00456F2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="00646211">
              <w:rPr>
                <w:sz w:val="20"/>
                <w:szCs w:val="20"/>
              </w:rPr>
              <w:t>, ед.</w:t>
            </w:r>
          </w:p>
        </w:tc>
        <w:tc>
          <w:tcPr>
            <w:tcW w:w="2371" w:type="pct"/>
          </w:tcPr>
          <w:p w14:paraId="3EC5175C" w14:textId="74691AA3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401298" w:rsidRPr="00811F8B" w14:paraId="5E061A0F" w14:textId="77777777" w:rsidTr="00020CEE">
        <w:tc>
          <w:tcPr>
            <w:tcW w:w="282" w:type="pct"/>
          </w:tcPr>
          <w:p w14:paraId="28215984" w14:textId="2B22A8BD" w:rsidR="00401298" w:rsidRPr="006304A5" w:rsidRDefault="00401298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7" w:type="pct"/>
          </w:tcPr>
          <w:p w14:paraId="2273E051" w14:textId="42446B0B" w:rsidR="00401298" w:rsidRDefault="00401298" w:rsidP="0040129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объектов туристской инфраструктуры, включенных в подсистему "Доступная среда" автоматизированной информационной системы "Электронный социальный регистр населения Санкт-Петербурга", </w:t>
            </w:r>
            <w:r>
              <w:rPr>
                <w:sz w:val="20"/>
                <w:szCs w:val="20"/>
              </w:rPr>
              <w:br/>
              <w:t>на которых обеспечена доступность объекта (полная, частичная, условная) и предоставляемых услуг, в общем количестве объектов туристской инфраструктуры</w:t>
            </w:r>
          </w:p>
        </w:tc>
        <w:tc>
          <w:tcPr>
            <w:tcW w:w="2371" w:type="pct"/>
          </w:tcPr>
          <w:p w14:paraId="52714237" w14:textId="29909DFB" w:rsidR="00401298" w:rsidRPr="007A218E" w:rsidRDefault="00401298" w:rsidP="003A04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1C2CFFE6" w14:textId="77777777" w:rsidTr="00020CEE">
        <w:tc>
          <w:tcPr>
            <w:tcW w:w="5000" w:type="pct"/>
            <w:gridSpan w:val="3"/>
          </w:tcPr>
          <w:p w14:paraId="01EA7F94" w14:textId="0C71DC20" w:rsidR="006304A5" w:rsidRPr="009B1BC4" w:rsidRDefault="006304A5" w:rsidP="006304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 xml:space="preserve">Индикаторы подпрограммы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304A5" w:rsidRPr="00811F8B" w14:paraId="647F985A" w14:textId="77777777" w:rsidTr="00020CEE">
        <w:tc>
          <w:tcPr>
            <w:tcW w:w="282" w:type="pct"/>
          </w:tcPr>
          <w:p w14:paraId="67819A54" w14:textId="5F554A3F" w:rsidR="006304A5" w:rsidRPr="006304A5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304A5">
              <w:rPr>
                <w:sz w:val="20"/>
                <w:szCs w:val="20"/>
              </w:rPr>
              <w:t>1</w:t>
            </w:r>
          </w:p>
        </w:tc>
        <w:tc>
          <w:tcPr>
            <w:tcW w:w="2347" w:type="pct"/>
          </w:tcPr>
          <w:p w14:paraId="720A6B58" w14:textId="64446F0D" w:rsidR="006304A5" w:rsidRDefault="006304A5" w:rsidP="006304A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российских туристов, зарегистрированных в классифицированных коллективных средствах размещения </w:t>
            </w:r>
            <w:r>
              <w:rPr>
                <w:sz w:val="20"/>
                <w:szCs w:val="20"/>
              </w:rPr>
              <w:br/>
              <w:t>Санкт-Петербурга</w:t>
            </w:r>
            <w:r w:rsidR="00646211">
              <w:rPr>
                <w:sz w:val="20"/>
                <w:szCs w:val="20"/>
              </w:rPr>
              <w:t>, тыс. чел.</w:t>
            </w:r>
          </w:p>
        </w:tc>
        <w:tc>
          <w:tcPr>
            <w:tcW w:w="2371" w:type="pct"/>
          </w:tcPr>
          <w:p w14:paraId="14C4FF37" w14:textId="7F2FCFFA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206764C6" w14:textId="77777777" w:rsidTr="00020CEE">
        <w:tc>
          <w:tcPr>
            <w:tcW w:w="282" w:type="pct"/>
          </w:tcPr>
          <w:p w14:paraId="22046612" w14:textId="660E3963" w:rsidR="006304A5" w:rsidRPr="006304A5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304A5">
              <w:rPr>
                <w:sz w:val="20"/>
                <w:szCs w:val="20"/>
              </w:rPr>
              <w:t>2</w:t>
            </w:r>
          </w:p>
        </w:tc>
        <w:tc>
          <w:tcPr>
            <w:tcW w:w="2347" w:type="pct"/>
          </w:tcPr>
          <w:p w14:paraId="1DCC8134" w14:textId="386B5CC8" w:rsidR="006304A5" w:rsidRPr="009B1BC4" w:rsidRDefault="006304A5" w:rsidP="006304A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иностранных туристов, зарегистрированных в классифицированных коллективных средствах размещения </w:t>
            </w:r>
            <w:r>
              <w:rPr>
                <w:sz w:val="20"/>
                <w:szCs w:val="20"/>
              </w:rPr>
              <w:br/>
              <w:t>Санкт-Петербурга</w:t>
            </w:r>
            <w:r w:rsidR="00646211">
              <w:rPr>
                <w:sz w:val="20"/>
                <w:szCs w:val="20"/>
              </w:rPr>
              <w:t>, тыс. чел.</w:t>
            </w:r>
          </w:p>
        </w:tc>
        <w:tc>
          <w:tcPr>
            <w:tcW w:w="2371" w:type="pct"/>
          </w:tcPr>
          <w:p w14:paraId="4985785D" w14:textId="684AB842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3DD68717" w14:textId="77777777" w:rsidTr="00020CEE">
        <w:tc>
          <w:tcPr>
            <w:tcW w:w="282" w:type="pct"/>
          </w:tcPr>
          <w:p w14:paraId="5BB3C4D7" w14:textId="4ABC7763" w:rsidR="006304A5" w:rsidRPr="006304A5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304A5">
              <w:rPr>
                <w:sz w:val="20"/>
                <w:szCs w:val="20"/>
              </w:rPr>
              <w:t>3</w:t>
            </w:r>
          </w:p>
        </w:tc>
        <w:tc>
          <w:tcPr>
            <w:tcW w:w="2347" w:type="pct"/>
          </w:tcPr>
          <w:p w14:paraId="1A934EB7" w14:textId="09D3411F" w:rsidR="006304A5" w:rsidRPr="009B1BC4" w:rsidRDefault="006304A5" w:rsidP="006304A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узнаваемости мета-бренда </w:t>
            </w:r>
            <w:r>
              <w:rPr>
                <w:sz w:val="20"/>
                <w:szCs w:val="20"/>
              </w:rPr>
              <w:br/>
              <w:t>Санкт-Петербурга иностранными туристами</w:t>
            </w:r>
            <w:r w:rsidR="00646211">
              <w:rPr>
                <w:sz w:val="20"/>
                <w:szCs w:val="20"/>
              </w:rPr>
              <w:t>, процентов</w:t>
            </w:r>
          </w:p>
        </w:tc>
        <w:tc>
          <w:tcPr>
            <w:tcW w:w="2371" w:type="pct"/>
          </w:tcPr>
          <w:p w14:paraId="203F7775" w14:textId="158BA15C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  <w:tr w:rsidR="006304A5" w:rsidRPr="00811F8B" w14:paraId="748204D8" w14:textId="77777777" w:rsidTr="00020CEE">
        <w:tc>
          <w:tcPr>
            <w:tcW w:w="282" w:type="pct"/>
          </w:tcPr>
          <w:p w14:paraId="1E2D86D3" w14:textId="3B3CE470" w:rsidR="006304A5" w:rsidRPr="006304A5" w:rsidRDefault="006304A5" w:rsidP="006304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304A5">
              <w:rPr>
                <w:sz w:val="20"/>
                <w:szCs w:val="20"/>
              </w:rPr>
              <w:t>4</w:t>
            </w:r>
          </w:p>
        </w:tc>
        <w:tc>
          <w:tcPr>
            <w:tcW w:w="2347" w:type="pct"/>
          </w:tcPr>
          <w:p w14:paraId="539A1EEC" w14:textId="3135DBC3" w:rsidR="006304A5" w:rsidRPr="009B1BC4" w:rsidRDefault="006304A5" w:rsidP="006304A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платных услуг, оказанных населению </w:t>
            </w:r>
            <w:r>
              <w:rPr>
                <w:sz w:val="20"/>
                <w:szCs w:val="20"/>
              </w:rPr>
              <w:br/>
              <w:t>в сфере внутреннего и въездного туризма (включая услуги турфирм, гостиниц и аналогичных средств размещения), а также выездного туризма (в части услуг, оказанных резидентами российской экономики выезжающим в зарубежные туры туристам)</w:t>
            </w:r>
            <w:r w:rsidR="00646211">
              <w:rPr>
                <w:sz w:val="20"/>
                <w:szCs w:val="20"/>
              </w:rPr>
              <w:t>, млн. руб.</w:t>
            </w:r>
          </w:p>
        </w:tc>
        <w:tc>
          <w:tcPr>
            <w:tcW w:w="2371" w:type="pct"/>
          </w:tcPr>
          <w:p w14:paraId="5AA12E82" w14:textId="28B9F0AF" w:rsidR="006304A5" w:rsidRPr="009B1BC4" w:rsidRDefault="006304A5" w:rsidP="003A04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218E">
              <w:rPr>
                <w:sz w:val="20"/>
                <w:szCs w:val="20"/>
              </w:rPr>
              <w:t>Целесообразна корректировка планируемых значений показателя в связи с отклонени</w:t>
            </w:r>
            <w:r>
              <w:rPr>
                <w:sz w:val="20"/>
                <w:szCs w:val="20"/>
              </w:rPr>
              <w:t>ем</w:t>
            </w:r>
            <w:r w:rsidRPr="007A218E">
              <w:rPr>
                <w:sz w:val="20"/>
                <w:szCs w:val="20"/>
              </w:rPr>
              <w:t xml:space="preserve"> фактических значений </w:t>
            </w:r>
            <w:r>
              <w:rPr>
                <w:sz w:val="20"/>
                <w:szCs w:val="20"/>
              </w:rPr>
              <w:t xml:space="preserve">показателя </w:t>
            </w:r>
            <w:r w:rsidRPr="007A218E">
              <w:rPr>
                <w:sz w:val="20"/>
                <w:szCs w:val="20"/>
              </w:rPr>
              <w:t xml:space="preserve">от плановых </w:t>
            </w:r>
            <w:r>
              <w:rPr>
                <w:sz w:val="20"/>
                <w:szCs w:val="20"/>
              </w:rPr>
              <w:br/>
            </w:r>
            <w:r w:rsidRPr="007A218E">
              <w:rPr>
                <w:sz w:val="20"/>
                <w:szCs w:val="20"/>
              </w:rPr>
              <w:t xml:space="preserve">по итогам </w:t>
            </w:r>
            <w:r>
              <w:rPr>
                <w:sz w:val="20"/>
                <w:szCs w:val="20"/>
              </w:rPr>
              <w:t>2018</w:t>
            </w:r>
            <w:r w:rsidRPr="007A218E">
              <w:rPr>
                <w:sz w:val="20"/>
                <w:szCs w:val="20"/>
              </w:rPr>
              <w:t xml:space="preserve"> года более чем на 20%</w:t>
            </w:r>
            <w:r>
              <w:rPr>
                <w:sz w:val="20"/>
                <w:szCs w:val="20"/>
              </w:rPr>
              <w:t xml:space="preserve">. Планируемый срок корректировки – </w:t>
            </w:r>
            <w:r>
              <w:rPr>
                <w:sz w:val="20"/>
                <w:szCs w:val="20"/>
              </w:rPr>
              <w:br/>
            </w:r>
            <w:r w:rsidR="001E0AA6">
              <w:rPr>
                <w:sz w:val="20"/>
                <w:szCs w:val="20"/>
                <w:lang w:val="en-US"/>
              </w:rPr>
              <w:t>III</w:t>
            </w:r>
            <w:r w:rsidRPr="00630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 2019 года.</w:t>
            </w:r>
          </w:p>
        </w:tc>
      </w:tr>
    </w:tbl>
    <w:p w14:paraId="2B260909" w14:textId="77777777" w:rsidR="00993ED8" w:rsidRDefault="00993ED8" w:rsidP="009B1BC4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5E7B653F" w14:textId="7F3BC25C" w:rsidR="000845F3" w:rsidRDefault="00993ED8" w:rsidP="009B1BC4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45F3">
        <w:rPr>
          <w:rFonts w:ascii="Times New Roman" w:hAnsi="Times New Roman"/>
          <w:b/>
          <w:sz w:val="24"/>
          <w:szCs w:val="24"/>
        </w:rPr>
        <w:t>П</w:t>
      </w:r>
      <w:r w:rsidR="003261DA" w:rsidRPr="000845F3">
        <w:rPr>
          <w:rFonts w:ascii="Times New Roman" w:hAnsi="Times New Roman"/>
          <w:b/>
          <w:sz w:val="24"/>
          <w:szCs w:val="24"/>
        </w:rPr>
        <w:t xml:space="preserve">редложения, направленные на обеспечение соответствия целевых показателей государственной программы, индикаторов подпрограмм и отдельных мероприятий показателям, содержащимся в документах стратегического планирования Российской Федерации и Санкт-Петербурга, в случае несоответствия между </w:t>
      </w:r>
      <w:r w:rsidR="000845F3" w:rsidRPr="000845F3">
        <w:rPr>
          <w:rFonts w:ascii="Times New Roman" w:hAnsi="Times New Roman"/>
          <w:b/>
          <w:sz w:val="24"/>
          <w:szCs w:val="24"/>
        </w:rPr>
        <w:t>указанными показателями</w:t>
      </w:r>
    </w:p>
    <w:p w14:paraId="3AE107BC" w14:textId="77777777" w:rsidR="009B1BC4" w:rsidRDefault="009B1BC4" w:rsidP="009B1BC4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5025"/>
        <w:gridCol w:w="80"/>
        <w:gridCol w:w="4171"/>
      </w:tblGrid>
      <w:tr w:rsidR="00811F8B" w:rsidRPr="009B1BC4" w14:paraId="435B748C" w14:textId="77777777" w:rsidTr="0078668F">
        <w:tc>
          <w:tcPr>
            <w:tcW w:w="352" w:type="pct"/>
            <w:shd w:val="clear" w:color="auto" w:fill="auto"/>
            <w:vAlign w:val="center"/>
          </w:tcPr>
          <w:p w14:paraId="16F99827" w14:textId="77777777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8" w:type="pct"/>
            <w:gridSpan w:val="2"/>
            <w:shd w:val="clear" w:color="auto" w:fill="auto"/>
            <w:vAlign w:val="center"/>
          </w:tcPr>
          <w:p w14:paraId="004ED6C1" w14:textId="71366C75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Наименование целевого показателя государственной программы/ индикатора подпрограммы (отдельного мероприятия),</w:t>
            </w:r>
            <w:r w:rsidR="009B1BC4">
              <w:rPr>
                <w:b/>
                <w:bCs/>
                <w:sz w:val="20"/>
                <w:szCs w:val="20"/>
              </w:rPr>
              <w:t xml:space="preserve"> </w:t>
            </w:r>
            <w:r w:rsidRPr="009B1BC4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090" w:type="pct"/>
            <w:vAlign w:val="center"/>
          </w:tcPr>
          <w:p w14:paraId="6B9161A2" w14:textId="33BB101E" w:rsidR="00811F8B" w:rsidRPr="009B1BC4" w:rsidRDefault="00301908" w:rsidP="0030190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</w:t>
            </w:r>
            <w:r w:rsidR="00811F8B" w:rsidRPr="009B1BC4">
              <w:rPr>
                <w:b/>
                <w:sz w:val="20"/>
                <w:szCs w:val="20"/>
              </w:rPr>
              <w:t>с указанием обоснования</w:t>
            </w:r>
          </w:p>
        </w:tc>
      </w:tr>
      <w:tr w:rsidR="00811F8B" w:rsidRPr="009B1BC4" w14:paraId="661AC1C0" w14:textId="77777777" w:rsidTr="0078668F">
        <w:trPr>
          <w:trHeight w:val="241"/>
        </w:trPr>
        <w:tc>
          <w:tcPr>
            <w:tcW w:w="352" w:type="pct"/>
            <w:shd w:val="clear" w:color="auto" w:fill="auto"/>
            <w:vAlign w:val="center"/>
          </w:tcPr>
          <w:p w14:paraId="2692E7EB" w14:textId="77777777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8" w:type="pct"/>
            <w:gridSpan w:val="2"/>
            <w:shd w:val="clear" w:color="auto" w:fill="auto"/>
            <w:vAlign w:val="center"/>
          </w:tcPr>
          <w:p w14:paraId="6CD7D9AA" w14:textId="77777777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0" w:type="pct"/>
            <w:vAlign w:val="center"/>
          </w:tcPr>
          <w:p w14:paraId="2FC650E9" w14:textId="77777777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sz w:val="20"/>
                <w:szCs w:val="20"/>
              </w:rPr>
              <w:t>3</w:t>
            </w:r>
          </w:p>
        </w:tc>
      </w:tr>
      <w:tr w:rsidR="00811F8B" w:rsidRPr="009B1BC4" w14:paraId="13858592" w14:textId="77777777" w:rsidTr="0078668F">
        <w:trPr>
          <w:trHeight w:val="41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87CB0D" w14:textId="77777777" w:rsidR="00811F8B" w:rsidRPr="009B1BC4" w:rsidRDefault="00811F8B" w:rsidP="009B1B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1BC4">
              <w:rPr>
                <w:b/>
                <w:bCs/>
                <w:sz w:val="20"/>
                <w:szCs w:val="20"/>
              </w:rPr>
              <w:t>Целевые показатели государственной программы</w:t>
            </w:r>
          </w:p>
        </w:tc>
      </w:tr>
      <w:tr w:rsidR="00811F8B" w:rsidRPr="009B1BC4" w14:paraId="733EE1BD" w14:textId="77777777" w:rsidTr="0078668F">
        <w:tc>
          <w:tcPr>
            <w:tcW w:w="352" w:type="pct"/>
          </w:tcPr>
          <w:p w14:paraId="0461EF56" w14:textId="77777777" w:rsidR="00811F8B" w:rsidRPr="009B1BC4" w:rsidRDefault="00811F8B" w:rsidP="009B1BC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8" w:type="pct"/>
            <w:gridSpan w:val="2"/>
          </w:tcPr>
          <w:p w14:paraId="3C2759AF" w14:textId="3EAAD69D" w:rsidR="00811F8B" w:rsidRPr="009B1BC4" w:rsidRDefault="00020CEE" w:rsidP="006462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38C7">
              <w:rPr>
                <w:sz w:val="20"/>
                <w:szCs w:val="20"/>
              </w:rPr>
              <w:t xml:space="preserve">Средняя продолжительность пребывания туристов </w:t>
            </w:r>
            <w:r w:rsidR="00646211">
              <w:rPr>
                <w:sz w:val="20"/>
                <w:szCs w:val="20"/>
              </w:rPr>
              <w:br/>
            </w:r>
            <w:r w:rsidRPr="00FC38C7">
              <w:rPr>
                <w:sz w:val="20"/>
                <w:szCs w:val="20"/>
              </w:rPr>
              <w:t>в Санкт-Петербурге</w:t>
            </w:r>
            <w:r w:rsidR="00646211">
              <w:rPr>
                <w:sz w:val="20"/>
                <w:szCs w:val="20"/>
              </w:rPr>
              <w:t>, дней</w:t>
            </w:r>
          </w:p>
        </w:tc>
        <w:tc>
          <w:tcPr>
            <w:tcW w:w="2090" w:type="pct"/>
          </w:tcPr>
          <w:p w14:paraId="2C095F0E" w14:textId="77777777" w:rsidR="00811F8B" w:rsidRDefault="00646211" w:rsidP="0064621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46211">
              <w:rPr>
                <w:sz w:val="20"/>
                <w:szCs w:val="20"/>
              </w:rPr>
              <w:t>В целях приведения в соответствие с показателями федеральных документов стратегического планирования целесообразно замена показателя на показатель «Количество ночевок в гостиницах и аналогичных средствах размещения»</w:t>
            </w:r>
            <w:r w:rsidR="00E85B1D">
              <w:rPr>
                <w:sz w:val="20"/>
                <w:szCs w:val="20"/>
              </w:rPr>
              <w:t>.</w:t>
            </w:r>
          </w:p>
          <w:p w14:paraId="4CA86531" w14:textId="3766EC20" w:rsidR="00401298" w:rsidRPr="00646211" w:rsidRDefault="00401298" w:rsidP="0064621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8668F" w:rsidRPr="009B1BC4" w14:paraId="36A2DAE6" w14:textId="77777777" w:rsidTr="0078668F">
        <w:tc>
          <w:tcPr>
            <w:tcW w:w="352" w:type="pct"/>
          </w:tcPr>
          <w:p w14:paraId="3F238F21" w14:textId="77777777" w:rsidR="0078668F" w:rsidRPr="009B1BC4" w:rsidRDefault="0078668F" w:rsidP="009B1BC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8" w:type="pct"/>
            <w:gridSpan w:val="2"/>
          </w:tcPr>
          <w:p w14:paraId="5236B16A" w14:textId="24AEA806" w:rsidR="0078668F" w:rsidRPr="00FC38C7" w:rsidRDefault="00E85B1D" w:rsidP="00E85B1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B1D">
              <w:rPr>
                <w:sz w:val="20"/>
                <w:szCs w:val="20"/>
              </w:rPr>
              <w:t>Объем экспорта услуг категории «Поездки», млрд. долл. США</w:t>
            </w:r>
          </w:p>
        </w:tc>
        <w:tc>
          <w:tcPr>
            <w:tcW w:w="2090" w:type="pct"/>
          </w:tcPr>
          <w:p w14:paraId="174113D7" w14:textId="3367FD23" w:rsidR="0078668F" w:rsidRPr="00646211" w:rsidRDefault="00E85B1D" w:rsidP="00E85B1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исполнение Указа Президента Российской Федерации от 07.05.2018 № 204 </w:t>
            </w:r>
            <w:r>
              <w:rPr>
                <w:sz w:val="20"/>
                <w:szCs w:val="20"/>
              </w:rPr>
              <w:br/>
              <w:t xml:space="preserve">«О национальных целях и стратегических задачах развития Российской Федерации </w:t>
            </w:r>
            <w:r>
              <w:rPr>
                <w:sz w:val="20"/>
                <w:szCs w:val="20"/>
              </w:rPr>
              <w:br/>
              <w:t xml:space="preserve">на период до 2024 года» целесообразно включение в государственную программу показателя </w:t>
            </w:r>
            <w:r w:rsidRPr="00E85B1D">
              <w:rPr>
                <w:sz w:val="20"/>
                <w:szCs w:val="20"/>
              </w:rPr>
              <w:t>«Объем экспорта услуг категории «Поездки»</w:t>
            </w:r>
            <w:r>
              <w:rPr>
                <w:sz w:val="20"/>
                <w:szCs w:val="20"/>
              </w:rPr>
              <w:t xml:space="preserve"> п</w:t>
            </w:r>
            <w:r w:rsidR="00646211" w:rsidRPr="00646211">
              <w:rPr>
                <w:sz w:val="20"/>
                <w:szCs w:val="20"/>
              </w:rPr>
              <w:t xml:space="preserve">о результатам заключения соглашения между Комитетом </w:t>
            </w:r>
            <w:r>
              <w:rPr>
                <w:sz w:val="20"/>
                <w:szCs w:val="20"/>
              </w:rPr>
              <w:br/>
            </w:r>
            <w:r w:rsidR="00646211" w:rsidRPr="00646211">
              <w:rPr>
                <w:sz w:val="20"/>
                <w:szCs w:val="20"/>
              </w:rPr>
              <w:t xml:space="preserve">по экономической политике </w:t>
            </w:r>
            <w:r>
              <w:rPr>
                <w:sz w:val="20"/>
                <w:szCs w:val="20"/>
              </w:rPr>
              <w:br/>
            </w:r>
            <w:r w:rsidR="00646211" w:rsidRPr="00646211">
              <w:rPr>
                <w:sz w:val="20"/>
                <w:szCs w:val="20"/>
              </w:rPr>
              <w:t xml:space="preserve">и стратегическому планированию </w:t>
            </w:r>
            <w:r>
              <w:rPr>
                <w:sz w:val="20"/>
                <w:szCs w:val="20"/>
              </w:rPr>
              <w:br/>
            </w:r>
            <w:r w:rsidR="00646211" w:rsidRPr="00646211">
              <w:rPr>
                <w:sz w:val="20"/>
                <w:szCs w:val="20"/>
              </w:rPr>
              <w:t xml:space="preserve">Санкт-Петербурга и Министерством экономического развития Российской Федерации, а также корректировки регионального проекта «Экспорт услуг» </w:t>
            </w:r>
            <w:r w:rsidR="00646211">
              <w:rPr>
                <w:sz w:val="20"/>
                <w:szCs w:val="20"/>
              </w:rPr>
              <w:br/>
            </w:r>
            <w:r w:rsidR="00646211" w:rsidRPr="00646211">
              <w:rPr>
                <w:sz w:val="20"/>
                <w:szCs w:val="20"/>
              </w:rPr>
              <w:t>в составе национального проекта «Международная кооперация и экспорт»</w:t>
            </w:r>
            <w:r>
              <w:rPr>
                <w:sz w:val="20"/>
                <w:szCs w:val="20"/>
              </w:rPr>
              <w:t>.</w:t>
            </w:r>
          </w:p>
        </w:tc>
      </w:tr>
      <w:tr w:rsidR="00F231C4" w14:paraId="674928E7" w14:textId="77777777" w:rsidTr="009B1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870" w:type="pct"/>
            <w:gridSpan w:val="2"/>
          </w:tcPr>
          <w:p w14:paraId="50ED573E" w14:textId="77777777" w:rsidR="009B1BC4" w:rsidRDefault="009B1BC4" w:rsidP="009B1BC4">
            <w:pPr>
              <w:rPr>
                <w:b/>
              </w:rPr>
            </w:pPr>
          </w:p>
          <w:p w14:paraId="365E6162" w14:textId="77777777" w:rsidR="00020CEE" w:rsidRDefault="00020CEE" w:rsidP="009B1BC4">
            <w:pPr>
              <w:rPr>
                <w:b/>
              </w:rPr>
            </w:pPr>
          </w:p>
          <w:p w14:paraId="5DCABD73" w14:textId="77777777" w:rsidR="00020CEE" w:rsidRDefault="00020CEE" w:rsidP="009B1BC4">
            <w:pPr>
              <w:rPr>
                <w:b/>
              </w:rPr>
            </w:pPr>
          </w:p>
          <w:p w14:paraId="54A98162" w14:textId="3C826222" w:rsidR="00F231C4" w:rsidRDefault="00F72CE5" w:rsidP="00F72CE5">
            <w:pPr>
              <w:rPr>
                <w:b/>
              </w:rPr>
            </w:pPr>
            <w:r>
              <w:rPr>
                <w:b/>
              </w:rPr>
              <w:t>Председатель Комитета по развитию туризма Санкт-Петербурга</w:t>
            </w:r>
          </w:p>
        </w:tc>
        <w:tc>
          <w:tcPr>
            <w:tcW w:w="2130" w:type="pct"/>
            <w:gridSpan w:val="2"/>
          </w:tcPr>
          <w:p w14:paraId="420589FC" w14:textId="77777777" w:rsidR="00325BBF" w:rsidRDefault="00325BBF" w:rsidP="009B1BC4">
            <w:pPr>
              <w:jc w:val="both"/>
              <w:rPr>
                <w:b/>
              </w:rPr>
            </w:pPr>
          </w:p>
          <w:p w14:paraId="45D2BE3E" w14:textId="77777777" w:rsidR="00020CEE" w:rsidRDefault="00020CEE" w:rsidP="009B1BC4">
            <w:pPr>
              <w:jc w:val="both"/>
              <w:rPr>
                <w:b/>
              </w:rPr>
            </w:pPr>
          </w:p>
          <w:p w14:paraId="40D925B8" w14:textId="77777777" w:rsidR="00020CEE" w:rsidRDefault="00020CEE" w:rsidP="009B1BC4">
            <w:pPr>
              <w:jc w:val="both"/>
              <w:rPr>
                <w:b/>
              </w:rPr>
            </w:pPr>
          </w:p>
          <w:p w14:paraId="7CB305AC" w14:textId="77777777" w:rsidR="00F231C4" w:rsidRDefault="00F231C4" w:rsidP="009B1BC4">
            <w:pPr>
              <w:jc w:val="both"/>
              <w:rPr>
                <w:b/>
              </w:rPr>
            </w:pPr>
            <w:r w:rsidRPr="00A04E97">
              <w:rPr>
                <w:b/>
              </w:rPr>
              <w:t>_</w:t>
            </w:r>
            <w:r>
              <w:rPr>
                <w:b/>
              </w:rPr>
              <w:t>_______________________________</w:t>
            </w:r>
          </w:p>
          <w:p w14:paraId="05D569D1" w14:textId="2C317A92" w:rsidR="00F231C4" w:rsidRPr="00F231C4" w:rsidRDefault="00F231C4" w:rsidP="009B1BC4">
            <w:r>
              <w:t>«</w:t>
            </w:r>
            <w:r w:rsidRPr="002E5677">
              <w:t>____</w:t>
            </w:r>
            <w:r>
              <w:t xml:space="preserve">» </w:t>
            </w:r>
            <w:r w:rsidRPr="002E5677">
              <w:t>_____________________</w:t>
            </w:r>
            <w:r>
              <w:t>_____</w:t>
            </w:r>
          </w:p>
        </w:tc>
      </w:tr>
    </w:tbl>
    <w:p w14:paraId="5BEE66A1" w14:textId="77777777" w:rsidR="00F368EC" w:rsidRDefault="00F368EC" w:rsidP="00C37D11">
      <w:pPr>
        <w:rPr>
          <w:b/>
        </w:rPr>
      </w:pPr>
    </w:p>
    <w:sectPr w:rsidR="00F368EC" w:rsidSect="009B1BC4">
      <w:pgSz w:w="11906" w:h="16838"/>
      <w:pgMar w:top="851" w:right="107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F9E11" w14:textId="77777777" w:rsidR="00607165" w:rsidRDefault="00607165">
      <w:r>
        <w:separator/>
      </w:r>
    </w:p>
  </w:endnote>
  <w:endnote w:type="continuationSeparator" w:id="0">
    <w:p w14:paraId="29E67AB6" w14:textId="77777777" w:rsidR="00607165" w:rsidRDefault="006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5835" w14:textId="274C3D1C" w:rsidR="00BB6499" w:rsidRDefault="00BB6499">
    <w:pPr>
      <w:pStyle w:val="ab"/>
      <w:jc w:val="center"/>
    </w:pPr>
  </w:p>
  <w:p w14:paraId="41805289" w14:textId="77777777" w:rsidR="00BB6499" w:rsidRDefault="00BB64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410E" w14:textId="77777777" w:rsidR="00607165" w:rsidRDefault="00607165">
      <w:r>
        <w:separator/>
      </w:r>
    </w:p>
  </w:footnote>
  <w:footnote w:type="continuationSeparator" w:id="0">
    <w:p w14:paraId="2979FF17" w14:textId="77777777" w:rsidR="00607165" w:rsidRDefault="0060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28BF" w14:textId="77777777" w:rsidR="00BB6499" w:rsidRDefault="00BB6499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BB6499" w:rsidRDefault="00BB64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261535"/>
      <w:docPartObj>
        <w:docPartGallery w:val="Page Numbers (Top of Page)"/>
        <w:docPartUnique/>
      </w:docPartObj>
    </w:sdtPr>
    <w:sdtEndPr/>
    <w:sdtContent>
      <w:p w14:paraId="314A2A6C" w14:textId="393AD5C0" w:rsidR="00BB6499" w:rsidRDefault="00BB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73">
          <w:rPr>
            <w:noProof/>
          </w:rPr>
          <w:t>2</w:t>
        </w:r>
        <w:r>
          <w:fldChar w:fldCharType="end"/>
        </w:r>
      </w:p>
    </w:sdtContent>
  </w:sdt>
  <w:p w14:paraId="14C31935" w14:textId="77777777" w:rsidR="00BB6499" w:rsidRDefault="00BB64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FC66" w14:textId="1B140C86" w:rsidR="00BB6499" w:rsidRDefault="00BB6499">
    <w:pPr>
      <w:pStyle w:val="a4"/>
      <w:jc w:val="center"/>
    </w:pPr>
  </w:p>
  <w:p w14:paraId="33667EC3" w14:textId="77777777" w:rsidR="00BB6499" w:rsidRDefault="00BB649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218015"/>
      <w:docPartObj>
        <w:docPartGallery w:val="Page Numbers (Top of Page)"/>
        <w:docPartUnique/>
      </w:docPartObj>
    </w:sdtPr>
    <w:sdtEndPr/>
    <w:sdtContent>
      <w:p w14:paraId="0E690CA3" w14:textId="338019B2" w:rsidR="00BB6499" w:rsidRDefault="00BB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73">
          <w:rPr>
            <w:noProof/>
          </w:rPr>
          <w:t>15</w:t>
        </w:r>
        <w:r>
          <w:fldChar w:fldCharType="end"/>
        </w:r>
      </w:p>
    </w:sdtContent>
  </w:sdt>
  <w:p w14:paraId="6F16793E" w14:textId="77777777" w:rsidR="00BB6499" w:rsidRDefault="00BB6499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655899"/>
      <w:docPartObj>
        <w:docPartGallery w:val="Page Numbers (Top of Page)"/>
        <w:docPartUnique/>
      </w:docPartObj>
    </w:sdtPr>
    <w:sdtEndPr/>
    <w:sdtContent>
      <w:p w14:paraId="188B0B59" w14:textId="77777777" w:rsidR="00BB6499" w:rsidRDefault="00BB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3F1134" w14:textId="77777777" w:rsidR="00BB6499" w:rsidRDefault="00BB6499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481284"/>
      <w:docPartObj>
        <w:docPartGallery w:val="Page Numbers (Top of Page)"/>
        <w:docPartUnique/>
      </w:docPartObj>
    </w:sdtPr>
    <w:sdtEndPr/>
    <w:sdtContent>
      <w:p w14:paraId="49BC14D8" w14:textId="590E35DB" w:rsidR="00BB6499" w:rsidRDefault="00BB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73">
          <w:rPr>
            <w:noProof/>
          </w:rPr>
          <w:t>21</w:t>
        </w:r>
        <w:r>
          <w:fldChar w:fldCharType="end"/>
        </w:r>
      </w:p>
    </w:sdtContent>
  </w:sdt>
  <w:p w14:paraId="4F7891A9" w14:textId="77777777" w:rsidR="00BB6499" w:rsidRDefault="00BB6499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320110"/>
      <w:docPartObj>
        <w:docPartGallery w:val="Page Numbers (Top of Page)"/>
        <w:docPartUnique/>
      </w:docPartObj>
    </w:sdtPr>
    <w:sdtEndPr/>
    <w:sdtContent>
      <w:p w14:paraId="3D895CBE" w14:textId="77777777" w:rsidR="00BB6499" w:rsidRDefault="00BB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B7AAEE" w14:textId="77777777" w:rsidR="00BB6499" w:rsidRDefault="00BB6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928"/>
    <w:multiLevelType w:val="hybridMultilevel"/>
    <w:tmpl w:val="D89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4E4D3090"/>
    <w:multiLevelType w:val="multilevel"/>
    <w:tmpl w:val="1C44C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0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2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5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6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0"/>
  </w:num>
  <w:num w:numId="8">
    <w:abstractNumId w:val="20"/>
  </w:num>
  <w:num w:numId="9">
    <w:abstractNumId w:val="25"/>
  </w:num>
  <w:num w:numId="10">
    <w:abstractNumId w:val="6"/>
  </w:num>
  <w:num w:numId="11">
    <w:abstractNumId w:val="7"/>
  </w:num>
  <w:num w:numId="12">
    <w:abstractNumId w:val="19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  <w:num w:numId="18">
    <w:abstractNumId w:val="21"/>
  </w:num>
  <w:num w:numId="19">
    <w:abstractNumId w:val="17"/>
  </w:num>
  <w:num w:numId="20">
    <w:abstractNumId w:val="24"/>
  </w:num>
  <w:num w:numId="21">
    <w:abstractNumId w:val="18"/>
  </w:num>
  <w:num w:numId="22">
    <w:abstractNumId w:val="2"/>
  </w:num>
  <w:num w:numId="23">
    <w:abstractNumId w:val="23"/>
  </w:num>
  <w:num w:numId="24">
    <w:abstractNumId w:val="26"/>
  </w:num>
  <w:num w:numId="25">
    <w:abstractNumId w:val="12"/>
  </w:num>
  <w:num w:numId="26">
    <w:abstractNumId w:val="27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069DC"/>
    <w:rsid w:val="000145FF"/>
    <w:rsid w:val="00016C45"/>
    <w:rsid w:val="00017062"/>
    <w:rsid w:val="00017745"/>
    <w:rsid w:val="000209BF"/>
    <w:rsid w:val="00020CEE"/>
    <w:rsid w:val="00024133"/>
    <w:rsid w:val="00024F69"/>
    <w:rsid w:val="00025973"/>
    <w:rsid w:val="00025D97"/>
    <w:rsid w:val="00025FAC"/>
    <w:rsid w:val="00030ABE"/>
    <w:rsid w:val="00035F4B"/>
    <w:rsid w:val="00037822"/>
    <w:rsid w:val="00037C63"/>
    <w:rsid w:val="000408AB"/>
    <w:rsid w:val="00041940"/>
    <w:rsid w:val="00041D60"/>
    <w:rsid w:val="000450AD"/>
    <w:rsid w:val="000453AF"/>
    <w:rsid w:val="00045FA7"/>
    <w:rsid w:val="00046998"/>
    <w:rsid w:val="00046EFC"/>
    <w:rsid w:val="0004733C"/>
    <w:rsid w:val="000473CA"/>
    <w:rsid w:val="00050638"/>
    <w:rsid w:val="00051571"/>
    <w:rsid w:val="00051C3C"/>
    <w:rsid w:val="00052B8F"/>
    <w:rsid w:val="00055F5F"/>
    <w:rsid w:val="00056FA4"/>
    <w:rsid w:val="000602D0"/>
    <w:rsid w:val="00067720"/>
    <w:rsid w:val="00072890"/>
    <w:rsid w:val="000738A4"/>
    <w:rsid w:val="00074505"/>
    <w:rsid w:val="00081B91"/>
    <w:rsid w:val="00082ACD"/>
    <w:rsid w:val="00082BD5"/>
    <w:rsid w:val="000845F3"/>
    <w:rsid w:val="0008547F"/>
    <w:rsid w:val="000867EC"/>
    <w:rsid w:val="00092E83"/>
    <w:rsid w:val="00095A2E"/>
    <w:rsid w:val="000A101B"/>
    <w:rsid w:val="000A2693"/>
    <w:rsid w:val="000A39E3"/>
    <w:rsid w:val="000A39F8"/>
    <w:rsid w:val="000A47CE"/>
    <w:rsid w:val="000A69DE"/>
    <w:rsid w:val="000B1030"/>
    <w:rsid w:val="000B1081"/>
    <w:rsid w:val="000B552B"/>
    <w:rsid w:val="000B62F4"/>
    <w:rsid w:val="000B6F90"/>
    <w:rsid w:val="000B74E3"/>
    <w:rsid w:val="000C008A"/>
    <w:rsid w:val="000C0115"/>
    <w:rsid w:val="000C02C9"/>
    <w:rsid w:val="000C03D9"/>
    <w:rsid w:val="000C41FC"/>
    <w:rsid w:val="000C5547"/>
    <w:rsid w:val="000C566C"/>
    <w:rsid w:val="000C64EE"/>
    <w:rsid w:val="000D0E54"/>
    <w:rsid w:val="000D136C"/>
    <w:rsid w:val="000D5B9A"/>
    <w:rsid w:val="000D7558"/>
    <w:rsid w:val="000D7FF6"/>
    <w:rsid w:val="000E3DE1"/>
    <w:rsid w:val="000E484D"/>
    <w:rsid w:val="000E544B"/>
    <w:rsid w:val="000E7E7B"/>
    <w:rsid w:val="000F2900"/>
    <w:rsid w:val="000F2F46"/>
    <w:rsid w:val="000F4769"/>
    <w:rsid w:val="000F7C51"/>
    <w:rsid w:val="001011EF"/>
    <w:rsid w:val="0010128A"/>
    <w:rsid w:val="00101C6D"/>
    <w:rsid w:val="00103236"/>
    <w:rsid w:val="00106CE9"/>
    <w:rsid w:val="00110316"/>
    <w:rsid w:val="00111B8D"/>
    <w:rsid w:val="00116A79"/>
    <w:rsid w:val="00117099"/>
    <w:rsid w:val="00122BD3"/>
    <w:rsid w:val="00123758"/>
    <w:rsid w:val="00125CE8"/>
    <w:rsid w:val="001300F8"/>
    <w:rsid w:val="001332A0"/>
    <w:rsid w:val="001336EE"/>
    <w:rsid w:val="001339D9"/>
    <w:rsid w:val="00135E48"/>
    <w:rsid w:val="00137B0F"/>
    <w:rsid w:val="001401F6"/>
    <w:rsid w:val="00143074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411B"/>
    <w:rsid w:val="001651CF"/>
    <w:rsid w:val="001653C1"/>
    <w:rsid w:val="00165D8D"/>
    <w:rsid w:val="00166608"/>
    <w:rsid w:val="00170380"/>
    <w:rsid w:val="00170D37"/>
    <w:rsid w:val="00176924"/>
    <w:rsid w:val="00180273"/>
    <w:rsid w:val="00180D50"/>
    <w:rsid w:val="00181993"/>
    <w:rsid w:val="001828BD"/>
    <w:rsid w:val="00183AE3"/>
    <w:rsid w:val="00185996"/>
    <w:rsid w:val="00194008"/>
    <w:rsid w:val="001943EF"/>
    <w:rsid w:val="00195193"/>
    <w:rsid w:val="00196CB1"/>
    <w:rsid w:val="001A0CEA"/>
    <w:rsid w:val="001A2901"/>
    <w:rsid w:val="001A48C0"/>
    <w:rsid w:val="001A628D"/>
    <w:rsid w:val="001A679D"/>
    <w:rsid w:val="001A6A75"/>
    <w:rsid w:val="001A760B"/>
    <w:rsid w:val="001B2996"/>
    <w:rsid w:val="001B4278"/>
    <w:rsid w:val="001B42F8"/>
    <w:rsid w:val="001B4718"/>
    <w:rsid w:val="001B4E1F"/>
    <w:rsid w:val="001B540B"/>
    <w:rsid w:val="001B5817"/>
    <w:rsid w:val="001B7ADE"/>
    <w:rsid w:val="001C03B1"/>
    <w:rsid w:val="001C1F2B"/>
    <w:rsid w:val="001C42FF"/>
    <w:rsid w:val="001C5505"/>
    <w:rsid w:val="001C7681"/>
    <w:rsid w:val="001D026A"/>
    <w:rsid w:val="001D6F79"/>
    <w:rsid w:val="001D7BA7"/>
    <w:rsid w:val="001E0AA6"/>
    <w:rsid w:val="001E11DB"/>
    <w:rsid w:val="001E1752"/>
    <w:rsid w:val="001E241D"/>
    <w:rsid w:val="001E5764"/>
    <w:rsid w:val="001E7375"/>
    <w:rsid w:val="001F49C8"/>
    <w:rsid w:val="001F69AC"/>
    <w:rsid w:val="002030ED"/>
    <w:rsid w:val="00204A96"/>
    <w:rsid w:val="002052F4"/>
    <w:rsid w:val="00206B4A"/>
    <w:rsid w:val="00207E70"/>
    <w:rsid w:val="002111CA"/>
    <w:rsid w:val="002124A5"/>
    <w:rsid w:val="0021267F"/>
    <w:rsid w:val="0021312E"/>
    <w:rsid w:val="00214739"/>
    <w:rsid w:val="00215609"/>
    <w:rsid w:val="00216709"/>
    <w:rsid w:val="002205EB"/>
    <w:rsid w:val="00221816"/>
    <w:rsid w:val="00221D6B"/>
    <w:rsid w:val="00222390"/>
    <w:rsid w:val="00223488"/>
    <w:rsid w:val="00224227"/>
    <w:rsid w:val="00226008"/>
    <w:rsid w:val="0022642D"/>
    <w:rsid w:val="0022646E"/>
    <w:rsid w:val="00230779"/>
    <w:rsid w:val="00231FA4"/>
    <w:rsid w:val="00232CCD"/>
    <w:rsid w:val="00233092"/>
    <w:rsid w:val="002334CD"/>
    <w:rsid w:val="00242407"/>
    <w:rsid w:val="00250597"/>
    <w:rsid w:val="00253315"/>
    <w:rsid w:val="0025778B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3D27"/>
    <w:rsid w:val="00273DE7"/>
    <w:rsid w:val="00275A1B"/>
    <w:rsid w:val="002766E7"/>
    <w:rsid w:val="002774FB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7422"/>
    <w:rsid w:val="002A7DE2"/>
    <w:rsid w:val="002B6026"/>
    <w:rsid w:val="002C0355"/>
    <w:rsid w:val="002C1A1B"/>
    <w:rsid w:val="002C21F1"/>
    <w:rsid w:val="002C4DC7"/>
    <w:rsid w:val="002C6EAE"/>
    <w:rsid w:val="002D067F"/>
    <w:rsid w:val="002D150B"/>
    <w:rsid w:val="002D18A0"/>
    <w:rsid w:val="002D2C61"/>
    <w:rsid w:val="002D3092"/>
    <w:rsid w:val="002D778D"/>
    <w:rsid w:val="002E1424"/>
    <w:rsid w:val="002E1D89"/>
    <w:rsid w:val="002E2BCA"/>
    <w:rsid w:val="002E3D00"/>
    <w:rsid w:val="002E3F87"/>
    <w:rsid w:val="002E54BD"/>
    <w:rsid w:val="002E5677"/>
    <w:rsid w:val="002E7098"/>
    <w:rsid w:val="002F027C"/>
    <w:rsid w:val="002F0C33"/>
    <w:rsid w:val="002F0CEB"/>
    <w:rsid w:val="002F3EBA"/>
    <w:rsid w:val="002F474B"/>
    <w:rsid w:val="002F56D8"/>
    <w:rsid w:val="002F5BD2"/>
    <w:rsid w:val="002F68B8"/>
    <w:rsid w:val="00300B59"/>
    <w:rsid w:val="003016B5"/>
    <w:rsid w:val="00301908"/>
    <w:rsid w:val="003038C3"/>
    <w:rsid w:val="00303D04"/>
    <w:rsid w:val="00305635"/>
    <w:rsid w:val="00310C1D"/>
    <w:rsid w:val="0031318B"/>
    <w:rsid w:val="00314652"/>
    <w:rsid w:val="00315A64"/>
    <w:rsid w:val="00324E89"/>
    <w:rsid w:val="0032523C"/>
    <w:rsid w:val="00325BBF"/>
    <w:rsid w:val="003260D1"/>
    <w:rsid w:val="003261DA"/>
    <w:rsid w:val="00326B26"/>
    <w:rsid w:val="00327894"/>
    <w:rsid w:val="00327A62"/>
    <w:rsid w:val="0033407C"/>
    <w:rsid w:val="003409F7"/>
    <w:rsid w:val="0034423E"/>
    <w:rsid w:val="00345463"/>
    <w:rsid w:val="00350794"/>
    <w:rsid w:val="003561CD"/>
    <w:rsid w:val="00357070"/>
    <w:rsid w:val="00363FA3"/>
    <w:rsid w:val="0036678F"/>
    <w:rsid w:val="00374BBD"/>
    <w:rsid w:val="003762A4"/>
    <w:rsid w:val="003832E7"/>
    <w:rsid w:val="003837F7"/>
    <w:rsid w:val="0038462B"/>
    <w:rsid w:val="00387D71"/>
    <w:rsid w:val="00391B1B"/>
    <w:rsid w:val="00394B50"/>
    <w:rsid w:val="0039529D"/>
    <w:rsid w:val="003A0427"/>
    <w:rsid w:val="003A0F76"/>
    <w:rsid w:val="003A1521"/>
    <w:rsid w:val="003A258F"/>
    <w:rsid w:val="003A36ED"/>
    <w:rsid w:val="003A51C1"/>
    <w:rsid w:val="003A7565"/>
    <w:rsid w:val="003B0BBC"/>
    <w:rsid w:val="003B282C"/>
    <w:rsid w:val="003C514F"/>
    <w:rsid w:val="003C5923"/>
    <w:rsid w:val="003C5BEC"/>
    <w:rsid w:val="003C5C79"/>
    <w:rsid w:val="003C6262"/>
    <w:rsid w:val="003C63AD"/>
    <w:rsid w:val="003C665C"/>
    <w:rsid w:val="003C721A"/>
    <w:rsid w:val="003D2138"/>
    <w:rsid w:val="003D2322"/>
    <w:rsid w:val="003D3CA5"/>
    <w:rsid w:val="003D5610"/>
    <w:rsid w:val="003E1244"/>
    <w:rsid w:val="003E5ACF"/>
    <w:rsid w:val="003F0B80"/>
    <w:rsid w:val="003F2411"/>
    <w:rsid w:val="003F3A17"/>
    <w:rsid w:val="003F4D72"/>
    <w:rsid w:val="003F627D"/>
    <w:rsid w:val="00401298"/>
    <w:rsid w:val="0040202D"/>
    <w:rsid w:val="00403DDF"/>
    <w:rsid w:val="00404A00"/>
    <w:rsid w:val="00406F0F"/>
    <w:rsid w:val="00410162"/>
    <w:rsid w:val="004107A8"/>
    <w:rsid w:val="0041092B"/>
    <w:rsid w:val="004115D1"/>
    <w:rsid w:val="00421378"/>
    <w:rsid w:val="0042157C"/>
    <w:rsid w:val="00426351"/>
    <w:rsid w:val="0042723F"/>
    <w:rsid w:val="00427F6B"/>
    <w:rsid w:val="0043148B"/>
    <w:rsid w:val="00431DEC"/>
    <w:rsid w:val="00435D35"/>
    <w:rsid w:val="00437E42"/>
    <w:rsid w:val="00437E71"/>
    <w:rsid w:val="004406B7"/>
    <w:rsid w:val="00440903"/>
    <w:rsid w:val="00443286"/>
    <w:rsid w:val="00444606"/>
    <w:rsid w:val="004462FA"/>
    <w:rsid w:val="00447541"/>
    <w:rsid w:val="004539B8"/>
    <w:rsid w:val="00454215"/>
    <w:rsid w:val="004543C9"/>
    <w:rsid w:val="00454A00"/>
    <w:rsid w:val="00456F2C"/>
    <w:rsid w:val="004619D1"/>
    <w:rsid w:val="00461D08"/>
    <w:rsid w:val="00461E84"/>
    <w:rsid w:val="0046267C"/>
    <w:rsid w:val="004636DF"/>
    <w:rsid w:val="00463841"/>
    <w:rsid w:val="004654FA"/>
    <w:rsid w:val="00466A99"/>
    <w:rsid w:val="00466AD9"/>
    <w:rsid w:val="004672FB"/>
    <w:rsid w:val="00470AEB"/>
    <w:rsid w:val="004730E3"/>
    <w:rsid w:val="004754ED"/>
    <w:rsid w:val="00477011"/>
    <w:rsid w:val="00480DCC"/>
    <w:rsid w:val="00482961"/>
    <w:rsid w:val="00482F0A"/>
    <w:rsid w:val="00484A60"/>
    <w:rsid w:val="00487E6E"/>
    <w:rsid w:val="0049418B"/>
    <w:rsid w:val="00497886"/>
    <w:rsid w:val="00497D25"/>
    <w:rsid w:val="004A31B5"/>
    <w:rsid w:val="004A4E7B"/>
    <w:rsid w:val="004A504B"/>
    <w:rsid w:val="004A67F4"/>
    <w:rsid w:val="004B0AEC"/>
    <w:rsid w:val="004B13A4"/>
    <w:rsid w:val="004C075F"/>
    <w:rsid w:val="004C2337"/>
    <w:rsid w:val="004C23BE"/>
    <w:rsid w:val="004C2991"/>
    <w:rsid w:val="004C619B"/>
    <w:rsid w:val="004C7010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2828"/>
    <w:rsid w:val="004F5D3F"/>
    <w:rsid w:val="00500359"/>
    <w:rsid w:val="00502474"/>
    <w:rsid w:val="00502BDB"/>
    <w:rsid w:val="00503EF6"/>
    <w:rsid w:val="005042A1"/>
    <w:rsid w:val="00504517"/>
    <w:rsid w:val="00510528"/>
    <w:rsid w:val="00511491"/>
    <w:rsid w:val="00512EE9"/>
    <w:rsid w:val="00515F0A"/>
    <w:rsid w:val="00516E40"/>
    <w:rsid w:val="00520E77"/>
    <w:rsid w:val="005210F6"/>
    <w:rsid w:val="005240CC"/>
    <w:rsid w:val="005251E2"/>
    <w:rsid w:val="00531989"/>
    <w:rsid w:val="005332E0"/>
    <w:rsid w:val="00533547"/>
    <w:rsid w:val="00533CC3"/>
    <w:rsid w:val="00534DB3"/>
    <w:rsid w:val="005369AE"/>
    <w:rsid w:val="00537C12"/>
    <w:rsid w:val="0054381B"/>
    <w:rsid w:val="005451A5"/>
    <w:rsid w:val="005504B3"/>
    <w:rsid w:val="005508D2"/>
    <w:rsid w:val="00550E50"/>
    <w:rsid w:val="00551506"/>
    <w:rsid w:val="005537BB"/>
    <w:rsid w:val="00557DE4"/>
    <w:rsid w:val="00560839"/>
    <w:rsid w:val="00561B53"/>
    <w:rsid w:val="00566EAC"/>
    <w:rsid w:val="00571031"/>
    <w:rsid w:val="00571042"/>
    <w:rsid w:val="00572904"/>
    <w:rsid w:val="00572A9A"/>
    <w:rsid w:val="00575F71"/>
    <w:rsid w:val="00581A9C"/>
    <w:rsid w:val="0058209A"/>
    <w:rsid w:val="005874B7"/>
    <w:rsid w:val="00587572"/>
    <w:rsid w:val="00590D4B"/>
    <w:rsid w:val="00593147"/>
    <w:rsid w:val="0059344F"/>
    <w:rsid w:val="00595D78"/>
    <w:rsid w:val="00596831"/>
    <w:rsid w:val="005969DE"/>
    <w:rsid w:val="005A412F"/>
    <w:rsid w:val="005A431C"/>
    <w:rsid w:val="005A4A52"/>
    <w:rsid w:val="005A4EB3"/>
    <w:rsid w:val="005B0168"/>
    <w:rsid w:val="005B49BD"/>
    <w:rsid w:val="005B4D32"/>
    <w:rsid w:val="005B52B6"/>
    <w:rsid w:val="005B67B9"/>
    <w:rsid w:val="005C1D1B"/>
    <w:rsid w:val="005C7AB9"/>
    <w:rsid w:val="005D0019"/>
    <w:rsid w:val="005D30CD"/>
    <w:rsid w:val="005D3E99"/>
    <w:rsid w:val="005D4582"/>
    <w:rsid w:val="005D4613"/>
    <w:rsid w:val="005D4EA3"/>
    <w:rsid w:val="005D7B60"/>
    <w:rsid w:val="005E0B49"/>
    <w:rsid w:val="005E1C36"/>
    <w:rsid w:val="005F5D68"/>
    <w:rsid w:val="005F6F00"/>
    <w:rsid w:val="006012E7"/>
    <w:rsid w:val="0060157E"/>
    <w:rsid w:val="00602FB3"/>
    <w:rsid w:val="00604736"/>
    <w:rsid w:val="00604AAC"/>
    <w:rsid w:val="00605AFE"/>
    <w:rsid w:val="00606159"/>
    <w:rsid w:val="00607165"/>
    <w:rsid w:val="0060728F"/>
    <w:rsid w:val="006077E4"/>
    <w:rsid w:val="006131A5"/>
    <w:rsid w:val="006143AB"/>
    <w:rsid w:val="00614EEE"/>
    <w:rsid w:val="00616AC0"/>
    <w:rsid w:val="006172A0"/>
    <w:rsid w:val="0062106F"/>
    <w:rsid w:val="00622EE3"/>
    <w:rsid w:val="00623F12"/>
    <w:rsid w:val="006255E5"/>
    <w:rsid w:val="00625A67"/>
    <w:rsid w:val="00626F43"/>
    <w:rsid w:val="0062768B"/>
    <w:rsid w:val="006304A5"/>
    <w:rsid w:val="006332E5"/>
    <w:rsid w:val="006348BB"/>
    <w:rsid w:val="0063582C"/>
    <w:rsid w:val="006404DA"/>
    <w:rsid w:val="006405C3"/>
    <w:rsid w:val="006438D3"/>
    <w:rsid w:val="0064472E"/>
    <w:rsid w:val="0064479E"/>
    <w:rsid w:val="006459C5"/>
    <w:rsid w:val="00645FB2"/>
    <w:rsid w:val="00646211"/>
    <w:rsid w:val="006514AE"/>
    <w:rsid w:val="00655394"/>
    <w:rsid w:val="00655C21"/>
    <w:rsid w:val="0065766E"/>
    <w:rsid w:val="006638FE"/>
    <w:rsid w:val="0066445C"/>
    <w:rsid w:val="0066469A"/>
    <w:rsid w:val="00664990"/>
    <w:rsid w:val="00665610"/>
    <w:rsid w:val="00667DF4"/>
    <w:rsid w:val="006739E1"/>
    <w:rsid w:val="00673FD2"/>
    <w:rsid w:val="0067449D"/>
    <w:rsid w:val="00676073"/>
    <w:rsid w:val="006777DB"/>
    <w:rsid w:val="00683681"/>
    <w:rsid w:val="0068434E"/>
    <w:rsid w:val="00686D02"/>
    <w:rsid w:val="00691088"/>
    <w:rsid w:val="006916B5"/>
    <w:rsid w:val="006919C2"/>
    <w:rsid w:val="006929ED"/>
    <w:rsid w:val="00694980"/>
    <w:rsid w:val="006A00DC"/>
    <w:rsid w:val="006A0637"/>
    <w:rsid w:val="006A14AD"/>
    <w:rsid w:val="006A4D08"/>
    <w:rsid w:val="006B03AA"/>
    <w:rsid w:val="006B1309"/>
    <w:rsid w:val="006B3357"/>
    <w:rsid w:val="006B43CA"/>
    <w:rsid w:val="006B4A9F"/>
    <w:rsid w:val="006C0E8E"/>
    <w:rsid w:val="006C37D3"/>
    <w:rsid w:val="006C4AC0"/>
    <w:rsid w:val="006C6A6C"/>
    <w:rsid w:val="006D05A4"/>
    <w:rsid w:val="006D2249"/>
    <w:rsid w:val="006D78DB"/>
    <w:rsid w:val="006E3342"/>
    <w:rsid w:val="006E365E"/>
    <w:rsid w:val="006E3C6D"/>
    <w:rsid w:val="006E3EA9"/>
    <w:rsid w:val="006E5136"/>
    <w:rsid w:val="006E54B1"/>
    <w:rsid w:val="006F0939"/>
    <w:rsid w:val="006F2820"/>
    <w:rsid w:val="006F46E8"/>
    <w:rsid w:val="006F60C2"/>
    <w:rsid w:val="007002C4"/>
    <w:rsid w:val="00704BCA"/>
    <w:rsid w:val="00705305"/>
    <w:rsid w:val="00705D37"/>
    <w:rsid w:val="00710ACD"/>
    <w:rsid w:val="007131E1"/>
    <w:rsid w:val="00716062"/>
    <w:rsid w:val="00716855"/>
    <w:rsid w:val="0071745C"/>
    <w:rsid w:val="00717713"/>
    <w:rsid w:val="00721C6B"/>
    <w:rsid w:val="00722C41"/>
    <w:rsid w:val="00724562"/>
    <w:rsid w:val="007263A2"/>
    <w:rsid w:val="007320E0"/>
    <w:rsid w:val="00732735"/>
    <w:rsid w:val="00732B68"/>
    <w:rsid w:val="00737433"/>
    <w:rsid w:val="0074098D"/>
    <w:rsid w:val="007434E4"/>
    <w:rsid w:val="00743F90"/>
    <w:rsid w:val="00745C1F"/>
    <w:rsid w:val="00746A4D"/>
    <w:rsid w:val="0075479C"/>
    <w:rsid w:val="0075783E"/>
    <w:rsid w:val="00770199"/>
    <w:rsid w:val="007713B6"/>
    <w:rsid w:val="00772270"/>
    <w:rsid w:val="007765B4"/>
    <w:rsid w:val="0078090B"/>
    <w:rsid w:val="007857F9"/>
    <w:rsid w:val="00785C21"/>
    <w:rsid w:val="0078668F"/>
    <w:rsid w:val="007869BB"/>
    <w:rsid w:val="0079633D"/>
    <w:rsid w:val="007A218E"/>
    <w:rsid w:val="007A3497"/>
    <w:rsid w:val="007A5173"/>
    <w:rsid w:val="007A531D"/>
    <w:rsid w:val="007A67E7"/>
    <w:rsid w:val="007B0B95"/>
    <w:rsid w:val="007B206A"/>
    <w:rsid w:val="007B2959"/>
    <w:rsid w:val="007B4F44"/>
    <w:rsid w:val="007B57B8"/>
    <w:rsid w:val="007B624B"/>
    <w:rsid w:val="007B63A7"/>
    <w:rsid w:val="007B7217"/>
    <w:rsid w:val="007C0C51"/>
    <w:rsid w:val="007C4CE5"/>
    <w:rsid w:val="007C4DBE"/>
    <w:rsid w:val="007C5613"/>
    <w:rsid w:val="007C61E2"/>
    <w:rsid w:val="007C69C4"/>
    <w:rsid w:val="007D01DF"/>
    <w:rsid w:val="007D36BE"/>
    <w:rsid w:val="007D7F93"/>
    <w:rsid w:val="007E298F"/>
    <w:rsid w:val="007E4AD1"/>
    <w:rsid w:val="007E525B"/>
    <w:rsid w:val="007E6D59"/>
    <w:rsid w:val="007F0E69"/>
    <w:rsid w:val="007F43D6"/>
    <w:rsid w:val="007F543A"/>
    <w:rsid w:val="007F54B0"/>
    <w:rsid w:val="008002ED"/>
    <w:rsid w:val="00802125"/>
    <w:rsid w:val="008027DD"/>
    <w:rsid w:val="00802950"/>
    <w:rsid w:val="0080351D"/>
    <w:rsid w:val="00805190"/>
    <w:rsid w:val="00806A37"/>
    <w:rsid w:val="00806DD3"/>
    <w:rsid w:val="00807460"/>
    <w:rsid w:val="00811F8B"/>
    <w:rsid w:val="008128DA"/>
    <w:rsid w:val="00813447"/>
    <w:rsid w:val="008134B6"/>
    <w:rsid w:val="00813D8E"/>
    <w:rsid w:val="008176AE"/>
    <w:rsid w:val="00826ABE"/>
    <w:rsid w:val="008307C1"/>
    <w:rsid w:val="0083308E"/>
    <w:rsid w:val="008331C2"/>
    <w:rsid w:val="0083435B"/>
    <w:rsid w:val="0083552F"/>
    <w:rsid w:val="00836642"/>
    <w:rsid w:val="00843502"/>
    <w:rsid w:val="00847B41"/>
    <w:rsid w:val="00847C4E"/>
    <w:rsid w:val="00854786"/>
    <w:rsid w:val="0085508E"/>
    <w:rsid w:val="00856505"/>
    <w:rsid w:val="0085789D"/>
    <w:rsid w:val="00860F2F"/>
    <w:rsid w:val="008627CB"/>
    <w:rsid w:val="008631F1"/>
    <w:rsid w:val="008634B7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A054F"/>
    <w:rsid w:val="008A0B87"/>
    <w:rsid w:val="008A1054"/>
    <w:rsid w:val="008A1108"/>
    <w:rsid w:val="008A1E40"/>
    <w:rsid w:val="008A235D"/>
    <w:rsid w:val="008A4197"/>
    <w:rsid w:val="008A7EE7"/>
    <w:rsid w:val="008B1F8F"/>
    <w:rsid w:val="008B4C17"/>
    <w:rsid w:val="008B64EC"/>
    <w:rsid w:val="008C54DF"/>
    <w:rsid w:val="008D2BA4"/>
    <w:rsid w:val="008D454F"/>
    <w:rsid w:val="008D4C52"/>
    <w:rsid w:val="008D6019"/>
    <w:rsid w:val="008D79A7"/>
    <w:rsid w:val="008E0DEB"/>
    <w:rsid w:val="008E10A4"/>
    <w:rsid w:val="008E3B15"/>
    <w:rsid w:val="008E40F4"/>
    <w:rsid w:val="008E4976"/>
    <w:rsid w:val="008E5903"/>
    <w:rsid w:val="008E5C73"/>
    <w:rsid w:val="008F03F5"/>
    <w:rsid w:val="008F18C6"/>
    <w:rsid w:val="008F1CD4"/>
    <w:rsid w:val="008F2EC6"/>
    <w:rsid w:val="008F375F"/>
    <w:rsid w:val="008F4945"/>
    <w:rsid w:val="008F7183"/>
    <w:rsid w:val="008F7ABA"/>
    <w:rsid w:val="00900050"/>
    <w:rsid w:val="00901ED3"/>
    <w:rsid w:val="009024CD"/>
    <w:rsid w:val="00904199"/>
    <w:rsid w:val="00905475"/>
    <w:rsid w:val="00905E42"/>
    <w:rsid w:val="009078EB"/>
    <w:rsid w:val="00913014"/>
    <w:rsid w:val="009147D1"/>
    <w:rsid w:val="0091745E"/>
    <w:rsid w:val="0091788B"/>
    <w:rsid w:val="00920A77"/>
    <w:rsid w:val="009217A6"/>
    <w:rsid w:val="0092591B"/>
    <w:rsid w:val="009278C5"/>
    <w:rsid w:val="00927CC8"/>
    <w:rsid w:val="00931939"/>
    <w:rsid w:val="00931BA8"/>
    <w:rsid w:val="009320F0"/>
    <w:rsid w:val="00937CE4"/>
    <w:rsid w:val="009435E0"/>
    <w:rsid w:val="00943E5A"/>
    <w:rsid w:val="009443EB"/>
    <w:rsid w:val="009510A7"/>
    <w:rsid w:val="00952F71"/>
    <w:rsid w:val="0095394A"/>
    <w:rsid w:val="00954AD6"/>
    <w:rsid w:val="0095500D"/>
    <w:rsid w:val="00955137"/>
    <w:rsid w:val="00955D5E"/>
    <w:rsid w:val="00956C3A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D6B"/>
    <w:rsid w:val="009754D9"/>
    <w:rsid w:val="00977DBB"/>
    <w:rsid w:val="009812D3"/>
    <w:rsid w:val="00982C6A"/>
    <w:rsid w:val="0098450C"/>
    <w:rsid w:val="00991EFD"/>
    <w:rsid w:val="00993ED8"/>
    <w:rsid w:val="00995496"/>
    <w:rsid w:val="009A46C0"/>
    <w:rsid w:val="009A4FB1"/>
    <w:rsid w:val="009A5965"/>
    <w:rsid w:val="009A65DD"/>
    <w:rsid w:val="009A7B1E"/>
    <w:rsid w:val="009B0DCD"/>
    <w:rsid w:val="009B1A60"/>
    <w:rsid w:val="009B1BC4"/>
    <w:rsid w:val="009B46BB"/>
    <w:rsid w:val="009B4DA1"/>
    <w:rsid w:val="009B53E3"/>
    <w:rsid w:val="009B6557"/>
    <w:rsid w:val="009C075A"/>
    <w:rsid w:val="009C1272"/>
    <w:rsid w:val="009C51FC"/>
    <w:rsid w:val="009C56C9"/>
    <w:rsid w:val="009C6AE9"/>
    <w:rsid w:val="009C6B5F"/>
    <w:rsid w:val="009D0A2F"/>
    <w:rsid w:val="009D15F8"/>
    <w:rsid w:val="009D1697"/>
    <w:rsid w:val="009D48AA"/>
    <w:rsid w:val="009D543B"/>
    <w:rsid w:val="009D55E0"/>
    <w:rsid w:val="009E11B9"/>
    <w:rsid w:val="009E11EA"/>
    <w:rsid w:val="009E36A1"/>
    <w:rsid w:val="009F263C"/>
    <w:rsid w:val="009F59A2"/>
    <w:rsid w:val="009F6180"/>
    <w:rsid w:val="00A0422A"/>
    <w:rsid w:val="00A049DF"/>
    <w:rsid w:val="00A04E97"/>
    <w:rsid w:val="00A05520"/>
    <w:rsid w:val="00A05BE2"/>
    <w:rsid w:val="00A1024F"/>
    <w:rsid w:val="00A12348"/>
    <w:rsid w:val="00A133AC"/>
    <w:rsid w:val="00A2349C"/>
    <w:rsid w:val="00A27040"/>
    <w:rsid w:val="00A30458"/>
    <w:rsid w:val="00A32DAD"/>
    <w:rsid w:val="00A33F55"/>
    <w:rsid w:val="00A35186"/>
    <w:rsid w:val="00A35630"/>
    <w:rsid w:val="00A362B8"/>
    <w:rsid w:val="00A366AB"/>
    <w:rsid w:val="00A36971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4F81"/>
    <w:rsid w:val="00A659CC"/>
    <w:rsid w:val="00A74523"/>
    <w:rsid w:val="00A75C29"/>
    <w:rsid w:val="00A75D3F"/>
    <w:rsid w:val="00A76A3F"/>
    <w:rsid w:val="00A76C36"/>
    <w:rsid w:val="00A7740E"/>
    <w:rsid w:val="00A8177F"/>
    <w:rsid w:val="00A8214F"/>
    <w:rsid w:val="00A8494C"/>
    <w:rsid w:val="00A84B86"/>
    <w:rsid w:val="00A93D67"/>
    <w:rsid w:val="00A94E5D"/>
    <w:rsid w:val="00A97020"/>
    <w:rsid w:val="00AA179A"/>
    <w:rsid w:val="00AA3854"/>
    <w:rsid w:val="00AA3C83"/>
    <w:rsid w:val="00AA5478"/>
    <w:rsid w:val="00AA73FA"/>
    <w:rsid w:val="00AB05DF"/>
    <w:rsid w:val="00AB0756"/>
    <w:rsid w:val="00AB0995"/>
    <w:rsid w:val="00AB258A"/>
    <w:rsid w:val="00AB7B5C"/>
    <w:rsid w:val="00AC008F"/>
    <w:rsid w:val="00AC0ABA"/>
    <w:rsid w:val="00AC3774"/>
    <w:rsid w:val="00AC3B98"/>
    <w:rsid w:val="00AC510A"/>
    <w:rsid w:val="00AC5BA1"/>
    <w:rsid w:val="00AC684C"/>
    <w:rsid w:val="00AC6969"/>
    <w:rsid w:val="00AC79DC"/>
    <w:rsid w:val="00AD29E5"/>
    <w:rsid w:val="00AD3485"/>
    <w:rsid w:val="00AD76D0"/>
    <w:rsid w:val="00AE4350"/>
    <w:rsid w:val="00AE4A59"/>
    <w:rsid w:val="00AE5A99"/>
    <w:rsid w:val="00AE6600"/>
    <w:rsid w:val="00AF1E4F"/>
    <w:rsid w:val="00AF3923"/>
    <w:rsid w:val="00AF4E36"/>
    <w:rsid w:val="00B01537"/>
    <w:rsid w:val="00B01805"/>
    <w:rsid w:val="00B02D15"/>
    <w:rsid w:val="00B02E17"/>
    <w:rsid w:val="00B05322"/>
    <w:rsid w:val="00B06426"/>
    <w:rsid w:val="00B07F2E"/>
    <w:rsid w:val="00B168EC"/>
    <w:rsid w:val="00B16BB4"/>
    <w:rsid w:val="00B173C5"/>
    <w:rsid w:val="00B21E5A"/>
    <w:rsid w:val="00B220DC"/>
    <w:rsid w:val="00B239DC"/>
    <w:rsid w:val="00B25D99"/>
    <w:rsid w:val="00B27521"/>
    <w:rsid w:val="00B34BD8"/>
    <w:rsid w:val="00B34C07"/>
    <w:rsid w:val="00B35158"/>
    <w:rsid w:val="00B36562"/>
    <w:rsid w:val="00B42631"/>
    <w:rsid w:val="00B42A14"/>
    <w:rsid w:val="00B45247"/>
    <w:rsid w:val="00B460F7"/>
    <w:rsid w:val="00B46914"/>
    <w:rsid w:val="00B479DB"/>
    <w:rsid w:val="00B53840"/>
    <w:rsid w:val="00B60698"/>
    <w:rsid w:val="00B6343F"/>
    <w:rsid w:val="00B65847"/>
    <w:rsid w:val="00B66963"/>
    <w:rsid w:val="00B76A99"/>
    <w:rsid w:val="00B77E04"/>
    <w:rsid w:val="00B8341C"/>
    <w:rsid w:val="00B84101"/>
    <w:rsid w:val="00B86BDC"/>
    <w:rsid w:val="00B86D95"/>
    <w:rsid w:val="00B91656"/>
    <w:rsid w:val="00B954DF"/>
    <w:rsid w:val="00B97A39"/>
    <w:rsid w:val="00BA6D8D"/>
    <w:rsid w:val="00BB0D76"/>
    <w:rsid w:val="00BB46F9"/>
    <w:rsid w:val="00BB5C8F"/>
    <w:rsid w:val="00BB6499"/>
    <w:rsid w:val="00BB7702"/>
    <w:rsid w:val="00BC056E"/>
    <w:rsid w:val="00BC279C"/>
    <w:rsid w:val="00BC36A0"/>
    <w:rsid w:val="00BC41D7"/>
    <w:rsid w:val="00BD31A9"/>
    <w:rsid w:val="00BD340F"/>
    <w:rsid w:val="00BD4679"/>
    <w:rsid w:val="00BD4DB7"/>
    <w:rsid w:val="00BD6385"/>
    <w:rsid w:val="00BD7B07"/>
    <w:rsid w:val="00BD7BC2"/>
    <w:rsid w:val="00BE0B26"/>
    <w:rsid w:val="00BE36AC"/>
    <w:rsid w:val="00BE6E38"/>
    <w:rsid w:val="00BE7083"/>
    <w:rsid w:val="00BE7DFE"/>
    <w:rsid w:val="00BF1B28"/>
    <w:rsid w:val="00BF5BA0"/>
    <w:rsid w:val="00BF6747"/>
    <w:rsid w:val="00C018B0"/>
    <w:rsid w:val="00C035E4"/>
    <w:rsid w:val="00C05246"/>
    <w:rsid w:val="00C10598"/>
    <w:rsid w:val="00C10926"/>
    <w:rsid w:val="00C11ECA"/>
    <w:rsid w:val="00C12CDE"/>
    <w:rsid w:val="00C15ABC"/>
    <w:rsid w:val="00C166DD"/>
    <w:rsid w:val="00C21AF6"/>
    <w:rsid w:val="00C27D87"/>
    <w:rsid w:val="00C30EC7"/>
    <w:rsid w:val="00C32483"/>
    <w:rsid w:val="00C3518D"/>
    <w:rsid w:val="00C35D3C"/>
    <w:rsid w:val="00C36EB7"/>
    <w:rsid w:val="00C37384"/>
    <w:rsid w:val="00C37D11"/>
    <w:rsid w:val="00C37DF3"/>
    <w:rsid w:val="00C402ED"/>
    <w:rsid w:val="00C43D47"/>
    <w:rsid w:val="00C43D57"/>
    <w:rsid w:val="00C4687A"/>
    <w:rsid w:val="00C4728B"/>
    <w:rsid w:val="00C478CB"/>
    <w:rsid w:val="00C50278"/>
    <w:rsid w:val="00C51425"/>
    <w:rsid w:val="00C534D6"/>
    <w:rsid w:val="00C536F7"/>
    <w:rsid w:val="00C568C3"/>
    <w:rsid w:val="00C579C9"/>
    <w:rsid w:val="00C6265C"/>
    <w:rsid w:val="00C63637"/>
    <w:rsid w:val="00C63895"/>
    <w:rsid w:val="00C6448B"/>
    <w:rsid w:val="00C6513F"/>
    <w:rsid w:val="00C65728"/>
    <w:rsid w:val="00C659A0"/>
    <w:rsid w:val="00C73163"/>
    <w:rsid w:val="00C735ED"/>
    <w:rsid w:val="00C74FB8"/>
    <w:rsid w:val="00C80F87"/>
    <w:rsid w:val="00C814E6"/>
    <w:rsid w:val="00C83687"/>
    <w:rsid w:val="00C839A6"/>
    <w:rsid w:val="00C85FC7"/>
    <w:rsid w:val="00C90B28"/>
    <w:rsid w:val="00C92E97"/>
    <w:rsid w:val="00C93A94"/>
    <w:rsid w:val="00C95DF4"/>
    <w:rsid w:val="00C96A22"/>
    <w:rsid w:val="00CA31DB"/>
    <w:rsid w:val="00CA4ED6"/>
    <w:rsid w:val="00CA55F6"/>
    <w:rsid w:val="00CA72A7"/>
    <w:rsid w:val="00CA7FB1"/>
    <w:rsid w:val="00CB17A4"/>
    <w:rsid w:val="00CB2D89"/>
    <w:rsid w:val="00CB3811"/>
    <w:rsid w:val="00CB39FF"/>
    <w:rsid w:val="00CB49ED"/>
    <w:rsid w:val="00CB537B"/>
    <w:rsid w:val="00CB69EB"/>
    <w:rsid w:val="00CB6A17"/>
    <w:rsid w:val="00CC091A"/>
    <w:rsid w:val="00CC18CD"/>
    <w:rsid w:val="00CC2D05"/>
    <w:rsid w:val="00CC4F86"/>
    <w:rsid w:val="00CC517C"/>
    <w:rsid w:val="00CC5E56"/>
    <w:rsid w:val="00CC7D24"/>
    <w:rsid w:val="00CD0583"/>
    <w:rsid w:val="00CD5696"/>
    <w:rsid w:val="00CD780D"/>
    <w:rsid w:val="00CE322E"/>
    <w:rsid w:val="00CF1F42"/>
    <w:rsid w:val="00CF2E22"/>
    <w:rsid w:val="00CF40A1"/>
    <w:rsid w:val="00CF676F"/>
    <w:rsid w:val="00CF6953"/>
    <w:rsid w:val="00CF6D63"/>
    <w:rsid w:val="00CF728A"/>
    <w:rsid w:val="00D011D7"/>
    <w:rsid w:val="00D04C20"/>
    <w:rsid w:val="00D07349"/>
    <w:rsid w:val="00D07E8F"/>
    <w:rsid w:val="00D07E94"/>
    <w:rsid w:val="00D167D6"/>
    <w:rsid w:val="00D1763C"/>
    <w:rsid w:val="00D200AC"/>
    <w:rsid w:val="00D20ABB"/>
    <w:rsid w:val="00D314A0"/>
    <w:rsid w:val="00D34CFE"/>
    <w:rsid w:val="00D363C7"/>
    <w:rsid w:val="00D40078"/>
    <w:rsid w:val="00D40EAB"/>
    <w:rsid w:val="00D430CC"/>
    <w:rsid w:val="00D441CE"/>
    <w:rsid w:val="00D44603"/>
    <w:rsid w:val="00D44F73"/>
    <w:rsid w:val="00D452B4"/>
    <w:rsid w:val="00D45EF2"/>
    <w:rsid w:val="00D51E9F"/>
    <w:rsid w:val="00D53C5E"/>
    <w:rsid w:val="00D5633F"/>
    <w:rsid w:val="00D60BFF"/>
    <w:rsid w:val="00D70236"/>
    <w:rsid w:val="00D7666B"/>
    <w:rsid w:val="00D800DB"/>
    <w:rsid w:val="00D82313"/>
    <w:rsid w:val="00D82A80"/>
    <w:rsid w:val="00D82B4A"/>
    <w:rsid w:val="00D8360C"/>
    <w:rsid w:val="00D862EC"/>
    <w:rsid w:val="00D879CF"/>
    <w:rsid w:val="00D93812"/>
    <w:rsid w:val="00D94427"/>
    <w:rsid w:val="00D96560"/>
    <w:rsid w:val="00DA0C01"/>
    <w:rsid w:val="00DA21DD"/>
    <w:rsid w:val="00DA3C88"/>
    <w:rsid w:val="00DA6212"/>
    <w:rsid w:val="00DB0813"/>
    <w:rsid w:val="00DB2B65"/>
    <w:rsid w:val="00DB6A33"/>
    <w:rsid w:val="00DC0D0B"/>
    <w:rsid w:val="00DC1594"/>
    <w:rsid w:val="00DC2620"/>
    <w:rsid w:val="00DC2B44"/>
    <w:rsid w:val="00DC51FB"/>
    <w:rsid w:val="00DC5372"/>
    <w:rsid w:val="00DD2B87"/>
    <w:rsid w:val="00DD3680"/>
    <w:rsid w:val="00DD6CE7"/>
    <w:rsid w:val="00DE0BFA"/>
    <w:rsid w:val="00DE15F8"/>
    <w:rsid w:val="00DE1BEC"/>
    <w:rsid w:val="00DE6F55"/>
    <w:rsid w:val="00DF66D1"/>
    <w:rsid w:val="00DF7411"/>
    <w:rsid w:val="00E02B60"/>
    <w:rsid w:val="00E040C1"/>
    <w:rsid w:val="00E05B22"/>
    <w:rsid w:val="00E06576"/>
    <w:rsid w:val="00E079DC"/>
    <w:rsid w:val="00E07DEB"/>
    <w:rsid w:val="00E13DCB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5506"/>
    <w:rsid w:val="00E3568C"/>
    <w:rsid w:val="00E4268E"/>
    <w:rsid w:val="00E454A5"/>
    <w:rsid w:val="00E479C9"/>
    <w:rsid w:val="00E51F68"/>
    <w:rsid w:val="00E55BFA"/>
    <w:rsid w:val="00E6021C"/>
    <w:rsid w:val="00E618B4"/>
    <w:rsid w:val="00E61B16"/>
    <w:rsid w:val="00E63743"/>
    <w:rsid w:val="00E650DE"/>
    <w:rsid w:val="00E65678"/>
    <w:rsid w:val="00E66BA9"/>
    <w:rsid w:val="00E676B4"/>
    <w:rsid w:val="00E74421"/>
    <w:rsid w:val="00E75340"/>
    <w:rsid w:val="00E76995"/>
    <w:rsid w:val="00E772B4"/>
    <w:rsid w:val="00E805AE"/>
    <w:rsid w:val="00E82021"/>
    <w:rsid w:val="00E822DB"/>
    <w:rsid w:val="00E85889"/>
    <w:rsid w:val="00E85B1D"/>
    <w:rsid w:val="00E86842"/>
    <w:rsid w:val="00E90654"/>
    <w:rsid w:val="00E96737"/>
    <w:rsid w:val="00E9749C"/>
    <w:rsid w:val="00E9778F"/>
    <w:rsid w:val="00E97C2F"/>
    <w:rsid w:val="00EA1AF7"/>
    <w:rsid w:val="00EA2A39"/>
    <w:rsid w:val="00EA3527"/>
    <w:rsid w:val="00EA6A95"/>
    <w:rsid w:val="00EA7266"/>
    <w:rsid w:val="00EA7684"/>
    <w:rsid w:val="00EB21B8"/>
    <w:rsid w:val="00EB46CE"/>
    <w:rsid w:val="00EC0DD9"/>
    <w:rsid w:val="00EC0DE6"/>
    <w:rsid w:val="00EC17C4"/>
    <w:rsid w:val="00EC32BA"/>
    <w:rsid w:val="00EC474C"/>
    <w:rsid w:val="00EC4872"/>
    <w:rsid w:val="00EC6030"/>
    <w:rsid w:val="00ED1A07"/>
    <w:rsid w:val="00ED1D39"/>
    <w:rsid w:val="00ED7584"/>
    <w:rsid w:val="00EE2B72"/>
    <w:rsid w:val="00EE4713"/>
    <w:rsid w:val="00EE59C7"/>
    <w:rsid w:val="00EF0743"/>
    <w:rsid w:val="00EF5593"/>
    <w:rsid w:val="00EF5694"/>
    <w:rsid w:val="00EF5EF4"/>
    <w:rsid w:val="00EF69DA"/>
    <w:rsid w:val="00EF7451"/>
    <w:rsid w:val="00F01EB6"/>
    <w:rsid w:val="00F0217A"/>
    <w:rsid w:val="00F03E31"/>
    <w:rsid w:val="00F04139"/>
    <w:rsid w:val="00F07389"/>
    <w:rsid w:val="00F10851"/>
    <w:rsid w:val="00F146EE"/>
    <w:rsid w:val="00F16505"/>
    <w:rsid w:val="00F231C4"/>
    <w:rsid w:val="00F2561D"/>
    <w:rsid w:val="00F2630C"/>
    <w:rsid w:val="00F30C35"/>
    <w:rsid w:val="00F33352"/>
    <w:rsid w:val="00F33CD8"/>
    <w:rsid w:val="00F366DE"/>
    <w:rsid w:val="00F368EC"/>
    <w:rsid w:val="00F42B62"/>
    <w:rsid w:val="00F508C1"/>
    <w:rsid w:val="00F512D7"/>
    <w:rsid w:val="00F53869"/>
    <w:rsid w:val="00F542BD"/>
    <w:rsid w:val="00F5433E"/>
    <w:rsid w:val="00F546F2"/>
    <w:rsid w:val="00F5557E"/>
    <w:rsid w:val="00F644B6"/>
    <w:rsid w:val="00F662B3"/>
    <w:rsid w:val="00F672A4"/>
    <w:rsid w:val="00F72CE5"/>
    <w:rsid w:val="00F7333F"/>
    <w:rsid w:val="00F74103"/>
    <w:rsid w:val="00F7432C"/>
    <w:rsid w:val="00F77296"/>
    <w:rsid w:val="00F772EA"/>
    <w:rsid w:val="00F779E1"/>
    <w:rsid w:val="00F80644"/>
    <w:rsid w:val="00F81AD9"/>
    <w:rsid w:val="00F82FCC"/>
    <w:rsid w:val="00F87519"/>
    <w:rsid w:val="00F87CEA"/>
    <w:rsid w:val="00F9097B"/>
    <w:rsid w:val="00F90CDC"/>
    <w:rsid w:val="00F918D6"/>
    <w:rsid w:val="00F91BA3"/>
    <w:rsid w:val="00F92B17"/>
    <w:rsid w:val="00F9333C"/>
    <w:rsid w:val="00F93DF4"/>
    <w:rsid w:val="00FA0035"/>
    <w:rsid w:val="00FA4A6F"/>
    <w:rsid w:val="00FA5F99"/>
    <w:rsid w:val="00FB18BA"/>
    <w:rsid w:val="00FB411D"/>
    <w:rsid w:val="00FB4753"/>
    <w:rsid w:val="00FB4B52"/>
    <w:rsid w:val="00FB52A2"/>
    <w:rsid w:val="00FC087C"/>
    <w:rsid w:val="00FC12AA"/>
    <w:rsid w:val="00FC223D"/>
    <w:rsid w:val="00FC28B9"/>
    <w:rsid w:val="00FC347F"/>
    <w:rsid w:val="00FC36B7"/>
    <w:rsid w:val="00FD0E43"/>
    <w:rsid w:val="00FD4E51"/>
    <w:rsid w:val="00FD692D"/>
    <w:rsid w:val="00FE164C"/>
    <w:rsid w:val="00FE1871"/>
    <w:rsid w:val="00FE2339"/>
    <w:rsid w:val="00FE2498"/>
    <w:rsid w:val="00FE6A93"/>
    <w:rsid w:val="00FE6FC6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6924"/>
  </w:style>
  <w:style w:type="character" w:styleId="af1">
    <w:name w:val="footnote reference"/>
    <w:uiPriority w:val="99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1"/>
    <w:basedOn w:val="a1"/>
    <w:next w:val="a3"/>
    <w:uiPriority w:val="39"/>
    <w:rsid w:val="000845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36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820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intpetersburgcb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663D-7400-4A4E-8C28-E2E8A61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7262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48559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Любимов Виктор Анатольевич</cp:lastModifiedBy>
  <cp:revision>2</cp:revision>
  <cp:lastPrinted>2019-02-19T12:12:00Z</cp:lastPrinted>
  <dcterms:created xsi:type="dcterms:W3CDTF">2019-04-22T06:43:00Z</dcterms:created>
  <dcterms:modified xsi:type="dcterms:W3CDTF">2019-04-22T06:43:00Z</dcterms:modified>
</cp:coreProperties>
</file>