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Сведения по показателям  и информационных материалов антикоррупционного </w:t>
      </w:r>
    </w:p>
    <w:p w:rsidR="00CD064A" w:rsidRPr="004777E2" w:rsidRDefault="00CD064A" w:rsidP="00E84B99">
      <w:pPr>
        <w:spacing w:after="0" w:line="240" w:lineRule="auto"/>
        <w:jc w:val="center"/>
        <w:rPr>
          <w:rFonts w:ascii="Times New Roman" w:eastAsia="Times New Roman" w:hAnsi="Times New Roman" w:cs="Times New Roman"/>
          <w:sz w:val="24"/>
          <w:szCs w:val="24"/>
          <w:lang w:eastAsia="ru-RU"/>
        </w:rPr>
      </w:pPr>
      <w:r w:rsidRPr="004777E2">
        <w:rPr>
          <w:rFonts w:ascii="Times New Roman" w:eastAsia="Times New Roman" w:hAnsi="Times New Roman" w:cs="Times New Roman"/>
          <w:sz w:val="24"/>
          <w:szCs w:val="24"/>
          <w:lang w:eastAsia="ru-RU"/>
        </w:rPr>
        <w:t xml:space="preserve">мониторинга в Санкт-Петербурге за </w:t>
      </w:r>
      <w:r w:rsidR="000403DB">
        <w:rPr>
          <w:rFonts w:ascii="Times New Roman" w:eastAsia="Times New Roman" w:hAnsi="Times New Roman" w:cs="Times New Roman"/>
          <w:sz w:val="24"/>
          <w:szCs w:val="24"/>
          <w:lang w:eastAsia="ru-RU"/>
        </w:rPr>
        <w:t>3</w:t>
      </w:r>
      <w:r w:rsidRPr="004777E2">
        <w:rPr>
          <w:rFonts w:ascii="Times New Roman" w:eastAsia="Times New Roman" w:hAnsi="Times New Roman" w:cs="Times New Roman"/>
          <w:sz w:val="24"/>
          <w:szCs w:val="24"/>
          <w:lang w:eastAsia="ru-RU"/>
        </w:rPr>
        <w:t xml:space="preserve"> месяц</w:t>
      </w:r>
      <w:r w:rsidR="000403DB">
        <w:rPr>
          <w:rFonts w:ascii="Times New Roman" w:eastAsia="Times New Roman" w:hAnsi="Times New Roman" w:cs="Times New Roman"/>
          <w:sz w:val="24"/>
          <w:szCs w:val="24"/>
          <w:lang w:eastAsia="ru-RU"/>
        </w:rPr>
        <w:t>а</w:t>
      </w:r>
      <w:r w:rsidRPr="004777E2">
        <w:rPr>
          <w:rFonts w:ascii="Times New Roman" w:eastAsia="Times New Roman" w:hAnsi="Times New Roman" w:cs="Times New Roman"/>
          <w:sz w:val="24"/>
          <w:szCs w:val="24"/>
          <w:lang w:eastAsia="ru-RU"/>
        </w:rPr>
        <w:t xml:space="preserve"> 201</w:t>
      </w:r>
      <w:r w:rsidR="000403DB">
        <w:rPr>
          <w:rFonts w:ascii="Times New Roman" w:eastAsia="Times New Roman" w:hAnsi="Times New Roman" w:cs="Times New Roman"/>
          <w:sz w:val="24"/>
          <w:szCs w:val="24"/>
          <w:lang w:eastAsia="ru-RU"/>
        </w:rPr>
        <w:t>5</w:t>
      </w:r>
      <w:r w:rsidRPr="004777E2">
        <w:rPr>
          <w:rFonts w:ascii="Times New Roman" w:eastAsia="Times New Roman" w:hAnsi="Times New Roman" w:cs="Times New Roman"/>
          <w:sz w:val="24"/>
          <w:szCs w:val="24"/>
          <w:lang w:eastAsia="ru-RU"/>
        </w:rPr>
        <w:t xml:space="preserve"> года/аналогичный период предыдущего года. </w:t>
      </w:r>
    </w:p>
    <w:p w:rsidR="00C20DD4" w:rsidRPr="004777E2" w:rsidRDefault="00CD064A" w:rsidP="00E84B99">
      <w:pPr>
        <w:widowControl w:val="0"/>
        <w:autoSpaceDE w:val="0"/>
        <w:autoSpaceDN w:val="0"/>
        <w:adjustRightInd w:val="0"/>
        <w:spacing w:after="0" w:line="240" w:lineRule="auto"/>
        <w:jc w:val="center"/>
        <w:outlineLvl w:val="0"/>
        <w:rPr>
          <w:rFonts w:ascii="Calibri" w:hAnsi="Calibri" w:cs="Calibri"/>
          <w:sz w:val="24"/>
          <w:szCs w:val="24"/>
        </w:rPr>
      </w:pPr>
      <w:r w:rsidRPr="004777E2">
        <w:rPr>
          <w:rFonts w:ascii="Times New Roman" w:eastAsia="Times New Roman" w:hAnsi="Times New Roman" w:cs="Times New Roman"/>
          <w:sz w:val="24"/>
          <w:szCs w:val="24"/>
          <w:lang w:eastAsia="ru-RU"/>
        </w:rPr>
        <w:t>Архивный комитет Санкт-Петербурга</w:t>
      </w:r>
    </w:p>
    <w:p w:rsidR="00C20DD4" w:rsidRDefault="00C20DD4" w:rsidP="00E84B99">
      <w:pPr>
        <w:widowControl w:val="0"/>
        <w:autoSpaceDE w:val="0"/>
        <w:autoSpaceDN w:val="0"/>
        <w:adjustRightInd w:val="0"/>
        <w:spacing w:after="0" w:line="240" w:lineRule="auto"/>
        <w:jc w:val="center"/>
        <w:rPr>
          <w:rFonts w:ascii="Calibri" w:hAnsi="Calibri" w:cs="Calibri"/>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t>Раздел 2. Противодействие коррупции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 Штатная численность и укомплектованность подразделений кадровых служб по профилактике коррупционных и иных правонарушений (должностных лиц, ответственных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50"/>
        <w:gridCol w:w="10264"/>
        <w:gridCol w:w="1559"/>
        <w:gridCol w:w="1276"/>
      </w:tblGrid>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2.1.1</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Штатная численность подразделений кадровых служб по профилактике коррупционных и иных правонарушений (далее - подразделения) (должностных лиц, ответственных за работу по профилактике коррупционных и иных правонарушений) (далее - ответственные должностные лица)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84CE9"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ind w:right="-5185"/>
              <w:rPr>
                <w:rFonts w:ascii="Times New Roman" w:hAnsi="Times New Roman" w:cs="Times New Roman"/>
                <w:sz w:val="24"/>
                <w:szCs w:val="24"/>
              </w:rPr>
            </w:pPr>
            <w:r>
              <w:rPr>
                <w:rFonts w:ascii="Times New Roman" w:hAnsi="Times New Roman" w:cs="Times New Roman"/>
                <w:sz w:val="24"/>
                <w:szCs w:val="24"/>
              </w:rPr>
              <w:t>3</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2.1.2</w:t>
            </w:r>
          </w:p>
        </w:tc>
        <w:tc>
          <w:tcPr>
            <w:tcW w:w="111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Фактическая численность подразделений (ответственных должностных лиц)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ind w:right="-5185"/>
              <w:rPr>
                <w:rFonts w:ascii="Times New Roman" w:hAnsi="Times New Roman" w:cs="Times New Roman"/>
                <w:sz w:val="24"/>
                <w:szCs w:val="24"/>
              </w:rPr>
            </w:pPr>
            <w:r>
              <w:rPr>
                <w:rFonts w:ascii="Times New Roman" w:hAnsi="Times New Roman" w:cs="Times New Roman"/>
                <w:sz w:val="24"/>
                <w:szCs w:val="24"/>
              </w:rPr>
              <w:t>3</w:t>
            </w:r>
          </w:p>
        </w:tc>
      </w:tr>
      <w:tr w:rsidR="00C20DD4" w:rsidRPr="004777E2" w:rsidTr="00CD064A">
        <w:tc>
          <w:tcPr>
            <w:tcW w:w="19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лиц с опытом работы в данной сфере свыше 3-х лет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ind w:right="-5185"/>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CD064A">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2.1.3</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Наименование должностей государственной гражданской службы Санкт-Петербурга (далее - гражданская служба), </w:t>
            </w:r>
          </w:p>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замещаемых ответственными должностными лицами, наименование и реквизиты правовых актов исполнительных органов, </w:t>
            </w:r>
          </w:p>
          <w:p w:rsidR="00CF7C4E" w:rsidRDefault="00C20DD4" w:rsidP="00E84B99">
            <w:pPr>
              <w:spacing w:line="240" w:lineRule="auto"/>
              <w:rPr>
                <w:rFonts w:ascii="Times New Roman" w:eastAsia="Times New Roman" w:hAnsi="Times New Roman" w:cs="Times New Roman"/>
                <w:sz w:val="20"/>
                <w:szCs w:val="20"/>
                <w:lang w:eastAsia="ru-RU"/>
              </w:rPr>
            </w:pPr>
            <w:proofErr w:type="gramStart"/>
            <w:r w:rsidRPr="004777E2">
              <w:rPr>
                <w:rFonts w:ascii="Times New Roman" w:hAnsi="Times New Roman" w:cs="Times New Roman"/>
                <w:sz w:val="24"/>
                <w:szCs w:val="24"/>
              </w:rPr>
              <w:t>которыми</w:t>
            </w:r>
            <w:proofErr w:type="gramEnd"/>
            <w:r w:rsidRPr="004777E2">
              <w:rPr>
                <w:rFonts w:ascii="Times New Roman" w:hAnsi="Times New Roman" w:cs="Times New Roman"/>
                <w:sz w:val="24"/>
                <w:szCs w:val="24"/>
              </w:rPr>
              <w:t xml:space="preserve"> определены ответственные должностные лица (подразделения) (ИМ)</w:t>
            </w:r>
            <w:r w:rsidR="00CF7C4E" w:rsidRPr="00CF7C4E">
              <w:rPr>
                <w:rFonts w:ascii="Times New Roman" w:eastAsia="Times New Roman" w:hAnsi="Times New Roman" w:cs="Times New Roman"/>
                <w:sz w:val="20"/>
                <w:szCs w:val="20"/>
                <w:lang w:eastAsia="ru-RU"/>
              </w:rPr>
              <w:t xml:space="preserve"> </w:t>
            </w:r>
          </w:p>
          <w:p w:rsidR="00C20DD4" w:rsidRPr="00CF7C4E" w:rsidRDefault="00CF7C4E" w:rsidP="00E84B99">
            <w:pPr>
              <w:spacing w:line="240" w:lineRule="auto"/>
              <w:rPr>
                <w:rFonts w:ascii="Times New Roman" w:hAnsi="Times New Roman" w:cs="Times New Roman"/>
                <w:sz w:val="24"/>
                <w:szCs w:val="24"/>
              </w:rPr>
            </w:pPr>
            <w:r w:rsidRPr="00CF7C4E">
              <w:rPr>
                <w:rFonts w:ascii="Times New Roman" w:eastAsia="Times New Roman" w:hAnsi="Times New Roman" w:cs="Times New Roman"/>
                <w:sz w:val="24"/>
                <w:szCs w:val="24"/>
                <w:lang w:eastAsia="ru-RU"/>
              </w:rPr>
              <w:t xml:space="preserve">Приказом Архивного комитета Санкт-Петербурга от 01.11.2013 № 14 назначены </w:t>
            </w:r>
            <w:proofErr w:type="gramStart"/>
            <w:r w:rsidRPr="00CF7C4E">
              <w:rPr>
                <w:rFonts w:ascii="Times New Roman" w:eastAsia="Times New Roman" w:hAnsi="Times New Roman" w:cs="Times New Roman"/>
                <w:sz w:val="24"/>
                <w:szCs w:val="24"/>
                <w:lang w:eastAsia="ru-RU"/>
              </w:rPr>
              <w:t>ответственными</w:t>
            </w:r>
            <w:proofErr w:type="gramEnd"/>
            <w:r w:rsidRPr="00CF7C4E">
              <w:rPr>
                <w:rFonts w:ascii="Times New Roman" w:eastAsia="Times New Roman" w:hAnsi="Times New Roman" w:cs="Times New Roman"/>
                <w:sz w:val="24"/>
                <w:szCs w:val="24"/>
                <w:lang w:eastAsia="ru-RU"/>
              </w:rPr>
              <w:t xml:space="preserve"> за работу по профилактике коррупционных и иных правонарушений в Комитете:- начальник сектора государственной службы, кадров и мобилизационной работы;- главный специалист-юрисконсульт Комитета;- ведущий специалист сектора государственной службы, кадров и мобилизационной работы.</w:t>
            </w:r>
          </w:p>
        </w:tc>
      </w:tr>
      <w:tr w:rsidR="00C20DD4" w:rsidRPr="004777E2" w:rsidTr="00384CE9">
        <w:trPr>
          <w:trHeight w:val="517"/>
        </w:trPr>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2.1.4</w:t>
            </w:r>
          </w:p>
        </w:tc>
        <w:tc>
          <w:tcPr>
            <w:tcW w:w="139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CE9"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 xml:space="preserve">Проблемы, существующие в деятельности ответственных должностных лиц (подразделений), возможные пути решения </w:t>
            </w:r>
          </w:p>
          <w:p w:rsidR="00C20DD4" w:rsidRPr="004777E2" w:rsidRDefault="00C20DD4" w:rsidP="00E84B99">
            <w:pPr>
              <w:widowControl w:val="0"/>
              <w:autoSpaceDE w:val="0"/>
              <w:autoSpaceDN w:val="0"/>
              <w:adjustRightInd w:val="0"/>
              <w:spacing w:after="0" w:line="240" w:lineRule="auto"/>
              <w:ind w:right="-5185"/>
              <w:jc w:val="both"/>
              <w:rPr>
                <w:rFonts w:ascii="Times New Roman" w:hAnsi="Times New Roman" w:cs="Times New Roman"/>
                <w:sz w:val="24"/>
                <w:szCs w:val="24"/>
              </w:rPr>
            </w:pPr>
            <w:r w:rsidRPr="004777E2">
              <w:rPr>
                <w:rFonts w:ascii="Times New Roman" w:hAnsi="Times New Roman" w:cs="Times New Roman"/>
                <w:sz w:val="24"/>
                <w:szCs w:val="24"/>
              </w:rPr>
              <w:t>указанных проблем (ИМ)</w:t>
            </w:r>
            <w:r w:rsidR="00CF7C4E">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2.2. Результаты проверок, проведенных подразделениями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340"/>
        <w:gridCol w:w="199"/>
        <w:gridCol w:w="340"/>
        <w:gridCol w:w="340"/>
        <w:gridCol w:w="340"/>
        <w:gridCol w:w="340"/>
        <w:gridCol w:w="340"/>
        <w:gridCol w:w="203"/>
        <w:gridCol w:w="1670"/>
        <w:gridCol w:w="737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77E2">
              <w:rPr>
                <w:rFonts w:ascii="Times New Roman" w:hAnsi="Times New Roman" w:cs="Times New Roman"/>
                <w:sz w:val="24"/>
                <w:szCs w:val="24"/>
              </w:rPr>
              <w:t>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Общее количество проверок, проведенных подразделениями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E615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2.2.2. Проверки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Санкт-Петербурга в исполнительных органах (далее - гражданская служба), в соответствии с нормативными правовыми актами Российской Федерации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достоверности и полноты сведений (за исключением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проведенные в отношении граждан, претендующих на замещение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претендующих на замещение должностей гражданской службы,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(за исключением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2.2.2.3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которым отказано в замещении должностей гражданской службы по результатам </w:t>
            </w:r>
            <w:r w:rsidRPr="004777E2">
              <w:rPr>
                <w:rFonts w:ascii="Times New Roman" w:hAnsi="Times New Roman" w:cs="Times New Roman"/>
                <w:sz w:val="24"/>
                <w:szCs w:val="24"/>
              </w:rPr>
              <w:lastRenderedPageBreak/>
              <w:t>проведенных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2.2.3.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гражданами, претендующими на замещение должностей гражданской службы, на отчетную дату</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гражданами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претендующими на замещение должностей гражданской службы, на отчетную дату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не включенными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и претендующими на замещение должностей гражданской службы, предусмотренных указанным перечнем должностей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на которые претендуют граждане</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неполные сведения о доходах, об имуществе и обязательствах имущественного характера по разделам справки </w:t>
            </w:r>
            <w:r w:rsidRPr="004777E2">
              <w:rPr>
                <w:rFonts w:ascii="Times New Roman" w:hAnsi="Times New Roman" w:cs="Times New Roman"/>
                <w:color w:val="0000FF"/>
                <w:sz w:val="24"/>
                <w:szCs w:val="24"/>
              </w:rPr>
              <w:t>&lt;1&gt;</w:t>
            </w:r>
            <w:r w:rsidRPr="004777E2">
              <w:rPr>
                <w:rFonts w:ascii="Times New Roman" w:hAnsi="Times New Roman" w:cs="Times New Roman"/>
                <w:sz w:val="24"/>
                <w:szCs w:val="24"/>
              </w:rPr>
              <w:t xml:space="preserve"> (П)</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3656"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2.2.3.6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должностей гражданской службы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отказано в замещении должностей гражданской службы категории</w:t>
            </w: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2.2.4.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гражданскими служащими по состоянию на конец отчетного периода</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w:t>
            </w:r>
            <w:r w:rsidRPr="004777E2">
              <w:rPr>
                <w:rFonts w:ascii="Times New Roman" w:hAnsi="Times New Roman" w:cs="Times New Roman"/>
                <w:sz w:val="24"/>
                <w:szCs w:val="24"/>
              </w:rPr>
              <w:lastRenderedPageBreak/>
              <w:t xml:space="preserve">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F7C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в связи с обнаружением в ходе проведения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доходах, об имуществе и обязательствах имущественного характера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 xml:space="preserve">представлены недостоверные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неполные сведения о доходах, об имуществе и обязательствах имущественного характера по разделам справки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Раздел 1. Сведения о доходах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2.1 (3.1). Недвижимое имущество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2 (3). Сведения об имуществе</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2.2 (3.2). Транспортные средства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Раздел 3. </w:t>
            </w:r>
            <w:proofErr w:type="gramStart"/>
            <w:r w:rsidRPr="004777E2">
              <w:rPr>
                <w:rFonts w:ascii="Times New Roman" w:hAnsi="Times New Roman" w:cs="Times New Roman"/>
                <w:sz w:val="24"/>
                <w:szCs w:val="24"/>
              </w:rPr>
              <w:t>Сведения о денежных средствах, находящихся на счетах в банках и иных кредитных организациях (Раздел 4.</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Сведения о счетах в банках и иных кредитных организациях)</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4.1 (5.1). Акции и иное участие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4 (5). Сведения о ценных бумагах</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4.2 (5.2). Иные ценные бумаги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5.1 (6.1). Объекты недвижимого имущества, находящиеся в пользовании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Раздел 5 (6). Сведения об обязательствах имущественного характера</w:t>
            </w:r>
          </w:p>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5.2. </w:t>
            </w:r>
            <w:proofErr w:type="gramStart"/>
            <w:r w:rsidRPr="004777E2">
              <w:rPr>
                <w:rFonts w:ascii="Times New Roman" w:hAnsi="Times New Roman" w:cs="Times New Roman"/>
                <w:sz w:val="24"/>
                <w:szCs w:val="24"/>
              </w:rPr>
              <w:t>Прочие обязательства (6.2.</w:t>
            </w:r>
            <w:proofErr w:type="gramEnd"/>
            <w:r w:rsidRPr="004777E2">
              <w:rPr>
                <w:rFonts w:ascii="Times New Roman" w:hAnsi="Times New Roman" w:cs="Times New Roman"/>
                <w:sz w:val="24"/>
                <w:szCs w:val="24"/>
              </w:rPr>
              <w:t xml:space="preserve"> </w:t>
            </w:r>
            <w:proofErr w:type="gramStart"/>
            <w:r w:rsidRPr="004777E2">
              <w:rPr>
                <w:rFonts w:ascii="Times New Roman" w:hAnsi="Times New Roman" w:cs="Times New Roman"/>
                <w:sz w:val="24"/>
                <w:szCs w:val="24"/>
              </w:rPr>
              <w:t>Срочные обязательства финансового характера)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лицом, принявшим решение о проведении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выговора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(далее - комиссия)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2.2.4.9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по </w:t>
            </w:r>
            <w:r w:rsidRPr="004777E2">
              <w:rPr>
                <w:rFonts w:ascii="Times New Roman" w:hAnsi="Times New Roman" w:cs="Times New Roman"/>
                <w:sz w:val="24"/>
                <w:szCs w:val="24"/>
              </w:rPr>
              <w:lastRenderedPageBreak/>
              <w:t>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89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89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2.2.4.10</w:t>
            </w:r>
          </w:p>
        </w:tc>
        <w:tc>
          <w:tcPr>
            <w:tcW w:w="1148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Факты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материалы представлены (направлены) в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2.2.5. </w:t>
            </w:r>
            <w:proofErr w:type="gramStart"/>
            <w:r w:rsidRPr="004777E2">
              <w:rPr>
                <w:rFonts w:ascii="Times New Roman" w:hAnsi="Times New Roman" w:cs="Times New Roman"/>
                <w:sz w:val="24"/>
                <w:szCs w:val="24"/>
              </w:rPr>
              <w:t>Контроль за</w:t>
            </w:r>
            <w:proofErr w:type="gramEnd"/>
            <w:r w:rsidRPr="004777E2">
              <w:rPr>
                <w:rFonts w:ascii="Times New Roman" w:hAnsi="Times New Roman" w:cs="Times New Roman"/>
                <w:sz w:val="24"/>
                <w:szCs w:val="24"/>
              </w:rPr>
              <w:t xml:space="preserve"> соответствием расходов гражданских служащих, замещающих должности гражданской службы, включенные в перечень должностей гражданской службы, предусмотренный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06.07.2009 N 329-64, а также их супруг (супругов) и несовершеннолетних детей их доходам (далее - проверка сведений о расходах)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проверок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должностных лиц государственных органов, органов местного самоуправления, Банка России, государственной корпорации, Пенсионного фонда РФ, Фонда социального страхования РФ,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(при наличии показателя - указать наименование органа, представившего информацию)</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общероссийских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отношении гражданских </w:t>
            </w:r>
            <w:r w:rsidRPr="004777E2">
              <w:rPr>
                <w:rFonts w:ascii="Times New Roman" w:hAnsi="Times New Roman" w:cs="Times New Roman"/>
                <w:sz w:val="24"/>
                <w:szCs w:val="24"/>
              </w:rPr>
              <w:lastRenderedPageBreak/>
              <w:t>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установленных фактов поступления анонимной информации, не являющейся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ходатайств о направлении запроса Губернатора Санкт-Петербурга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r w:rsidRPr="004777E2">
              <w:rPr>
                <w:rFonts w:ascii="Times New Roman" w:hAnsi="Times New Roman" w:cs="Times New Roman"/>
                <w:color w:val="0000FF"/>
                <w:sz w:val="24"/>
                <w:szCs w:val="24"/>
              </w:rPr>
              <w:t>пунктами 1</w:t>
            </w:r>
            <w:r w:rsidRPr="004777E2">
              <w:rPr>
                <w:rFonts w:ascii="Times New Roman" w:hAnsi="Times New Roman" w:cs="Times New Roman"/>
                <w:sz w:val="24"/>
                <w:szCs w:val="24"/>
              </w:rPr>
              <w:t xml:space="preserve">, </w:t>
            </w:r>
            <w:r w:rsidRPr="004777E2">
              <w:rPr>
                <w:rFonts w:ascii="Times New Roman" w:hAnsi="Times New Roman" w:cs="Times New Roman"/>
                <w:color w:val="0000FF"/>
                <w:sz w:val="24"/>
                <w:szCs w:val="24"/>
              </w:rPr>
              <w:t>2</w:t>
            </w:r>
            <w:r w:rsidRPr="004777E2">
              <w:rPr>
                <w:rFonts w:ascii="Times New Roman" w:hAnsi="Times New Roman" w:cs="Times New Roman"/>
                <w:sz w:val="24"/>
                <w:szCs w:val="24"/>
              </w:rPr>
              <w:t xml:space="preserve"> и </w:t>
            </w:r>
            <w:r w:rsidRPr="004777E2">
              <w:rPr>
                <w:rFonts w:ascii="Times New Roman" w:hAnsi="Times New Roman" w:cs="Times New Roman"/>
                <w:color w:val="0000FF"/>
                <w:sz w:val="24"/>
                <w:szCs w:val="24"/>
              </w:rPr>
              <w:t>3 части третьей статьи 7</w:t>
            </w:r>
            <w:r w:rsidRPr="004777E2">
              <w:rPr>
                <w:rFonts w:ascii="Times New Roman" w:hAnsi="Times New Roman" w:cs="Times New Roman"/>
                <w:sz w:val="24"/>
                <w:szCs w:val="24"/>
              </w:rPr>
              <w:t xml:space="preserve"> Федерального закона "Об оперативно-розыскной деятельности"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представления недостоверных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неполных сведений о расходах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отстраненных на период проведения проверки сведений о расходах от замещаемой должности гражданской службы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2.2.5.6</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"закрытых" проверок сведений о расходах в связи с обнаружением в ходе осуществления проверки факта анонимности информации, явившейся основанием для проведения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2.2.5.7</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внесенных лицом, принявшим решение о проведении проверки сведений о расходах, предложений о применении к гражданскому служащему мер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видам взысканий, примененных к гражданским служащим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замечание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выговор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предупреждение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увольнение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2.2.5.8</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внесенных лицом, принявшим решение о проведении проверки, предложений о направлении материалов, полученных в результате осуществления контроля за расходами,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2.2.5.9</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направленных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2.2.5.10</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заседаний комиссии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51"/>
        </w:trPr>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2.2.5.11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органы прокуратуры, в случае, если в ходе проведения проверки сведений о расходах выявлены обстоятельства, свидетельствующие о несоответствии расходов гражданского служащего, а также расходов его супруги (супруга) и несовершеннолетних детей их общему доходу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2.2.5.12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если в ходе осуществления проверки сведений о расходах выявлены признаки преступления, административного или иного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по материалам проверок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 xml:space="preserve">2.2.6.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установленных ограничений и запретов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ограничений и запретов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w:t>
            </w:r>
            <w:r w:rsidRPr="004777E2">
              <w:rPr>
                <w:rFonts w:ascii="Times New Roman" w:hAnsi="Times New Roman" w:cs="Times New Roman"/>
                <w:sz w:val="24"/>
                <w:szCs w:val="24"/>
              </w:rPr>
              <w:lastRenderedPageBreak/>
              <w:t>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2.2.6.5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2372F8"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2.2.7. Проверки соблюдения гражданскими служащими требований о предотвращении или урегулировании конфликта интересов</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проверок соблюдения гражданскими служащими требований о предотвращении или урегулировании конфликта интересов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65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установлены факты несоблюдения требований о предотвращении или урегулировании конфликта интересов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2.2.7.5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2.2.8. Проверки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исполнения гражданскими служащими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работников подразделений (ответственных должностных лиц) по поступившим обращениям граждан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 отношении гражданских служащих 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в отношении которых установлены факты неисполнения обязанностей, установленных Федеральным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"О противодействии коррупции", другими федеральными законами на основании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по категориям должностей гражданской службы</w:t>
            </w: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859"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доклада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проведенных проверок, представленных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2.2.8.5</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по результатам заседаний комиссии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предупреждения о неполном </w:t>
            </w:r>
            <w:r w:rsidRPr="004777E2">
              <w:rPr>
                <w:rFonts w:ascii="Times New Roman" w:hAnsi="Times New Roman" w:cs="Times New Roman"/>
                <w:sz w:val="24"/>
                <w:szCs w:val="24"/>
              </w:rPr>
              <w:lastRenderedPageBreak/>
              <w:t>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t>2.2.9. Служебные проверки</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служебных проверок, проведенных в отношении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В том числе </w:t>
            </w:r>
            <w:proofErr w:type="gramStart"/>
            <w:r w:rsidRPr="004777E2">
              <w:rPr>
                <w:rFonts w:ascii="Times New Roman" w:hAnsi="Times New Roman" w:cs="Times New Roman"/>
                <w:sz w:val="24"/>
                <w:szCs w:val="24"/>
              </w:rPr>
              <w:t>проведенные</w:t>
            </w:r>
            <w:proofErr w:type="gramEnd"/>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решению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9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6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 письменному заявлению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 по категориям должностей гражданской службы</w:t>
            </w: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9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2.2.9.2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дисциплинарной ответственности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числе </w:t>
            </w:r>
            <w:r w:rsidRPr="004777E2">
              <w:rPr>
                <w:rFonts w:ascii="Times New Roman" w:hAnsi="Times New Roman" w:cs="Times New Roman"/>
                <w:sz w:val="24"/>
                <w:szCs w:val="24"/>
              </w:rPr>
              <w:lastRenderedPageBreak/>
              <w:t>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 xml:space="preserve">увольнения по основаниям, установленным </w:t>
            </w:r>
            <w:r w:rsidRPr="004777E2">
              <w:rPr>
                <w:rFonts w:ascii="Times New Roman" w:hAnsi="Times New Roman" w:cs="Times New Roman"/>
                <w:color w:val="0000FF"/>
                <w:sz w:val="24"/>
                <w:szCs w:val="24"/>
              </w:rPr>
              <w:t>статьей 37</w:t>
            </w:r>
            <w:r w:rsidRPr="004777E2">
              <w:rPr>
                <w:rFonts w:ascii="Times New Roman" w:hAnsi="Times New Roman" w:cs="Times New Roman"/>
                <w:sz w:val="24"/>
                <w:szCs w:val="24"/>
              </w:rPr>
              <w:t xml:space="preserve"> Федерального закона от 27.07.2004 N 79-ФЗ "О государственной гражданской службе Российской </w:t>
            </w:r>
            <w:r w:rsidRPr="004777E2">
              <w:rPr>
                <w:rFonts w:ascii="Times New Roman" w:hAnsi="Times New Roman" w:cs="Times New Roman"/>
                <w:sz w:val="24"/>
                <w:szCs w:val="24"/>
              </w:rPr>
              <w:lastRenderedPageBreak/>
              <w:t>Федерации" (далее - Федеральный закон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 том числе увольнение по основаниям, установленным</w:t>
            </w: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2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"а"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"б"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B57E06"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"в"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подпунктом "г" пункта 3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5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55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color w:val="0000FF"/>
                <w:sz w:val="24"/>
                <w:szCs w:val="24"/>
              </w:rPr>
              <w:t>пунктом 6 части 1 статьи 37</w:t>
            </w:r>
            <w:r w:rsidRPr="004777E2">
              <w:rPr>
                <w:rFonts w:ascii="Times New Roman" w:hAnsi="Times New Roman" w:cs="Times New Roman"/>
                <w:sz w:val="24"/>
                <w:szCs w:val="24"/>
              </w:rPr>
              <w:t xml:space="preserve"> Федерального закона от 27.07.2004 N 79-ФЗ (в том числе по категориям </w:t>
            </w:r>
            <w:r w:rsidRPr="004777E2">
              <w:rPr>
                <w:rFonts w:ascii="Times New Roman" w:hAnsi="Times New Roman" w:cs="Times New Roman"/>
                <w:sz w:val="24"/>
                <w:szCs w:val="24"/>
              </w:rPr>
              <w:lastRenderedPageBreak/>
              <w:t>должностей гражданской службы)</w:t>
            </w: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r>
      <w:tr w:rsidR="00C20DD4" w:rsidRPr="004777E2" w:rsidTr="00E84B99">
        <w:tc>
          <w:tcPr>
            <w:tcW w:w="2976" w:type="dxa"/>
            <w:gridSpan w:val="7"/>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5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r>
      <w:tr w:rsidR="00C20DD4" w:rsidRPr="004777E2" w:rsidTr="00E84B99">
        <w:tc>
          <w:tcPr>
            <w:tcW w:w="1573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4777E2">
              <w:rPr>
                <w:rFonts w:ascii="Times New Roman" w:hAnsi="Times New Roman" w:cs="Times New Roman"/>
                <w:sz w:val="24"/>
                <w:szCs w:val="24"/>
              </w:rPr>
              <w:lastRenderedPageBreak/>
              <w:t xml:space="preserve">2.2.10. Проверки соблюдения гражданами, замещавшими должности гражданской службы, ограничений при заключении ими после ухода с муниципальной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2.2.10.1</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проверок соблюдения гражданами, замещавшими должности гражданской службы, ограничений при заключении ими после ухода с гражданской службы трудового договора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гражданско-правового договора в случаях, предусмотренных законодательством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 xml:space="preserve">проведенные на основе информации </w:t>
            </w:r>
            <w:proofErr w:type="gramStart"/>
            <w:r w:rsidRPr="004777E2">
              <w:rPr>
                <w:rFonts w:ascii="Times New Roman" w:hAnsi="Times New Roman" w:cs="Times New Roman"/>
                <w:sz w:val="24"/>
                <w:szCs w:val="24"/>
              </w:rPr>
              <w:t>от</w:t>
            </w:r>
            <w:proofErr w:type="gramEnd"/>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правоохранительных органов, иных государственных органов, органов местного самоуправления и их должностных лиц (при наличии показателя - указать наименование органа, представившего информацию)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работников подразделений (ответственных должностных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Общественной палаты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3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02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 ранее занимаемых гражданами</w:t>
            </w: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3316"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95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2.2.10.2</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 которым отказано в замещении должности или выполнении работы по результатам проверки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2.2.10.3</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выявленных 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2.2.10.4</w:t>
            </w:r>
          </w:p>
        </w:tc>
        <w:tc>
          <w:tcPr>
            <w:tcW w:w="118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расторгнутых трудовых договоров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гражданско-правовых договоров по результатам проверок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2.3. Количество должностей государственных гражданских служащих Санкт-Петербурга с высоким риском коррупционных проявлений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114"/>
        <w:gridCol w:w="1559"/>
        <w:gridCol w:w="1985"/>
      </w:tblGrid>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307573">
              <w:rPr>
                <w:rFonts w:ascii="Times New Roman" w:hAnsi="Times New Roman" w:cs="Times New Roman"/>
                <w:sz w:val="24"/>
                <w:szCs w:val="24"/>
                <w:highlight w:val="yellow"/>
              </w:rPr>
              <w:t>2.3.1</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307573">
              <w:rPr>
                <w:rFonts w:ascii="Times New Roman" w:hAnsi="Times New Roman" w:cs="Times New Roman"/>
                <w:sz w:val="24"/>
                <w:szCs w:val="24"/>
                <w:highlight w:val="yellow"/>
              </w:rPr>
              <w:t>Количество гражданских служащих, представляющих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30757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307573">
              <w:rPr>
                <w:rFonts w:ascii="Times New Roman" w:hAnsi="Times New Roman" w:cs="Times New Roman"/>
                <w:sz w:val="24"/>
                <w:szCs w:val="24"/>
                <w:highlight w:val="yellow"/>
              </w:rPr>
              <w:t>2.3.2</w:t>
            </w:r>
          </w:p>
        </w:tc>
        <w:tc>
          <w:tcPr>
            <w:tcW w:w="1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307573">
              <w:rPr>
                <w:rFonts w:ascii="Times New Roman" w:hAnsi="Times New Roman" w:cs="Times New Roman"/>
                <w:sz w:val="24"/>
                <w:szCs w:val="24"/>
                <w:highlight w:val="yellow"/>
              </w:rPr>
              <w:t>Удельный вес должностей гражданских служащих с высоким риском коррупционных проявлений от общего числа должностей гражданской службы исполнительных органов (П</w:t>
            </w:r>
            <w:proofErr w:type="gramStart"/>
            <w:r w:rsidRPr="00307573">
              <w:rPr>
                <w:rFonts w:ascii="Times New Roman" w:hAnsi="Times New Roman" w:cs="Times New Roman"/>
                <w:sz w:val="24"/>
                <w:szCs w:val="24"/>
                <w:highlight w:val="yellow"/>
              </w:rPr>
              <w:t>) (%)</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30757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307573">
              <w:rPr>
                <w:rFonts w:ascii="Times New Roman" w:hAnsi="Times New Roman" w:cs="Times New Roman"/>
                <w:sz w:val="24"/>
                <w:szCs w:val="24"/>
                <w:highlight w:val="yellow"/>
              </w:rPr>
              <w:t>2.3.3</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07573">
              <w:rPr>
                <w:rFonts w:ascii="Times New Roman" w:hAnsi="Times New Roman" w:cs="Times New Roman"/>
                <w:sz w:val="24"/>
                <w:szCs w:val="24"/>
                <w:highlight w:val="yellow"/>
              </w:rPr>
              <w:t>Наименование и реквизиты правовых актов исполнительных органов, утверждающих перечни конкретных должностей гражданской службы, при назначении на которые граждане и при замещении которых гражданские служащие исполнительного органа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(ИМ)</w:t>
            </w:r>
            <w:proofErr w:type="gramEnd"/>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2.3.4</w:t>
            </w:r>
          </w:p>
        </w:tc>
        <w:tc>
          <w:tcPr>
            <w:tcW w:w="146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E84B99">
              <w:rPr>
                <w:rFonts w:ascii="Times New Roman" w:hAnsi="Times New Roman" w:cs="Times New Roman"/>
                <w:sz w:val="24"/>
                <w:szCs w:val="24"/>
              </w:rPr>
              <w:t>Организационные меры, принятые исполнительными органами по созданию условий, затрудняющих возможность коррупционного поведения и обеспечивающих снижение уровня коррупции (ИМ)</w:t>
            </w:r>
            <w:r w:rsidR="00E84B99" w:rsidRPr="00E84B99">
              <w:rPr>
                <w:rFonts w:ascii="Times New Roman" w:hAnsi="Times New Roman" w:cs="Times New Roman"/>
                <w:sz w:val="24"/>
                <w:szCs w:val="24"/>
              </w:rPr>
              <w:t xml:space="preserve"> – регулярное ознакомление гражданских служащих под роспись с антикоррупционным законодательством; безусловное выполнение мероприятий программы по противодействию коррупции в Архивном комитете Санкт-Петербурга; размещение социальной рекламы по противодействию коррупции на информационных стендах Комитета и подведомственных учреждений.</w:t>
            </w:r>
            <w:bookmarkStart w:id="0" w:name="_GoBack"/>
            <w:bookmarkEnd w:id="0"/>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2.4. Проверка обращений о коррупционных правонарушениях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585"/>
        <w:gridCol w:w="438"/>
        <w:gridCol w:w="244"/>
        <w:gridCol w:w="244"/>
        <w:gridCol w:w="342"/>
        <w:gridCol w:w="1900"/>
        <w:gridCol w:w="807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2.4.1</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граждан и организаций о коррупционных правонарушениях, совершенных гражданскими служащими, поступивших в исполнительные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обращений</w:t>
            </w: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66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2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по способам поступления обращений</w:t>
            </w: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lastRenderedPageBreak/>
              <w:t>по почте (по факсу)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"горячую линию" ("телефон доверия") (при наличии в исполнительном органе)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 личном приеме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через официальный сайт исполнительного органа в сети Интернет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источникам поступления обращений</w:t>
            </w: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непосредственно в исполнительные органы от граждан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органов внутренних дел и иных правоохранительных органов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сектора писем Управления по обращениям и жалобам Администрации Губернатора Санкт-Петербурга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исполнительных органов и из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9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обращения, первоначально направленные на специальную линию "Нет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средств массовой информации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58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3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из иных источников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2.4.2</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рассмотренных непосредственно в исполнительном органе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2.4.3</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направленных для дальнейшего рассмотрения в другие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2.4.4</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полностью либо частично подтвердившихся фактов коррупционных проявлений со стороны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2.4.5</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обращений, проведение проверок по которым продолжается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2.4.6</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к которым применены меры юридической (дисциплинарной) ответственности по результатам рассмотрения обращения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rPr>
          <w:trHeight w:val="446"/>
        </w:trPr>
        <w:tc>
          <w:tcPr>
            <w:tcW w:w="2344" w:type="dxa"/>
            <w:gridSpan w:val="4"/>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применено взыскание в виде</w:t>
            </w: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lastRenderedPageBreak/>
              <w:t xml:space="preserve">замечания (в том </w:t>
            </w:r>
            <w:r w:rsidRPr="004777E2">
              <w:rPr>
                <w:rFonts w:ascii="Times New Roman" w:hAnsi="Times New Roman" w:cs="Times New Roman"/>
                <w:sz w:val="24"/>
                <w:szCs w:val="24"/>
              </w:rPr>
              <w:lastRenderedPageBreak/>
              <w:t>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4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34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4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0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2.4.7</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материалов (по результатам рассмотрения обращений), направленных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правоохранительные органы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2.4.8</w:t>
            </w:r>
          </w:p>
        </w:tc>
        <w:tc>
          <w:tcPr>
            <w:tcW w:w="1182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уголовных дел, возбужденных правоохранительными органами по обращениям граждан и организаций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3E4763"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2.4.9</w:t>
            </w:r>
          </w:p>
        </w:tc>
        <w:tc>
          <w:tcPr>
            <w:tcW w:w="1465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 документов исполнительных органов, в соответствии с которыми было организовано рассмотрение обращений, содержащих сведения о коррупционных правонарушениях гражданских служащих (ИМ)</w:t>
            </w:r>
            <w:r w:rsidR="003E4763">
              <w:rPr>
                <w:rFonts w:ascii="Times New Roman" w:hAnsi="Times New Roman" w:cs="Times New Roman"/>
                <w:sz w:val="24"/>
                <w:szCs w:val="24"/>
              </w:rPr>
              <w:t xml:space="preserve"> - нет</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2.5. Увольнение в связи с утратой доверия</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34"/>
        <w:gridCol w:w="438"/>
        <w:gridCol w:w="10251"/>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уволенных в связи с утратой доверия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 увольнения</w:t>
            </w: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непринятие гражданским служащим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он является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непредставление гражданским служащим сведений о своих расходах, а также о расходах своих супруги (супруга) и несовершеннолетних детей либо представление заведомо недостоверных или неполных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участие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осуществление гражданским служащим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вхождение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4777E2">
              <w:rPr>
                <w:rFonts w:ascii="Times New Roman" w:hAnsi="Times New Roman" w:cs="Times New Roman"/>
                <w:sz w:val="24"/>
                <w:szCs w:val="24"/>
              </w:rPr>
              <w:lastRenderedPageBreak/>
              <w:t>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1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06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нарушение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пользоваться иностранными финансовыми инструментами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категориям должностей гражданской службы</w:t>
            </w: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64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2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2.5.2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фактов увольнений представителя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в случае непринятия представителем нанимателя мер по предотвращению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урегулированию конфликта интересов, стороной которого является подчиненный ему гражданский служащий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2.6. Рассмотрение уведомлений государственных гражданских служащих Санкт-Петербурга о фактах обращений в целях склонения их к совершению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023"/>
        <w:gridCol w:w="10800"/>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поступивших уведомлений гражданских служащих о фактах обращений в целях склонения 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2.6.2</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рассмотренных уведомлений гражданских служащих о фактах обращений к ним в целях склонения их к совершению коррупционных правонарушений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2.6.3</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материалов, направленных в государственные органы в соответствии с их компетенцией, в случае установления в ходе проверки обстоятельств, свидетельствующих о наличии признаков преступления или административного правонарушения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2.6.4</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рассмотрения уведомлений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tc>
      </w:tr>
      <w:tr w:rsidR="00C20DD4" w:rsidRPr="004777E2" w:rsidTr="00E84B99">
        <w:tc>
          <w:tcPr>
            <w:tcW w:w="21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Из них</w:t>
            </w: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возбуждено уголовных дел</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привлечено к уголовной ответственности лиц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приняты иные решения (при наличии показателя - указать принятое решение)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2.6.5</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91F93">
              <w:rPr>
                <w:rFonts w:ascii="Times New Roman" w:hAnsi="Times New Roman" w:cs="Times New Roman"/>
                <w:sz w:val="24"/>
                <w:szCs w:val="24"/>
              </w:rPr>
              <w:t>Наименование и реквизиты правовых актов исполнительных органов,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(ИМ)</w:t>
            </w:r>
            <w:r w:rsidR="00491F93" w:rsidRPr="00491F93">
              <w:rPr>
                <w:rFonts w:ascii="Times New Roman" w:hAnsi="Times New Roman" w:cs="Times New Roman"/>
                <w:sz w:val="24"/>
                <w:szCs w:val="24"/>
              </w:rPr>
              <w:t xml:space="preserve"> -</w:t>
            </w:r>
            <w:r w:rsidR="00491F93" w:rsidRPr="00491F93">
              <w:rPr>
                <w:sz w:val="20"/>
                <w:szCs w:val="20"/>
              </w:rPr>
              <w:t xml:space="preserve"> </w:t>
            </w:r>
            <w:r w:rsidR="00491F93" w:rsidRPr="00491F93">
              <w:rPr>
                <w:rFonts w:ascii="Times New Roman" w:hAnsi="Times New Roman" w:cs="Times New Roman"/>
                <w:sz w:val="24"/>
                <w:szCs w:val="24"/>
              </w:rPr>
              <w:t xml:space="preserve">Утверждено приказом </w:t>
            </w:r>
            <w:r w:rsidR="00491F93" w:rsidRPr="00491F93">
              <w:rPr>
                <w:rFonts w:ascii="Times New Roman" w:hAnsi="Times New Roman" w:cs="Times New Roman"/>
                <w:sz w:val="24"/>
                <w:szCs w:val="24"/>
              </w:rPr>
              <w:t xml:space="preserve">Архивного комитета Санкт-Петербурга </w:t>
            </w:r>
            <w:r w:rsidR="00491F93" w:rsidRPr="00491F93">
              <w:rPr>
                <w:rFonts w:ascii="Times New Roman" w:hAnsi="Times New Roman" w:cs="Times New Roman"/>
                <w:sz w:val="24"/>
                <w:szCs w:val="24"/>
              </w:rPr>
              <w:t xml:space="preserve">от 16.03.2010 № 7 Положение о порядке уведомления председателя Архивного комитета Санкт-Петербурга о фактах обращения в целях склонения государственного гражданского служащего </w:t>
            </w:r>
            <w:r w:rsidR="00491F93">
              <w:rPr>
                <w:rFonts w:ascii="Times New Roman" w:hAnsi="Times New Roman" w:cs="Times New Roman"/>
                <w:sz w:val="24"/>
                <w:szCs w:val="24"/>
              </w:rPr>
              <w:t xml:space="preserve">       </w:t>
            </w:r>
            <w:r w:rsidR="00491F93" w:rsidRPr="00491F93">
              <w:rPr>
                <w:rFonts w:ascii="Times New Roman" w:hAnsi="Times New Roman" w:cs="Times New Roman"/>
                <w:sz w:val="24"/>
                <w:szCs w:val="24"/>
              </w:rPr>
              <w:t>Санкт-Петербурга, замещающего должность государственной гражданской службы Санкт-Петербурга в Архивном комитете</w:t>
            </w:r>
            <w:proofErr w:type="gramEnd"/>
            <w:r w:rsidR="00491F93" w:rsidRPr="00491F93">
              <w:rPr>
                <w:rFonts w:ascii="Times New Roman" w:hAnsi="Times New Roman" w:cs="Times New Roman"/>
                <w:sz w:val="24"/>
                <w:szCs w:val="24"/>
              </w:rPr>
              <w:t xml:space="preserve"> </w:t>
            </w:r>
            <w:r w:rsidR="00491F93">
              <w:rPr>
                <w:rFonts w:ascii="Times New Roman" w:hAnsi="Times New Roman" w:cs="Times New Roman"/>
                <w:sz w:val="24"/>
                <w:szCs w:val="24"/>
              </w:rPr>
              <w:t xml:space="preserve">     </w:t>
            </w:r>
            <w:r w:rsidR="00491F93" w:rsidRPr="00491F93">
              <w:rPr>
                <w:rFonts w:ascii="Times New Roman" w:hAnsi="Times New Roman" w:cs="Times New Roman"/>
                <w:sz w:val="24"/>
                <w:szCs w:val="24"/>
              </w:rPr>
              <w:t>Санкт-Петербурга, к совершению коррупционных правонарушений</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E84B99"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E84B99">
              <w:rPr>
                <w:rFonts w:ascii="Times New Roman" w:hAnsi="Times New Roman" w:cs="Times New Roman"/>
                <w:sz w:val="24"/>
                <w:szCs w:val="24"/>
              </w:rPr>
              <w:t>2.6.6</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E84B99">
              <w:rPr>
                <w:rFonts w:ascii="Times New Roman" w:hAnsi="Times New Roman" w:cs="Times New Roman"/>
                <w:sz w:val="24"/>
                <w:szCs w:val="24"/>
              </w:rPr>
              <w:t>Меры, принимаемые в целях совершенствования института уведомления гражданскими служащими о фактах обращений в целях склонения их к совершению коррупционных правонарушений (ИМ)</w:t>
            </w:r>
            <w:r w:rsidR="00E84B99" w:rsidRPr="00E84B99">
              <w:rPr>
                <w:rFonts w:ascii="Times New Roman" w:hAnsi="Times New Roman" w:cs="Times New Roman"/>
                <w:sz w:val="24"/>
                <w:szCs w:val="24"/>
              </w:rPr>
              <w:t xml:space="preserve">- фактов </w:t>
            </w:r>
            <w:r w:rsidR="00E84B99" w:rsidRPr="00E84B99">
              <w:rPr>
                <w:rFonts w:ascii="Times New Roman" w:hAnsi="Times New Roman" w:cs="Times New Roman"/>
                <w:sz w:val="24"/>
                <w:szCs w:val="24"/>
              </w:rPr>
              <w:t xml:space="preserve">обращений </w:t>
            </w:r>
            <w:r w:rsidR="00E84B99" w:rsidRPr="00E84B99">
              <w:rPr>
                <w:rFonts w:ascii="Times New Roman" w:hAnsi="Times New Roman" w:cs="Times New Roman"/>
                <w:sz w:val="24"/>
                <w:szCs w:val="24"/>
              </w:rPr>
              <w:t xml:space="preserve">гражданских служащих Комитета </w:t>
            </w:r>
            <w:r w:rsidR="00E84B99" w:rsidRPr="00E84B99">
              <w:rPr>
                <w:rFonts w:ascii="Times New Roman" w:hAnsi="Times New Roman" w:cs="Times New Roman"/>
                <w:sz w:val="24"/>
                <w:szCs w:val="24"/>
              </w:rPr>
              <w:t xml:space="preserve">к представителю нанимателя </w:t>
            </w:r>
            <w:r w:rsidR="00E84B99" w:rsidRPr="00E84B99">
              <w:rPr>
                <w:rFonts w:ascii="Times New Roman" w:hAnsi="Times New Roman" w:cs="Times New Roman"/>
                <w:sz w:val="24"/>
                <w:szCs w:val="24"/>
              </w:rPr>
              <w:t>о</w:t>
            </w:r>
            <w:r w:rsidR="00E84B99" w:rsidRPr="00E84B99">
              <w:rPr>
                <w:rFonts w:ascii="Times New Roman" w:hAnsi="Times New Roman" w:cs="Times New Roman"/>
                <w:sz w:val="24"/>
                <w:szCs w:val="24"/>
              </w:rPr>
              <w:t xml:space="preserve"> склонени</w:t>
            </w:r>
            <w:r w:rsidR="00E84B99" w:rsidRPr="00E84B99">
              <w:rPr>
                <w:rFonts w:ascii="Times New Roman" w:hAnsi="Times New Roman" w:cs="Times New Roman"/>
                <w:sz w:val="24"/>
                <w:szCs w:val="24"/>
              </w:rPr>
              <w:t>и</w:t>
            </w:r>
            <w:r w:rsidR="00E84B99" w:rsidRPr="00E84B99">
              <w:rPr>
                <w:rFonts w:ascii="Times New Roman" w:hAnsi="Times New Roman" w:cs="Times New Roman"/>
                <w:sz w:val="24"/>
                <w:szCs w:val="24"/>
              </w:rPr>
              <w:t xml:space="preserve"> их к совершению коррупционных правонарушений</w:t>
            </w:r>
            <w:r w:rsidR="00E84B99" w:rsidRPr="00E84B99">
              <w:rPr>
                <w:rFonts w:ascii="Times New Roman" w:hAnsi="Times New Roman" w:cs="Times New Roman"/>
                <w:sz w:val="24"/>
                <w:szCs w:val="24"/>
              </w:rPr>
              <w:t xml:space="preserve"> не было.</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2.7. Уведомление государственными гражданскими служащими Санкт-Петербурга представителя нанимателя о намерении выполнять иную оплачиваемую работу</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292"/>
        <w:gridCol w:w="2339"/>
        <w:gridCol w:w="8315"/>
        <w:gridCol w:w="1559"/>
        <w:gridCol w:w="1276"/>
      </w:tblGrid>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2.7.1</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Списочная численность (общее количество) гражданских служащих исполнительных органов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29</w:t>
            </w:r>
          </w:p>
        </w:tc>
      </w:tr>
      <w:tr w:rsidR="00C20DD4" w:rsidRPr="00491F93"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2.7.2</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91F93">
              <w:rPr>
                <w:rFonts w:ascii="Times New Roman" w:hAnsi="Times New Roman" w:cs="Times New Roman"/>
                <w:sz w:val="24"/>
                <w:szCs w:val="24"/>
              </w:rPr>
              <w:t>Количество гражданских служащих, которые уведомили представителя нанимателя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491F93"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91F93"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91F93">
              <w:rPr>
                <w:rFonts w:ascii="Times New Roman" w:hAnsi="Times New Roman" w:cs="Times New Roman"/>
                <w:sz w:val="24"/>
                <w:szCs w:val="24"/>
              </w:rPr>
              <w:t>2.7.3</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91F93">
              <w:rPr>
                <w:rFonts w:ascii="Times New Roman" w:hAnsi="Times New Roman" w:cs="Times New Roman"/>
                <w:sz w:val="24"/>
                <w:szCs w:val="24"/>
              </w:rPr>
              <w:t>Виды иной оплачиваемой работы, выполняемой гражданскими служащими исполнительных органов (ИМ)</w:t>
            </w:r>
            <w:r w:rsidR="00491F93" w:rsidRPr="00491F93">
              <w:rPr>
                <w:rFonts w:ascii="Times New Roman" w:hAnsi="Times New Roman" w:cs="Times New Roman"/>
                <w:sz w:val="24"/>
                <w:szCs w:val="24"/>
              </w:rPr>
              <w:t xml:space="preserve"> – чтение лекций в учебных заведениях.</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2.7.4</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либо несвоевременно уведомивших представителя нанимателя при фактическом выполнении ими иной оплачиваемой работы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несвоевременно уведомивших представителя нанимателя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2.7.5</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отсутствия уведомления (несвоевременного уведомления) представителя нанимателя при фактическом выполнении гражданскими служащими иной оплачиваемой работы, выявленных работниками подразделений (ответственными должностными лицами)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2.7.6</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усмотренных представителем нанимателя фактов конфликта интересов в уведомлении гражданского служащего о намерении выполнять иную оплачиваемую работу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2.7.7</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направленных представителем нанимателя в соответствующую комиссию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2.7.8</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уведомлений, рассмотренных комиссией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результатам заседания комиссии</w:t>
            </w: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установлена возможность возникновения конфликта интересов и отказано в выполнении иной оплачиваемой работы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9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установлено отсутствие возможности возникновения конфликта интересов отсутствует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2.7.9</w:t>
            </w:r>
          </w:p>
        </w:tc>
        <w:tc>
          <w:tcPr>
            <w:tcW w:w="11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не уведомивших (несвоевременно уведомивших) представителя нанимателя о намерении выполнять иную оплачиваемую работу, к которым применены меры юридической (дисциплинарной) ответственности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применено взыскание в виде</w:t>
            </w: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замечания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выговора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предупреждения о неполном должностном соответствии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r w:rsidRPr="004777E2">
              <w:rPr>
                <w:rFonts w:ascii="Times New Roman" w:hAnsi="Times New Roman" w:cs="Times New Roman"/>
                <w:sz w:val="24"/>
                <w:szCs w:val="24"/>
              </w:rPr>
              <w:t>увольнения в связи с утратой доверия (в том числе по категориям должностей гражданской службы)</w:t>
            </w: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руководители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помощники (советники)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246"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23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8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обеспечивающие специалисты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1A0596"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2.7.10</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Наименование и реквизиты правовых актов исполнительных органов, утверждающих порядок уведомления представителя нанимателя о намерении гражданского служащего выполнять иную оплачиваемую работу (ИМ)</w:t>
            </w:r>
            <w:r w:rsidR="001A0596" w:rsidRPr="001A0596">
              <w:rPr>
                <w:rFonts w:ascii="Times New Roman" w:hAnsi="Times New Roman" w:cs="Times New Roman"/>
                <w:sz w:val="24"/>
                <w:szCs w:val="24"/>
              </w:rPr>
              <w:t xml:space="preserve"> - Приказ Архивного комитета   Санкт-Петербурга от 01.10.2014 № 9 «О порядке уведомления государственным гражданским служащим Санкт-Петербурга, замещающим должность государственной гражданской службы Санкт-Петербурга в Архивном комитете Санкт-Петербурга, о намерении выполнять иную оплачиваемую работу»</w:t>
            </w:r>
            <w:proofErr w:type="gramEnd"/>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1A0596"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1A0596">
              <w:rPr>
                <w:rFonts w:ascii="Times New Roman" w:hAnsi="Times New Roman" w:cs="Times New Roman"/>
                <w:sz w:val="24"/>
                <w:szCs w:val="24"/>
              </w:rPr>
              <w:t>2.7.11</w:t>
            </w:r>
          </w:p>
        </w:tc>
        <w:tc>
          <w:tcPr>
            <w:tcW w:w="1465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A0596">
              <w:rPr>
                <w:rFonts w:ascii="Times New Roman" w:hAnsi="Times New Roman" w:cs="Times New Roman"/>
                <w:sz w:val="24"/>
                <w:szCs w:val="24"/>
              </w:rPr>
              <w:t>Меры, принятые по установленным фактам отсутствия уведомления (несвоевременного уведомления) гражданским служащим представителя нанимателя о намерении выполнять иную оплачиваемую работу (ИМ)</w:t>
            </w:r>
            <w:r w:rsidR="001A0596" w:rsidRPr="001A0596">
              <w:rPr>
                <w:rFonts w:ascii="Times New Roman" w:hAnsi="Times New Roman" w:cs="Times New Roman"/>
                <w:sz w:val="24"/>
                <w:szCs w:val="24"/>
              </w:rPr>
              <w:t xml:space="preserve"> – фактов отсутствия уведомления (несвоевременного уведомления) гражданскими служащими представителя нанимателя о намерении выполнять иную оплачиваемую работу не было.</w:t>
            </w:r>
            <w:proofErr w:type="gramEnd"/>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2.8. Ротация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1823"/>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2.8.1</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должностей гражданской службы исполнительных органов, в отношении которых предусмотрена </w:t>
            </w:r>
            <w:r w:rsidRPr="004777E2">
              <w:rPr>
                <w:rFonts w:ascii="Times New Roman" w:hAnsi="Times New Roman" w:cs="Times New Roman"/>
                <w:sz w:val="24"/>
                <w:szCs w:val="24"/>
              </w:rPr>
              <w:lastRenderedPageBreak/>
              <w:t>ротация гражданских служащих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lastRenderedPageBreak/>
              <w:t>2.8.2</w:t>
            </w:r>
          </w:p>
        </w:tc>
        <w:tc>
          <w:tcPr>
            <w:tcW w:w="1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в отношении которых была осуществлена ротация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2.9. Деятельность комиссий по соблюдению требований к служебному поведению государственных гражданских служащих Санкт-Петербурга и урегулированию конфликта интересов</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680"/>
        <w:gridCol w:w="439"/>
        <w:gridCol w:w="10704"/>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проведенных заседаний комиссий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2.9.2</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рассмотренных комиссиями материалов (обращений)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по основаниям</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представлении гражданским служащим недостоверных или неполных сведений, предусмотренных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представление руководителем исполнительного органа в соответствии со </w:t>
            </w:r>
            <w:r w:rsidRPr="004777E2">
              <w:rPr>
                <w:rFonts w:ascii="Times New Roman" w:hAnsi="Times New Roman" w:cs="Times New Roman"/>
                <w:color w:val="0000FF"/>
                <w:sz w:val="24"/>
                <w:szCs w:val="24"/>
              </w:rPr>
              <w:t>статьей 11</w:t>
            </w:r>
            <w:r w:rsidRPr="004777E2">
              <w:rPr>
                <w:rFonts w:ascii="Times New Roman" w:hAnsi="Times New Roman" w:cs="Times New Roman"/>
                <w:sz w:val="24"/>
                <w:szCs w:val="24"/>
              </w:rPr>
              <w:t xml:space="preserve"> Закона Санкт-Петербурга от 17.03.2010 N 160-51 материалов проверки, свидетельствующих о несоблюдении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гражданина, замещавшего в исполнительном органе должность гражданской службы, включенную в </w:t>
            </w:r>
            <w:r w:rsidRPr="004777E2">
              <w:rPr>
                <w:rFonts w:ascii="Times New Roman" w:hAnsi="Times New Roman" w:cs="Times New Roman"/>
                <w:color w:val="0000FF"/>
                <w:sz w:val="24"/>
                <w:szCs w:val="24"/>
              </w:rPr>
              <w:t>Перечень</w:t>
            </w:r>
            <w:r w:rsidRPr="004777E2">
              <w:rPr>
                <w:rFonts w:ascii="Times New Roman" w:hAnsi="Times New Roman" w:cs="Times New Roman"/>
                <w:sz w:val="24"/>
                <w:szCs w:val="24"/>
              </w:rPr>
              <w:t xml:space="preserve"> должностей, утвержденный постановлением Правительства Санкт-Петербурга от 21.07.2009 N 837, в течение двух лет после увольнения с гражданской службы о даче согласия на замещение на условиях трудового договора должности в организации и</w:t>
            </w:r>
            <w:proofErr w:type="gramEnd"/>
            <w:r w:rsidRPr="004777E2">
              <w:rPr>
                <w:rFonts w:ascii="Times New Roman" w:hAnsi="Times New Roman" w:cs="Times New Roman"/>
                <w:sz w:val="24"/>
                <w:szCs w:val="24"/>
              </w:rPr>
              <w:t>(</w:t>
            </w:r>
            <w:proofErr w:type="gramStart"/>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обращение гражданского служащего, планирующего свое увольнение с гражданской службы, о даче согласия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поступившее в кадровую службу исполнительного органа либо должностному лицу в порядке, установленном нормативным правовым актом исполнительного органа,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обеспечения соблюдения гражданским служащим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представление руководителя исполнительного органа или любого члена комиссии, касающееся осуществления в исполнительном органе мер по предупреждению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EE243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представление руководителем исполнительного органа материалов проверки, свидетельствующих о предоставлении гражданским служащим недостоверных или неполных сведений, предусмотренных в </w:t>
            </w:r>
            <w:hyperlink r:id="rId7" w:history="1">
              <w:r w:rsidRPr="004777E2">
                <w:rPr>
                  <w:rFonts w:ascii="Times New Roman" w:hAnsi="Times New Roman" w:cs="Times New Roman"/>
                  <w:color w:val="0000FF"/>
                  <w:sz w:val="24"/>
                  <w:szCs w:val="24"/>
                </w:rPr>
                <w:t>части 1 статьи 3</w:t>
              </w:r>
            </w:hyperlink>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8"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w:t>
            </w:r>
            <w:r w:rsidRPr="004777E2">
              <w:rPr>
                <w:rFonts w:ascii="Times New Roman" w:hAnsi="Times New Roman" w:cs="Times New Roman"/>
                <w:sz w:val="24"/>
                <w:szCs w:val="24"/>
              </w:rPr>
              <w:lastRenderedPageBreak/>
              <w:t>на выполнение работ (оказание услуг), при условии, что указанному гражданину комиссией ранее было отказано во вступлении в трудовые или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поступившее в соответствии с </w:t>
            </w:r>
            <w:hyperlink r:id="rId9" w:history="1">
              <w:r w:rsidRPr="004777E2">
                <w:rPr>
                  <w:rFonts w:ascii="Times New Roman" w:hAnsi="Times New Roman" w:cs="Times New Roman"/>
                  <w:color w:val="0000FF"/>
                  <w:sz w:val="24"/>
                  <w:szCs w:val="24"/>
                </w:rPr>
                <w:t>частью 4 статьи 12</w:t>
              </w:r>
            </w:hyperlink>
            <w:r w:rsidRPr="004777E2">
              <w:rPr>
                <w:rFonts w:ascii="Times New Roman" w:hAnsi="Times New Roman" w:cs="Times New Roman"/>
                <w:sz w:val="24"/>
                <w:szCs w:val="24"/>
              </w:rPr>
              <w:t xml:space="preserve"> Федерального закона "О противодействии коррупции" в исполнительный орган уведомление коммерческой или некоммерческой организации о заключении с гражданином, замещавшим должность гражданской службы в исполнительном органе, трудового или гражданско-правового договора на выполнение работ (оказание услуг),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4777E2">
              <w:rPr>
                <w:rFonts w:ascii="Times New Roman" w:hAnsi="Times New Roman" w:cs="Times New Roman"/>
                <w:sz w:val="24"/>
                <w:szCs w:val="24"/>
              </w:rPr>
              <w:t xml:space="preserve">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2.9.3</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Результаты деятельности комиссий (П)</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принято решение</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Законом</w:t>
            </w:r>
            <w:r w:rsidRPr="004777E2">
              <w:rPr>
                <w:rFonts w:ascii="Times New Roman" w:hAnsi="Times New Roman" w:cs="Times New Roman"/>
                <w:sz w:val="24"/>
                <w:szCs w:val="24"/>
              </w:rPr>
              <w:t xml:space="preserve"> Санкт-Петербурга от 24.06.2009 N 329-64,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к служебному поведению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установить, что гражданский служащий не соблюдал требования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указать гражданскому служащему на недопустимость нарушения требований об урегулировании конфликта интересов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гражданину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гражданину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дать гражданскому служащему согласие на замещение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отказать гражданскому служащему в замещении на условиях трудового договора должности в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w:t>
            </w:r>
            <w:proofErr w:type="gramStart"/>
            <w:r w:rsidRPr="004777E2">
              <w:rPr>
                <w:rFonts w:ascii="Times New Roman" w:hAnsi="Times New Roman" w:cs="Times New Roman"/>
                <w:sz w:val="24"/>
                <w:szCs w:val="24"/>
              </w:rPr>
              <w:t>контроле за</w:t>
            </w:r>
            <w:proofErr w:type="gramEnd"/>
            <w:r w:rsidRPr="004777E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признать, что сведения, представленные гражданским служащим в соответствии с </w:t>
            </w:r>
            <w:r w:rsidRPr="004777E2">
              <w:rPr>
                <w:rFonts w:ascii="Times New Roman" w:hAnsi="Times New Roman" w:cs="Times New Roman"/>
                <w:color w:val="0000FF"/>
                <w:sz w:val="24"/>
                <w:szCs w:val="24"/>
              </w:rPr>
              <w:t>частью 1 статьи 3</w:t>
            </w:r>
            <w:r w:rsidRPr="004777E2">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неполными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применить к гражданскому служащему конкретную меру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в том числе направить материалы, полученные в результате осуществления проверки сведений о расходах, в органы прокуратуры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или) иные государственные органы в соответствии с их компетенцией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(в случае если указанному гражданину комиссией ранее было отказано во вступлении в трудовые и гражданско-правовые отношения с указанной организацией)</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4777E2">
              <w:rPr>
                <w:rFonts w:ascii="Times New Roman" w:hAnsi="Times New Roman" w:cs="Times New Roman"/>
                <w:sz w:val="24"/>
                <w:szCs w:val="24"/>
              </w:rPr>
              <w:t xml:space="preserve">дать согласие на замещение гражданином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w:t>
            </w:r>
            <w:r w:rsidRPr="004777E2">
              <w:rPr>
                <w:rFonts w:ascii="Times New Roman" w:hAnsi="Times New Roman" w:cs="Times New Roman"/>
                <w:sz w:val="24"/>
                <w:szCs w:val="24"/>
              </w:rPr>
              <w:lastRenderedPageBreak/>
              <w:t>организацией входили в его должностные (служебные) обязанности (в случае если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4777E2">
              <w:rPr>
                <w:rFonts w:ascii="Times New Roman" w:hAnsi="Times New Roman" w:cs="Times New Roman"/>
                <w:sz w:val="24"/>
                <w:szCs w:val="24"/>
              </w:rPr>
              <w:t xml:space="preserve"> работы на условиях гражданско-правового договора в коммерческой или некоммерческой организации комиссией не рассматривался)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установить, что замещение бывшим гражданским служащим на условиях трудового договора должности в коммерческой или некоммерческой организации </w:t>
            </w:r>
            <w:proofErr w:type="gramStart"/>
            <w:r w:rsidRPr="004777E2">
              <w:rPr>
                <w:rFonts w:ascii="Times New Roman" w:hAnsi="Times New Roman" w:cs="Times New Roman"/>
                <w:sz w:val="24"/>
                <w:szCs w:val="24"/>
              </w:rPr>
              <w:t>и(</w:t>
            </w:r>
            <w:proofErr w:type="gramEnd"/>
            <w:r w:rsidRPr="004777E2">
              <w:rPr>
                <w:rFonts w:ascii="Times New Roman" w:hAnsi="Times New Roman" w:cs="Times New Roman"/>
                <w:sz w:val="24"/>
                <w:szCs w:val="24"/>
              </w:rPr>
              <w:t xml:space="preserve">или) выполнение в коммерческой или некоммерческой организации работ (оказание услуг) нарушают требования </w:t>
            </w:r>
            <w:r w:rsidRPr="004777E2">
              <w:rPr>
                <w:rFonts w:ascii="Times New Roman" w:hAnsi="Times New Roman" w:cs="Times New Roman"/>
                <w:color w:val="0000FF"/>
                <w:sz w:val="24"/>
                <w:szCs w:val="24"/>
              </w:rPr>
              <w:t>статьи 12</w:t>
            </w:r>
            <w:r w:rsidRPr="004777E2">
              <w:rPr>
                <w:rFonts w:ascii="Times New Roman" w:hAnsi="Times New Roman" w:cs="Times New Roman"/>
                <w:sz w:val="24"/>
                <w:szCs w:val="24"/>
              </w:rPr>
              <w:t xml:space="preserve"> Федерального закона "О противодействии коррупции"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органы прокуратуры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219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0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рекомендовать руководителю исполнительного органа проинформировать об указанных обстоятельствах уведомившую организацию</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иное принятое комиссией решение (при наличии показателя - указать, какое решение было принято)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2.9.4</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признаков дисциплинарного проступка в действиях (бездействии) гражданского служащего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информация представлена руководителю исполнительного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2.9.5</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фактов установления комиссией совершения гражданским служащим действия (бездействия), содержащего признаки административного правонарушения или преступления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1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информация и документы о совершении действия (бездействии), содержащего признаки административного правонарушения или преступления, передана в правоприменительные органы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2.9.6</w:t>
            </w:r>
          </w:p>
        </w:tc>
        <w:tc>
          <w:tcPr>
            <w:tcW w:w="1465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Наименование и реквизиты правовых актов исполнительных органов об утверждении положения о комиссии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 (ИМ)</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2.10. Правовое и антикоррупционное просвещение государственных гражданских служащих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877"/>
        <w:gridCol w:w="10946"/>
        <w:gridCol w:w="1559"/>
        <w:gridCol w:w="1276"/>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2.10.1</w:t>
            </w:r>
          </w:p>
        </w:tc>
        <w:tc>
          <w:tcPr>
            <w:tcW w:w="118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Количество проведенных в исполнительных органах мероприятий правовой и антикоррупционной направленности с гражданскими служащими (П)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6284E" w:rsidTr="00E84B99">
        <w:tc>
          <w:tcPr>
            <w:tcW w:w="19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В том числе</w:t>
            </w: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конференции, круглые столы, научно-тематические семинары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подготовка памяток, методических пособий по антикоррупционной тематике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консультации гражданских служащих на тему антикоррупционного поведения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6284E" w:rsidTr="00E84B99">
        <w:tc>
          <w:tcPr>
            <w:tcW w:w="19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0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иные мероприятия (при наличии мероприятий указать их количество и описать)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2.10.2</w:t>
            </w:r>
          </w:p>
        </w:tc>
        <w:tc>
          <w:tcPr>
            <w:tcW w:w="14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6284E">
              <w:rPr>
                <w:rFonts w:ascii="Times New Roman" w:hAnsi="Times New Roman" w:cs="Times New Roman"/>
                <w:sz w:val="24"/>
                <w:szCs w:val="24"/>
                <w:highlight w:val="yellow"/>
              </w:rPr>
              <w:t>Наличие в исполнительных органах стендов, отражающих актуальные вопросы профилактики и противодействия коррупции, частота обновления информации на данных стендах (ИМ)</w:t>
            </w:r>
          </w:p>
        </w:tc>
      </w:tr>
    </w:tbl>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2.11. Совершенствование работы в области противодействия коррупции, в том числе при прохождении государственной гражданской службы Санкт-Петербурга</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14658"/>
      </w:tblGrid>
      <w:tr w:rsidR="00C20DD4" w:rsidRPr="0046284E"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2.11.1</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Проблемы в деятельности подразделений по профилактике коррупционных и иных правонарушений (ответственных должностных лиц) (ИМ)</w:t>
            </w:r>
          </w:p>
        </w:tc>
      </w:tr>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6284E" w:rsidRDefault="00C20DD4" w:rsidP="00E84B99">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46284E">
              <w:rPr>
                <w:rFonts w:ascii="Times New Roman" w:hAnsi="Times New Roman" w:cs="Times New Roman"/>
                <w:sz w:val="24"/>
                <w:szCs w:val="24"/>
                <w:highlight w:val="yellow"/>
              </w:rPr>
              <w:t>2.11.2</w:t>
            </w:r>
          </w:p>
        </w:tc>
        <w:tc>
          <w:tcPr>
            <w:tcW w:w="14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6284E">
              <w:rPr>
                <w:rFonts w:ascii="Times New Roman" w:hAnsi="Times New Roman" w:cs="Times New Roman"/>
                <w:sz w:val="24"/>
                <w:szCs w:val="24"/>
                <w:highlight w:val="yellow"/>
              </w:rPr>
              <w:t>Предложения по совершенствованию антикоррупционной работы, в том числе по противодействию коррупции при прохождении государственной гражданской службы Санкт-Петербурга в исполнительных органах (ИМ)</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4777E2">
        <w:rPr>
          <w:rFonts w:ascii="Times New Roman" w:hAnsi="Times New Roman" w:cs="Times New Roman"/>
          <w:sz w:val="24"/>
          <w:szCs w:val="24"/>
        </w:rPr>
        <w:t>Раздел 12. Коррупционные правонарушения</w:t>
      </w:r>
    </w:p>
    <w:p w:rsidR="00C20DD4" w:rsidRPr="004777E2" w:rsidRDefault="00C20DD4" w:rsidP="00E84B9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0DD4" w:rsidRPr="004777E2" w:rsidRDefault="00C20DD4" w:rsidP="00E84B99">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4777E2">
        <w:rPr>
          <w:rFonts w:ascii="Times New Roman" w:hAnsi="Times New Roman" w:cs="Times New Roman"/>
          <w:sz w:val="24"/>
          <w:szCs w:val="24"/>
        </w:rPr>
        <w:t>Подраздел 12.2. Взыскания, наложенные на государственных гражданских служащих Санкт-Петербурга за совершение коррупционных правонарушений</w:t>
      </w:r>
    </w:p>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bl>
      <w:tblPr>
        <w:tblW w:w="15735" w:type="dxa"/>
        <w:tblInd w:w="62" w:type="dxa"/>
        <w:tblLayout w:type="fixed"/>
        <w:tblCellMar>
          <w:top w:w="75" w:type="dxa"/>
          <w:left w:w="0" w:type="dxa"/>
          <w:bottom w:w="75" w:type="dxa"/>
          <w:right w:w="0" w:type="dxa"/>
        </w:tblCellMar>
        <w:tblLook w:val="0000" w:firstRow="0" w:lastRow="0" w:firstColumn="0" w:lastColumn="0" w:noHBand="0" w:noVBand="0"/>
      </w:tblPr>
      <w:tblGrid>
        <w:gridCol w:w="1077"/>
        <w:gridCol w:w="340"/>
        <w:gridCol w:w="438"/>
        <w:gridCol w:w="11045"/>
        <w:gridCol w:w="1559"/>
        <w:gridCol w:w="1276"/>
      </w:tblGrid>
      <w:tr w:rsidR="00C20DD4" w:rsidRPr="004777E2" w:rsidTr="00E84B99">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12.2.1</w:t>
            </w:r>
          </w:p>
        </w:tc>
        <w:tc>
          <w:tcPr>
            <w:tcW w:w="118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юридической ответственности за совершение коррупционных правонарушений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r w:rsidRPr="004777E2">
              <w:rPr>
                <w:rFonts w:ascii="Times New Roman" w:hAnsi="Times New Roman" w:cs="Times New Roman"/>
                <w:sz w:val="24"/>
                <w:szCs w:val="24"/>
              </w:rPr>
              <w:t>Из них</w:t>
            </w: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 xml:space="preserve">количество гражданских служащих, на которых наложены взыскания, предусмотренные </w:t>
            </w:r>
            <w:r w:rsidRPr="004777E2">
              <w:rPr>
                <w:rFonts w:ascii="Times New Roman" w:hAnsi="Times New Roman" w:cs="Times New Roman"/>
                <w:color w:val="0000FF"/>
                <w:sz w:val="24"/>
                <w:szCs w:val="24"/>
              </w:rPr>
              <w:t>статьей 59.1</w:t>
            </w:r>
            <w:r w:rsidRPr="004777E2">
              <w:rPr>
                <w:rFonts w:ascii="Times New Roman" w:hAnsi="Times New Roman" w:cs="Times New Roman"/>
                <w:sz w:val="24"/>
                <w:szCs w:val="24"/>
              </w:rPr>
              <w:t xml:space="preserve"> Федерального закона "О государственной гражданской службе"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административной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4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4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количество гражданских служащих, привлеченных к уголовной ответственности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наказанием в виде штрафа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C20DD4" w:rsidRPr="004777E2" w:rsidTr="00E84B99">
        <w:tc>
          <w:tcPr>
            <w:tcW w:w="18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rPr>
                <w:rFonts w:ascii="Times New Roman" w:hAnsi="Times New Roman" w:cs="Times New Roman"/>
                <w:sz w:val="24"/>
                <w:szCs w:val="24"/>
              </w:rPr>
            </w:pPr>
          </w:p>
        </w:tc>
        <w:tc>
          <w:tcPr>
            <w:tcW w:w="110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C20DD4" w:rsidP="00E84B99">
            <w:pPr>
              <w:widowControl w:val="0"/>
              <w:autoSpaceDE w:val="0"/>
              <w:autoSpaceDN w:val="0"/>
              <w:adjustRightInd w:val="0"/>
              <w:spacing w:after="0" w:line="240" w:lineRule="auto"/>
              <w:jc w:val="both"/>
              <w:rPr>
                <w:rFonts w:ascii="Times New Roman" w:hAnsi="Times New Roman" w:cs="Times New Roman"/>
                <w:sz w:val="24"/>
                <w:szCs w:val="24"/>
              </w:rPr>
            </w:pPr>
            <w:r w:rsidRPr="004777E2">
              <w:rPr>
                <w:rFonts w:ascii="Times New Roman" w:hAnsi="Times New Roman" w:cs="Times New Roman"/>
                <w:sz w:val="24"/>
                <w:szCs w:val="24"/>
              </w:rPr>
              <w:t>в том числе с реальным лишением свободы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DD4" w:rsidRPr="004777E2" w:rsidRDefault="0046284E" w:rsidP="00E84B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20DD4" w:rsidRPr="004777E2" w:rsidRDefault="00C20DD4" w:rsidP="00E84B99">
      <w:pPr>
        <w:widowControl w:val="0"/>
        <w:autoSpaceDE w:val="0"/>
        <w:autoSpaceDN w:val="0"/>
        <w:adjustRightInd w:val="0"/>
        <w:spacing w:after="0" w:line="240" w:lineRule="auto"/>
        <w:jc w:val="center"/>
        <w:rPr>
          <w:rFonts w:ascii="Times New Roman" w:hAnsi="Times New Roman" w:cs="Times New Roman"/>
          <w:sz w:val="24"/>
          <w:szCs w:val="24"/>
        </w:rPr>
      </w:pPr>
    </w:p>
    <w:sectPr w:rsidR="00C20DD4" w:rsidRPr="004777E2" w:rsidSect="00E84B99">
      <w:headerReference w:type="default" r:id="rId10"/>
      <w:pgSz w:w="16838" w:h="11906" w:orient="landscape"/>
      <w:pgMar w:top="1418"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C0" w:rsidRDefault="00D127C0" w:rsidP="00E84B99">
      <w:pPr>
        <w:spacing w:after="0" w:line="240" w:lineRule="auto"/>
      </w:pPr>
      <w:r>
        <w:separator/>
      </w:r>
    </w:p>
  </w:endnote>
  <w:endnote w:type="continuationSeparator" w:id="0">
    <w:p w:rsidR="00D127C0" w:rsidRDefault="00D127C0" w:rsidP="00E8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C0" w:rsidRDefault="00D127C0" w:rsidP="00E84B99">
      <w:pPr>
        <w:spacing w:after="0" w:line="240" w:lineRule="auto"/>
      </w:pPr>
      <w:r>
        <w:separator/>
      </w:r>
    </w:p>
  </w:footnote>
  <w:footnote w:type="continuationSeparator" w:id="0">
    <w:p w:rsidR="00D127C0" w:rsidRDefault="00D127C0" w:rsidP="00E84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84874"/>
      <w:docPartObj>
        <w:docPartGallery w:val="Page Numbers (Top of Page)"/>
        <w:docPartUnique/>
      </w:docPartObj>
    </w:sdtPr>
    <w:sdtContent>
      <w:p w:rsidR="00E84B99" w:rsidRDefault="00E84B99">
        <w:pPr>
          <w:pStyle w:val="a3"/>
          <w:jc w:val="center"/>
        </w:pPr>
        <w:r>
          <w:fldChar w:fldCharType="begin"/>
        </w:r>
        <w:r>
          <w:instrText>PAGE   \* MERGEFORMAT</w:instrText>
        </w:r>
        <w:r>
          <w:fldChar w:fldCharType="separate"/>
        </w:r>
        <w:r>
          <w:rPr>
            <w:noProof/>
          </w:rPr>
          <w:t>29</w:t>
        </w:r>
        <w:r>
          <w:fldChar w:fldCharType="end"/>
        </w:r>
      </w:p>
    </w:sdtContent>
  </w:sdt>
  <w:p w:rsidR="00E84B99" w:rsidRDefault="00E84B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4"/>
    <w:rsid w:val="0000647E"/>
    <w:rsid w:val="00007116"/>
    <w:rsid w:val="00012B09"/>
    <w:rsid w:val="00013764"/>
    <w:rsid w:val="000403DB"/>
    <w:rsid w:val="00041EEF"/>
    <w:rsid w:val="00043E71"/>
    <w:rsid w:val="0006169D"/>
    <w:rsid w:val="00062530"/>
    <w:rsid w:val="00063A22"/>
    <w:rsid w:val="000752DE"/>
    <w:rsid w:val="00080D80"/>
    <w:rsid w:val="00093D82"/>
    <w:rsid w:val="000A25CC"/>
    <w:rsid w:val="000A5B38"/>
    <w:rsid w:val="000B1AD1"/>
    <w:rsid w:val="000C532C"/>
    <w:rsid w:val="000D387A"/>
    <w:rsid w:val="000E043B"/>
    <w:rsid w:val="001065DA"/>
    <w:rsid w:val="00134F40"/>
    <w:rsid w:val="001A0596"/>
    <w:rsid w:val="001A245B"/>
    <w:rsid w:val="001B7D3F"/>
    <w:rsid w:val="001D3FB1"/>
    <w:rsid w:val="001E3914"/>
    <w:rsid w:val="001F2CC2"/>
    <w:rsid w:val="001F4126"/>
    <w:rsid w:val="0022548B"/>
    <w:rsid w:val="002372F8"/>
    <w:rsid w:val="00251929"/>
    <w:rsid w:val="00262A4D"/>
    <w:rsid w:val="002653DE"/>
    <w:rsid w:val="00267F06"/>
    <w:rsid w:val="0028276F"/>
    <w:rsid w:val="002872D0"/>
    <w:rsid w:val="002C251C"/>
    <w:rsid w:val="002D764E"/>
    <w:rsid w:val="002D799E"/>
    <w:rsid w:val="002E5E0E"/>
    <w:rsid w:val="002F421D"/>
    <w:rsid w:val="002F6148"/>
    <w:rsid w:val="003069B2"/>
    <w:rsid w:val="00306B47"/>
    <w:rsid w:val="00307573"/>
    <w:rsid w:val="0030797A"/>
    <w:rsid w:val="00341BEB"/>
    <w:rsid w:val="00345ED2"/>
    <w:rsid w:val="003678C0"/>
    <w:rsid w:val="00371DC2"/>
    <w:rsid w:val="00384CE9"/>
    <w:rsid w:val="0039140A"/>
    <w:rsid w:val="003C35B4"/>
    <w:rsid w:val="003C48B6"/>
    <w:rsid w:val="003E4763"/>
    <w:rsid w:val="003E5382"/>
    <w:rsid w:val="003E5845"/>
    <w:rsid w:val="003F67CA"/>
    <w:rsid w:val="00402458"/>
    <w:rsid w:val="00451883"/>
    <w:rsid w:val="004525F8"/>
    <w:rsid w:val="0045363A"/>
    <w:rsid w:val="0046284E"/>
    <w:rsid w:val="004643E4"/>
    <w:rsid w:val="004777E2"/>
    <w:rsid w:val="00491F93"/>
    <w:rsid w:val="00492E82"/>
    <w:rsid w:val="004D0AD5"/>
    <w:rsid w:val="004D3321"/>
    <w:rsid w:val="004E6158"/>
    <w:rsid w:val="004F6D90"/>
    <w:rsid w:val="004F765C"/>
    <w:rsid w:val="00507290"/>
    <w:rsid w:val="00546C62"/>
    <w:rsid w:val="005676F0"/>
    <w:rsid w:val="00567BF8"/>
    <w:rsid w:val="00577A5E"/>
    <w:rsid w:val="005825CF"/>
    <w:rsid w:val="00582BEC"/>
    <w:rsid w:val="005A1213"/>
    <w:rsid w:val="005B4BD9"/>
    <w:rsid w:val="005C0555"/>
    <w:rsid w:val="005C59B7"/>
    <w:rsid w:val="005E24D4"/>
    <w:rsid w:val="005E3E7A"/>
    <w:rsid w:val="005E67BE"/>
    <w:rsid w:val="006038B3"/>
    <w:rsid w:val="006103B7"/>
    <w:rsid w:val="006136CF"/>
    <w:rsid w:val="00635565"/>
    <w:rsid w:val="006520BF"/>
    <w:rsid w:val="006669DE"/>
    <w:rsid w:val="00673F6B"/>
    <w:rsid w:val="00676CFD"/>
    <w:rsid w:val="006A6375"/>
    <w:rsid w:val="006C6B29"/>
    <w:rsid w:val="006D0095"/>
    <w:rsid w:val="006F14FF"/>
    <w:rsid w:val="006F76BE"/>
    <w:rsid w:val="007079F7"/>
    <w:rsid w:val="00712863"/>
    <w:rsid w:val="0073241C"/>
    <w:rsid w:val="00740603"/>
    <w:rsid w:val="00744863"/>
    <w:rsid w:val="00745745"/>
    <w:rsid w:val="0077444A"/>
    <w:rsid w:val="007A5C37"/>
    <w:rsid w:val="007D3E10"/>
    <w:rsid w:val="007D4B83"/>
    <w:rsid w:val="007E0AB1"/>
    <w:rsid w:val="00803B26"/>
    <w:rsid w:val="00812581"/>
    <w:rsid w:val="0082431B"/>
    <w:rsid w:val="008525B4"/>
    <w:rsid w:val="00861C30"/>
    <w:rsid w:val="00870DDA"/>
    <w:rsid w:val="00871686"/>
    <w:rsid w:val="00871CC8"/>
    <w:rsid w:val="008753AE"/>
    <w:rsid w:val="008A2B00"/>
    <w:rsid w:val="008A520D"/>
    <w:rsid w:val="008B3207"/>
    <w:rsid w:val="008C42BB"/>
    <w:rsid w:val="00901282"/>
    <w:rsid w:val="0090610F"/>
    <w:rsid w:val="00921DA9"/>
    <w:rsid w:val="009276F1"/>
    <w:rsid w:val="00936E5B"/>
    <w:rsid w:val="009600FD"/>
    <w:rsid w:val="0096389D"/>
    <w:rsid w:val="009972E8"/>
    <w:rsid w:val="009A0311"/>
    <w:rsid w:val="009C6CD9"/>
    <w:rsid w:val="009C7B01"/>
    <w:rsid w:val="00A05BBD"/>
    <w:rsid w:val="00A13674"/>
    <w:rsid w:val="00A25586"/>
    <w:rsid w:val="00A5386E"/>
    <w:rsid w:val="00A5453D"/>
    <w:rsid w:val="00A83D9B"/>
    <w:rsid w:val="00AB240B"/>
    <w:rsid w:val="00B038A2"/>
    <w:rsid w:val="00B03F16"/>
    <w:rsid w:val="00B54E75"/>
    <w:rsid w:val="00B56205"/>
    <w:rsid w:val="00B56635"/>
    <w:rsid w:val="00B57E06"/>
    <w:rsid w:val="00B776C3"/>
    <w:rsid w:val="00B8030B"/>
    <w:rsid w:val="00B84D75"/>
    <w:rsid w:val="00B90D1C"/>
    <w:rsid w:val="00BA69AE"/>
    <w:rsid w:val="00BB0EA4"/>
    <w:rsid w:val="00BB23E6"/>
    <w:rsid w:val="00BB2418"/>
    <w:rsid w:val="00BB7CB3"/>
    <w:rsid w:val="00BD2A37"/>
    <w:rsid w:val="00BD5B3C"/>
    <w:rsid w:val="00BD64C6"/>
    <w:rsid w:val="00BF40CA"/>
    <w:rsid w:val="00C073BE"/>
    <w:rsid w:val="00C20DD4"/>
    <w:rsid w:val="00C25426"/>
    <w:rsid w:val="00C25CBE"/>
    <w:rsid w:val="00C3399F"/>
    <w:rsid w:val="00C43A12"/>
    <w:rsid w:val="00C43F56"/>
    <w:rsid w:val="00CD064A"/>
    <w:rsid w:val="00CD29D4"/>
    <w:rsid w:val="00CE4C14"/>
    <w:rsid w:val="00CE75F2"/>
    <w:rsid w:val="00CE7BB4"/>
    <w:rsid w:val="00CF7C4E"/>
    <w:rsid w:val="00D127C0"/>
    <w:rsid w:val="00D218DA"/>
    <w:rsid w:val="00D35B21"/>
    <w:rsid w:val="00D55F7A"/>
    <w:rsid w:val="00D66961"/>
    <w:rsid w:val="00D7642A"/>
    <w:rsid w:val="00D8346A"/>
    <w:rsid w:val="00DB30D6"/>
    <w:rsid w:val="00DE3592"/>
    <w:rsid w:val="00DF2940"/>
    <w:rsid w:val="00E11900"/>
    <w:rsid w:val="00E5756C"/>
    <w:rsid w:val="00E830EC"/>
    <w:rsid w:val="00E84B99"/>
    <w:rsid w:val="00EA2349"/>
    <w:rsid w:val="00EC1AB7"/>
    <w:rsid w:val="00ED312D"/>
    <w:rsid w:val="00ED4C3D"/>
    <w:rsid w:val="00EE243E"/>
    <w:rsid w:val="00F004AD"/>
    <w:rsid w:val="00F015CE"/>
    <w:rsid w:val="00F101D9"/>
    <w:rsid w:val="00F10DB5"/>
    <w:rsid w:val="00F13608"/>
    <w:rsid w:val="00F318E6"/>
    <w:rsid w:val="00F55C90"/>
    <w:rsid w:val="00F719E2"/>
    <w:rsid w:val="00F72C1A"/>
    <w:rsid w:val="00F76219"/>
    <w:rsid w:val="00F87A02"/>
    <w:rsid w:val="00F933D0"/>
    <w:rsid w:val="00FB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0DD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0DD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0DD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E84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B99"/>
  </w:style>
  <w:style w:type="paragraph" w:styleId="a5">
    <w:name w:val="footer"/>
    <w:basedOn w:val="a"/>
    <w:link w:val="a6"/>
    <w:uiPriority w:val="99"/>
    <w:unhideWhenUsed/>
    <w:rsid w:val="00E84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705926C6352A203BBA02DFFCF0E65EA1C7F1D87E56D9EEDAB508225F3A058DBB7DA0C38p9G" TargetMode="External"/><Relationship Id="rId3" Type="http://schemas.openxmlformats.org/officeDocument/2006/relationships/settings" Target="settings.xml"/><Relationship Id="rId7" Type="http://schemas.openxmlformats.org/officeDocument/2006/relationships/hyperlink" Target="consultantplus://offline/ref=911705926C6352A203BBA02DFFCF0E65EA1C7F1D81E36D9EEDAB508225F3A058DBB7DA0E8AE337F330p4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1705926C6352A203BBA02DFFCF0E65EA1C7F1D87E56D9EEDAB508225F3A058DBB7DA0C38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44</Pages>
  <Words>9513</Words>
  <Characters>54229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Вирская Ольга Анатольевна</dc:creator>
  <cp:lastModifiedBy>Вирская Ольга Анатольевна</cp:lastModifiedBy>
  <cp:revision>5</cp:revision>
  <dcterms:created xsi:type="dcterms:W3CDTF">2015-04-03T06:41:00Z</dcterms:created>
  <dcterms:modified xsi:type="dcterms:W3CDTF">2015-04-03T09:38:00Z</dcterms:modified>
</cp:coreProperties>
</file>