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BD" w:rsidRPr="00656BE3" w:rsidRDefault="00B446BD" w:rsidP="003004FC">
      <w:pPr>
        <w:pStyle w:val="ConsPlusNormal"/>
        <w:ind w:firstLine="9072"/>
        <w:rPr>
          <w:rFonts w:ascii="Times New Roman" w:hAnsi="Times New Roman" w:cs="Times New Roman"/>
          <w:b/>
          <w:sz w:val="24"/>
          <w:szCs w:val="24"/>
        </w:rPr>
      </w:pPr>
      <w:r w:rsidRPr="00656BE3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656BE3" w:rsidRPr="00656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04FC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656BE3" w:rsidRPr="00656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6BE3">
        <w:rPr>
          <w:rFonts w:ascii="Times New Roman" w:hAnsi="Times New Roman" w:cs="Times New Roman"/>
          <w:b/>
          <w:sz w:val="24"/>
          <w:szCs w:val="24"/>
        </w:rPr>
        <w:t>к распоряжению администрации</w:t>
      </w:r>
    </w:p>
    <w:p w:rsidR="00B446BD" w:rsidRPr="00656BE3" w:rsidRDefault="00B446BD" w:rsidP="003004FC">
      <w:pPr>
        <w:pStyle w:val="ConsPlusNormal"/>
        <w:ind w:firstLine="9072"/>
        <w:rPr>
          <w:rFonts w:ascii="Times New Roman" w:hAnsi="Times New Roman" w:cs="Times New Roman"/>
          <w:b/>
          <w:sz w:val="24"/>
          <w:szCs w:val="24"/>
        </w:rPr>
      </w:pPr>
      <w:r w:rsidRPr="00656BE3">
        <w:rPr>
          <w:rFonts w:ascii="Times New Roman" w:hAnsi="Times New Roman" w:cs="Times New Roman"/>
          <w:b/>
          <w:sz w:val="24"/>
          <w:szCs w:val="24"/>
        </w:rPr>
        <w:t>Адмиралтейского района Санкт-Петербурга</w:t>
      </w:r>
    </w:p>
    <w:p w:rsidR="00B446BD" w:rsidRPr="00656BE3" w:rsidRDefault="00B446BD" w:rsidP="003004FC">
      <w:pPr>
        <w:pStyle w:val="ConsPlusNormal"/>
        <w:ind w:firstLine="9072"/>
        <w:rPr>
          <w:rFonts w:ascii="Times New Roman" w:hAnsi="Times New Roman" w:cs="Times New Roman"/>
          <w:b/>
          <w:sz w:val="24"/>
          <w:szCs w:val="24"/>
        </w:rPr>
      </w:pPr>
      <w:r w:rsidRPr="00656BE3">
        <w:rPr>
          <w:rFonts w:ascii="Times New Roman" w:hAnsi="Times New Roman" w:cs="Times New Roman"/>
          <w:b/>
          <w:sz w:val="24"/>
          <w:szCs w:val="24"/>
        </w:rPr>
        <w:t>от   _____________ № _____________</w:t>
      </w:r>
    </w:p>
    <w:p w:rsidR="00B446BD" w:rsidRPr="00656BE3" w:rsidRDefault="00B446BD" w:rsidP="003004FC">
      <w:pPr>
        <w:spacing w:after="0" w:line="240" w:lineRule="auto"/>
        <w:ind w:firstLine="907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6BD" w:rsidRPr="00656BE3" w:rsidRDefault="00B446BD" w:rsidP="00B44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B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Нормативные затраты на обеспечение функций </w:t>
      </w:r>
      <w:r w:rsidRPr="00656BE3">
        <w:rPr>
          <w:rFonts w:ascii="Times New Roman" w:hAnsi="Times New Roman" w:cs="Times New Roman"/>
          <w:b/>
          <w:sz w:val="24"/>
          <w:szCs w:val="24"/>
        </w:rPr>
        <w:t>Санкт-Петербургского государственного казенного учреждения</w:t>
      </w:r>
    </w:p>
    <w:p w:rsidR="003004FC" w:rsidRDefault="00B446BD" w:rsidP="00656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6BE3">
        <w:rPr>
          <w:rFonts w:ascii="Times New Roman" w:eastAsia="Times New Roman" w:hAnsi="Times New Roman" w:cs="Times New Roman"/>
          <w:b/>
          <w:sz w:val="24"/>
          <w:szCs w:val="24"/>
        </w:rPr>
        <w:t>"Централизованная бухгалтерия администрации Адмиралтейского района СПб"</w:t>
      </w:r>
      <w:r w:rsidR="00656BE3" w:rsidRPr="00656B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56BE3" w:rsidRPr="00656BE3" w:rsidRDefault="00656BE3" w:rsidP="00656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6BE3">
        <w:rPr>
          <w:rFonts w:ascii="Times New Roman" w:eastAsia="Times New Roman" w:hAnsi="Times New Roman" w:cs="Times New Roman"/>
          <w:b/>
          <w:bCs/>
          <w:sz w:val="24"/>
          <w:szCs w:val="24"/>
        </w:rPr>
        <w:t>на 2019 год и на плановый период 2020 и 2021 годов</w:t>
      </w:r>
    </w:p>
    <w:p w:rsidR="00656BE3" w:rsidRPr="00656BE3" w:rsidRDefault="00656BE3" w:rsidP="00656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175" w:type="dxa"/>
        <w:tblInd w:w="534" w:type="dxa"/>
        <w:tblLook w:val="04A0" w:firstRow="1" w:lastRow="0" w:firstColumn="1" w:lastColumn="0" w:noHBand="0" w:noVBand="1"/>
      </w:tblPr>
      <w:tblGrid>
        <w:gridCol w:w="936"/>
        <w:gridCol w:w="2892"/>
        <w:gridCol w:w="1417"/>
        <w:gridCol w:w="1425"/>
        <w:gridCol w:w="1477"/>
        <w:gridCol w:w="6028"/>
      </w:tblGrid>
      <w:tr w:rsidR="00656BE3" w:rsidRPr="00656BE3" w:rsidTr="003004FC">
        <w:trPr>
          <w:trHeight w:val="255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BE3" w:rsidRPr="00656BE3" w:rsidRDefault="00656BE3" w:rsidP="00961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56BE3" w:rsidRPr="00656BE3" w:rsidRDefault="00656BE3" w:rsidP="00961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56BE3" w:rsidRPr="00656BE3" w:rsidRDefault="00656BE3" w:rsidP="00961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BE3" w:rsidRPr="00656BE3" w:rsidRDefault="00656BE3" w:rsidP="00224F9D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(группа, подгруппа) затрат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E3" w:rsidRPr="00656BE3" w:rsidRDefault="00656BE3" w:rsidP="006C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нормативных затрат,</w:t>
            </w:r>
          </w:p>
          <w:p w:rsidR="00656BE3" w:rsidRPr="00656BE3" w:rsidRDefault="00656BE3" w:rsidP="006C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руб. в год</w:t>
            </w:r>
          </w:p>
        </w:tc>
        <w:tc>
          <w:tcPr>
            <w:tcW w:w="6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BE3" w:rsidRPr="00656BE3" w:rsidRDefault="00656BE3" w:rsidP="006C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Порядок расчета нормативных затрат</w:t>
            </w:r>
          </w:p>
        </w:tc>
      </w:tr>
      <w:tr w:rsidR="00656BE3" w:rsidRPr="00656BE3" w:rsidTr="003004FC">
        <w:trPr>
          <w:trHeight w:val="255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BE3" w:rsidRPr="00656BE3" w:rsidRDefault="00656BE3" w:rsidP="00961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BE3" w:rsidRPr="00656BE3" w:rsidRDefault="00656BE3" w:rsidP="00961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E3" w:rsidRPr="00656BE3" w:rsidRDefault="00656BE3" w:rsidP="00F6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E3" w:rsidRPr="00656BE3" w:rsidRDefault="00656BE3" w:rsidP="00F6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BE3" w:rsidRPr="00656BE3" w:rsidRDefault="00656BE3" w:rsidP="00F6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60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BE3" w:rsidRPr="00656BE3" w:rsidRDefault="00656BE3" w:rsidP="00961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1BA5" w:rsidRPr="00656BE3" w:rsidTr="003004FC">
        <w:trPr>
          <w:trHeight w:val="25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A5" w:rsidRPr="00656BE3" w:rsidRDefault="00D11BA5" w:rsidP="00F4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A5" w:rsidRPr="00656BE3" w:rsidRDefault="00D11BA5" w:rsidP="00F4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A5" w:rsidRPr="00656BE3" w:rsidRDefault="00F666B7" w:rsidP="00F4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A5" w:rsidRPr="00656BE3" w:rsidRDefault="00F666B7" w:rsidP="00F4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A5" w:rsidRPr="00656BE3" w:rsidRDefault="00F666B7" w:rsidP="00F4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A5" w:rsidRPr="00656BE3" w:rsidRDefault="00D11BA5" w:rsidP="00F4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11BA5" w:rsidRPr="00656BE3" w:rsidTr="003004FC">
        <w:trPr>
          <w:trHeight w:val="161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BA5" w:rsidRPr="00656BE3" w:rsidRDefault="00D11BA5" w:rsidP="00961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A5" w:rsidRPr="00656BE3" w:rsidRDefault="00D11BA5" w:rsidP="0096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     на      информационно-коммуникационные технологии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BA5" w:rsidRPr="00656BE3" w:rsidRDefault="00F93A51" w:rsidP="00535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5857" w:rsidRPr="00656BE3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A5" w:rsidRPr="00656BE3" w:rsidRDefault="00F93A51" w:rsidP="00535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5857" w:rsidRPr="00656BE3">
              <w:rPr>
                <w:rFonts w:ascii="Times New Roman" w:hAnsi="Times New Roman" w:cs="Times New Roman"/>
                <w:sz w:val="24"/>
                <w:szCs w:val="24"/>
              </w:rPr>
              <w:t>972200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A5" w:rsidRPr="00656BE3" w:rsidRDefault="00535857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4129900</w:t>
            </w:r>
            <w:r w:rsidR="00F93A51" w:rsidRPr="00656B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A5" w:rsidRPr="00656BE3" w:rsidRDefault="00D11BA5" w:rsidP="00D0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затрат на информационно-коммуникационные технологии осуществляется исходя из следующих групп затрат: затраты на содержание имущества; затраты на приобретение прочих работ и услуг, не относящихся к затратам на услуги связи,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аренду и содержание имущества; затраты на приобретение материальных запасов в сфере информационно-коммуникационных технологий; затраты</w:t>
            </w:r>
            <w:r w:rsidR="00D041B6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D041B6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основных средств</w:t>
            </w:r>
            <w:r w:rsidR="00D041B6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041B6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 информационно-коммуникационных технологий</w:t>
            </w:r>
            <w:proofErr w:type="gramEnd"/>
          </w:p>
        </w:tc>
      </w:tr>
      <w:tr w:rsidR="00D11BA5" w:rsidRPr="00656BE3" w:rsidTr="003004FC">
        <w:trPr>
          <w:trHeight w:val="154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BA5" w:rsidRPr="00656BE3" w:rsidRDefault="00D11BA5" w:rsidP="00A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BA5" w:rsidRPr="00656BE3" w:rsidRDefault="00D11BA5" w:rsidP="0096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содержание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BA5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521900,00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A5" w:rsidRPr="00656BE3" w:rsidRDefault="00751E53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54270</w:t>
            </w:r>
            <w:r w:rsidR="001435EA" w:rsidRPr="00656BE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A5" w:rsidRPr="00656BE3" w:rsidRDefault="00751E53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564400</w:t>
            </w:r>
            <w:r w:rsidR="001435EA" w:rsidRPr="00656BE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A5" w:rsidRPr="00656BE3" w:rsidRDefault="00D11BA5" w:rsidP="00D0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содержание имущества включают: затраты  на  техническое  обслуживание  и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-профилактический ремонт принтеров, многофункциональных</w:t>
            </w:r>
            <w:r w:rsidR="00D041B6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</w:t>
            </w:r>
            <w:r w:rsidR="00D041B6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и копировальных аппаратов (оргтехники); иные затраты, относящиеся к затратам на содержание имущества в сфере информационно-коммуникационных технологий</w:t>
            </w:r>
          </w:p>
        </w:tc>
      </w:tr>
      <w:tr w:rsidR="00D11BA5" w:rsidRPr="00656BE3" w:rsidTr="003004FC">
        <w:trPr>
          <w:trHeight w:val="99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BA5" w:rsidRPr="00656BE3" w:rsidRDefault="00D11BA5" w:rsidP="00A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A5" w:rsidRPr="00656BE3" w:rsidRDefault="00D11BA5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техническое обслуживание и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профилактический ремонт принтеров, многофункциональных устройств и копировальных аппаратов (оргтехники)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BA5" w:rsidRPr="00656BE3" w:rsidRDefault="001435EA" w:rsidP="00D8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185900,00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A5" w:rsidRPr="00656BE3" w:rsidRDefault="00751E53" w:rsidP="00D8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  <w:r w:rsidR="001435EA" w:rsidRPr="00656BE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A5" w:rsidRPr="00656BE3" w:rsidRDefault="00751E53" w:rsidP="00D8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="001435EA" w:rsidRPr="00656BE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A5" w:rsidRPr="00656BE3" w:rsidRDefault="00D11BA5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 затраты на техническое обслуживание</w:t>
            </w:r>
            <w:r w:rsidR="00D041B6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-профилактический</w:t>
            </w:r>
            <w:r w:rsidR="00D041B6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принтеров, многофункциональных устройств и копировальных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аппаратов (далее - оргтехники) определяются по формуле: </w:t>
            </w:r>
          </w:p>
          <w:p w:rsidR="00D11BA5" w:rsidRPr="00656BE3" w:rsidRDefault="00D11BA5" w:rsidP="0065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НЗркмт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ркмт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i*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Нк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ркмт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i,</w:t>
            </w:r>
            <w:r w:rsidR="00656BE3"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D11BA5" w:rsidRPr="00656BE3" w:rsidRDefault="00D11BA5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НЗркмт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нормативные затраты на техническое обслуживание и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-профилактический ремонт оргтехники; </w:t>
            </w:r>
          </w:p>
          <w:p w:rsidR="00D11BA5" w:rsidRPr="00656BE3" w:rsidRDefault="00D11BA5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ркмт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- норматив цены работы в месяц на техническое обслуживание</w:t>
            </w:r>
            <w:r w:rsidR="00D041B6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041B6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-профилактический ремонт оргтехники, определяемый в соответствии с положениями статьи 22 Федерального закона от 05.04.2013 № 44-ФЗ, рассчитываемый в ценах на очередной финансовый год и на плановый период; </w:t>
            </w:r>
          </w:p>
          <w:p w:rsidR="00D11BA5" w:rsidRPr="00656BE3" w:rsidRDefault="00D11BA5" w:rsidP="00D0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Нк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ркмт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количества месяцев на техническое обслуживание и</w:t>
            </w:r>
            <w:r w:rsidR="00D041B6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-профилактический</w:t>
            </w:r>
            <w:r w:rsidR="00D041B6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оргтехники в очередном финансовом году и на плановый период,   определяется  исходя   из   планируемого   количества месяцев выполнения работ</w:t>
            </w:r>
          </w:p>
        </w:tc>
      </w:tr>
      <w:tr w:rsidR="00D11BA5" w:rsidRPr="00656BE3" w:rsidTr="003004FC">
        <w:trPr>
          <w:trHeight w:val="113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BA5" w:rsidRPr="00656BE3" w:rsidRDefault="00D11BA5" w:rsidP="00A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A5" w:rsidRPr="00656BE3" w:rsidRDefault="00D11BA5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BA5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336000,00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A5" w:rsidRPr="00656BE3" w:rsidRDefault="00751E53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349400</w:t>
            </w:r>
            <w:r w:rsidR="001435EA" w:rsidRPr="00656BE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A5" w:rsidRPr="00656BE3" w:rsidRDefault="00751E53" w:rsidP="0075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36340</w:t>
            </w:r>
            <w:r w:rsidR="001435EA" w:rsidRPr="00656BE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A5" w:rsidRPr="00656BE3" w:rsidRDefault="00D11BA5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нормативные затраты, относящиеся к затратам на содержание имущества в сфере информационно-коммуникационных технологий определяются по формуле:</w:t>
            </w: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11BA5" w:rsidRPr="00656BE3" w:rsidRDefault="00D11BA5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НЗиз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 i *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Нк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 i,</w:t>
            </w:r>
          </w:p>
          <w:p w:rsidR="00D11BA5" w:rsidRPr="00656BE3" w:rsidRDefault="00D11BA5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D11BA5" w:rsidRPr="00656BE3" w:rsidRDefault="00D11BA5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НЗиз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иные нормативные затраты, относящиеся к затратам на содержание имущества в сфере информационно-коммуникационных технологий; </w:t>
            </w:r>
          </w:p>
          <w:p w:rsidR="00D11BA5" w:rsidRPr="00656BE3" w:rsidRDefault="00D11BA5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 i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иных нормативных затрат, относящихся к затратам на содержание имущества в сфере информационно-коммуникационных технологий, определяемый в соответствии с положениями статьи 22 Федерального закона от 05.04.2013 № 44-ФЗ,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рассчитываемый в ценах на очередной финансовый год и на плановый период; </w:t>
            </w:r>
          </w:p>
          <w:p w:rsidR="00D11BA5" w:rsidRPr="00656BE3" w:rsidRDefault="00D11BA5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Нк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 i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- норматив количества месяцев  в очередном финансовом году и на плановый период,   определяется  исходя   из   планируемого   количества месяцев выполнения работ</w:t>
            </w:r>
          </w:p>
        </w:tc>
      </w:tr>
      <w:tr w:rsidR="00D11BA5" w:rsidRPr="00656BE3" w:rsidTr="003004FC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BA5" w:rsidRPr="00656BE3" w:rsidRDefault="00D11BA5" w:rsidP="00A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A5" w:rsidRPr="00656BE3" w:rsidRDefault="00D11BA5" w:rsidP="00A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BA5" w:rsidRPr="00656BE3" w:rsidRDefault="00CD0128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2724700,00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28" w:rsidRPr="00656BE3" w:rsidRDefault="00CD0128" w:rsidP="00CD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2853500,00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A5" w:rsidRPr="00656BE3" w:rsidRDefault="00751E53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2967700</w:t>
            </w:r>
            <w:r w:rsidR="00CD0128" w:rsidRPr="00656BE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A5" w:rsidRPr="00656BE3" w:rsidRDefault="00D11BA5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приобретение прочих работ и услуг, не относящихся к затратам на услуги связи, аренду и содержание имущества включают в себя: нормативные затраты на эксплуатацию и развитие программных продуктов автоматизированного ведения бюджетного учета; затраты на оказание услуг по настройке, модификации, обслуживанию ранее установленного программного комплекса и предоставление обновления файлов в рамках конфигурации ПК заказчика</w:t>
            </w:r>
            <w:proofErr w:type="gramEnd"/>
          </w:p>
        </w:tc>
      </w:tr>
      <w:tr w:rsidR="00E96F81" w:rsidRPr="00656BE3" w:rsidTr="003004FC">
        <w:trPr>
          <w:trHeight w:val="381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81" w:rsidRPr="00656BE3" w:rsidRDefault="00E96F81" w:rsidP="00A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81" w:rsidRPr="00656BE3" w:rsidRDefault="00E96F81" w:rsidP="001D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эксплуатацию и развитие программных продуктов автоматизированного ведения бюджетного учета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81" w:rsidRPr="00656BE3" w:rsidRDefault="00E96F81" w:rsidP="00CD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2420</w:t>
            </w:r>
            <w:r w:rsidR="00CD0128" w:rsidRPr="00656BE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81" w:rsidRPr="00656BE3" w:rsidRDefault="00E96F81" w:rsidP="00CD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2549</w:t>
            </w:r>
            <w:r w:rsidR="00CD0128" w:rsidRPr="00656BE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81" w:rsidRPr="00656BE3" w:rsidRDefault="00751E53" w:rsidP="00D4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265110</w:t>
            </w:r>
            <w:r w:rsidR="00CD0128" w:rsidRPr="00656BE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FC" w:rsidRDefault="003004FC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43744" behindDoc="0" locked="0" layoutInCell="1" allowOverlap="1" wp14:anchorId="6B72B914" wp14:editId="2B3327F5">
                  <wp:simplePos x="0" y="0"/>
                  <wp:positionH relativeFrom="column">
                    <wp:posOffset>993140</wp:posOffset>
                  </wp:positionH>
                  <wp:positionV relativeFrom="paragraph">
                    <wp:posOffset>113665</wp:posOffset>
                  </wp:positionV>
                  <wp:extent cx="1860550" cy="457200"/>
                  <wp:effectExtent l="0" t="0" r="6350" b="0"/>
                  <wp:wrapNone/>
                  <wp:docPr id="23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004FC" w:rsidRDefault="003004FC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4FC" w:rsidRDefault="003004FC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F81" w:rsidRPr="00656BE3" w:rsidRDefault="00E96F8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 </w:t>
            </w:r>
          </w:p>
          <w:p w:rsidR="00E96F81" w:rsidRPr="00656BE3" w:rsidRDefault="00E96F8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НЗ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авбу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 нормативные   затраты   на  эксплуатацию и развитие программных продуктов автоматизированного ведения бюджетного учета; </w:t>
            </w:r>
          </w:p>
          <w:p w:rsidR="00E96F81" w:rsidRPr="00656BE3" w:rsidRDefault="00E96F8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НЦ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авбу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 норматив цены эксплуатации  и развития программных продуктов автоматизированного бюджетного учета, определяемый в соответствии с положениями статьи 22 Закона 44-ФЗ и рассчитываемый в ценах на очередной финансовый год и на плановый период, </w:t>
            </w:r>
          </w:p>
          <w:p w:rsidR="00E96F81" w:rsidRPr="00656BE3" w:rsidRDefault="00E96F8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часов эксплуатации и развития программных продуктов автоматизированного ведения бюджетного учета</w:t>
            </w:r>
          </w:p>
        </w:tc>
      </w:tr>
      <w:tr w:rsidR="00E96F81" w:rsidRPr="00656BE3" w:rsidTr="003004FC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81" w:rsidRPr="00656BE3" w:rsidRDefault="00E96F81" w:rsidP="00A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81" w:rsidRPr="00656BE3" w:rsidRDefault="00E96F8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оказание услуг по настройке, модификации, обслуживанию ранее установленного программного комплекса и предоставление обновления файлов в рамках конфигурации ПК заказчика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F81" w:rsidRPr="00656BE3" w:rsidRDefault="00E96F81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304400,00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81" w:rsidRPr="00656BE3" w:rsidRDefault="00E96F81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304400,00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81" w:rsidRPr="00656BE3" w:rsidRDefault="00751E53" w:rsidP="0075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31660</w:t>
            </w:r>
            <w:r w:rsidR="00E96F81" w:rsidRPr="00656BE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F81" w:rsidRPr="00656BE3" w:rsidRDefault="00E96F8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44768" behindDoc="0" locked="0" layoutInCell="1" allowOverlap="1" wp14:anchorId="4F920310" wp14:editId="2F8C6D6E">
                  <wp:simplePos x="0" y="0"/>
                  <wp:positionH relativeFrom="column">
                    <wp:posOffset>1007110</wp:posOffset>
                  </wp:positionH>
                  <wp:positionV relativeFrom="paragraph">
                    <wp:posOffset>23495</wp:posOffset>
                  </wp:positionV>
                  <wp:extent cx="1799590" cy="456565"/>
                  <wp:effectExtent l="0" t="0" r="0" b="635"/>
                  <wp:wrapNone/>
                  <wp:docPr id="2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96F81" w:rsidRPr="00656BE3" w:rsidRDefault="00E96F8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F81" w:rsidRPr="00656BE3" w:rsidRDefault="00E96F8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F81" w:rsidRPr="00656BE3" w:rsidRDefault="00E96F8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 </w:t>
            </w:r>
          </w:p>
          <w:p w:rsidR="00E96F81" w:rsidRPr="00656BE3" w:rsidRDefault="00E96F8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НЗ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нмо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 нормативные   затраты   на оказание услуг по настройке, модификации, обслуживанию ранее установленного программного комплекса и предоставление обновления файлов в рамках конфигурации ПК заказчика; </w:t>
            </w:r>
          </w:p>
          <w:p w:rsidR="00E96F81" w:rsidRPr="00656BE3" w:rsidRDefault="00E96F8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НЦ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нмо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 норматив на оказание услуг по настройке, модификации, обслуживанию ранее установленного программного комплекса и предоставление обновления файлов в рамках конфигурации ПК заказчика, определяемый в соответствии с положениями статьи 22 Закона 44-ФЗ и рассчитываемый в ценах на очередной финансовый год и на плановый период, </w:t>
            </w:r>
          </w:p>
          <w:p w:rsidR="00E96F81" w:rsidRPr="00656BE3" w:rsidRDefault="00E96F8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</w:t>
            </w:r>
            <w:proofErr w:type="spellStart"/>
            <w:proofErr w:type="gram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</w:t>
            </w:r>
            <w:proofErr w:type="spellEnd"/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месяцев оказания услуг по настройке, модификации, обслуживанию ранее установленного программного комплекса и предоставление обновления файлов в рамках конфигурации ПК заказчика </w:t>
            </w:r>
          </w:p>
        </w:tc>
      </w:tr>
      <w:tr w:rsidR="001435EA" w:rsidRPr="00656BE3" w:rsidTr="003004FC">
        <w:trPr>
          <w:trHeight w:val="19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A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A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   на    приобретение материальных   запасов   в  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525000,00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75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1E53" w:rsidRPr="00656BE3">
              <w:rPr>
                <w:rFonts w:ascii="Times New Roman" w:hAnsi="Times New Roman" w:cs="Times New Roman"/>
                <w:sz w:val="24"/>
                <w:szCs w:val="24"/>
              </w:rPr>
              <w:t>46000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75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1E53" w:rsidRPr="00656BE3">
              <w:rPr>
                <w:rFonts w:ascii="Times New Roman" w:hAnsi="Times New Roman" w:cs="Times New Roman"/>
                <w:sz w:val="24"/>
                <w:szCs w:val="24"/>
              </w:rPr>
              <w:t>67800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0F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приобретение материальных запасов в сфере информационно-коммуникационных технологий включают в себя: затраты на приобретение других запасных частей  для вычислительной техники; иные затраты, относящиеся к</w:t>
            </w:r>
            <w:r w:rsidR="000F0238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затратам на</w:t>
            </w:r>
            <w:r w:rsidR="000F0238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материальных   запасов   в   сфере информационно-коммуникационных технологий</w:t>
            </w:r>
          </w:p>
        </w:tc>
      </w:tr>
      <w:tr w:rsidR="001435EA" w:rsidRPr="00656BE3" w:rsidTr="003004FC">
        <w:trPr>
          <w:trHeight w:val="333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9F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других запасных           частей для вычислительной 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212000,00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751E53" w:rsidP="00AC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220500</w:t>
            </w:r>
            <w:r w:rsidR="001435EA" w:rsidRPr="00656BE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751E53" w:rsidP="00AC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229300</w:t>
            </w:r>
            <w:r w:rsidR="001435EA" w:rsidRPr="00656BE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нормативных затрат на приобретение других запасных частей для вычислительной техники осуществляется по формуле:</w:t>
            </w:r>
            <w:r w:rsidR="00656BE3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:rsidR="001435EA" w:rsidRPr="00656BE3" w:rsidRDefault="001435EA" w:rsidP="0065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Н3зч =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зч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*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Свт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НЗзч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нормативные затраты на приобретение других запасных частей для вычислительной техники; 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зч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- норматив цены запасных частей для вычислительной техники;</w:t>
            </w: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Свт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первоначальная стоимость вычислительной техники, находящейся на балансе ИОГВ (ОУ ТГВФ, КУ). Расчет производится согласно Распоряжению Комитета по экономической политике и стратегическому планированию от 31.05.2017 № 96-р, от 31.05.2016 № 54-р</w:t>
            </w:r>
          </w:p>
        </w:tc>
      </w:tr>
      <w:tr w:rsidR="001435EA" w:rsidRPr="00656BE3" w:rsidTr="003004FC">
        <w:trPr>
          <w:trHeight w:val="317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9F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     затраты,      относящиеся к    затратам    на    приобретение материальных   запасов   в  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313000,00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751E53" w:rsidP="0075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3255</w:t>
            </w:r>
            <w:r w:rsidR="001435EA" w:rsidRPr="00656BE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751E53" w:rsidP="00AC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3385</w:t>
            </w:r>
            <w:r w:rsidR="001435EA" w:rsidRPr="00656BE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5EA" w:rsidRPr="00656BE3" w:rsidRDefault="00656BE3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53984" behindDoc="0" locked="0" layoutInCell="1" allowOverlap="1" wp14:anchorId="5D7C9D8E" wp14:editId="10B53345">
                  <wp:simplePos x="0" y="0"/>
                  <wp:positionH relativeFrom="column">
                    <wp:posOffset>1293495</wp:posOffset>
                  </wp:positionH>
                  <wp:positionV relativeFrom="paragraph">
                    <wp:posOffset>81280</wp:posOffset>
                  </wp:positionV>
                  <wp:extent cx="1743075" cy="457200"/>
                  <wp:effectExtent l="0" t="0" r="9525" b="0"/>
                  <wp:wrapNone/>
                  <wp:docPr id="4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НЗ 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затраты, относящиеся к иным затратам на приобретение материальных запасов в сфере информационно-коммуникационных технологий; 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НК из i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количества планируемого к приобретению i-го товара; 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 из i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1 единицы i-го товара, определяемый в соответствии с положениями статьи 22 Закона 44-ФЗ и рассчитываемый в ценах на очередной финансовый год и на плановый период;</w:t>
            </w:r>
          </w:p>
        </w:tc>
      </w:tr>
      <w:tr w:rsidR="001435EA" w:rsidRPr="00656BE3" w:rsidTr="003004FC">
        <w:trPr>
          <w:trHeight w:val="14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5EA" w:rsidRPr="00656BE3" w:rsidRDefault="001435EA" w:rsidP="0063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EA" w:rsidRPr="00656BE3" w:rsidRDefault="001435EA" w:rsidP="00BF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   на    приобретение основных сре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  в   сф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5EA" w:rsidRPr="00656BE3" w:rsidRDefault="00535857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535857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5EA" w:rsidRPr="00656BE3" w:rsidRDefault="00535857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EA" w:rsidRPr="00656BE3" w:rsidRDefault="00656BE3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НЗос=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Нц ос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*Kч</m:t>
                </m:r>
              </m:oMath>
            </m:oMathPara>
          </w:p>
          <w:p w:rsidR="001435EA" w:rsidRPr="00656BE3" w:rsidRDefault="001435EA" w:rsidP="00C84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где: Н ц ос i - норматив цены i-ой основного средства определяемый в соответствии с положениями статьи 22 Федерального закона от 05.04.2013 № 44-ФЗ  и рассчитываемый   в ценах на очередной финансовый год и на плановый период;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Кч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человек</w:t>
            </w:r>
          </w:p>
        </w:tc>
      </w:tr>
      <w:tr w:rsidR="001435EA" w:rsidRPr="00656BE3" w:rsidTr="003004FC">
        <w:trPr>
          <w:trHeight w:val="14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5EA" w:rsidRPr="00656BE3" w:rsidRDefault="001435EA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  затраты   (в   том   числе затраты на закупку товаров, работ и     услуг     в     целях     оказания государственных                  услуг (выполнения                       работ) и    реализации    государственных функций), не указанные в  подпунктах   "а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"ж"   пункта  6 Общих правил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5EA" w:rsidRPr="00656BE3" w:rsidRDefault="007254D6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28194800</w:t>
            </w:r>
            <w:r w:rsidR="001435EA" w:rsidRPr="00656B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7254D6" w:rsidP="0072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9323600,0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5EA" w:rsidRPr="00656BE3" w:rsidRDefault="007254D6" w:rsidP="0072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6899300,</w:t>
            </w:r>
            <w:r w:rsidR="001435EA" w:rsidRPr="00656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EA" w:rsidRDefault="001435EA" w:rsidP="00277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прочие затраты (в том числе затраты на закупку    товаров,    работ    и    услуг    в    целях    оказания государственных   услуг   (выполнения   работ)   и   реализации государственных функций), не указанные в подпунктах "а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"ж" пункта 6 Общих правил включают в себя: затраты на услуги связи; затраты на транспортные услуги; затраты на коммунальные услуги; затраты на содержание имущества; 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 заключаемым  со  сторонними организациями, а также к затратам на коммунальные услуги, аренду помещений и оборудования, содержание имущества;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затраты на приобретение основных средств; затраты на приобретение материальных запасов, не отнесенные к затратам, указанным в подпунктах "а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"ж" пункта 6 Общих правил; иные прочие затраты, не отнесенные к иным затратам, указанным в подпунктах "а"-"ж" пункта 6 Общих правил.</w:t>
            </w:r>
          </w:p>
          <w:p w:rsidR="003004FC" w:rsidRPr="00656BE3" w:rsidRDefault="003004FC" w:rsidP="00277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5EA" w:rsidRPr="00656BE3" w:rsidTr="003004FC">
        <w:trPr>
          <w:trHeight w:val="51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услуги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68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5700,00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68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5700,00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BC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49A4" w:rsidRPr="0065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услуги связи включают в себя затраты на услуги проводного радиовещания</w:t>
            </w:r>
          </w:p>
          <w:p w:rsidR="003004FC" w:rsidRPr="00656BE3" w:rsidRDefault="003004FC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5EA" w:rsidRPr="00656BE3" w:rsidTr="003004FC">
        <w:trPr>
          <w:trHeight w:val="20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услуги проводного радиовещания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5700,00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5700,00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BC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49A4" w:rsidRPr="0065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услуги проводного радиовещания рассчитываются 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по тарифному методу в ценах на очередной финансовый год в соответствии с положениями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статьи 22 Федерального закона от 05.04.2013 № 44-ФЗ по формуле:  </w:t>
            </w:r>
          </w:p>
          <w:p w:rsidR="00656BE3" w:rsidRPr="00656BE3" w:rsidRDefault="00656BE3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435EA" w:rsidRPr="00656BE3" w:rsidRDefault="001435EA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НЗпр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Тпр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Крт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Кмес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 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НЗпр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затрат на услуги проводного радиовещания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Тпр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ариф на оказание услуг проводного радиовещания,</w:t>
            </w: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Крт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радиоточек в организации,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Кмес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месяцев оказания услуги проводного радиовещания                                                  </w:t>
            </w:r>
          </w:p>
        </w:tc>
      </w:tr>
      <w:tr w:rsidR="001435EA" w:rsidRPr="00656BE3" w:rsidTr="003004FC">
        <w:trPr>
          <w:trHeight w:val="70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транспортные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1D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742700,00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1D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766000,00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BC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49A4" w:rsidRPr="0065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49A4" w:rsidRPr="0065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транспортные услуги рассчитываются 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по тарифному методу в ценах на очередной финансовый год в соответствии с положениями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статьи 22 Федерального закона от 05.04.2013 № 44-ФЗ по формуле:  </w:t>
            </w:r>
          </w:p>
          <w:p w:rsidR="00656BE3" w:rsidRPr="00656BE3" w:rsidRDefault="00656BE3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435EA" w:rsidRPr="00656BE3" w:rsidRDefault="001435EA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НЗтру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НФЗтро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Кч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-час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НЗтру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нормативные затраты на транспортные услуги, 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НФЗтро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стоимость человеко-часа транспортного обслуживания,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Кч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-час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человеко-часов транспортного обслуживания </w:t>
            </w:r>
          </w:p>
        </w:tc>
      </w:tr>
      <w:tr w:rsidR="001435EA" w:rsidRPr="00656BE3" w:rsidTr="003004FC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1377500,00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1467000,00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1559000,00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277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   затраты    на    коммунальные  услуги включают в себя:  затраты на электроснабжение; затраты на теплоснабжение; затраты на холодное, горячее водоснабжение и водоотведение </w:t>
            </w:r>
          </w:p>
        </w:tc>
      </w:tr>
      <w:tr w:rsidR="001435EA" w:rsidRPr="00656BE3" w:rsidTr="003004FC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электроснабжение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895800,00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958500,00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1025600,00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справке согласования планируемых объемов потребления топливно-энергетических ресурсов (ТЭР) и воды главным распорядителям и получателям средств бюджета Санкт-Петербурга на очередной финансовый год и на плановый период</w:t>
            </w:r>
          </w:p>
        </w:tc>
      </w:tr>
      <w:tr w:rsidR="001435EA" w:rsidRPr="00656BE3" w:rsidTr="003004FC">
        <w:trPr>
          <w:trHeight w:val="105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теплоснабжение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420500,00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440500,00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457700,00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справке согласования планируемых объемов потребления топливно-энергетических ресурсов (ТЭР) и воды главным распорядителям и получателям средств бюджета Санкт-Петербурга на очередной финансовый год и на плановый период</w:t>
            </w:r>
          </w:p>
        </w:tc>
      </w:tr>
      <w:tr w:rsidR="001435EA" w:rsidRPr="00656BE3" w:rsidTr="003004FC">
        <w:trPr>
          <w:trHeight w:val="111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AC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</w:t>
            </w:r>
            <w:r w:rsidR="00AC2824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на          холодное, горячее водоснабжение и водоотведение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61200,00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68000,00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75700,00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5EA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справке согласования планируемых объемов потребления топливно-энергетических ресурсов (ТЭР) и воды главным распорядителям и получателям средств бюджета Санкт-Петербурга на очередной финансовый год и на плановый период</w:t>
            </w:r>
          </w:p>
          <w:p w:rsidR="003004FC" w:rsidRPr="00656BE3" w:rsidRDefault="003004FC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5EA" w:rsidRPr="00656BE3" w:rsidTr="003004FC">
        <w:trPr>
          <w:trHeight w:val="20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содержание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817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20999900,0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83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83A4A" w:rsidRPr="00656BE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645C4F" w:rsidP="00F83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83A4A" w:rsidRPr="00656BE3">
              <w:rPr>
                <w:rFonts w:ascii="Times New Roman" w:hAnsi="Times New Roman" w:cs="Times New Roman"/>
                <w:sz w:val="24"/>
                <w:szCs w:val="24"/>
              </w:rPr>
              <w:t>89700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B95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содержание имущества включают в себя: затраты на содержание и техническое обслуживание помещений, затраты на оказание услуг по сбору и вывозу твердых бытовых отходов, включая медицинские отходы (отработанный перевязочный материал), затраты на оказание услуг по комплексному обеспечению эксплуатации комплексных систем обеспечения безопасности (КСОБ), затраты на оказание услуг по дезинсекции и дератизации</w:t>
            </w:r>
            <w:r w:rsidR="00B951B8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51B8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проведение работ по текущему ремонту</w:t>
            </w:r>
            <w:proofErr w:type="gramEnd"/>
            <w:r w:rsidR="00B951B8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помещений, замене оконных и балконных блоков</w:t>
            </w:r>
          </w:p>
        </w:tc>
      </w:tr>
      <w:tr w:rsidR="001435EA" w:rsidRPr="00656BE3" w:rsidTr="003004FC">
        <w:trPr>
          <w:trHeight w:val="28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содержание и техническое обслуживание помещений здания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817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1136500,00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89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95565" w:rsidRPr="00656BE3">
              <w:rPr>
                <w:rFonts w:ascii="Times New Roman" w:hAnsi="Times New Roman" w:cs="Times New Roman"/>
                <w:sz w:val="24"/>
                <w:szCs w:val="24"/>
              </w:rPr>
              <w:t>9210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89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5565" w:rsidRPr="00656BE3">
              <w:rPr>
                <w:rFonts w:ascii="Times New Roman" w:hAnsi="Times New Roman" w:cs="Times New Roman"/>
                <w:sz w:val="24"/>
                <w:szCs w:val="24"/>
              </w:rPr>
              <w:t>23980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277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техническое и эксплуатационное обслуживание помещений здания включают в себя: затраты на техническое и эксплуатационное обслуживание здания; затраты на оказание услуг по комплексной уборке помещений; затраты на проведение работ по текущему ремонту помещений</w:t>
            </w:r>
          </w:p>
        </w:tc>
      </w:tr>
      <w:tr w:rsidR="001435EA" w:rsidRPr="00656BE3" w:rsidTr="003004FC">
        <w:trPr>
          <w:trHeight w:val="28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2.4.1.1.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техническое и эксплуатационное обслуживание здания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817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360100,00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BC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49A4" w:rsidRPr="0065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74500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BC49A4" w:rsidP="0068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38950</w:t>
            </w:r>
            <w:r w:rsidR="001435EA" w:rsidRPr="00656BE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</w:t>
            </w:r>
            <w:proofErr w:type="spellStart"/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техническое и эксплуатационное обслуживание здания рассчитываются по тарифному методу в соответствии с положениями статьи 22 Федерального закона от 05.04.2013 № 44-ФЗ </w:t>
            </w:r>
          </w:p>
        </w:tc>
      </w:tr>
      <w:tr w:rsidR="001435EA" w:rsidRPr="00656BE3" w:rsidTr="003004FC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2.4.1.2.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оказание услуг по комплексной уборке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776400,00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817600,00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BC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C49A4" w:rsidRPr="0065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5030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30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комплексную уборку помещений рассчитываются по методу сопоставимых цен (анализ рынка) в ценах на очередной финансовый год в соответствии с положениями статьи 22 Федерального закона от 05.04.2013   № 44-ФЗ </w:t>
            </w:r>
          </w:p>
        </w:tc>
      </w:tr>
      <w:tr w:rsidR="001435EA" w:rsidRPr="00656BE3" w:rsidTr="003004FC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9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  <w:r w:rsidR="0059310A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оказание услуг по сбору и вывозу твердых бытовых отходов, включая медицинские отходы (отработанный перевязочный материал)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162900,00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645C4F" w:rsidP="00BC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49A4" w:rsidRPr="0065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69400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BC49A4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1762</w:t>
            </w:r>
            <w:r w:rsidR="00645C4F" w:rsidRPr="00656BE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30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оказание услуг по вывозу мусора рассчитываются по методу сопоставимых цен (анализ рынка) в ценах на очередной финансовый год в соответствии с положениями статьи 22 Федерального закона от 05.04.2013 </w:t>
            </w:r>
            <w:r w:rsidR="00656BE3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44-ФЗ </w:t>
            </w:r>
          </w:p>
        </w:tc>
      </w:tr>
      <w:tr w:rsidR="001435EA" w:rsidRPr="00656BE3" w:rsidTr="003004FC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9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  <w:r w:rsidR="0059310A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оказание услуг по комплексному обеспечению эксплуатации комплексных систем обеспечения безопасности (КСОБ)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208200,00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242400,00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BC49A4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252100</w:t>
            </w:r>
            <w:r w:rsidR="001435EA" w:rsidRPr="00656BE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30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оказание услуг обслуживанию КСОБ рассчитываются по методу сопоставимых цен (анализ рынка) в ценах на очередной финансовый год в соответствии с положениями статьи 22 Федерального закона от 05.04.2013 </w:t>
            </w:r>
            <w:r w:rsidR="00656BE3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44-ФЗ </w:t>
            </w:r>
          </w:p>
        </w:tc>
      </w:tr>
      <w:tr w:rsidR="001435EA" w:rsidRPr="00656BE3" w:rsidTr="003004FC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9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</w:t>
            </w:r>
            <w:r w:rsidR="0059310A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оказание услуг по дезинсекции и дератизации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19900,00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20800,00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BC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49A4" w:rsidRPr="0065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оказание услуг по дератизации и дезинсекции рассчитываются по методу сопоставимых цен (анализ рынка) в ценах на очередной финансовый год в соответствии с положениями статьи 22 Федерального закона от 05.04.2013 № 44-ФЗ </w:t>
            </w:r>
          </w:p>
        </w:tc>
      </w:tr>
      <w:tr w:rsidR="001435EA" w:rsidRPr="00656BE3" w:rsidTr="003004FC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9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  <w:r w:rsidR="0059310A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B9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проведение работ по текущему ремонту помещений</w:t>
            </w:r>
            <w:r w:rsidR="00B951B8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замене оконных и балконных блоков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7C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19472400,0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затрат осуществляется на основании сметного метода</w:t>
            </w:r>
          </w:p>
        </w:tc>
      </w:tr>
      <w:tr w:rsidR="001435EA" w:rsidRPr="00656BE3" w:rsidTr="003004FC">
        <w:trPr>
          <w:trHeight w:val="28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командировкой работников, заключаемым со сторонними организациями, а также к затратам на коммунальные услуги, аренду помещений и оборудования, содержания имущества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892300,00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83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  <w:r w:rsidR="00F83A4A" w:rsidRPr="00656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F83A4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10107</w:t>
            </w:r>
            <w:r w:rsidR="001435EA" w:rsidRPr="00656BE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0F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нормативных затрат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имущества, осуществляется исходя из следующих подгрупп затрат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затраты на оплату типографских работ и услуг, включая приобретение периодических печатных изданий; затраты на оплату услуг по физической охране и обеспечению контрольно-пропускного режима; затраты на оказание услуг по централизованной охране имущества, принадлежащего заказчику на праве собственности, ином праве или переданного ему на хранение и хранящегося в помещениях, оборудованных техническими средствами охраны и элементами технической укрепленности от несанкционированного проникновения посторонних лиц в охраняемое время, с выездом вооруженных мобильных групп; затраты на оказание  комплексных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 по передаче «тревожных сигналов» между ТСО, установленными на Объектах,  и АРМ дежурной части подразделений полиции с   обеспечением выезда на Объекты групп задержания полиции; затраты на оказание услуг по обучению; затраты на оказание услуг  по брошюровке и переплёту документов</w:t>
            </w:r>
          </w:p>
        </w:tc>
      </w:tr>
      <w:tr w:rsidR="001435EA" w:rsidRPr="00656BE3" w:rsidTr="003004FC">
        <w:trPr>
          <w:trHeight w:val="22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оплату типографских работ      и      услуг,       включая приобретение          периодических печатных изданий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225800,00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235200,00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244600,00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нормативных затрат на приобретение периодических печатных изданий осуществляется по формуле: </w:t>
            </w:r>
          </w:p>
          <w:p w:rsidR="001435EA" w:rsidRPr="00656BE3" w:rsidRDefault="001435EA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435EA" w:rsidRPr="00656BE3" w:rsidRDefault="001435EA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Н3пи =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Чр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*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пи *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Мпи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НЗпи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нормативные затраты на приобретение периодических печатных изданий; 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Чр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расчетная численность работников ИОГВ (ОУ ТГВФ, КУ);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пи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 цены приобретения периодических печатных изданий; </w:t>
            </w:r>
          </w:p>
          <w:p w:rsidR="00656BE3" w:rsidRPr="00656BE3" w:rsidRDefault="001435EA" w:rsidP="0030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Мпи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месяцев приобретения периодических печатных изданий. Расчет производится согласно Распоряжению Комитета по экономической политике и стратегическому планированию от 31.05.2017 № 96-р в ценах на очередной финансовый год и на плановый период </w:t>
            </w:r>
          </w:p>
        </w:tc>
      </w:tr>
      <w:tr w:rsidR="001435EA" w:rsidRPr="00656BE3" w:rsidTr="003004FC">
        <w:trPr>
          <w:trHeight w:val="20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2.5.2.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оплату услуг по физической охране и обеспечению контрольно-пропускного режима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533100,00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600100,00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BC49A4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624100</w:t>
            </w:r>
            <w:r w:rsidR="001435EA" w:rsidRPr="00656BE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30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оказание услуг  по физической охране и</w:t>
            </w:r>
            <w:r w:rsidR="00512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обеспечению контрольно-пропускного режима рассчитываются по методу сопоставимых цен (анализ рынка) в ценах на очередной финансовый год в соответствии с положениями статьи 22 Федерального закона от 05.04.2013  № 44-ФЗ </w:t>
            </w:r>
          </w:p>
        </w:tc>
      </w:tr>
      <w:tr w:rsidR="001435EA" w:rsidRPr="00656BE3" w:rsidTr="003004FC">
        <w:trPr>
          <w:trHeight w:val="19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2.5.3.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65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оказание услуг по 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</w:t>
            </w:r>
            <w:r w:rsidR="003004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зованной</w:t>
            </w:r>
            <w:proofErr w:type="spellEnd"/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охране имущества,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</w:t>
            </w:r>
            <w:proofErr w:type="spellEnd"/>
            <w:r w:rsidR="003004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лежащего заказчику на праве собственности, ином праве или переданного ему на хранение и хранящегося в помещениях, обору</w:t>
            </w:r>
            <w:r w:rsidR="003004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дованных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техническими средствами охраны и элементами технической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укрепленности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несанкционированного проникновения посторонних лиц в охраняемое время, с выездом вооруженных мобильных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35600,00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38000,00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BC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49A4" w:rsidRPr="0065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9500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30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оказание услуг по централизованной охране имущества, принадлежащего заказчику на праве собственности, ином праве или переданного ему на хранение и хранящегося в помещениях, оборудованных техническими средствами охраны и элементами технической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укрепленности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несанкционированного проникновения посторонних лиц в охраняемое время, с выездом вооруженных мобильных групп рассчитываются по методу сопоставимых цен (анализ рынка) в ценах на очередной финансовый год в соответствии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положениями статьи 22 Федерального закона от 05.04.2013 </w:t>
            </w:r>
            <w:r w:rsidR="00656BE3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44-ФЗ </w:t>
            </w:r>
          </w:p>
        </w:tc>
      </w:tr>
      <w:tr w:rsidR="001435EA" w:rsidRPr="00656BE3" w:rsidTr="003004FC">
        <w:trPr>
          <w:trHeight w:val="178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2.5.4.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65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оказание  комплексных услуг по передаче «тревожных сигналов» между ТСО, установленными на Объектах,  и АРМ дежурной части подразделений полиции с   обеспечением выезда на Объекты групп задержания полиции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77000,00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77000,00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BC49A4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80100</w:t>
            </w:r>
            <w:r w:rsidR="001435EA" w:rsidRPr="00656BE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30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оказание  комплексных услуг по передаче «тревожных сигналов» между ТСО, установленными на Объектах,  и АРМ дежурной части подразделений полиции с   обеспечением выезда на Объекты групп задержания полиции рассчитываются по методу сопоставимых цен (анализ рынка) в ценах на очередной финансовый год в соответствии с положениями статьи 22 Федерального закона от 05.04.2013</w:t>
            </w:r>
            <w:r w:rsidR="00D041B6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44-ФЗ </w:t>
            </w:r>
            <w:proofErr w:type="gramEnd"/>
          </w:p>
        </w:tc>
      </w:tr>
      <w:tr w:rsidR="001435EA" w:rsidRPr="00656BE3" w:rsidTr="003004FC">
        <w:trPr>
          <w:trHeight w:val="253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EA" w:rsidRPr="00656BE3" w:rsidRDefault="001435EA" w:rsidP="0059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</w:t>
            </w:r>
            <w:r w:rsidR="0059310A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EA" w:rsidRPr="00656BE3" w:rsidRDefault="001435EA" w:rsidP="002E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оказание услуг по обучению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19600,00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BC49A4" w:rsidP="00F6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204</w:t>
            </w:r>
            <w:r w:rsidR="001435EA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BC49A4" w:rsidP="00F6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2120</w:t>
            </w:r>
            <w:r w:rsidR="001435EA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EA" w:rsidRPr="00656BE3" w:rsidRDefault="00020D83" w:rsidP="0065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0.85pt;height:38.65pt" equationxml="&lt;">
                  <v:imagedata r:id="rId11" o:title="" chromakey="white"/>
                </v:shape>
              </w:pict>
            </w:r>
          </w:p>
          <w:p w:rsidR="00656BE3" w:rsidRDefault="001435EA" w:rsidP="0065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1435EA" w:rsidRPr="00656BE3" w:rsidRDefault="001435EA" w:rsidP="0065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 ц об i - норматив цены i-ой услуги по обучению, определяемый в соответствии с положениями статьи 22 Федерального закона от 05.04.2013 № 44-ФЗ  и рассчитываемый   в ценах на очередной финансовый год и на плановый период;</w:t>
            </w:r>
          </w:p>
          <w:p w:rsidR="001435EA" w:rsidRPr="00656BE3" w:rsidRDefault="001435EA" w:rsidP="0065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Коб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обучающихся по каждой образовательной программе (человек)</w:t>
            </w:r>
          </w:p>
        </w:tc>
      </w:tr>
      <w:tr w:rsidR="001435EA" w:rsidRPr="00656BE3" w:rsidTr="003004FC">
        <w:trPr>
          <w:trHeight w:val="51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EA" w:rsidRPr="00656BE3" w:rsidRDefault="001435EA" w:rsidP="0059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  <w:r w:rsidR="0059310A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EA" w:rsidRPr="00656BE3" w:rsidRDefault="001435EA" w:rsidP="002E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оказание услуг  по брошюровке и переплёту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F6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EA" w:rsidRPr="00656BE3" w:rsidRDefault="00020D83" w:rsidP="0065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6" type="#_x0000_t75" style="width:130.85pt;height:38.65pt" equationxml="&lt;">
                  <v:imagedata r:id="rId12" o:title="" chromakey="white"/>
                </v:shape>
              </w:pict>
            </w:r>
          </w:p>
          <w:p w:rsidR="00656BE3" w:rsidRDefault="001435EA" w:rsidP="0065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1435EA" w:rsidRPr="00656BE3" w:rsidRDefault="001435EA" w:rsidP="0065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ц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- норматив цены i-ой услуги по брошюровке и переплёту документов, определяемый в соответствии с положениями статьи 22 Федерального закона от 05.04.2013 </w:t>
            </w:r>
            <w:r w:rsid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№ 44-ФЗ  и рассчитываемый   в ценах на очередной финансовый год и на плановый период;</w:t>
            </w:r>
          </w:p>
          <w:p w:rsidR="001435EA" w:rsidRPr="00656BE3" w:rsidRDefault="001435EA" w:rsidP="0065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Кбр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документов, подлежащих брошюровке</w:t>
            </w:r>
          </w:p>
        </w:tc>
      </w:tr>
      <w:tr w:rsidR="001435EA" w:rsidRPr="00656BE3" w:rsidTr="003004FC">
        <w:trPr>
          <w:trHeight w:val="51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основных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89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5565" w:rsidRPr="00656BE3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83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3A4A" w:rsidRPr="00656BE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6600,00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F83A4A" w:rsidP="00F0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435EA" w:rsidRPr="00656BE3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AA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приобретение основных сре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вкл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ючают в себя затраты на приобретение мебели; затраты на приобретение калькуляторов</w:t>
            </w:r>
          </w:p>
        </w:tc>
      </w:tr>
      <w:tr w:rsidR="001435EA" w:rsidRPr="00656BE3" w:rsidTr="003004FC">
        <w:trPr>
          <w:trHeight w:val="26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2.6.1.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мебели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2689000,00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2796600,00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22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80800,00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55008" behindDoc="0" locked="0" layoutInCell="1" allowOverlap="1" wp14:anchorId="5CCF5FAC" wp14:editId="1A963276">
                  <wp:simplePos x="0" y="0"/>
                  <wp:positionH relativeFrom="column">
                    <wp:posOffset>1183005</wp:posOffset>
                  </wp:positionH>
                  <wp:positionV relativeFrom="paragraph">
                    <wp:posOffset>125730</wp:posOffset>
                  </wp:positionV>
                  <wp:extent cx="2197100" cy="427990"/>
                  <wp:effectExtent l="0" t="0" r="0" b="0"/>
                  <wp:wrapNone/>
                  <wp:docPr id="5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7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427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НЗ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нормативные затраты на приобретение комплекта мебели; 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комплекта мебели в расчете на одного работника ИОГВ (ОУ ТГВФ, КУ); 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 </w:t>
            </w:r>
            <w:proofErr w:type="spellStart"/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прогнозируемая численность работников ИОГВ (ОУ ТГВФ, КУ); 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спи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 срока полезного использования комплекта мебели; 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 </w:t>
            </w:r>
            <w:proofErr w:type="spellStart"/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proofErr w:type="spellEnd"/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должностей, планируемых к замещению в ИОГВ (ОУ ТГВФ, КУ). Расчет производится согласно Распоряжениям комитета по экономической политике и стратегическому планированию от 31.05.2017 № 96-р, от 31.05.2016 № 54-р</w:t>
            </w:r>
          </w:p>
        </w:tc>
      </w:tr>
      <w:tr w:rsidR="001435EA" w:rsidRPr="00656BE3" w:rsidTr="003004FC">
        <w:trPr>
          <w:trHeight w:val="56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2E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2.6.2.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2E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калькуляторов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5EA" w:rsidRPr="00656BE3" w:rsidRDefault="00BC49A4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20000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BC49A4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20000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BC49A4" w:rsidP="00BC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20000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656BE3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НЗк=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Нц к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*Kч</m:t>
                </m:r>
              </m:oMath>
            </m:oMathPara>
          </w:p>
          <w:p w:rsidR="00656BE3" w:rsidRDefault="001435EA" w:rsidP="00C84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1435EA" w:rsidRPr="00656BE3" w:rsidRDefault="001435EA" w:rsidP="0065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 ц к i - норматив цены i-ой калькулятора, определяемый в соответствии с положениями статьи 22 Федерального закона от 05.04.2013 № 44-ФЗ  и рассчитываемый   в ценах на очередной финансовый год и на плановый период;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Кч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человек</w:t>
            </w:r>
          </w:p>
        </w:tc>
      </w:tr>
      <w:tr w:rsidR="001435EA" w:rsidRPr="00656BE3" w:rsidTr="003004FC">
        <w:trPr>
          <w:trHeight w:val="56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       на       приобретение материальных запасов, не     отнесенные     к    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затратам, указанным  в  подпунктах  "а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"ж" пункта 6 Общих правил: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89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95565" w:rsidRPr="00656B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67700,00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89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5565" w:rsidRPr="00656BE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1700,00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89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5565" w:rsidRPr="00656BE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6600,00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AA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приобретение материальных запасов, не отнесенные к затратам, указанным в подпунктах "а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"ж" пункта 6 Общих правил: нормативные затраты на приобретение хозяйственных,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строительных товаров и принадлежностей; нормативные затраты на приобретение питьевой воды; нормативные затраты на приобретение канцелярских принадлежностей; затраты на приобретение средств индивидуальной защиты</w:t>
            </w:r>
          </w:p>
        </w:tc>
      </w:tr>
      <w:tr w:rsidR="001435EA" w:rsidRPr="00656BE3" w:rsidTr="003004FC">
        <w:trPr>
          <w:trHeight w:val="22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2.7.1.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канцелярских принадлежностей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0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1120000,00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0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1164800,00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F0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1211400,00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нормативных затрат на приобретение канцелярских принадлежностей осуществляется по формуле:  </w:t>
            </w:r>
          </w:p>
          <w:p w:rsidR="001435EA" w:rsidRPr="00656BE3" w:rsidRDefault="001435EA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435EA" w:rsidRPr="00656BE3" w:rsidRDefault="001435EA" w:rsidP="0065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НЗканц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Чр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*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канц</w:t>
            </w:r>
            <w:proofErr w:type="spellEnd"/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НЗкан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нормативные затраты на приобретение канцелярских принадлежностей; 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Чр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расчетная численность работников ИОГВ (ОУ ТГВФ.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КУ); </w:t>
            </w:r>
            <w:proofErr w:type="gramEnd"/>
          </w:p>
          <w:p w:rsidR="00656BE3" w:rsidRPr="00656BE3" w:rsidRDefault="001435EA" w:rsidP="0065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канц</w:t>
            </w:r>
            <w:proofErr w:type="spellEnd"/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набора канцелярских принадлежностей для одного работника ИОГВ (ОУ ТГВФ, КУ). Расчет производится согласно Распоряжением комитета по экономической политике и стратегическому планированию от 31.05.2017 № 96-р в ценах на очередной финансовый год и на плановый период. </w:t>
            </w:r>
          </w:p>
        </w:tc>
      </w:tr>
      <w:tr w:rsidR="001435EA" w:rsidRPr="00656BE3" w:rsidTr="003004FC">
        <w:trPr>
          <w:trHeight w:val="197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2.7.2.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       на        приобретение хозяйственных, строительных товаров и принадлежностей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227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247700,00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256900,00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275200,00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  нормативных   затрат   на   приобретение   хозяйственных,   строительных товаров   и   принадлежностей   осуществляется по формуле:  </w:t>
            </w:r>
          </w:p>
          <w:p w:rsidR="001435EA" w:rsidRPr="00656BE3" w:rsidRDefault="001435EA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435EA" w:rsidRPr="00656BE3" w:rsidRDefault="001435EA" w:rsidP="0065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НЗхоз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Ппом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*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хоз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*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Мхоз</w:t>
            </w:r>
            <w:proofErr w:type="spellEnd"/>
            <w:r w:rsid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НЗхоз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нормативные затраты на приобретение хозяйственных, строительных товаров и принадлежностей; 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Ппом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площадь обслуживаемых помещений;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хоз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набора хозяйственных, строительных товаров и принадлежностей в расчете на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один кв</w:t>
            </w:r>
            <w:proofErr w:type="gramStart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обслуживаемых помещений за один месяц обслуживания; </w:t>
            </w:r>
          </w:p>
          <w:p w:rsidR="00656BE3" w:rsidRPr="00656BE3" w:rsidRDefault="001435EA" w:rsidP="0065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Мхоз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месяцев обслуживания помещений. Расчет производится согласно Распоряжением комитета по экономической политике и стратегическому планированию от 31.05.2017 № 96-р в ценах на очередной финансовый год и на плановый период </w:t>
            </w:r>
          </w:p>
        </w:tc>
      </w:tr>
      <w:tr w:rsidR="001435EA" w:rsidRPr="00656BE3" w:rsidTr="003004FC">
        <w:trPr>
          <w:trHeight w:val="28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1435EA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2.7.3.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средств индивидуальной защиты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5EA" w:rsidRPr="00656BE3" w:rsidRDefault="00BC49A4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BC49A4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EA" w:rsidRPr="00656BE3" w:rsidRDefault="00BC49A4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приобретение средств индивидуальной защиты рассчитываются по методу сопоставимых цен (анализ рынка) в ценах на очередной финансовый год в соответствии с положениями статьи 22 Федерального закона от 05.04.2013  </w:t>
            </w:r>
            <w:r w:rsid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44-ФЗ: </w:t>
            </w:r>
          </w:p>
          <w:p w:rsidR="001435EA" w:rsidRPr="00656BE3" w:rsidRDefault="001435EA" w:rsidP="00C84446">
            <w:pPr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НСИЗ=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p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КСИЗ*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Нц</m:t>
                    </m:r>
                  </m:e>
                </m:nary>
              </m:oMath>
            </m:oMathPara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 </w:t>
            </w: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НЗСИЗ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нормативные затраты на приобретение средств индивидуальной защиты, 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КСИЗ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средств индивидуальной защиты, 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i-той цены затраты на средства индивидуальной защиты</w:t>
            </w:r>
          </w:p>
        </w:tc>
      </w:tr>
      <w:tr w:rsidR="001435EA" w:rsidRPr="00656BE3" w:rsidTr="003004FC">
        <w:trPr>
          <w:trHeight w:val="28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5EA" w:rsidRPr="00656BE3" w:rsidRDefault="001435EA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2.7.4.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EA" w:rsidRPr="00656BE3" w:rsidRDefault="001435EA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приобретение питьевой воды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5EA" w:rsidRPr="00656BE3" w:rsidRDefault="00BC49A4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A" w:rsidRPr="00656BE3" w:rsidRDefault="00BC49A4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5EA" w:rsidRPr="00656BE3" w:rsidRDefault="00BC49A4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поставку воды питьевой в бутылях рассчитываются по методу сопоставимых цен (анализ рынка) в ценах на очередной финансовый год в соответствии с положениями статьи 22 Федерального закона от 05.04.2013</w:t>
            </w:r>
            <w:r w:rsidR="00D041B6"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44-ФЗ: </w:t>
            </w:r>
          </w:p>
          <w:p w:rsidR="001435EA" w:rsidRPr="00656BE3" w:rsidRDefault="001435EA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НЗвб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= Кб *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435EA" w:rsidRPr="00656BE3" w:rsidRDefault="001435EA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НЗвб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нормативные затраты на поставку воды питьевой в бутылях, </w:t>
            </w:r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Кб</w:t>
            </w:r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бутылей,  </w:t>
            </w:r>
            <w:proofErr w:type="spellStart"/>
            <w:r w:rsidRPr="00656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56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затраты на поставку воды питьевой в бутылях.</w:t>
            </w:r>
          </w:p>
        </w:tc>
      </w:tr>
    </w:tbl>
    <w:p w:rsidR="00461BF6" w:rsidRPr="00656BE3" w:rsidRDefault="00461BF6" w:rsidP="003004FC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61BF6" w:rsidRPr="00656BE3" w:rsidSect="003004FC">
      <w:pgSz w:w="16838" w:h="11906" w:orient="landscape"/>
      <w:pgMar w:top="1701" w:right="110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2A2" w:rsidRDefault="00EA32A2" w:rsidP="00B446BD">
      <w:pPr>
        <w:spacing w:after="0" w:line="240" w:lineRule="auto"/>
      </w:pPr>
      <w:r>
        <w:separator/>
      </w:r>
    </w:p>
  </w:endnote>
  <w:endnote w:type="continuationSeparator" w:id="0">
    <w:p w:rsidR="00EA32A2" w:rsidRDefault="00EA32A2" w:rsidP="00B44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2A2" w:rsidRDefault="00EA32A2" w:rsidP="00B446BD">
      <w:pPr>
        <w:spacing w:after="0" w:line="240" w:lineRule="auto"/>
      </w:pPr>
      <w:r>
        <w:separator/>
      </w:r>
    </w:p>
  </w:footnote>
  <w:footnote w:type="continuationSeparator" w:id="0">
    <w:p w:rsidR="00EA32A2" w:rsidRDefault="00EA32A2" w:rsidP="00B446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C8"/>
    <w:rsid w:val="00020D83"/>
    <w:rsid w:val="0005187D"/>
    <w:rsid w:val="000568E7"/>
    <w:rsid w:val="000679AA"/>
    <w:rsid w:val="00077D19"/>
    <w:rsid w:val="00087098"/>
    <w:rsid w:val="00091136"/>
    <w:rsid w:val="000C2FDD"/>
    <w:rsid w:val="000C46AB"/>
    <w:rsid w:val="000C7901"/>
    <w:rsid w:val="000D18E9"/>
    <w:rsid w:val="000D241D"/>
    <w:rsid w:val="000F0238"/>
    <w:rsid w:val="000F3CB0"/>
    <w:rsid w:val="00112EB0"/>
    <w:rsid w:val="00115D28"/>
    <w:rsid w:val="0012762B"/>
    <w:rsid w:val="001435EA"/>
    <w:rsid w:val="001454A7"/>
    <w:rsid w:val="001529F0"/>
    <w:rsid w:val="00170C10"/>
    <w:rsid w:val="00185F5F"/>
    <w:rsid w:val="001D5011"/>
    <w:rsid w:val="001D66D2"/>
    <w:rsid w:val="00224F9D"/>
    <w:rsid w:val="00227FB4"/>
    <w:rsid w:val="00270D53"/>
    <w:rsid w:val="00277FFE"/>
    <w:rsid w:val="002E0909"/>
    <w:rsid w:val="003004FC"/>
    <w:rsid w:val="003104C6"/>
    <w:rsid w:val="00311EF4"/>
    <w:rsid w:val="00351FDF"/>
    <w:rsid w:val="00366B97"/>
    <w:rsid w:val="0038570D"/>
    <w:rsid w:val="003C1125"/>
    <w:rsid w:val="003D678C"/>
    <w:rsid w:val="003E1B6F"/>
    <w:rsid w:val="004015DE"/>
    <w:rsid w:val="00423FA0"/>
    <w:rsid w:val="00427EBA"/>
    <w:rsid w:val="004330C8"/>
    <w:rsid w:val="00453536"/>
    <w:rsid w:val="00461BF6"/>
    <w:rsid w:val="00477DDF"/>
    <w:rsid w:val="004B62B3"/>
    <w:rsid w:val="004C4E12"/>
    <w:rsid w:val="00512020"/>
    <w:rsid w:val="0052167E"/>
    <w:rsid w:val="00535857"/>
    <w:rsid w:val="00542F95"/>
    <w:rsid w:val="00544DB3"/>
    <w:rsid w:val="0059310A"/>
    <w:rsid w:val="005B1978"/>
    <w:rsid w:val="005C09AA"/>
    <w:rsid w:val="005F1B60"/>
    <w:rsid w:val="0063121E"/>
    <w:rsid w:val="006346DA"/>
    <w:rsid w:val="00645C4F"/>
    <w:rsid w:val="00656BE3"/>
    <w:rsid w:val="0068190D"/>
    <w:rsid w:val="006B02BE"/>
    <w:rsid w:val="006C0B74"/>
    <w:rsid w:val="006D4144"/>
    <w:rsid w:val="006F08F7"/>
    <w:rsid w:val="007060CD"/>
    <w:rsid w:val="007254D6"/>
    <w:rsid w:val="00745E3F"/>
    <w:rsid w:val="00751E53"/>
    <w:rsid w:val="0076181E"/>
    <w:rsid w:val="00766EFA"/>
    <w:rsid w:val="007C38F3"/>
    <w:rsid w:val="007D47B1"/>
    <w:rsid w:val="007D6816"/>
    <w:rsid w:val="007E5B20"/>
    <w:rsid w:val="007F6A5C"/>
    <w:rsid w:val="008067CC"/>
    <w:rsid w:val="00806A84"/>
    <w:rsid w:val="00817A72"/>
    <w:rsid w:val="0085076C"/>
    <w:rsid w:val="008516E6"/>
    <w:rsid w:val="00895565"/>
    <w:rsid w:val="008A3A55"/>
    <w:rsid w:val="008B764B"/>
    <w:rsid w:val="008C294B"/>
    <w:rsid w:val="008C65AC"/>
    <w:rsid w:val="008E06C9"/>
    <w:rsid w:val="008E5B64"/>
    <w:rsid w:val="00902298"/>
    <w:rsid w:val="009611C8"/>
    <w:rsid w:val="00964912"/>
    <w:rsid w:val="009807BC"/>
    <w:rsid w:val="009E3E4F"/>
    <w:rsid w:val="009F0829"/>
    <w:rsid w:val="00A00BCD"/>
    <w:rsid w:val="00A350A1"/>
    <w:rsid w:val="00A54C34"/>
    <w:rsid w:val="00A90672"/>
    <w:rsid w:val="00AA665C"/>
    <w:rsid w:val="00AB50DC"/>
    <w:rsid w:val="00AC2824"/>
    <w:rsid w:val="00AD6CA1"/>
    <w:rsid w:val="00AF4096"/>
    <w:rsid w:val="00B007EB"/>
    <w:rsid w:val="00B25C44"/>
    <w:rsid w:val="00B446BD"/>
    <w:rsid w:val="00B951B8"/>
    <w:rsid w:val="00BA354C"/>
    <w:rsid w:val="00BC49A4"/>
    <w:rsid w:val="00BD2605"/>
    <w:rsid w:val="00BF4CA7"/>
    <w:rsid w:val="00C045C2"/>
    <w:rsid w:val="00C2725E"/>
    <w:rsid w:val="00C5617D"/>
    <w:rsid w:val="00C67EF9"/>
    <w:rsid w:val="00C84446"/>
    <w:rsid w:val="00CD0128"/>
    <w:rsid w:val="00CE1EB9"/>
    <w:rsid w:val="00D016E9"/>
    <w:rsid w:val="00D041B6"/>
    <w:rsid w:val="00D11BA5"/>
    <w:rsid w:val="00D27CC2"/>
    <w:rsid w:val="00D462E7"/>
    <w:rsid w:val="00D72D80"/>
    <w:rsid w:val="00D868BC"/>
    <w:rsid w:val="00D86F94"/>
    <w:rsid w:val="00DD1905"/>
    <w:rsid w:val="00DE3D89"/>
    <w:rsid w:val="00DF0A62"/>
    <w:rsid w:val="00E059BF"/>
    <w:rsid w:val="00E80B9F"/>
    <w:rsid w:val="00E8575A"/>
    <w:rsid w:val="00E96F81"/>
    <w:rsid w:val="00EA1DE2"/>
    <w:rsid w:val="00EA3054"/>
    <w:rsid w:val="00EA32A2"/>
    <w:rsid w:val="00EC5E90"/>
    <w:rsid w:val="00EF56FF"/>
    <w:rsid w:val="00EF7F56"/>
    <w:rsid w:val="00F0165E"/>
    <w:rsid w:val="00F1386E"/>
    <w:rsid w:val="00F371F3"/>
    <w:rsid w:val="00F425FD"/>
    <w:rsid w:val="00F46007"/>
    <w:rsid w:val="00F666B7"/>
    <w:rsid w:val="00F7323A"/>
    <w:rsid w:val="00F83A4A"/>
    <w:rsid w:val="00F93A51"/>
    <w:rsid w:val="00FA6C10"/>
    <w:rsid w:val="00FB3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B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18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B44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46BD"/>
  </w:style>
  <w:style w:type="paragraph" w:styleId="a7">
    <w:name w:val="footer"/>
    <w:basedOn w:val="a"/>
    <w:link w:val="a8"/>
    <w:uiPriority w:val="99"/>
    <w:semiHidden/>
    <w:unhideWhenUsed/>
    <w:rsid w:val="00B44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46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B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18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B44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46BD"/>
  </w:style>
  <w:style w:type="paragraph" w:styleId="a7">
    <w:name w:val="footer"/>
    <w:basedOn w:val="a"/>
    <w:link w:val="a8"/>
    <w:uiPriority w:val="99"/>
    <w:semiHidden/>
    <w:unhideWhenUsed/>
    <w:rsid w:val="00B44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4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22035-3165-4304-AA7A-004701E9C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3620</Words>
  <Characters>20638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</dc:creator>
  <cp:lastModifiedBy>Оськина Анна Владимировна</cp:lastModifiedBy>
  <cp:revision>3</cp:revision>
  <cp:lastPrinted>2018-11-08T16:03:00Z</cp:lastPrinted>
  <dcterms:created xsi:type="dcterms:W3CDTF">2018-11-08T15:59:00Z</dcterms:created>
  <dcterms:modified xsi:type="dcterms:W3CDTF">2018-11-08T16:03:00Z</dcterms:modified>
</cp:coreProperties>
</file>