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708D">
        <w:rPr>
          <w:rFonts w:ascii="Times New Roman" w:hAnsi="Times New Roman" w:cs="Times New Roman"/>
          <w:sz w:val="24"/>
          <w:szCs w:val="24"/>
        </w:rPr>
        <w:t>7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 xml:space="preserve"> Адмиралтейского района Санкт-Петербурга</w:t>
      </w:r>
    </w:p>
    <w:p w:rsidR="00A26EAB" w:rsidRPr="00A26EAB" w:rsidRDefault="00A26EAB" w:rsidP="00A26EAB">
      <w:pPr>
        <w:pStyle w:val="ConsPlusNormal"/>
        <w:ind w:firstLine="8931"/>
        <w:jc w:val="right"/>
        <w:rPr>
          <w:rFonts w:ascii="Times New Roman" w:hAnsi="Times New Roman" w:cs="Times New Roman"/>
          <w:sz w:val="24"/>
          <w:szCs w:val="24"/>
        </w:rPr>
      </w:pPr>
      <w:r w:rsidRPr="00A26EAB">
        <w:rPr>
          <w:rFonts w:ascii="Times New Roman" w:hAnsi="Times New Roman" w:cs="Times New Roman"/>
          <w:sz w:val="24"/>
          <w:szCs w:val="24"/>
        </w:rPr>
        <w:t>от   _________________ № _______________</w:t>
      </w:r>
    </w:p>
    <w:p w:rsidR="00A26EAB" w:rsidRPr="008D441E" w:rsidRDefault="00A26EAB" w:rsidP="00A26EAB">
      <w:pPr>
        <w:spacing w:after="0" w:line="240" w:lineRule="auto"/>
        <w:ind w:firstLine="8931"/>
        <w:rPr>
          <w:b/>
          <w:sz w:val="24"/>
          <w:szCs w:val="24"/>
        </w:rPr>
      </w:pPr>
    </w:p>
    <w:p w:rsidR="00A26EAB" w:rsidRDefault="00A26EAB" w:rsidP="00A26EA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26EAB" w:rsidRPr="00656BE3" w:rsidRDefault="00B446BD" w:rsidP="00A2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A26E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26EAB"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46BD" w:rsidRPr="00656BE3" w:rsidRDefault="00B446BD" w:rsidP="00B4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обеспечение функций </w:t>
      </w:r>
      <w:r w:rsidRPr="00656BE3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</w:p>
    <w:p w:rsidR="00656BE3" w:rsidRDefault="00B446BD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sz w:val="24"/>
          <w:szCs w:val="24"/>
        </w:rPr>
        <w:t>"Централизованная бухгалтерия администрации Адмиралтейского района СПб"</w:t>
      </w:r>
      <w:r w:rsidR="00656BE3" w:rsidRPr="0065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6EAB" w:rsidRPr="00656BE3" w:rsidRDefault="00A26EAB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6"/>
        <w:gridCol w:w="2892"/>
        <w:gridCol w:w="1417"/>
        <w:gridCol w:w="7"/>
        <w:gridCol w:w="1418"/>
        <w:gridCol w:w="7"/>
        <w:gridCol w:w="1402"/>
        <w:gridCol w:w="6096"/>
      </w:tblGrid>
      <w:tr w:rsidR="00656BE3" w:rsidRPr="00656BE3" w:rsidTr="00A26EAB">
        <w:trPr>
          <w:trHeight w:val="25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E3" w:rsidRPr="00656BE3" w:rsidRDefault="00656BE3" w:rsidP="00224F9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затрат,</w:t>
            </w:r>
          </w:p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в год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656BE3" w:rsidRPr="00656BE3" w:rsidTr="00A26EAB">
        <w:trPr>
          <w:trHeight w:val="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BE3" w:rsidRPr="00656BE3" w:rsidRDefault="00656BE3" w:rsidP="008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3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5" w:rsidRPr="00656BE3" w:rsidTr="00A26EA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BA5" w:rsidRPr="00656BE3" w:rsidTr="00A26EAB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EB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</w:t>
            </w:r>
          </w:p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     информационно-коммуникационные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022DCF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022DCF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1267800,00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1319500,00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услуги связи,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информационно-коммуникационных технологий</w:t>
            </w:r>
          </w:p>
        </w:tc>
      </w:tr>
      <w:tr w:rsidR="00D83BDF" w:rsidRPr="00656BE3" w:rsidTr="00A26EAB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EB" w:rsidRDefault="00D83BDF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D83BDF" w:rsidRPr="00656BE3" w:rsidRDefault="00D83BDF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Pr="000876CC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0876CC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(оргтехники); иные затраты, относящиеся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содержание имущества в сфере информационно-коммуникационных технологий</w:t>
            </w:r>
          </w:p>
        </w:tc>
      </w:tr>
      <w:tr w:rsidR="00D83BDF" w:rsidRPr="00656BE3" w:rsidTr="00A26EAB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EB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</w:t>
            </w:r>
          </w:p>
          <w:p w:rsidR="00DD29EB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</w:t>
            </w:r>
          </w:p>
          <w:p w:rsidR="00D83BDF" w:rsidRPr="00656BE3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копировальных аппаратов (оргтехники)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022DCF" w:rsidP="0008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Pr="00022DCF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CF">
              <w:rPr>
                <w:rFonts w:ascii="Times New Roman" w:hAnsi="Times New Roman" w:cs="Times New Roman"/>
                <w:sz w:val="24"/>
                <w:szCs w:val="24"/>
              </w:rPr>
              <w:t>214000,00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022DCF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CF">
              <w:rPr>
                <w:rFonts w:ascii="Times New Roman" w:hAnsi="Times New Roman" w:cs="Times New Roman"/>
                <w:sz w:val="24"/>
                <w:szCs w:val="24"/>
              </w:rPr>
              <w:t>222700,00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(далее - оргтехники) определяются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формуле: </w:t>
            </w:r>
          </w:p>
          <w:p w:rsidR="00A26EAB" w:rsidRDefault="00D83BDF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 </w:t>
            </w:r>
          </w:p>
          <w:p w:rsidR="00D83BDF" w:rsidRDefault="00D83BD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оргтехники, определяемый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44-ФЗ, рассчитываемый в ценах на очередной финансовый год и на плановый период; </w:t>
            </w:r>
          </w:p>
          <w:p w:rsidR="00D83BDF" w:rsidRPr="00656BE3" w:rsidRDefault="00D83BDF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 в очередном финансовом году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плановый период,   определяется  исходя  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из   планируемого   количества месяцев выполнения работ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BDF" w:rsidRPr="00656BE3" w:rsidTr="00A26EAB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DF" w:rsidRPr="00656BE3" w:rsidRDefault="00D83BD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DF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F" w:rsidRPr="000876CC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0876CC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нормативные затраты, относящиеся к затратам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содержание имущества в сфере информационно-коммуникационных технологий определяются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формуле: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EAB" w:rsidRDefault="00D83BDF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  <w:r w:rsidR="00A26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BDF" w:rsidRDefault="00D83BD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затратам на содержание имущества в сфере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информационно-коммуникационных технологий;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информационно-коммуникационных технологий, определяемый в соответствии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DD29EB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рассчитываемый в ценах на очередной финансовый год и на плановый период; </w:t>
            </w:r>
          </w:p>
          <w:p w:rsidR="00D83BDF" w:rsidRPr="00656BE3" w:rsidRDefault="00D83BD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584D6F" w:rsidRPr="00656BE3" w:rsidTr="00A26E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584D6F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6F" w:rsidRPr="00656BE3" w:rsidRDefault="00022DC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F" w:rsidRPr="00656BE3" w:rsidRDefault="00022DC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77516E" w:rsidRDefault="00022DCF" w:rsidP="005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A26EAB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1741805</wp:posOffset>
                  </wp:positionV>
                  <wp:extent cx="1799590" cy="456565"/>
                  <wp:effectExtent l="0" t="0" r="0" b="635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4D6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4D6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учета; затраты на оказание услуг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4D6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настройке, модификации, обслуживанию ранее установленного программного комплекса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4D6F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предоставление обновления файлов в рамках конфигурации ПК заказчика</w:t>
            </w:r>
          </w:p>
        </w:tc>
      </w:tr>
      <w:tr w:rsidR="00BD6307" w:rsidRPr="00656BE3" w:rsidTr="00A26E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BD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настройке, модификации, обслужи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установлен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программного комплекса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обновления файлов в рамках конфигурации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заказчика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77516E" w:rsidRDefault="00022DCF" w:rsidP="0077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предоставление обновления файлов в рамках конфигурации ПК заказчика;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предоставление обновления файлов в рамках конфигурации ПК заказчика </w:t>
            </w:r>
          </w:p>
        </w:tc>
      </w:tr>
      <w:tr w:rsidR="00BD6307" w:rsidRPr="00656BE3" w:rsidTr="00A26EAB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022DC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 затратам на приобретение материальных   запасов   в   сфере информационно-коммуникационных технологий</w:t>
            </w:r>
          </w:p>
        </w:tc>
      </w:tr>
      <w:tr w:rsidR="00584D6F" w:rsidRPr="00656BE3" w:rsidTr="00A26EAB">
        <w:trPr>
          <w:trHeight w:val="8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656BE3" w:rsidRDefault="00584D6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6F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6F" w:rsidRPr="00022DCF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CF">
              <w:rPr>
                <w:rFonts w:ascii="Times New Roman" w:hAnsi="Times New Roman" w:cs="Times New Roman"/>
                <w:sz w:val="24"/>
                <w:szCs w:val="24"/>
              </w:rPr>
              <w:t>277900,00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6F" w:rsidRPr="00022DCF" w:rsidRDefault="0002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CF">
              <w:rPr>
                <w:rFonts w:ascii="Times New Roman" w:hAnsi="Times New Roman" w:cs="Times New Roman"/>
                <w:sz w:val="24"/>
                <w:szCs w:val="24"/>
              </w:rPr>
              <w:t>289300,00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                                          </w:t>
            </w:r>
          </w:p>
          <w:p w:rsidR="00A26EAB" w:rsidRDefault="00584D6F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26E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4D6F" w:rsidRPr="00656BE3" w:rsidRDefault="00584D6F" w:rsidP="00A2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584D6F" w:rsidRPr="00656BE3" w:rsidRDefault="00584D6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запасных частей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техники;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4D6F" w:rsidRPr="00656BE3" w:rsidRDefault="00584D6F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КУ). Расчет производится согласно Распоряжению Комитета по экономической политике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-р, от 31.05.2016 № 54-р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307" w:rsidRPr="00656BE3" w:rsidTr="00A26EAB">
        <w:trPr>
          <w:trHeight w:val="3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CA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4445</wp:posOffset>
                  </wp:positionV>
                  <wp:extent cx="1743075" cy="457200"/>
                  <wp:effectExtent l="0" t="0" r="9525" b="0"/>
                  <wp:wrapNone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 из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приобретению i-го товара;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A40B7B" w:rsidRPr="00656BE3" w:rsidTr="00A26EAB">
        <w:trPr>
          <w:trHeight w:val="16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7B" w:rsidRPr="00656BE3" w:rsidRDefault="00A40B7B" w:rsidP="00F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7B" w:rsidRPr="00656BE3" w:rsidRDefault="00A40B7B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средств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7B" w:rsidRPr="00656BE3" w:rsidRDefault="00022DCF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B" w:rsidRPr="00656BE3" w:rsidRDefault="00022DCF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7B" w:rsidRPr="00656BE3" w:rsidRDefault="00022DCF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B7B" w:rsidRPr="00656BE3" w:rsidRDefault="00474588" w:rsidP="00A2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0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object w:dxaOrig="225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4pt;height:30.75pt" o:ole="">
                  <v:imagedata r:id="rId10" o:title=""/>
                </v:shape>
                <o:OLEObject Type="Embed" ProgID="PBrush" ShapeID="_x0000_i1025" DrawAspect="Content" ObjectID="_1638110007" r:id="rId11"/>
              </w:object>
            </w:r>
          </w:p>
          <w:p w:rsidR="00A26EAB" w:rsidRDefault="00A40B7B" w:rsidP="00A4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где: </w:t>
            </w:r>
          </w:p>
          <w:p w:rsidR="00A40B7B" w:rsidRPr="00656BE3" w:rsidRDefault="00A40B7B" w:rsidP="00A4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 ц ос i - норматив цены i-ой основного средства определяемый в соответствии с положениями статьи 22 </w:t>
            </w:r>
            <w:r w:rsidR="00DD2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DD29EB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DD29EB"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</w:p>
          <w:p w:rsidR="00A40B7B" w:rsidRPr="00656BE3" w:rsidRDefault="00A40B7B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Кч – количество человек</w:t>
            </w:r>
          </w:p>
        </w:tc>
      </w:tr>
      <w:tr w:rsidR="00BD6307" w:rsidRPr="00656BE3" w:rsidTr="00F56189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307" w:rsidRPr="00656BE3" w:rsidRDefault="00A31D9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затраты   (в   том   числе затраты на закупку товаров, работ и     услуг     в     целях     оказания государственных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(выполнения                       работ) и    реализации    государственных функций), не указанные в  подпунктах   "а"-"ж"   пункта  6 Общих правил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07" w:rsidRPr="008642BA" w:rsidRDefault="00022DCF" w:rsidP="00F666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10742600,00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8642BA" w:rsidRDefault="00022DCF" w:rsidP="00725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11264200,00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307" w:rsidRPr="008642BA" w:rsidRDefault="00022DCF" w:rsidP="005D708D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11715000,00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ED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"а"-"ж" пункта 6 Общих правил включают в себя: </w:t>
            </w:r>
          </w:p>
          <w:p w:rsidR="00D038ED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затраты на услуги связи; затраты 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транспортные услуги; </w:t>
            </w:r>
          </w:p>
          <w:p w:rsidR="00D038ED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коммунальные услуги; </w:t>
            </w:r>
          </w:p>
          <w:p w:rsidR="00D038ED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имущества; </w:t>
            </w:r>
          </w:p>
          <w:p w:rsidR="00D038ED" w:rsidRDefault="00BD6307" w:rsidP="00D0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проездом и наймом жилого помещения в связи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командированием работников,  заключаемым  со  сторонними организациями, а также к затратам на коммунальные услуги, аренду помещений 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оборудования, содержание имущества; </w:t>
            </w:r>
          </w:p>
          <w:p w:rsidR="00D038ED" w:rsidRDefault="00BD6307" w:rsidP="00D0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основных средств; </w:t>
            </w:r>
          </w:p>
          <w:p w:rsidR="00BD6307" w:rsidRPr="00656BE3" w:rsidRDefault="00BD6307" w:rsidP="00D0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запасов,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отнесенные к затратам, указанным в подпунктах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"а"-"ж" пункта 6 Общих правил; иные прочие затраты, не отнесенные к иным затратам, указанным 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"а"-"ж" пункта 6 Общих правил.</w:t>
            </w:r>
          </w:p>
        </w:tc>
      </w:tr>
      <w:tr w:rsidR="00B11533" w:rsidRPr="00656BE3" w:rsidTr="00F5618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533" w:rsidRPr="00656BE3" w:rsidRDefault="00B11533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B11533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33" w:rsidRPr="00656BE3" w:rsidRDefault="00022DC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33" w:rsidRPr="00656BE3" w:rsidRDefault="00022DC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022DCF" w:rsidP="008E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33" w:rsidRPr="00656BE3" w:rsidRDefault="00B1153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связи включают </w:t>
            </w:r>
            <w:r w:rsidR="00D03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себя затраты на услуги проводного радиовещания</w:t>
            </w:r>
          </w:p>
        </w:tc>
      </w:tr>
      <w:tr w:rsidR="00022DCF" w:rsidRPr="00656BE3" w:rsidTr="00F56189">
        <w:trPr>
          <w:trHeight w:val="7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CF" w:rsidRPr="00656BE3" w:rsidRDefault="00022DCF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CF" w:rsidRPr="00656BE3" w:rsidRDefault="00022DCF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F" w:rsidRPr="00656BE3" w:rsidRDefault="00022DCF" w:rsidP="00A1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F" w:rsidRPr="00656BE3" w:rsidRDefault="00022DCF" w:rsidP="00A1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CF" w:rsidRPr="00656BE3" w:rsidRDefault="00022DCF" w:rsidP="00A1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CF" w:rsidRPr="00656BE3" w:rsidRDefault="00022DC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по тарифному методу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ценах на очередной финансовый год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формуле:  </w:t>
            </w:r>
          </w:p>
          <w:p w:rsidR="00022DCF" w:rsidRPr="00656BE3" w:rsidRDefault="00022DCF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2DCF" w:rsidRPr="00656BE3" w:rsidRDefault="00022DC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22DCF" w:rsidRPr="00656BE3" w:rsidRDefault="00022DC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 , </w:t>
            </w:r>
          </w:p>
          <w:p w:rsidR="00022DCF" w:rsidRDefault="00022DC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оказание услуг проводного радиовещания,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2DCF" w:rsidRDefault="00022DCF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022DCF" w:rsidRPr="00656BE3" w:rsidRDefault="00022DCF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</w:t>
            </w:r>
          </w:p>
        </w:tc>
      </w:tr>
      <w:tr w:rsidR="00BD6307" w:rsidRPr="00656BE3" w:rsidTr="00F56189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A31D9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819400,00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по тарифному методу в ценах на очередной финансовый год в соответствии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по формуле:  </w:t>
            </w:r>
          </w:p>
          <w:p w:rsidR="00BD6307" w:rsidRPr="00656BE3" w:rsidRDefault="00BD6307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6307" w:rsidRPr="00656BE3" w:rsidRDefault="00BD6307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6307" w:rsidRPr="00656BE3" w:rsidRDefault="00A26EAB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6307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BD6307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1406300,00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1455300,00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  затраты    на    коммунальные  услуги включают в себя:  затраты на электроснабжение; затраты на теплоснабжение; затраты на холодное, горячее водоснабжение и водоотведение </w:t>
            </w:r>
          </w:p>
        </w:tc>
      </w:tr>
      <w:tr w:rsidR="00BD6307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963300,00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         холодное, горячее водоснабжение и 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07" w:rsidRPr="00656BE3" w:rsidRDefault="00BD6307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D6307" w:rsidRPr="00656BE3" w:rsidTr="00F56189">
        <w:trPr>
          <w:trHeight w:val="8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1842600,00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B9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 в себя: затраты на содержание и техническое обслуживание помещений,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 по дезинсекции и дератизации, затраты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работ по текущему ремонту помещений, замене оконных и балконных блоков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307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BD6307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7" w:rsidRPr="00656BE3" w:rsidRDefault="00022DCF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307" w:rsidRPr="00656BE3" w:rsidRDefault="00022DCF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07" w:rsidRPr="00656BE3" w:rsidRDefault="00BD6307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эксплуатационное обслуживание помещений здания включают в себя: затраты на техническое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эксплуатационное обслуживание здания; затраты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оказание услуг по комплексной уборке помещений; затраты на проведение работ по текущему ремонту помещений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94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эксплуатационное обслуживание здания рассчитываются по тарифному методу в соответствии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</w:t>
            </w:r>
            <w:r w:rsidR="00A26E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комплексных систем обеспечения безопасности (КСОБ)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361A9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022DC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D06CCE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D06CCE" w:rsidRDefault="009451F4" w:rsidP="00EF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r w:rsidR="00EF7585"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вывозу и утилизации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D06CCE" w:rsidRDefault="00022DCF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D06CCE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D06CCE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585" w:rsidRPr="00D06CCE" w:rsidRDefault="00EF7585" w:rsidP="00EF7585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Ц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утил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Кутил*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EF7585" w:rsidRPr="00D06CCE" w:rsidRDefault="00EF7585" w:rsidP="00E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EF7585" w:rsidRPr="00D06CCE" w:rsidRDefault="00EF7585" w:rsidP="00E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НЦутил</w:t>
            </w:r>
            <w:proofErr w:type="spellEnd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</w:t>
            </w:r>
            <w:proofErr w:type="spellStart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вывозу и утилизации имущества, определяемый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рассчитываемый </w:t>
            </w: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5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ценах на очередной финансовый год и на плановый период;</w:t>
            </w:r>
          </w:p>
          <w:p w:rsidR="009451F4" w:rsidRPr="00D06CCE" w:rsidRDefault="00EF7585" w:rsidP="00D0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Кутил – количество объектов имущества, подлежащих вывозу и утилизации 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1116100,00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 </w:t>
            </w:r>
          </w:p>
          <w:p w:rsidR="00F357A8" w:rsidRDefault="009451F4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F357A8" w:rsidRDefault="009451F4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по физической охране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обеспечению контрольно-пропускного режима; </w:t>
            </w:r>
          </w:p>
          <w:p w:rsidR="00F357A8" w:rsidRDefault="009451F4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выездом вооруженных мобильных групп; </w:t>
            </w:r>
          </w:p>
          <w:p w:rsidR="00F357A8" w:rsidRDefault="009451F4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 комплексных услуг по передаче «тревожных сигналов» между ТСО, установленными на Объектах, и АРМ дежурной части подразделений полиции с обеспечением выезда на Объекты групп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задержания полиции; </w:t>
            </w:r>
          </w:p>
          <w:p w:rsidR="00F357A8" w:rsidRDefault="009451F4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обучению; </w:t>
            </w:r>
          </w:p>
          <w:p w:rsidR="009451F4" w:rsidRPr="00656BE3" w:rsidRDefault="009451F4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формуле: </w:t>
            </w:r>
          </w:p>
          <w:p w:rsidR="009451F4" w:rsidRPr="00656BE3" w:rsidRDefault="009451F4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расчетная численность работников ИОГВ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(ОУ ТГВФ, КУ);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9451F4" w:rsidRPr="00656BE3" w:rsidRDefault="009451F4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ценах на очередной финансовый год и на плановый период </w:t>
            </w:r>
          </w:p>
        </w:tc>
      </w:tr>
      <w:tr w:rsidR="009451F4" w:rsidRPr="00656BE3" w:rsidTr="00F56189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по физической охране </w:t>
            </w:r>
          </w:p>
          <w:p w:rsidR="009451F4" w:rsidRPr="00656BE3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обеспечению контрольно-пропускного режима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2016 году» для  государственных нужд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</w:p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услуг </w:t>
            </w:r>
          </w:p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централизованной охране имущества, принадлежащего заказчику на праве собственности, ином праве или переданного ему на хранение </w:t>
            </w:r>
          </w:p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хранящегося </w:t>
            </w:r>
          </w:p>
          <w:p w:rsidR="0018723F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помещениях, оборудованных техническими средствами охраны и элементами технической </w:t>
            </w:r>
          </w:p>
          <w:p w:rsidR="0018723F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</w:t>
            </w:r>
          </w:p>
          <w:p w:rsidR="009451F4" w:rsidRPr="00656BE3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выездом вооруженных мобильных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297" w:rsidRPr="00656BE3" w:rsidRDefault="00022DC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F5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централизованной охране имущества, принадлежащего заказчику на праве собственности, ином праве или переданного ему на хранение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выездом вооруженных мобильных групп рассчитываются по методу сопоставимых цен (анализ рынка) в ценах на очередной финансовый год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18723F">
        <w:trPr>
          <w:trHeight w:val="8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3F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 комплексных услуг </w:t>
            </w:r>
          </w:p>
          <w:p w:rsidR="0018723F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передаче «тревожных сигналов» между ТСО, установленными на Объектах,  и АРМ дежурной части подразделений полиции</w:t>
            </w:r>
          </w:p>
          <w:p w:rsidR="009451F4" w:rsidRPr="00656BE3" w:rsidRDefault="009451F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  обеспечением выезда на Объекты групп задержания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022DCF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13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передаче «тревожных сигналов» между ТСО, установленными на Объектах,  и АРМ дежурной части подразделений полиции с   обеспечением выезда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Объекты групп задержания полиции рассчитываются по методу сопоставимых цен (анализ рынка) в ценах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в соответствии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D12B18">
        <w:trPr>
          <w:trHeight w:val="25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F4" w:rsidRPr="00656BE3" w:rsidRDefault="005D708D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9451F4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об i - норматив цены i-ой услуги по обучению, определяемый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357A8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 по брошюровке </w:t>
            </w:r>
          </w:p>
          <w:p w:rsidR="009451F4" w:rsidRPr="00656BE3" w:rsidRDefault="009451F4" w:rsidP="00F3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переплёту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B56826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F4" w:rsidRPr="00656BE3" w:rsidRDefault="005D708D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style="width:130.85pt;height:38.65pt" equationxml="&lt;">
                  <v:imagedata r:id="rId13" o:title="" chromakey="white"/>
                </v:shape>
              </w:pict>
            </w:r>
          </w:p>
          <w:p w:rsidR="009451F4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переплёту документов, определяемый в соответствии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9451F4" w:rsidRPr="00656BE3" w:rsidTr="00F56189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B56826" w:rsidP="00F0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4750300,00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средств включают в себя затраты на приобретение мебели; затраты на приобретение калькуляторов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4519800,00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256FDE" w:rsidRDefault="00B56826" w:rsidP="00D5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4700500,00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27940</wp:posOffset>
                  </wp:positionV>
                  <wp:extent cx="2197100" cy="427990"/>
                  <wp:effectExtent l="0" t="0" r="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комплекта мебели;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срока полезного использования комплекта мебели; </w:t>
            </w:r>
          </w:p>
          <w:p w:rsidR="009451F4" w:rsidRPr="00656BE3" w:rsidRDefault="009451F4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замещению в ИОГВ (ОУ ТГВФ, КУ). Расчет производится согласно Распоряжениям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-р, от 31.05.2016 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№ 54-р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</w:p>
          <w:p w:rsidR="009451F4" w:rsidRPr="00656BE3" w:rsidRDefault="009451F4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калькуляторов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D50FAE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3" w:rsidRPr="00656BE3" w:rsidRDefault="00B56826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9451F4" w:rsidRDefault="009451F4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к i - норматив цены i-ой калькулятора, определяемый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рассчитываемый   в ценах на очередной финансовый год и на плановый период;</w:t>
            </w:r>
          </w:p>
          <w:p w:rsidR="009451F4" w:rsidRPr="00656BE3" w:rsidRDefault="009451F4" w:rsidP="00A2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D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D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9451F4" w:rsidRPr="00656BE3" w:rsidRDefault="009451F4" w:rsidP="00D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D50FAE" w:rsidRDefault="00B56826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B56826" w:rsidP="00D5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D5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НЗт=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*Kт</m:t>
                </m:r>
              </m:oMath>
            </m:oMathPara>
          </w:p>
          <w:p w:rsidR="009451F4" w:rsidRDefault="009451F4" w:rsidP="00D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42B6F" w:rsidRDefault="009451F4" w:rsidP="00F0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к i - норматив цены i-ой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техники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определяемый в соответствии с положениями 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рассчитываемый   в ценах на очередной финансовый год и на плановый период;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51F4" w:rsidRPr="00656BE3" w:rsidRDefault="009451F4" w:rsidP="00F0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техники</w:t>
            </w:r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F4" w:rsidRPr="00656BE3" w:rsidTr="00F56189">
        <w:trPr>
          <w:trHeight w:val="5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 </w:t>
            </w:r>
          </w:p>
          <w:p w:rsidR="00F357A8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   приобретение материальных запасов, </w:t>
            </w:r>
          </w:p>
          <w:p w:rsidR="00F357A8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   отнесенные    </w:t>
            </w:r>
          </w:p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     затратам, указанным  в  подпунктах  "а"-"ж" пункта 6 Общих правил: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1652900,00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B56826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1723800,00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материальных запасов, не отнесенные к затратам, указанным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подпунктах "а"-"ж" пункта 6 Общих правил: нормативные затраты на приобретение хозяйственных, строительных товаров и принадлежностей; нормативные затраты 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</w:p>
        </w:tc>
      </w:tr>
      <w:tr w:rsidR="009451F4" w:rsidRPr="00656BE3" w:rsidTr="00F56189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 канцелярских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1194800,00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B56826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1292400,00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F03024" w:rsidRDefault="009451F4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451F4" w:rsidRDefault="009451F4" w:rsidP="00F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канцелярских принадлежностей;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(ОУ ТГВФ. КУ); </w:t>
            </w:r>
          </w:p>
          <w:p w:rsidR="009451F4" w:rsidRPr="00656BE3" w:rsidRDefault="009451F4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(ОУ ТГВФ, КУ). Расчет производится согласно Распоряжени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по экономической политике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ценах на очередной финансовый год и на плановый период. </w:t>
            </w:r>
          </w:p>
        </w:tc>
      </w:tr>
      <w:tr w:rsidR="009451F4" w:rsidRPr="00656BE3" w:rsidTr="00F56189">
        <w:trPr>
          <w:trHeight w:val="6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A8" w:rsidRDefault="009451F4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</w:t>
            </w:r>
          </w:p>
          <w:p w:rsidR="009451F4" w:rsidRPr="00656BE3" w:rsidRDefault="009451F4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      приобретение хозяйственных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   товаров   и   принадлежностей   осуществляется по формуле:  </w:t>
            </w:r>
          </w:p>
          <w:p w:rsidR="00F03024" w:rsidRDefault="009451F4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451F4" w:rsidRPr="00656BE3" w:rsidRDefault="009451F4" w:rsidP="00F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</w:t>
            </w:r>
            <w:r w:rsid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 хозяйственных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принадлежностей;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</w:t>
            </w:r>
            <w:r w:rsid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 цены набора хозяйственных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принадлежностей в расчете на один кв.м обслуживаемых помещений за один месяц обслуживания; </w:t>
            </w:r>
          </w:p>
          <w:p w:rsidR="009451F4" w:rsidRPr="00656BE3" w:rsidRDefault="009451F4" w:rsidP="006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в ценах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очередной финансовый год и на плановый период </w:t>
            </w:r>
          </w:p>
        </w:tc>
      </w:tr>
      <w:tr w:rsidR="009451F4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9451F4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1F4" w:rsidRPr="00656BE3" w:rsidRDefault="00B568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451F4" w:rsidRPr="00656BE3" w:rsidRDefault="009451F4" w:rsidP="00F03024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НСИЗ=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КСИЗ*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Нц</m:t>
                  </m:r>
                </m:e>
              </m:nary>
            </m:oMath>
            <w:r w:rsidR="00F030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3024" w:rsidRDefault="00F0302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451F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451F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9451F4" w:rsidRPr="00656BE3" w:rsidRDefault="009451F4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095E63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E63" w:rsidRPr="00095E63" w:rsidRDefault="00095E63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A8" w:rsidRDefault="00095E63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</w:t>
            </w:r>
          </w:p>
          <w:p w:rsidR="00095E63" w:rsidRPr="00095E63" w:rsidRDefault="00095E63" w:rsidP="0009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на        приобретение строительных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63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63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E63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строительных товаров и принадлежностей рассчитываются по методу сопоставимых цен (анализ рынка) в ценах на очередной финансовый год в соответствии с положениями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22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="00F357A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95E63" w:rsidRPr="00656BE3" w:rsidRDefault="00095E63" w:rsidP="00095E63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m:t>Н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строй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Кстрой*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F03024" w:rsidRDefault="00F03024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95E6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95E6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строительных товаров и принадлежностей, </w:t>
            </w:r>
          </w:p>
          <w:p w:rsidR="00095E63" w:rsidRPr="00656BE3" w:rsidRDefault="00095E63" w:rsidP="0009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строительных товаров </w:t>
            </w:r>
            <w:r w:rsidR="00F357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принадлежностей, </w:t>
            </w:r>
          </w:p>
          <w:p w:rsidR="00095E63" w:rsidRPr="00206AFA" w:rsidRDefault="00095E63" w:rsidP="0020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строительны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AFA"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</w:t>
            </w:r>
            <w:r w:rsid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06AFA" w:rsidRPr="00656BE3" w:rsidTr="00F56189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AFA" w:rsidRPr="00095E63" w:rsidRDefault="00206AFA" w:rsidP="002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A8" w:rsidRDefault="00206AFA" w:rsidP="00206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 </w:t>
            </w:r>
          </w:p>
          <w:p w:rsidR="00206AFA" w:rsidRPr="00095E63" w:rsidRDefault="00206AFA" w:rsidP="00206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   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FA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FA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AFA" w:rsidRPr="00656BE3" w:rsidRDefault="00B56826" w:rsidP="00F3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14700,00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23F" w:rsidRDefault="00206AFA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 инвентаря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рассчитываются по методу сопоставимых цен (анализ рынка) в ценах на очередной финансовый год </w:t>
            </w:r>
          </w:p>
          <w:p w:rsidR="00206AFA" w:rsidRPr="00656BE3" w:rsidRDefault="00206AFA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Федерального закона от 05.04.2013 № 44-ФЗ: </w:t>
            </w:r>
          </w:p>
          <w:p w:rsidR="00206AFA" w:rsidRPr="00656BE3" w:rsidRDefault="00206AFA" w:rsidP="00F357A8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минв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Кминв*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F03024" w:rsidRDefault="00F03024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06AF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6AFA" w:rsidRPr="00656BE3" w:rsidRDefault="00206AFA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минв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приобретение мягкого инвентаря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6AFA" w:rsidRPr="00656BE3" w:rsidRDefault="00206AFA" w:rsidP="00F35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минв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строительных товаров </w:t>
            </w:r>
            <w:r w:rsidR="001872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принадлежностей, </w:t>
            </w:r>
          </w:p>
          <w:p w:rsidR="00206AFA" w:rsidRPr="00206AFA" w:rsidRDefault="00206AFA" w:rsidP="0020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</w:t>
            </w:r>
            <w:r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0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872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56BE3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1BF6" w:rsidRPr="00656BE3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56BE3" w:rsidSect="005D708D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CC" w:rsidRDefault="00D23BCC" w:rsidP="00B446BD">
      <w:pPr>
        <w:spacing w:after="0" w:line="240" w:lineRule="auto"/>
      </w:pPr>
      <w:r>
        <w:separator/>
      </w:r>
    </w:p>
  </w:endnote>
  <w:endnote w:type="continuationSeparator" w:id="0">
    <w:p w:rsidR="00D23BCC" w:rsidRDefault="00D23BCC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CC" w:rsidRDefault="00D23BCC" w:rsidP="00B446BD">
      <w:pPr>
        <w:spacing w:after="0" w:line="240" w:lineRule="auto"/>
      </w:pPr>
      <w:r>
        <w:separator/>
      </w:r>
    </w:p>
  </w:footnote>
  <w:footnote w:type="continuationSeparator" w:id="0">
    <w:p w:rsidR="00D23BCC" w:rsidRDefault="00D23BCC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22DCF"/>
    <w:rsid w:val="0005187D"/>
    <w:rsid w:val="00054A2F"/>
    <w:rsid w:val="000568E7"/>
    <w:rsid w:val="000679AA"/>
    <w:rsid w:val="00071AFE"/>
    <w:rsid w:val="00077D19"/>
    <w:rsid w:val="00087098"/>
    <w:rsid w:val="000876CC"/>
    <w:rsid w:val="00091136"/>
    <w:rsid w:val="00095E63"/>
    <w:rsid w:val="000C2FDD"/>
    <w:rsid w:val="000C46AB"/>
    <w:rsid w:val="000C7901"/>
    <w:rsid w:val="000D18E9"/>
    <w:rsid w:val="000D241D"/>
    <w:rsid w:val="000F0238"/>
    <w:rsid w:val="000F3CB0"/>
    <w:rsid w:val="000F660A"/>
    <w:rsid w:val="00112EB0"/>
    <w:rsid w:val="00115D28"/>
    <w:rsid w:val="0012762B"/>
    <w:rsid w:val="00133246"/>
    <w:rsid w:val="001435EA"/>
    <w:rsid w:val="001454A7"/>
    <w:rsid w:val="001529F0"/>
    <w:rsid w:val="00170C10"/>
    <w:rsid w:val="00185F5F"/>
    <w:rsid w:val="0018723F"/>
    <w:rsid w:val="001D5011"/>
    <w:rsid w:val="001D66D2"/>
    <w:rsid w:val="00206AFA"/>
    <w:rsid w:val="00224F9D"/>
    <w:rsid w:val="00227FB4"/>
    <w:rsid w:val="0024472B"/>
    <w:rsid w:val="00256FDE"/>
    <w:rsid w:val="00270D53"/>
    <w:rsid w:val="00277FFE"/>
    <w:rsid w:val="002815BC"/>
    <w:rsid w:val="002E0909"/>
    <w:rsid w:val="003104C6"/>
    <w:rsid w:val="00311EF4"/>
    <w:rsid w:val="00351FDF"/>
    <w:rsid w:val="00361A94"/>
    <w:rsid w:val="00366B97"/>
    <w:rsid w:val="0038570D"/>
    <w:rsid w:val="003C1125"/>
    <w:rsid w:val="003D678C"/>
    <w:rsid w:val="003E1B6F"/>
    <w:rsid w:val="004015DE"/>
    <w:rsid w:val="00423FA0"/>
    <w:rsid w:val="00427EBA"/>
    <w:rsid w:val="004330C8"/>
    <w:rsid w:val="00453536"/>
    <w:rsid w:val="00461BF6"/>
    <w:rsid w:val="00474588"/>
    <w:rsid w:val="00477DDF"/>
    <w:rsid w:val="004A0A1B"/>
    <w:rsid w:val="004B62B3"/>
    <w:rsid w:val="004C4E12"/>
    <w:rsid w:val="0052167E"/>
    <w:rsid w:val="005344FE"/>
    <w:rsid w:val="00535857"/>
    <w:rsid w:val="00542F95"/>
    <w:rsid w:val="00544DB3"/>
    <w:rsid w:val="00584D6F"/>
    <w:rsid w:val="00587235"/>
    <w:rsid w:val="0059310A"/>
    <w:rsid w:val="005B1978"/>
    <w:rsid w:val="005C09AA"/>
    <w:rsid w:val="005D092D"/>
    <w:rsid w:val="005D708D"/>
    <w:rsid w:val="005F1B60"/>
    <w:rsid w:val="00602946"/>
    <w:rsid w:val="0061541C"/>
    <w:rsid w:val="0063121E"/>
    <w:rsid w:val="006346DA"/>
    <w:rsid w:val="00645C4F"/>
    <w:rsid w:val="00656BE3"/>
    <w:rsid w:val="0068190D"/>
    <w:rsid w:val="00695B0E"/>
    <w:rsid w:val="006B02BE"/>
    <w:rsid w:val="006C0B74"/>
    <w:rsid w:val="006D4144"/>
    <w:rsid w:val="006F08F7"/>
    <w:rsid w:val="006F797A"/>
    <w:rsid w:val="007060CD"/>
    <w:rsid w:val="007254D6"/>
    <w:rsid w:val="00730D29"/>
    <w:rsid w:val="00745E3F"/>
    <w:rsid w:val="00751E53"/>
    <w:rsid w:val="0076181E"/>
    <w:rsid w:val="00763331"/>
    <w:rsid w:val="00766EFA"/>
    <w:rsid w:val="0077516E"/>
    <w:rsid w:val="00796DE1"/>
    <w:rsid w:val="007C38F3"/>
    <w:rsid w:val="007D47B1"/>
    <w:rsid w:val="007D6816"/>
    <w:rsid w:val="007E3218"/>
    <w:rsid w:val="007E5B20"/>
    <w:rsid w:val="007F6A5C"/>
    <w:rsid w:val="0080434B"/>
    <w:rsid w:val="008067CC"/>
    <w:rsid w:val="00806A84"/>
    <w:rsid w:val="00817A72"/>
    <w:rsid w:val="00842B6F"/>
    <w:rsid w:val="0085076C"/>
    <w:rsid w:val="008516E6"/>
    <w:rsid w:val="008642BA"/>
    <w:rsid w:val="00883B74"/>
    <w:rsid w:val="00895565"/>
    <w:rsid w:val="008A3A55"/>
    <w:rsid w:val="008B764B"/>
    <w:rsid w:val="008C294B"/>
    <w:rsid w:val="008C65AC"/>
    <w:rsid w:val="008E06C9"/>
    <w:rsid w:val="008E3764"/>
    <w:rsid w:val="008E5B64"/>
    <w:rsid w:val="00902298"/>
    <w:rsid w:val="009451F4"/>
    <w:rsid w:val="009611C8"/>
    <w:rsid w:val="00975C61"/>
    <w:rsid w:val="009807BC"/>
    <w:rsid w:val="00987830"/>
    <w:rsid w:val="009A0B33"/>
    <w:rsid w:val="009E3E4F"/>
    <w:rsid w:val="009F0829"/>
    <w:rsid w:val="00A00BCD"/>
    <w:rsid w:val="00A26EAB"/>
    <w:rsid w:val="00A31D94"/>
    <w:rsid w:val="00A350A1"/>
    <w:rsid w:val="00A40B7B"/>
    <w:rsid w:val="00A41CE1"/>
    <w:rsid w:val="00A45CA8"/>
    <w:rsid w:val="00A54C34"/>
    <w:rsid w:val="00A86297"/>
    <w:rsid w:val="00A90672"/>
    <w:rsid w:val="00AA665C"/>
    <w:rsid w:val="00AB50DC"/>
    <w:rsid w:val="00AC2824"/>
    <w:rsid w:val="00AD6CA1"/>
    <w:rsid w:val="00AF4096"/>
    <w:rsid w:val="00B007EB"/>
    <w:rsid w:val="00B02025"/>
    <w:rsid w:val="00B11533"/>
    <w:rsid w:val="00B25C44"/>
    <w:rsid w:val="00B446BD"/>
    <w:rsid w:val="00B56826"/>
    <w:rsid w:val="00B951B8"/>
    <w:rsid w:val="00BA354C"/>
    <w:rsid w:val="00BC49A4"/>
    <w:rsid w:val="00BD2605"/>
    <w:rsid w:val="00BD6307"/>
    <w:rsid w:val="00BF4CA7"/>
    <w:rsid w:val="00C045C2"/>
    <w:rsid w:val="00C101C4"/>
    <w:rsid w:val="00C23CC6"/>
    <w:rsid w:val="00C2725E"/>
    <w:rsid w:val="00C41060"/>
    <w:rsid w:val="00C5617D"/>
    <w:rsid w:val="00C84446"/>
    <w:rsid w:val="00CA690F"/>
    <w:rsid w:val="00CB3D8C"/>
    <w:rsid w:val="00CD0128"/>
    <w:rsid w:val="00CE1EB9"/>
    <w:rsid w:val="00CF3F92"/>
    <w:rsid w:val="00D016E9"/>
    <w:rsid w:val="00D038ED"/>
    <w:rsid w:val="00D041B6"/>
    <w:rsid w:val="00D06CCE"/>
    <w:rsid w:val="00D11BA5"/>
    <w:rsid w:val="00D12B18"/>
    <w:rsid w:val="00D23BCC"/>
    <w:rsid w:val="00D27CC2"/>
    <w:rsid w:val="00D462E7"/>
    <w:rsid w:val="00D50FAE"/>
    <w:rsid w:val="00D72D80"/>
    <w:rsid w:val="00D83BDF"/>
    <w:rsid w:val="00D868BC"/>
    <w:rsid w:val="00D86F94"/>
    <w:rsid w:val="00DD1905"/>
    <w:rsid w:val="00DD29EB"/>
    <w:rsid w:val="00DE3D89"/>
    <w:rsid w:val="00DF0A62"/>
    <w:rsid w:val="00E059BF"/>
    <w:rsid w:val="00E80B9F"/>
    <w:rsid w:val="00E8575A"/>
    <w:rsid w:val="00E96F81"/>
    <w:rsid w:val="00EA1DE2"/>
    <w:rsid w:val="00EA3054"/>
    <w:rsid w:val="00EA776D"/>
    <w:rsid w:val="00EC5E90"/>
    <w:rsid w:val="00EF56FF"/>
    <w:rsid w:val="00EF7585"/>
    <w:rsid w:val="00EF7F56"/>
    <w:rsid w:val="00F0165E"/>
    <w:rsid w:val="00F03024"/>
    <w:rsid w:val="00F1386E"/>
    <w:rsid w:val="00F33128"/>
    <w:rsid w:val="00F357A8"/>
    <w:rsid w:val="00F371F3"/>
    <w:rsid w:val="00F425FD"/>
    <w:rsid w:val="00F46007"/>
    <w:rsid w:val="00F53ECC"/>
    <w:rsid w:val="00F56189"/>
    <w:rsid w:val="00F666B7"/>
    <w:rsid w:val="00F7323A"/>
    <w:rsid w:val="00F83A4A"/>
    <w:rsid w:val="00F93A51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88A6-2879-4E3E-8863-68AB65E3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3</cp:revision>
  <cp:lastPrinted>2019-12-17T14:47:00Z</cp:lastPrinted>
  <dcterms:created xsi:type="dcterms:W3CDTF">2019-12-16T13:48:00Z</dcterms:created>
  <dcterms:modified xsi:type="dcterms:W3CDTF">2019-12-17T14:47:00Z</dcterms:modified>
</cp:coreProperties>
</file>