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0F477A" w:rsidRPr="00DE5DDF" w:rsidRDefault="000F477A" w:rsidP="000F47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4.4pt" o:ole="" fillcolor="window">
            <v:imagedata r:id="rId7" o:title="" gain="74473f" blacklevel="-1966f"/>
          </v:shape>
          <o:OLEObject Type="Embed" ProgID="Word.Picture.8" ShapeID="_x0000_i1025" DrawAspect="Content" ObjectID="_1643023885" r:id="rId8"/>
        </w:object>
      </w:r>
    </w:p>
    <w:p w:rsidR="000F477A" w:rsidRPr="00DE5DDF" w:rsidRDefault="000F477A" w:rsidP="000F477A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0F477A" w:rsidRPr="00DE5DDF" w:rsidRDefault="000F477A" w:rsidP="000F47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5DDF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0F477A" w:rsidRPr="00DE5DDF" w:rsidRDefault="000F477A" w:rsidP="000F477A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0F477A" w:rsidRPr="00DE5DDF" w:rsidRDefault="000F477A" w:rsidP="000F47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77A" w:rsidRPr="00DE5DDF" w:rsidRDefault="000F477A" w:rsidP="000F477A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0F477A" w:rsidRPr="00DE5DDF" w:rsidRDefault="000F477A" w:rsidP="000F477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DDF">
        <w:rPr>
          <w:rFonts w:ascii="Times New Roman" w:hAnsi="Times New Roman" w:cs="Times New Roman"/>
          <w:sz w:val="24"/>
          <w:szCs w:val="24"/>
        </w:rPr>
        <w:t xml:space="preserve"> </w:t>
      </w:r>
      <w:r w:rsidR="00455E7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5DD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DE5DDF">
        <w:rPr>
          <w:rFonts w:ascii="Times New Roman" w:hAnsi="Times New Roman" w:cs="Times New Roman"/>
          <w:sz w:val="24"/>
          <w:szCs w:val="24"/>
        </w:rPr>
        <w:t>____________</w:t>
      </w:r>
    </w:p>
    <w:p w:rsidR="003C0C50" w:rsidRPr="000F477A" w:rsidRDefault="003C0C50" w:rsidP="000F477A">
      <w:pPr>
        <w:pStyle w:val="1"/>
        <w:tabs>
          <w:tab w:val="left" w:pos="4820"/>
          <w:tab w:val="left" w:pos="5103"/>
        </w:tabs>
        <w:spacing w:before="0" w:after="0"/>
        <w:ind w:right="5096"/>
        <w:jc w:val="left"/>
        <w:rPr>
          <w:rFonts w:ascii="Times New Roman" w:hAnsi="Times New Roman"/>
          <w:sz w:val="24"/>
          <w:szCs w:val="24"/>
        </w:rPr>
      </w:pP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3C0C50" w:rsidRPr="000F477A" w:rsidRDefault="003C0C50" w:rsidP="000F477A">
      <w:pPr>
        <w:pStyle w:val="1"/>
        <w:tabs>
          <w:tab w:val="left" w:pos="4820"/>
          <w:tab w:val="left" w:pos="5103"/>
        </w:tabs>
        <w:spacing w:before="0" w:after="0"/>
        <w:ind w:right="4812"/>
        <w:jc w:val="left"/>
        <w:rPr>
          <w:rFonts w:ascii="Times New Roman" w:hAnsi="Times New Roman"/>
          <w:sz w:val="24"/>
          <w:szCs w:val="24"/>
        </w:rPr>
      </w:pPr>
      <w:r w:rsidRPr="000F477A">
        <w:rPr>
          <w:rFonts w:ascii="Times New Roman" w:hAnsi="Times New Roman"/>
          <w:sz w:val="24"/>
          <w:szCs w:val="24"/>
        </w:rPr>
        <w:t>О</w:t>
      </w:r>
      <w:r w:rsidR="008A52B8">
        <w:rPr>
          <w:rFonts w:ascii="Times New Roman" w:hAnsi="Times New Roman"/>
          <w:sz w:val="24"/>
          <w:szCs w:val="24"/>
        </w:rPr>
        <w:t xml:space="preserve"> внесении изменений в постановление Правительства Санкт-Петербурга </w:t>
      </w:r>
      <w:r w:rsidR="008A52B8">
        <w:rPr>
          <w:rFonts w:ascii="Times New Roman" w:hAnsi="Times New Roman"/>
          <w:sz w:val="24"/>
          <w:szCs w:val="24"/>
        </w:rPr>
        <w:br/>
        <w:t>от 17.01.2020 № 6</w:t>
      </w: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0F477A" w:rsidRPr="000F477A" w:rsidRDefault="000F477A" w:rsidP="000F477A">
      <w:pPr>
        <w:rPr>
          <w:rFonts w:ascii="Times New Roman" w:hAnsi="Times New Roman" w:cs="Times New Roman"/>
        </w:rPr>
      </w:pPr>
    </w:p>
    <w:p w:rsidR="003C0C50" w:rsidRPr="000F477A" w:rsidRDefault="003C0C50" w:rsidP="000F477A">
      <w:pPr>
        <w:ind w:firstLine="567"/>
        <w:rPr>
          <w:rFonts w:ascii="Times New Roman" w:hAnsi="Times New Roman" w:cs="Times New Roman"/>
        </w:rPr>
      </w:pPr>
      <w:r w:rsidRPr="000F477A">
        <w:rPr>
          <w:rFonts w:ascii="Times New Roman" w:hAnsi="Times New Roman" w:cs="Times New Roman"/>
        </w:rPr>
        <w:t xml:space="preserve">Правительство Санкт-Петербурга </w:t>
      </w:r>
    </w:p>
    <w:p w:rsidR="003C0C50" w:rsidRPr="000F477A" w:rsidRDefault="003C0C50" w:rsidP="000F477A">
      <w:pPr>
        <w:ind w:firstLine="567"/>
        <w:rPr>
          <w:rFonts w:ascii="Times New Roman" w:hAnsi="Times New Roman" w:cs="Times New Roman"/>
          <w:b/>
        </w:rPr>
      </w:pPr>
    </w:p>
    <w:p w:rsidR="003C0C50" w:rsidRPr="000F477A" w:rsidRDefault="003C0C50" w:rsidP="000F477A">
      <w:pPr>
        <w:ind w:firstLine="0"/>
        <w:rPr>
          <w:rFonts w:ascii="Times New Roman" w:hAnsi="Times New Roman" w:cs="Times New Roman"/>
          <w:b/>
        </w:rPr>
      </w:pPr>
      <w:r w:rsidRPr="000F477A">
        <w:rPr>
          <w:rFonts w:ascii="Times New Roman" w:hAnsi="Times New Roman" w:cs="Times New Roman"/>
          <w:b/>
        </w:rPr>
        <w:t>П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О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С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Т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А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Н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О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В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Л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Я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>Е</w:t>
      </w:r>
      <w:r w:rsidR="000F477A">
        <w:rPr>
          <w:rFonts w:ascii="Times New Roman" w:hAnsi="Times New Roman" w:cs="Times New Roman"/>
          <w:b/>
        </w:rPr>
        <w:t xml:space="preserve"> </w:t>
      </w:r>
      <w:r w:rsidRPr="000F477A">
        <w:rPr>
          <w:rFonts w:ascii="Times New Roman" w:hAnsi="Times New Roman" w:cs="Times New Roman"/>
          <w:b/>
        </w:rPr>
        <w:t xml:space="preserve">Т: </w:t>
      </w:r>
    </w:p>
    <w:p w:rsidR="003C0C50" w:rsidRPr="000F477A" w:rsidRDefault="003C0C50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8A52B8" w:rsidRDefault="003C0C50" w:rsidP="008A52B8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bookmarkStart w:id="1" w:name="sub_1"/>
      <w:r w:rsidRPr="000F477A">
        <w:rPr>
          <w:rFonts w:ascii="Times New Roman" w:hAnsi="Times New Roman" w:cs="Times New Roman"/>
        </w:rPr>
        <w:t>1.</w:t>
      </w:r>
      <w:r w:rsidR="000F477A">
        <w:rPr>
          <w:rFonts w:ascii="Times New Roman" w:hAnsi="Times New Roman" w:cs="Times New Roman"/>
        </w:rPr>
        <w:tab/>
      </w:r>
      <w:r w:rsidR="008A52B8" w:rsidRPr="008A52B8">
        <w:rPr>
          <w:rFonts w:ascii="Times New Roman" w:hAnsi="Times New Roman" w:cs="Times New Roman"/>
        </w:rPr>
        <w:t xml:space="preserve">Внести в постановление Правительства Санкт-Петербурга от 17.01.2020 </w:t>
      </w:r>
      <w:r w:rsidR="008A52B8">
        <w:rPr>
          <w:rFonts w:ascii="Times New Roman" w:hAnsi="Times New Roman" w:cs="Times New Roman"/>
        </w:rPr>
        <w:t>№</w:t>
      </w:r>
      <w:r w:rsidR="008A52B8" w:rsidRPr="008A52B8">
        <w:rPr>
          <w:rFonts w:ascii="Times New Roman" w:hAnsi="Times New Roman" w:cs="Times New Roman"/>
        </w:rPr>
        <w:t xml:space="preserve"> 6</w:t>
      </w:r>
      <w:r w:rsidR="008A52B8">
        <w:rPr>
          <w:rFonts w:ascii="Times New Roman" w:hAnsi="Times New Roman" w:cs="Times New Roman"/>
        </w:rPr>
        <w:t xml:space="preserve"> «</w:t>
      </w:r>
      <w:r w:rsidR="008A52B8" w:rsidRPr="008A52B8">
        <w:rPr>
          <w:rFonts w:ascii="Times New Roman" w:hAnsi="Times New Roman" w:cs="Times New Roman"/>
        </w:rPr>
        <w:t xml:space="preserve">Об утверждении Порядка предоставления в 2020 году субсидии Санкт-Петербургскому государственному унитарному предприятию </w:t>
      </w:r>
      <w:r w:rsidR="008A52B8">
        <w:rPr>
          <w:rFonts w:ascii="Times New Roman" w:hAnsi="Times New Roman" w:cs="Times New Roman"/>
        </w:rPr>
        <w:t>«</w:t>
      </w:r>
      <w:r w:rsidR="008A52B8" w:rsidRPr="008A52B8">
        <w:rPr>
          <w:rFonts w:ascii="Times New Roman" w:hAnsi="Times New Roman" w:cs="Times New Roman"/>
        </w:rPr>
        <w:t>Санкт-Петербургский информационно-аналитический центр</w:t>
      </w:r>
      <w:r w:rsidR="008A52B8">
        <w:rPr>
          <w:rFonts w:ascii="Times New Roman" w:hAnsi="Times New Roman" w:cs="Times New Roman"/>
        </w:rPr>
        <w:t>»</w:t>
      </w:r>
      <w:r w:rsidR="008A52B8" w:rsidRPr="008A52B8">
        <w:rPr>
          <w:rFonts w:ascii="Times New Roman" w:hAnsi="Times New Roman" w:cs="Times New Roman"/>
        </w:rPr>
        <w:t xml:space="preserve"> на увеличение уставного фонда в целях обеспечения приобретения технических и программных средств распределенного регионального центра обработки данных исполнительных органов государс</w:t>
      </w:r>
      <w:r w:rsidR="008A52B8">
        <w:rPr>
          <w:rFonts w:ascii="Times New Roman" w:hAnsi="Times New Roman" w:cs="Times New Roman"/>
        </w:rPr>
        <w:t>твенной власти Санкт-Петербурга»</w:t>
      </w:r>
      <w:r w:rsidR="008A52B8" w:rsidRPr="008A52B8">
        <w:rPr>
          <w:rFonts w:ascii="Times New Roman" w:hAnsi="Times New Roman" w:cs="Times New Roman"/>
        </w:rPr>
        <w:t xml:space="preserve"> следующие изменения:</w:t>
      </w:r>
    </w:p>
    <w:p w:rsidR="008A52B8" w:rsidRDefault="008A52B8" w:rsidP="000F477A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 xml:space="preserve">Пункт 5 </w:t>
      </w:r>
      <w:r w:rsidRPr="008A52B8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а</w:t>
      </w:r>
      <w:r w:rsidRPr="008A52B8">
        <w:rPr>
          <w:rFonts w:ascii="Times New Roman" w:hAnsi="Times New Roman" w:cs="Times New Roman"/>
        </w:rPr>
        <w:t xml:space="preserve"> предоставления в 2020 году субсидии Санкт-Петербургскому государственному унитарному предприятию </w:t>
      </w:r>
      <w:r>
        <w:rPr>
          <w:rFonts w:ascii="Times New Roman" w:hAnsi="Times New Roman" w:cs="Times New Roman"/>
        </w:rPr>
        <w:t>«</w:t>
      </w:r>
      <w:r w:rsidRPr="008A52B8">
        <w:rPr>
          <w:rFonts w:ascii="Times New Roman" w:hAnsi="Times New Roman" w:cs="Times New Roman"/>
        </w:rPr>
        <w:t>Санкт-Петербургский инфор</w:t>
      </w:r>
      <w:r>
        <w:rPr>
          <w:rFonts w:ascii="Times New Roman" w:hAnsi="Times New Roman" w:cs="Times New Roman"/>
        </w:rPr>
        <w:t>мационно-аналитический центр»</w:t>
      </w:r>
      <w:r w:rsidRPr="008A52B8">
        <w:rPr>
          <w:rFonts w:ascii="Times New Roman" w:hAnsi="Times New Roman" w:cs="Times New Roman"/>
        </w:rPr>
        <w:t xml:space="preserve"> на увеличение уставного фонда в целях обесп</w:t>
      </w:r>
      <w:bookmarkStart w:id="2" w:name="_GoBack"/>
      <w:bookmarkEnd w:id="2"/>
      <w:r w:rsidRPr="008A52B8">
        <w:rPr>
          <w:rFonts w:ascii="Times New Roman" w:hAnsi="Times New Roman" w:cs="Times New Roman"/>
        </w:rPr>
        <w:t>ечения приобретения технических и программных средств распределенного регионального центра обработки данных исполнительных органов государственной власти Санкт-Петербурга</w:t>
      </w:r>
      <w:r>
        <w:rPr>
          <w:rFonts w:ascii="Times New Roman" w:hAnsi="Times New Roman" w:cs="Times New Roman"/>
        </w:rPr>
        <w:t>, являющийся приложением к постановлению</w:t>
      </w:r>
      <w:r w:rsidRPr="008A52B8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Pr="008A52B8">
        <w:rPr>
          <w:rFonts w:ascii="Times New Roman" w:hAnsi="Times New Roman" w:cs="Times New Roman"/>
        </w:rPr>
        <w:t xml:space="preserve"> Порядок)</w:t>
      </w:r>
      <w:r>
        <w:rPr>
          <w:rFonts w:ascii="Times New Roman" w:hAnsi="Times New Roman" w:cs="Times New Roman"/>
        </w:rPr>
        <w:t>, дополнить абзацем следующего содержания:</w:t>
      </w:r>
    </w:p>
    <w:p w:rsidR="008A52B8" w:rsidRDefault="008A52B8" w:rsidP="000F477A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A52B8">
        <w:rPr>
          <w:rFonts w:ascii="Times New Roman" w:hAnsi="Times New Roman" w:cs="Times New Roman"/>
        </w:rPr>
        <w:t>Возмещению подлежат затраты за вычетом налога на добавленную стоимость</w:t>
      </w:r>
      <w:r>
        <w:rPr>
          <w:rFonts w:ascii="Times New Roman" w:hAnsi="Times New Roman" w:cs="Times New Roman"/>
        </w:rPr>
        <w:t>»</w:t>
      </w:r>
      <w:r w:rsidRPr="008A52B8">
        <w:rPr>
          <w:rFonts w:ascii="Times New Roman" w:hAnsi="Times New Roman" w:cs="Times New Roman"/>
        </w:rPr>
        <w:t>.</w:t>
      </w:r>
    </w:p>
    <w:p w:rsidR="008A52B8" w:rsidRDefault="008A52B8" w:rsidP="000F477A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ab/>
        <w:t>В пункте 6.10 Порядка слово «Достижение» заменить словами «Поэтапное достижение».</w:t>
      </w:r>
    </w:p>
    <w:p w:rsidR="008A52B8" w:rsidRDefault="008A52B8" w:rsidP="000F477A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ab/>
      </w:r>
      <w:r w:rsidR="00BC0B77">
        <w:rPr>
          <w:rFonts w:ascii="Times New Roman" w:hAnsi="Times New Roman" w:cs="Times New Roman"/>
        </w:rPr>
        <w:t>Пункт 7 Порядка изложить в следующей редакции:</w:t>
      </w:r>
    </w:p>
    <w:p w:rsidR="00BC0B77" w:rsidRPr="00BC0B77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«7.</w:t>
      </w:r>
      <w:r>
        <w:rPr>
          <w:rFonts w:ascii="Times New Roman" w:hAnsi="Times New Roman" w:cs="Times New Roman"/>
        </w:rPr>
        <w:tab/>
      </w:r>
      <w:r w:rsidRPr="00BC0B77">
        <w:rPr>
          <w:rFonts w:ascii="Times New Roman" w:hAnsi="Times New Roman" w:cs="Times New Roman"/>
        </w:rPr>
        <w:t xml:space="preserve">Для получения субсидии получатель субсидии представляет в Комитет заявление на предоставление субсидии (далее </w:t>
      </w:r>
      <w:r>
        <w:rPr>
          <w:rFonts w:ascii="Times New Roman" w:hAnsi="Times New Roman" w:cs="Times New Roman"/>
        </w:rPr>
        <w:t>–</w:t>
      </w:r>
      <w:r w:rsidRPr="00BC0B77">
        <w:rPr>
          <w:rFonts w:ascii="Times New Roman" w:hAnsi="Times New Roman" w:cs="Times New Roman"/>
        </w:rPr>
        <w:t xml:space="preserve"> заявление) с приложением документов </w:t>
      </w:r>
      <w:r>
        <w:rPr>
          <w:rFonts w:ascii="Times New Roman" w:hAnsi="Times New Roman" w:cs="Times New Roman"/>
        </w:rPr>
        <w:br/>
      </w:r>
      <w:r w:rsidRPr="00BC0B77">
        <w:rPr>
          <w:rFonts w:ascii="Times New Roman" w:hAnsi="Times New Roman" w:cs="Times New Roman"/>
        </w:rPr>
        <w:t>о соответствии получателя субсидии требованиям, предусмотренным в пунктах 6.1</w:t>
      </w:r>
      <w:r w:rsidR="00800EBB" w:rsidRPr="00800EBB">
        <w:rPr>
          <w:rFonts w:ascii="Times New Roman" w:hAnsi="Times New Roman" w:cs="Times New Roman"/>
        </w:rPr>
        <w:t>-</w:t>
      </w:r>
      <w:r w:rsidRPr="00BC0B77">
        <w:rPr>
          <w:rFonts w:ascii="Times New Roman" w:hAnsi="Times New Roman" w:cs="Times New Roman"/>
        </w:rPr>
        <w:t>6.</w:t>
      </w:r>
      <w:r w:rsidR="00800EBB" w:rsidRPr="00800EBB">
        <w:rPr>
          <w:rFonts w:ascii="Times New Roman" w:hAnsi="Times New Roman" w:cs="Times New Roman"/>
        </w:rPr>
        <w:t>8</w:t>
      </w:r>
      <w:r w:rsidRPr="00BC0B77">
        <w:rPr>
          <w:rFonts w:ascii="Times New Roman" w:hAnsi="Times New Roman" w:cs="Times New Roman"/>
        </w:rPr>
        <w:t xml:space="preserve"> настоящего Порядка (далее – документы).</w:t>
      </w:r>
    </w:p>
    <w:p w:rsidR="00BC0B77" w:rsidRPr="00BC0B77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 w:rsidRPr="00BC0B77">
        <w:rPr>
          <w:rFonts w:ascii="Times New Roman" w:hAnsi="Times New Roman" w:cs="Times New Roman"/>
        </w:rPr>
        <w:t xml:space="preserve">Одновременно для получения части субсидии в порядке, установленном </w:t>
      </w:r>
      <w:r>
        <w:rPr>
          <w:rFonts w:ascii="Times New Roman" w:hAnsi="Times New Roman" w:cs="Times New Roman"/>
        </w:rPr>
        <w:br/>
      </w:r>
      <w:r w:rsidRPr="00BC0B77">
        <w:rPr>
          <w:rFonts w:ascii="Times New Roman" w:hAnsi="Times New Roman" w:cs="Times New Roman"/>
        </w:rPr>
        <w:t xml:space="preserve">в пунктах 12.1-12.5 настоящего Порядка, получатель субсидии представляет в Комитет документы, подтверждающие затраты, с указанием достигнутого значения результата предоставления субсидии по первому этапу, определенного в соответствии с приложением к настоящему Порядку. </w:t>
      </w:r>
    </w:p>
    <w:p w:rsidR="00BC0B77" w:rsidRPr="00BC0B77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 w:rsidRPr="00BC0B77">
        <w:rPr>
          <w:rFonts w:ascii="Times New Roman" w:hAnsi="Times New Roman" w:cs="Times New Roman"/>
        </w:rPr>
        <w:t>Форма заявления и перечень документов, в том числе документов, подтверждающих затраты, утверждаются Комитетом</w:t>
      </w:r>
      <w:r>
        <w:rPr>
          <w:rFonts w:ascii="Times New Roman" w:hAnsi="Times New Roman" w:cs="Times New Roman"/>
        </w:rPr>
        <w:t>»</w:t>
      </w:r>
      <w:r w:rsidRPr="00BC0B77">
        <w:rPr>
          <w:rFonts w:ascii="Times New Roman" w:hAnsi="Times New Roman" w:cs="Times New Roman"/>
        </w:rPr>
        <w:t>.</w:t>
      </w:r>
    </w:p>
    <w:p w:rsidR="00BC0B77" w:rsidRDefault="00BC0B77" w:rsidP="000F477A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ab/>
        <w:t>Пункт 12 Порядка изложить в следующей редакции:</w:t>
      </w:r>
    </w:p>
    <w:p w:rsidR="00800EBB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C0B77">
        <w:rPr>
          <w:rFonts w:ascii="Times New Roman" w:hAnsi="Times New Roman" w:cs="Times New Roman"/>
        </w:rPr>
        <w:t>12.</w:t>
      </w:r>
      <w:r w:rsidRPr="00BC0B77">
        <w:rPr>
          <w:rFonts w:ascii="Times New Roman" w:hAnsi="Times New Roman" w:cs="Times New Roman"/>
        </w:rPr>
        <w:tab/>
        <w:t>В течение десяти рабочих дней со дня заключения соглашения Комитет рассматривает документы, представленные получателем субсидии в соответствии с абзацем</w:t>
      </w:r>
      <w:r w:rsidR="00800EBB">
        <w:rPr>
          <w:rFonts w:ascii="Times New Roman" w:hAnsi="Times New Roman" w:cs="Times New Roman"/>
        </w:rPr>
        <w:br/>
      </w:r>
    </w:p>
    <w:p w:rsidR="00BC0B77" w:rsidRPr="00BC0B77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 w:rsidRPr="00BC0B77">
        <w:rPr>
          <w:rFonts w:ascii="Times New Roman" w:hAnsi="Times New Roman" w:cs="Times New Roman"/>
        </w:rPr>
        <w:lastRenderedPageBreak/>
        <w:t xml:space="preserve"> вторым пункта 7 настоящего Порядка, и предоставляет часть субсидии в порядке, установленном в пунктах 12.1</w:t>
      </w:r>
      <w:r>
        <w:rPr>
          <w:rFonts w:ascii="Times New Roman" w:hAnsi="Times New Roman" w:cs="Times New Roman"/>
        </w:rPr>
        <w:t>–</w:t>
      </w:r>
      <w:r w:rsidRPr="00BC0B77">
        <w:rPr>
          <w:rFonts w:ascii="Times New Roman" w:hAnsi="Times New Roman" w:cs="Times New Roman"/>
        </w:rPr>
        <w:t>12.5 настоящего Порядка.</w:t>
      </w:r>
    </w:p>
    <w:p w:rsidR="00BC0B77" w:rsidRPr="00BC0B77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 w:rsidRPr="00BC0B77">
        <w:rPr>
          <w:rFonts w:ascii="Times New Roman" w:hAnsi="Times New Roman" w:cs="Times New Roman"/>
        </w:rPr>
        <w:t>12.1.</w:t>
      </w:r>
      <w:r>
        <w:rPr>
          <w:rFonts w:ascii="Times New Roman" w:hAnsi="Times New Roman" w:cs="Times New Roman"/>
        </w:rPr>
        <w:tab/>
      </w:r>
      <w:r w:rsidRPr="00BC0B77">
        <w:rPr>
          <w:rFonts w:ascii="Times New Roman" w:hAnsi="Times New Roman" w:cs="Times New Roman"/>
        </w:rPr>
        <w:t>Субсидия предоставляется получателю субсидии частями по мере достижения получателем субсидии значения результата предоставления субсидии по очередному этапу, определенного в соответствии с приложением к настоящему Порядку, при представлении получателем субсидии документов, подтверждающих затраты.</w:t>
      </w:r>
    </w:p>
    <w:p w:rsidR="00BC0B77" w:rsidRPr="00BC0B77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 w:rsidRPr="00BC0B7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ab/>
      </w:r>
      <w:r w:rsidRPr="00BC0B77">
        <w:rPr>
          <w:rFonts w:ascii="Times New Roman" w:hAnsi="Times New Roman" w:cs="Times New Roman"/>
        </w:rPr>
        <w:t xml:space="preserve">Размер предоставляемой части субсидии определяется Комитетом как сумма документально подтвержденных фактически понесенных получателем субсидии затрат </w:t>
      </w:r>
      <w:r w:rsidR="00B05CF1">
        <w:rPr>
          <w:rFonts w:ascii="Times New Roman" w:hAnsi="Times New Roman" w:cs="Times New Roman"/>
        </w:rPr>
        <w:br/>
      </w:r>
      <w:r w:rsidRPr="00BC0B77">
        <w:rPr>
          <w:rFonts w:ascii="Times New Roman" w:hAnsi="Times New Roman" w:cs="Times New Roman"/>
        </w:rPr>
        <w:t xml:space="preserve">на приобретение технических и программных средств центра обработки данных </w:t>
      </w:r>
      <w:r w:rsidR="00C300CE">
        <w:rPr>
          <w:rFonts w:ascii="Times New Roman" w:hAnsi="Times New Roman" w:cs="Times New Roman"/>
        </w:rPr>
        <w:br/>
      </w:r>
      <w:r w:rsidRPr="00BC0B77">
        <w:rPr>
          <w:rFonts w:ascii="Times New Roman" w:hAnsi="Times New Roman" w:cs="Times New Roman"/>
        </w:rPr>
        <w:t xml:space="preserve">по каждому объекту, указанному в перечне затрат и перечне приобретаемых технических </w:t>
      </w:r>
      <w:r>
        <w:rPr>
          <w:rFonts w:ascii="Times New Roman" w:hAnsi="Times New Roman" w:cs="Times New Roman"/>
        </w:rPr>
        <w:br/>
      </w:r>
      <w:r w:rsidRPr="00BC0B77">
        <w:rPr>
          <w:rFonts w:ascii="Times New Roman" w:hAnsi="Times New Roman" w:cs="Times New Roman"/>
        </w:rPr>
        <w:t xml:space="preserve">и программных средств центра обработки данных, утверждаемых Комитетом. </w:t>
      </w:r>
    </w:p>
    <w:p w:rsidR="00BC0B77" w:rsidRPr="00BC0B77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 w:rsidRPr="00BC0B77">
        <w:rPr>
          <w:rFonts w:ascii="Times New Roman" w:hAnsi="Times New Roman" w:cs="Times New Roman"/>
        </w:rPr>
        <w:t>12.3.</w:t>
      </w:r>
      <w:r w:rsidRPr="00BC0B77">
        <w:rPr>
          <w:rFonts w:ascii="Times New Roman" w:hAnsi="Times New Roman" w:cs="Times New Roman"/>
        </w:rPr>
        <w:tab/>
        <w:t xml:space="preserve">Получатель субсидии представляет в Комитет документы, подтверждающие затраты, с указанием достигнутого значения результата предоставления субсидии </w:t>
      </w:r>
      <w:r w:rsidR="00B05CF1">
        <w:rPr>
          <w:rFonts w:ascii="Times New Roman" w:hAnsi="Times New Roman" w:cs="Times New Roman"/>
        </w:rPr>
        <w:br/>
      </w:r>
      <w:r w:rsidRPr="00BC0B77">
        <w:rPr>
          <w:rFonts w:ascii="Times New Roman" w:hAnsi="Times New Roman" w:cs="Times New Roman"/>
        </w:rPr>
        <w:t>по очередному этапу, определенного в соответствии с приложением к настоящему Порядку.</w:t>
      </w:r>
    </w:p>
    <w:p w:rsidR="00BC0B77" w:rsidRPr="00BC0B77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 w:rsidRPr="00BC0B77">
        <w:rPr>
          <w:rFonts w:ascii="Times New Roman" w:hAnsi="Times New Roman" w:cs="Times New Roman"/>
        </w:rPr>
        <w:t>12.4.</w:t>
      </w:r>
      <w:r>
        <w:rPr>
          <w:rFonts w:ascii="Times New Roman" w:hAnsi="Times New Roman" w:cs="Times New Roman"/>
        </w:rPr>
        <w:tab/>
      </w:r>
      <w:r w:rsidRPr="00BC0B77">
        <w:rPr>
          <w:rFonts w:ascii="Times New Roman" w:hAnsi="Times New Roman" w:cs="Times New Roman"/>
        </w:rPr>
        <w:t xml:space="preserve">Комитет в течение десяти рабочих дней рассматривает документы, подтверждающие затраты, на соответствие перечню документов и действующему законодательству и оформляет протокол о предоставлении части субсидии либо возвращает документы получателю субсидии в случае </w:t>
      </w:r>
      <w:proofErr w:type="spellStart"/>
      <w:r w:rsidRPr="00BC0B77">
        <w:rPr>
          <w:rFonts w:ascii="Times New Roman" w:hAnsi="Times New Roman" w:cs="Times New Roman"/>
        </w:rPr>
        <w:t>недостижения</w:t>
      </w:r>
      <w:proofErr w:type="spellEnd"/>
      <w:r w:rsidRPr="00BC0B77">
        <w:rPr>
          <w:rFonts w:ascii="Times New Roman" w:hAnsi="Times New Roman" w:cs="Times New Roman"/>
        </w:rPr>
        <w:t xml:space="preserve"> получателем субсидии значения результата предоставления субсидии по очередному этапу, определенного в соответствии </w:t>
      </w:r>
      <w:r>
        <w:rPr>
          <w:rFonts w:ascii="Times New Roman" w:hAnsi="Times New Roman" w:cs="Times New Roman"/>
        </w:rPr>
        <w:br/>
      </w:r>
      <w:r w:rsidRPr="00BC0B77">
        <w:rPr>
          <w:rFonts w:ascii="Times New Roman" w:hAnsi="Times New Roman" w:cs="Times New Roman"/>
        </w:rPr>
        <w:t xml:space="preserve">с приложением к настоящему Порядку, или отсутствия подтверждения фактически понесенных получателем субсидии затрат. </w:t>
      </w:r>
    </w:p>
    <w:p w:rsidR="00BC0B77" w:rsidRDefault="00BC0B77" w:rsidP="00BC0B77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 w:rsidRPr="00BC0B77">
        <w:rPr>
          <w:rFonts w:ascii="Times New Roman" w:hAnsi="Times New Roman" w:cs="Times New Roman"/>
        </w:rPr>
        <w:t>12.5.</w:t>
      </w:r>
      <w:r>
        <w:rPr>
          <w:rFonts w:ascii="Times New Roman" w:hAnsi="Times New Roman" w:cs="Times New Roman"/>
        </w:rPr>
        <w:tab/>
      </w:r>
      <w:r w:rsidRPr="00BC0B77">
        <w:rPr>
          <w:rFonts w:ascii="Times New Roman" w:hAnsi="Times New Roman" w:cs="Times New Roman"/>
        </w:rPr>
        <w:t xml:space="preserve">Субсидия перечисляется частями на указанный в соглашении расчетный счет получателя субсидии, открытый получателем субсидии в учреждениях Центрального банка Российской Федерации или кредитной организации, не позднее десяти рабочих дней со дня оформления Комитетом протокола о достижении получателем субсидии значения результата предоставления субсидии по очередному этапу, определенного в соответствии </w:t>
      </w:r>
      <w:r>
        <w:rPr>
          <w:rFonts w:ascii="Times New Roman" w:hAnsi="Times New Roman" w:cs="Times New Roman"/>
        </w:rPr>
        <w:br/>
      </w:r>
      <w:r w:rsidRPr="00BC0B77">
        <w:rPr>
          <w:rFonts w:ascii="Times New Roman" w:hAnsi="Times New Roman" w:cs="Times New Roman"/>
        </w:rPr>
        <w:t>с приложением к настоящему Порядку, по результатам рассмотрения Комитетом документов, подтверждающих затраты</w:t>
      </w:r>
      <w:r>
        <w:rPr>
          <w:rFonts w:ascii="Times New Roman" w:hAnsi="Times New Roman" w:cs="Times New Roman"/>
        </w:rPr>
        <w:t>»</w:t>
      </w:r>
      <w:r w:rsidRPr="00BC0B77">
        <w:rPr>
          <w:rFonts w:ascii="Times New Roman" w:hAnsi="Times New Roman" w:cs="Times New Roman"/>
        </w:rPr>
        <w:t>.</w:t>
      </w:r>
    </w:p>
    <w:p w:rsidR="00BC0B77" w:rsidRDefault="00BC0B77" w:rsidP="000F477A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ab/>
        <w:t>Пункт 20 Порядка исключить.</w:t>
      </w:r>
    </w:p>
    <w:p w:rsidR="00BC0B77" w:rsidRDefault="00BC0B77" w:rsidP="000F477A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>
        <w:rPr>
          <w:rFonts w:ascii="Times New Roman" w:hAnsi="Times New Roman" w:cs="Times New Roman"/>
        </w:rPr>
        <w:tab/>
        <w:t>В пункте 21 Порядка слова «</w:t>
      </w:r>
      <w:r w:rsidRPr="00BC0B77">
        <w:rPr>
          <w:rFonts w:ascii="Times New Roman" w:hAnsi="Times New Roman" w:cs="Times New Roman"/>
        </w:rPr>
        <w:t>в пунктах 18 и 20</w:t>
      </w:r>
      <w:r>
        <w:rPr>
          <w:rFonts w:ascii="Times New Roman" w:hAnsi="Times New Roman" w:cs="Times New Roman"/>
        </w:rPr>
        <w:t>» заменить словами «в пункте 18».</w:t>
      </w:r>
    </w:p>
    <w:p w:rsidR="00BC0B77" w:rsidRDefault="00BC0B77" w:rsidP="000F477A">
      <w:pPr>
        <w:tabs>
          <w:tab w:val="left" w:pos="1134"/>
          <w:tab w:val="left" w:pos="382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</w:t>
      </w:r>
      <w:r>
        <w:rPr>
          <w:rFonts w:ascii="Times New Roman" w:hAnsi="Times New Roman" w:cs="Times New Roman"/>
        </w:rPr>
        <w:tab/>
        <w:t xml:space="preserve">Приложение к Порядку изложить в редакции согласно приложению </w:t>
      </w:r>
      <w:r>
        <w:rPr>
          <w:rFonts w:ascii="Times New Roman" w:hAnsi="Times New Roman" w:cs="Times New Roman"/>
        </w:rPr>
        <w:br/>
        <w:t xml:space="preserve">к настоящему постановлению. </w:t>
      </w:r>
    </w:p>
    <w:bookmarkEnd w:id="1"/>
    <w:p w:rsidR="000F477A" w:rsidRPr="000F477A" w:rsidRDefault="00BC0B77" w:rsidP="000F477A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F477A" w:rsidRPr="000F477A">
        <w:rPr>
          <w:rFonts w:ascii="Times New Roman" w:hAnsi="Times New Roman" w:cs="Times New Roman"/>
        </w:rPr>
        <w:t>.</w:t>
      </w:r>
      <w:r w:rsidR="000F477A" w:rsidRPr="000F477A">
        <w:rPr>
          <w:rFonts w:ascii="Times New Roman" w:hAnsi="Times New Roman" w:cs="Times New Roman"/>
        </w:rPr>
        <w:tab/>
        <w:t xml:space="preserve">Контроль за выполнением постановления возложить на вице-губернатора </w:t>
      </w:r>
      <w:r w:rsidR="000F477A" w:rsidRPr="000F477A">
        <w:rPr>
          <w:rFonts w:ascii="Times New Roman" w:hAnsi="Times New Roman" w:cs="Times New Roman"/>
        </w:rPr>
        <w:br/>
        <w:t xml:space="preserve">Санкт-Петербурга – руководителя Администрации Губернатора Санкт-Петербурга </w:t>
      </w:r>
      <w:r w:rsidR="00CD2953">
        <w:rPr>
          <w:rFonts w:ascii="Times New Roman" w:hAnsi="Times New Roman" w:cs="Times New Roman"/>
        </w:rPr>
        <w:br/>
      </w:r>
      <w:proofErr w:type="spellStart"/>
      <w:r w:rsidR="00CD2953">
        <w:rPr>
          <w:rFonts w:ascii="Times New Roman" w:hAnsi="Times New Roman" w:cs="Times New Roman"/>
        </w:rPr>
        <w:t>Пикалёва</w:t>
      </w:r>
      <w:proofErr w:type="spellEnd"/>
      <w:r w:rsidR="00CD2953">
        <w:rPr>
          <w:rFonts w:ascii="Times New Roman" w:hAnsi="Times New Roman" w:cs="Times New Roman"/>
        </w:rPr>
        <w:t xml:space="preserve"> В.И.</w:t>
      </w:r>
    </w:p>
    <w:p w:rsidR="000F477A" w:rsidRPr="000F477A" w:rsidRDefault="000F477A" w:rsidP="000F477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477A" w:rsidRPr="000F477A" w:rsidRDefault="000F477A" w:rsidP="000F477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477A" w:rsidRPr="000F477A" w:rsidRDefault="000F477A" w:rsidP="000F477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7"/>
      </w:tblGrid>
      <w:tr w:rsidR="000F477A" w:rsidRPr="000F477A" w:rsidTr="000B7DC8">
        <w:tc>
          <w:tcPr>
            <w:tcW w:w="2127" w:type="dxa"/>
            <w:shd w:val="clear" w:color="auto" w:fill="auto"/>
          </w:tcPr>
          <w:p w:rsidR="000F477A" w:rsidRPr="000F477A" w:rsidRDefault="000F477A" w:rsidP="00E743B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F477A">
              <w:rPr>
                <w:rFonts w:ascii="Times New Roman" w:hAnsi="Times New Roman" w:cs="Times New Roman"/>
                <w:b/>
              </w:rPr>
              <w:t xml:space="preserve">Губернатор </w:t>
            </w:r>
            <w:r w:rsidRPr="000F477A">
              <w:rPr>
                <w:rFonts w:ascii="Times New Roman" w:hAnsi="Times New Roman" w:cs="Times New Roman"/>
                <w:b/>
              </w:rPr>
              <w:br/>
              <w:t>Санкт-Петербурга</w:t>
            </w:r>
          </w:p>
        </w:tc>
        <w:tc>
          <w:tcPr>
            <w:tcW w:w="4072" w:type="dxa"/>
            <w:shd w:val="clear" w:color="auto" w:fill="auto"/>
          </w:tcPr>
          <w:p w:rsidR="000F477A" w:rsidRPr="000F477A" w:rsidRDefault="000F477A" w:rsidP="00E743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shd w:val="clear" w:color="auto" w:fill="auto"/>
            <w:vAlign w:val="bottom"/>
          </w:tcPr>
          <w:p w:rsidR="000F477A" w:rsidRPr="000F477A" w:rsidRDefault="000F477A" w:rsidP="00E743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477A">
              <w:rPr>
                <w:rFonts w:ascii="Times New Roman" w:hAnsi="Times New Roman" w:cs="Times New Roman"/>
                <w:b/>
                <w:lang w:eastAsia="x-none"/>
              </w:rPr>
              <w:t>А.Д.Беглов</w:t>
            </w:r>
          </w:p>
        </w:tc>
      </w:tr>
    </w:tbl>
    <w:p w:rsidR="000F477A" w:rsidRDefault="000F477A" w:rsidP="007F4719">
      <w:pPr>
        <w:ind w:firstLine="709"/>
        <w:jc w:val="right"/>
        <w:rPr>
          <w:rFonts w:ascii="Times New Roman" w:hAnsi="Times New Roman" w:cs="Times New Roman"/>
        </w:rPr>
      </w:pPr>
    </w:p>
    <w:p w:rsidR="000F477A" w:rsidRDefault="000F477A" w:rsidP="007F4719">
      <w:pPr>
        <w:ind w:firstLine="709"/>
        <w:jc w:val="right"/>
        <w:rPr>
          <w:rFonts w:ascii="Times New Roman" w:hAnsi="Times New Roman" w:cs="Times New Roman"/>
        </w:rPr>
      </w:pPr>
    </w:p>
    <w:p w:rsidR="00BC0B77" w:rsidRDefault="00BC0B77" w:rsidP="007F4719">
      <w:pPr>
        <w:ind w:firstLine="709"/>
        <w:jc w:val="right"/>
        <w:rPr>
          <w:rFonts w:ascii="Times New Roman" w:hAnsi="Times New Roman" w:cs="Times New Roman"/>
        </w:rPr>
      </w:pPr>
    </w:p>
    <w:p w:rsidR="00BC0B77" w:rsidRDefault="00BC0B77" w:rsidP="007F4719">
      <w:pPr>
        <w:ind w:firstLine="709"/>
        <w:jc w:val="right"/>
        <w:rPr>
          <w:rFonts w:ascii="Times New Roman" w:hAnsi="Times New Roman" w:cs="Times New Roman"/>
        </w:rPr>
        <w:sectPr w:rsidR="00BC0B77" w:rsidSect="00BC0B77">
          <w:headerReference w:type="default" r:id="rId9"/>
          <w:pgSz w:w="11900" w:h="16800"/>
          <w:pgMar w:top="284" w:right="843" w:bottom="1134" w:left="1701" w:header="720" w:footer="720" w:gutter="0"/>
          <w:cols w:space="720"/>
          <w:noEndnote/>
          <w:titlePg/>
          <w:docGrid w:linePitch="326"/>
        </w:sectPr>
      </w:pPr>
    </w:p>
    <w:p w:rsidR="000F477A" w:rsidRPr="00200E64" w:rsidRDefault="000F477A" w:rsidP="000F477A">
      <w:pPr>
        <w:ind w:left="5103" w:firstLine="0"/>
        <w:jc w:val="left"/>
        <w:rPr>
          <w:rFonts w:ascii="Times New Roman" w:hAnsi="Times New Roman" w:cs="Times New Roman"/>
        </w:rPr>
      </w:pPr>
      <w:r w:rsidRPr="00200E64">
        <w:rPr>
          <w:rFonts w:ascii="Times New Roman" w:hAnsi="Times New Roman" w:cs="Times New Roman"/>
        </w:rPr>
        <w:lastRenderedPageBreak/>
        <w:t>Приложение</w:t>
      </w:r>
    </w:p>
    <w:p w:rsidR="000F477A" w:rsidRPr="00200E64" w:rsidRDefault="000F477A" w:rsidP="000F477A">
      <w:pPr>
        <w:ind w:left="5103" w:firstLine="0"/>
        <w:jc w:val="left"/>
        <w:rPr>
          <w:rFonts w:ascii="Times New Roman" w:hAnsi="Times New Roman" w:cs="Times New Roman"/>
        </w:rPr>
      </w:pPr>
      <w:r w:rsidRPr="00200E64">
        <w:rPr>
          <w:rFonts w:ascii="Times New Roman" w:hAnsi="Times New Roman" w:cs="Times New Roman"/>
        </w:rPr>
        <w:t>к постановлению</w:t>
      </w:r>
    </w:p>
    <w:p w:rsidR="000F477A" w:rsidRPr="00200E64" w:rsidRDefault="000F477A" w:rsidP="000F477A">
      <w:pPr>
        <w:ind w:left="5103" w:firstLine="0"/>
        <w:jc w:val="left"/>
        <w:rPr>
          <w:rFonts w:ascii="Times New Roman" w:hAnsi="Times New Roman" w:cs="Times New Roman"/>
        </w:rPr>
      </w:pPr>
      <w:r w:rsidRPr="00200E64">
        <w:rPr>
          <w:rFonts w:ascii="Times New Roman" w:hAnsi="Times New Roman" w:cs="Times New Roman"/>
        </w:rPr>
        <w:t>Правительства Санкт-Петербурга</w:t>
      </w:r>
    </w:p>
    <w:p w:rsidR="000F477A" w:rsidRPr="00200E64" w:rsidRDefault="000F477A" w:rsidP="000F477A">
      <w:pPr>
        <w:ind w:left="5103" w:firstLine="0"/>
        <w:jc w:val="left"/>
        <w:rPr>
          <w:rFonts w:ascii="Times New Roman" w:hAnsi="Times New Roman" w:cs="Times New Roman"/>
        </w:rPr>
      </w:pPr>
      <w:r w:rsidRPr="00200E64">
        <w:rPr>
          <w:rFonts w:ascii="Times New Roman" w:hAnsi="Times New Roman" w:cs="Times New Roman"/>
        </w:rPr>
        <w:t>от ___________ № _______</w:t>
      </w:r>
    </w:p>
    <w:p w:rsidR="007F4719" w:rsidRDefault="007F4719" w:rsidP="007F4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77A" w:rsidRDefault="000F477A" w:rsidP="007F4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77A" w:rsidRPr="000F477A" w:rsidRDefault="000F477A" w:rsidP="007F4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B77" w:rsidRDefault="00BC0B77" w:rsidP="00DF59B9">
      <w:pPr>
        <w:ind w:firstLine="0"/>
        <w:jc w:val="center"/>
        <w:rPr>
          <w:rFonts w:ascii="Times New Roman" w:hAnsi="Times New Roman" w:cs="Times New Roman"/>
          <w:b/>
        </w:rPr>
      </w:pPr>
      <w:bookmarkStart w:id="3" w:name="P42"/>
      <w:bookmarkEnd w:id="3"/>
    </w:p>
    <w:p w:rsidR="00903151" w:rsidRDefault="00BC0B77" w:rsidP="00DF59B9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ЗНАЧЕНИЕ </w:t>
      </w:r>
      <w:r w:rsidRPr="00767085">
        <w:rPr>
          <w:rFonts w:ascii="Times New Roman" w:hAnsi="Times New Roman" w:cs="Times New Roman"/>
          <w:b/>
        </w:rPr>
        <w:t>РЕЗУЛЬТАТ</w:t>
      </w:r>
      <w:r>
        <w:rPr>
          <w:rFonts w:ascii="Times New Roman" w:hAnsi="Times New Roman" w:cs="Times New Roman"/>
          <w:b/>
        </w:rPr>
        <w:t>А</w:t>
      </w:r>
      <w:r w:rsidRPr="007670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="00DF59B9" w:rsidRPr="00767085">
        <w:rPr>
          <w:rFonts w:ascii="Times New Roman" w:hAnsi="Times New Roman" w:cs="Times New Roman"/>
          <w:b/>
        </w:rPr>
        <w:t xml:space="preserve">предоставления </w:t>
      </w:r>
      <w:r w:rsidR="00DF59B9" w:rsidRPr="0022026D">
        <w:rPr>
          <w:rFonts w:ascii="Times New Roman" w:hAnsi="Times New Roman" w:cs="Times New Roman"/>
          <w:b/>
        </w:rPr>
        <w:t>субсидии</w:t>
      </w:r>
      <w:r w:rsidR="0022026D" w:rsidRPr="0022026D">
        <w:rPr>
          <w:rFonts w:ascii="Times New Roman" w:hAnsi="Times New Roman" w:cs="Times New Roman"/>
          <w:b/>
        </w:rPr>
        <w:t xml:space="preserve"> </w:t>
      </w:r>
      <w:r w:rsidR="0022026D">
        <w:rPr>
          <w:rFonts w:ascii="Times New Roman" w:hAnsi="Times New Roman" w:cs="Times New Roman"/>
          <w:b/>
        </w:rPr>
        <w:br/>
      </w:r>
      <w:r w:rsidR="0022026D" w:rsidRPr="0022026D">
        <w:rPr>
          <w:rFonts w:ascii="Times New Roman" w:hAnsi="Times New Roman" w:cs="Times New Roman"/>
          <w:b/>
        </w:rPr>
        <w:t xml:space="preserve">Санкт-Петербургскому государственному унитарному предприятию </w:t>
      </w:r>
      <w:r w:rsidR="0022026D">
        <w:rPr>
          <w:rFonts w:ascii="Times New Roman" w:hAnsi="Times New Roman" w:cs="Times New Roman"/>
          <w:b/>
        </w:rPr>
        <w:br/>
      </w:r>
      <w:r w:rsidR="0022026D" w:rsidRPr="0022026D">
        <w:rPr>
          <w:rFonts w:ascii="Times New Roman" w:hAnsi="Times New Roman" w:cs="Times New Roman"/>
          <w:b/>
        </w:rPr>
        <w:t xml:space="preserve">«Санкт-Петербургский информационно-аналитический центр» </w:t>
      </w:r>
      <w:r w:rsidR="0022026D">
        <w:rPr>
          <w:rFonts w:ascii="Times New Roman" w:hAnsi="Times New Roman" w:cs="Times New Roman"/>
          <w:b/>
        </w:rPr>
        <w:br/>
      </w:r>
      <w:r w:rsidR="0022026D" w:rsidRPr="0022026D">
        <w:rPr>
          <w:rFonts w:ascii="Times New Roman" w:hAnsi="Times New Roman" w:cs="Times New Roman"/>
          <w:b/>
        </w:rPr>
        <w:t xml:space="preserve">на увеличение уставного фонда в целях обеспечения приобретения технических </w:t>
      </w:r>
      <w:r w:rsidR="0022026D">
        <w:rPr>
          <w:rFonts w:ascii="Times New Roman" w:hAnsi="Times New Roman" w:cs="Times New Roman"/>
          <w:b/>
        </w:rPr>
        <w:br/>
      </w:r>
      <w:r w:rsidR="0022026D" w:rsidRPr="0022026D">
        <w:rPr>
          <w:rFonts w:ascii="Times New Roman" w:hAnsi="Times New Roman" w:cs="Times New Roman"/>
          <w:b/>
        </w:rPr>
        <w:t>и программных средств распределенного регионального центра обработки данных исполнительных органов государственной власти Санкт-Петербурга</w:t>
      </w:r>
      <w:r w:rsidR="00DF59B9" w:rsidRPr="00767085">
        <w:rPr>
          <w:rFonts w:ascii="Times New Roman" w:hAnsi="Times New Roman" w:cs="Times New Roman"/>
          <w:b/>
        </w:rPr>
        <w:t xml:space="preserve"> </w:t>
      </w:r>
    </w:p>
    <w:p w:rsidR="00767085" w:rsidRDefault="00767085" w:rsidP="00DF59B9">
      <w:pPr>
        <w:ind w:firstLine="0"/>
        <w:jc w:val="center"/>
        <w:rPr>
          <w:rFonts w:ascii="Times New Roman" w:hAnsi="Times New Roman" w:cs="Times New Roman"/>
          <w:b/>
        </w:rPr>
      </w:pPr>
    </w:p>
    <w:p w:rsidR="0022026D" w:rsidRPr="00767085" w:rsidRDefault="0022026D" w:rsidP="00DF59B9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588"/>
        <w:gridCol w:w="4395"/>
        <w:gridCol w:w="2693"/>
      </w:tblGrid>
      <w:tr w:rsidR="0022026D" w:rsidRPr="00A362D6" w:rsidTr="0022026D">
        <w:trPr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:rsidR="0022026D" w:rsidRPr="00767085" w:rsidRDefault="0022026D" w:rsidP="004A71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7085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588" w:type="dxa"/>
            <w:vAlign w:val="center"/>
          </w:tcPr>
          <w:p w:rsidR="0022026D" w:rsidRPr="00767085" w:rsidRDefault="0022026D" w:rsidP="002202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7085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этапа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22026D" w:rsidRPr="00767085" w:rsidRDefault="0022026D" w:rsidP="00BC0B7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7085">
              <w:rPr>
                <w:rFonts w:ascii="Times New Roman" w:hAnsi="Times New Roman" w:cs="Times New Roman"/>
                <w:b/>
                <w:color w:val="000000"/>
              </w:rPr>
              <w:t>Наименование результат</w:t>
            </w:r>
            <w:r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767085">
              <w:rPr>
                <w:rFonts w:ascii="Times New Roman" w:hAnsi="Times New Roman" w:cs="Times New Roman"/>
                <w:b/>
                <w:color w:val="000000"/>
              </w:rPr>
              <w:t xml:space="preserve"> предоставления субсидии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026D" w:rsidRPr="00767085" w:rsidRDefault="0022026D" w:rsidP="00BC0B7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Значения результата</w:t>
            </w:r>
            <w:r w:rsidRPr="0076708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767085">
              <w:rPr>
                <w:rFonts w:ascii="Times New Roman" w:hAnsi="Times New Roman" w:cs="Times New Roman"/>
                <w:b/>
                <w:color w:val="000000"/>
              </w:rPr>
              <w:t>предоставления субсидии</w:t>
            </w:r>
          </w:p>
        </w:tc>
      </w:tr>
      <w:tr w:rsidR="0022026D" w:rsidRPr="00A362D6" w:rsidTr="0022026D">
        <w:trPr>
          <w:trHeight w:val="276"/>
        </w:trPr>
        <w:tc>
          <w:tcPr>
            <w:tcW w:w="680" w:type="dxa"/>
            <w:shd w:val="clear" w:color="auto" w:fill="auto"/>
            <w:noWrap/>
            <w:hideMark/>
          </w:tcPr>
          <w:p w:rsidR="0022026D" w:rsidRPr="00723FC7" w:rsidRDefault="0022026D" w:rsidP="004A717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3F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8" w:type="dxa"/>
          </w:tcPr>
          <w:p w:rsidR="0022026D" w:rsidRDefault="0022026D" w:rsidP="002202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этап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22026D" w:rsidRPr="00723FC7" w:rsidRDefault="0022026D" w:rsidP="002202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единиц приобретаемого вычислительного оборудования </w:t>
            </w:r>
            <w:r w:rsidR="00B0496C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и оборудования хранения данных, единиц</w:t>
            </w:r>
          </w:p>
        </w:tc>
        <w:tc>
          <w:tcPr>
            <w:tcW w:w="2693" w:type="dxa"/>
            <w:shd w:val="clear" w:color="auto" w:fill="auto"/>
            <w:noWrap/>
          </w:tcPr>
          <w:p w:rsidR="0022026D" w:rsidRPr="00102817" w:rsidRDefault="001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</w:t>
            </w:r>
          </w:p>
        </w:tc>
      </w:tr>
      <w:tr w:rsidR="0022026D" w:rsidRPr="00A362D6" w:rsidTr="0022026D">
        <w:trPr>
          <w:trHeight w:val="276"/>
        </w:trPr>
        <w:tc>
          <w:tcPr>
            <w:tcW w:w="680" w:type="dxa"/>
            <w:shd w:val="clear" w:color="auto" w:fill="auto"/>
            <w:noWrap/>
          </w:tcPr>
          <w:p w:rsidR="0022026D" w:rsidRPr="00723FC7" w:rsidRDefault="0022026D" w:rsidP="002202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8" w:type="dxa"/>
          </w:tcPr>
          <w:p w:rsidR="0022026D" w:rsidRDefault="0022026D" w:rsidP="002202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этап</w:t>
            </w:r>
          </w:p>
        </w:tc>
        <w:tc>
          <w:tcPr>
            <w:tcW w:w="4395" w:type="dxa"/>
            <w:shd w:val="clear" w:color="auto" w:fill="auto"/>
            <w:noWrap/>
          </w:tcPr>
          <w:p w:rsidR="0022026D" w:rsidRPr="00723FC7" w:rsidRDefault="0022026D" w:rsidP="002202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единиц приобретаемого вычислительного оборудования </w:t>
            </w:r>
            <w:r w:rsidR="00B0496C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и оборудования хранения данных, единиц</w:t>
            </w:r>
          </w:p>
        </w:tc>
        <w:tc>
          <w:tcPr>
            <w:tcW w:w="2693" w:type="dxa"/>
            <w:shd w:val="clear" w:color="auto" w:fill="auto"/>
            <w:noWrap/>
          </w:tcPr>
          <w:p w:rsidR="0022026D" w:rsidRPr="00102817" w:rsidRDefault="00102817" w:rsidP="002202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</w:tr>
      <w:tr w:rsidR="0022026D" w:rsidRPr="00A362D6" w:rsidTr="0022026D">
        <w:trPr>
          <w:trHeight w:val="276"/>
        </w:trPr>
        <w:tc>
          <w:tcPr>
            <w:tcW w:w="680" w:type="dxa"/>
            <w:shd w:val="clear" w:color="auto" w:fill="auto"/>
            <w:noWrap/>
          </w:tcPr>
          <w:p w:rsidR="0022026D" w:rsidRPr="00723FC7" w:rsidRDefault="0022026D" w:rsidP="002202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8" w:type="dxa"/>
          </w:tcPr>
          <w:p w:rsidR="0022026D" w:rsidRDefault="0022026D" w:rsidP="002202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этап</w:t>
            </w:r>
          </w:p>
        </w:tc>
        <w:tc>
          <w:tcPr>
            <w:tcW w:w="4395" w:type="dxa"/>
            <w:shd w:val="clear" w:color="auto" w:fill="auto"/>
            <w:noWrap/>
          </w:tcPr>
          <w:p w:rsidR="0022026D" w:rsidRPr="00723FC7" w:rsidRDefault="0022026D" w:rsidP="002202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единиц приобретаемого вычислительного оборудования </w:t>
            </w:r>
            <w:r w:rsidR="00B0496C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и оборудования хранения данных, единиц</w:t>
            </w:r>
          </w:p>
        </w:tc>
        <w:tc>
          <w:tcPr>
            <w:tcW w:w="2693" w:type="dxa"/>
            <w:shd w:val="clear" w:color="auto" w:fill="auto"/>
            <w:noWrap/>
          </w:tcPr>
          <w:p w:rsidR="0022026D" w:rsidRPr="00102817" w:rsidRDefault="00102817" w:rsidP="002202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</w:tr>
    </w:tbl>
    <w:p w:rsidR="00DF59B9" w:rsidRDefault="00DF59B9" w:rsidP="00082DA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B77" w:rsidRDefault="00BC0B77" w:rsidP="0022026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B77" w:rsidRPr="00BC0B77" w:rsidRDefault="00BC0B77" w:rsidP="0022026D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C0B77">
        <w:rPr>
          <w:rFonts w:ascii="Times New Roman" w:hAnsi="Times New Roman" w:cs="Times New Roman"/>
          <w:sz w:val="24"/>
          <w:szCs w:val="24"/>
        </w:rPr>
        <w:t>Принятое сокращение.</w:t>
      </w:r>
    </w:p>
    <w:p w:rsidR="00BC0B77" w:rsidRPr="000D6954" w:rsidRDefault="00BC0B77" w:rsidP="0022026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B77">
        <w:rPr>
          <w:rFonts w:ascii="Times New Roman" w:hAnsi="Times New Roman" w:cs="Times New Roman"/>
          <w:sz w:val="24"/>
          <w:szCs w:val="24"/>
        </w:rPr>
        <w:t xml:space="preserve">Субсидия </w:t>
      </w:r>
      <w:r w:rsidR="0022026D">
        <w:rPr>
          <w:rFonts w:ascii="Times New Roman" w:hAnsi="Times New Roman" w:cs="Times New Roman"/>
          <w:sz w:val="24"/>
          <w:szCs w:val="24"/>
        </w:rPr>
        <w:t>–</w:t>
      </w:r>
      <w:r w:rsidRPr="00BC0B77">
        <w:rPr>
          <w:rFonts w:ascii="Times New Roman" w:hAnsi="Times New Roman" w:cs="Times New Roman"/>
          <w:sz w:val="24"/>
          <w:szCs w:val="24"/>
        </w:rPr>
        <w:t xml:space="preserve"> субсидия, предусмотренная Комитету по информатизации и связи статьей расходов </w:t>
      </w:r>
      <w:r w:rsidR="0022026D">
        <w:rPr>
          <w:rFonts w:ascii="Times New Roman" w:hAnsi="Times New Roman" w:cs="Times New Roman"/>
          <w:sz w:val="24"/>
          <w:szCs w:val="24"/>
        </w:rPr>
        <w:t>«</w:t>
      </w:r>
      <w:r w:rsidRPr="00BC0B77">
        <w:rPr>
          <w:rFonts w:ascii="Times New Roman" w:hAnsi="Times New Roman" w:cs="Times New Roman"/>
          <w:sz w:val="24"/>
          <w:szCs w:val="24"/>
        </w:rPr>
        <w:t xml:space="preserve">Субсидии на </w:t>
      </w:r>
      <w:proofErr w:type="spellStart"/>
      <w:r w:rsidRPr="00BC0B77">
        <w:rPr>
          <w:rFonts w:ascii="Times New Roman" w:hAnsi="Times New Roman" w:cs="Times New Roman"/>
          <w:sz w:val="24"/>
          <w:szCs w:val="24"/>
        </w:rPr>
        <w:t>увелич</w:t>
      </w:r>
      <w:proofErr w:type="spellEnd"/>
      <w:r w:rsidRPr="00BC0B77">
        <w:rPr>
          <w:rFonts w:ascii="Times New Roman" w:hAnsi="Times New Roman" w:cs="Times New Roman"/>
          <w:sz w:val="24"/>
          <w:szCs w:val="24"/>
        </w:rPr>
        <w:t xml:space="preserve">. уставного фонда Санкт-Петербургского государственного унитарного предприятия </w:t>
      </w:r>
      <w:r w:rsidR="0022026D">
        <w:rPr>
          <w:rFonts w:ascii="Times New Roman" w:hAnsi="Times New Roman" w:cs="Times New Roman"/>
          <w:sz w:val="24"/>
          <w:szCs w:val="24"/>
        </w:rPr>
        <w:t>«</w:t>
      </w:r>
      <w:r w:rsidRPr="00BC0B77">
        <w:rPr>
          <w:rFonts w:ascii="Times New Roman" w:hAnsi="Times New Roman" w:cs="Times New Roman"/>
          <w:sz w:val="24"/>
          <w:szCs w:val="24"/>
        </w:rPr>
        <w:t>Санкт-Петербургский информационно-аналитический центр</w:t>
      </w:r>
      <w:r w:rsidR="0022026D">
        <w:rPr>
          <w:rFonts w:ascii="Times New Roman" w:hAnsi="Times New Roman" w:cs="Times New Roman"/>
          <w:sz w:val="24"/>
          <w:szCs w:val="24"/>
        </w:rPr>
        <w:t>»</w:t>
      </w:r>
      <w:r w:rsidRPr="00BC0B77">
        <w:rPr>
          <w:rFonts w:ascii="Times New Roman" w:hAnsi="Times New Roman" w:cs="Times New Roman"/>
          <w:sz w:val="24"/>
          <w:szCs w:val="24"/>
        </w:rPr>
        <w:t xml:space="preserve"> </w:t>
      </w:r>
      <w:r w:rsidR="0022026D">
        <w:rPr>
          <w:rFonts w:ascii="Times New Roman" w:hAnsi="Times New Roman" w:cs="Times New Roman"/>
          <w:sz w:val="24"/>
          <w:szCs w:val="24"/>
        </w:rPr>
        <w:br/>
      </w:r>
      <w:r w:rsidRPr="00BC0B7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BC0B77">
        <w:rPr>
          <w:rFonts w:ascii="Times New Roman" w:hAnsi="Times New Roman" w:cs="Times New Roman"/>
          <w:sz w:val="24"/>
          <w:szCs w:val="24"/>
        </w:rPr>
        <w:t>обесп</w:t>
      </w:r>
      <w:proofErr w:type="spellEnd"/>
      <w:r w:rsidRPr="00BC0B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B77">
        <w:rPr>
          <w:rFonts w:ascii="Times New Roman" w:hAnsi="Times New Roman" w:cs="Times New Roman"/>
          <w:sz w:val="24"/>
          <w:szCs w:val="24"/>
        </w:rPr>
        <w:t>приобр</w:t>
      </w:r>
      <w:proofErr w:type="spellEnd"/>
      <w:r w:rsidRPr="00BC0B77">
        <w:rPr>
          <w:rFonts w:ascii="Times New Roman" w:hAnsi="Times New Roman" w:cs="Times New Roman"/>
          <w:sz w:val="24"/>
          <w:szCs w:val="24"/>
        </w:rPr>
        <w:t xml:space="preserve">-я </w:t>
      </w:r>
      <w:proofErr w:type="spellStart"/>
      <w:r w:rsidRPr="00BC0B77">
        <w:rPr>
          <w:rFonts w:ascii="Times New Roman" w:hAnsi="Times New Roman" w:cs="Times New Roman"/>
          <w:sz w:val="24"/>
          <w:szCs w:val="24"/>
        </w:rPr>
        <w:t>технич</w:t>
      </w:r>
      <w:proofErr w:type="spellEnd"/>
      <w:r w:rsidRPr="00BC0B77">
        <w:rPr>
          <w:rFonts w:ascii="Times New Roman" w:hAnsi="Times New Roman" w:cs="Times New Roman"/>
          <w:sz w:val="24"/>
          <w:szCs w:val="24"/>
        </w:rPr>
        <w:t>. и программных ср-в распределенного регионал. центра обработки данных ИОГВ</w:t>
      </w:r>
      <w:r w:rsidR="0022026D">
        <w:rPr>
          <w:rFonts w:ascii="Times New Roman" w:hAnsi="Times New Roman" w:cs="Times New Roman"/>
          <w:sz w:val="24"/>
          <w:szCs w:val="24"/>
        </w:rPr>
        <w:t>»</w:t>
      </w:r>
      <w:r w:rsidRPr="00BC0B77">
        <w:rPr>
          <w:rFonts w:ascii="Times New Roman" w:hAnsi="Times New Roman" w:cs="Times New Roman"/>
          <w:sz w:val="24"/>
          <w:szCs w:val="24"/>
        </w:rPr>
        <w:t xml:space="preserve"> (код целевой статьи 1510096890) в приложении 2 к Закону Санкт-Петербурга от 27.11.2019 </w:t>
      </w:r>
      <w:r w:rsidR="0022026D">
        <w:rPr>
          <w:rFonts w:ascii="Times New Roman" w:hAnsi="Times New Roman" w:cs="Times New Roman"/>
          <w:sz w:val="24"/>
          <w:szCs w:val="24"/>
        </w:rPr>
        <w:t>№</w:t>
      </w:r>
      <w:r w:rsidRPr="00BC0B77">
        <w:rPr>
          <w:rFonts w:ascii="Times New Roman" w:hAnsi="Times New Roman" w:cs="Times New Roman"/>
          <w:sz w:val="24"/>
          <w:szCs w:val="24"/>
        </w:rPr>
        <w:t xml:space="preserve"> 614-132</w:t>
      </w:r>
      <w:r w:rsidR="0022026D">
        <w:rPr>
          <w:rFonts w:ascii="Times New Roman" w:hAnsi="Times New Roman" w:cs="Times New Roman"/>
          <w:sz w:val="24"/>
          <w:szCs w:val="24"/>
        </w:rPr>
        <w:t xml:space="preserve"> «</w:t>
      </w:r>
      <w:r w:rsidRPr="00BC0B77">
        <w:rPr>
          <w:rFonts w:ascii="Times New Roman" w:hAnsi="Times New Roman" w:cs="Times New Roman"/>
          <w:sz w:val="24"/>
          <w:szCs w:val="24"/>
        </w:rPr>
        <w:t xml:space="preserve">О бюджете Санкт-Петербурга на 2020 год </w:t>
      </w:r>
      <w:r w:rsidR="0022026D">
        <w:rPr>
          <w:rFonts w:ascii="Times New Roman" w:hAnsi="Times New Roman" w:cs="Times New Roman"/>
          <w:sz w:val="24"/>
          <w:szCs w:val="24"/>
        </w:rPr>
        <w:br/>
      </w:r>
      <w:r w:rsidRPr="00BC0B7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 w:rsidR="0022026D">
        <w:rPr>
          <w:rFonts w:ascii="Times New Roman" w:hAnsi="Times New Roman" w:cs="Times New Roman"/>
          <w:sz w:val="24"/>
          <w:szCs w:val="24"/>
        </w:rPr>
        <w:t>»</w:t>
      </w:r>
      <w:r w:rsidRPr="00BC0B77">
        <w:rPr>
          <w:rFonts w:ascii="Times New Roman" w:hAnsi="Times New Roman" w:cs="Times New Roman"/>
          <w:sz w:val="24"/>
          <w:szCs w:val="24"/>
        </w:rPr>
        <w:t xml:space="preserve"> в соответствии с пунктом 3.37 </w:t>
      </w:r>
      <w:r w:rsidR="0022026D">
        <w:rPr>
          <w:rFonts w:ascii="Times New Roman" w:hAnsi="Times New Roman" w:cs="Times New Roman"/>
          <w:sz w:val="24"/>
          <w:szCs w:val="24"/>
        </w:rPr>
        <w:br/>
      </w:r>
      <w:r w:rsidRPr="00BC0B77">
        <w:rPr>
          <w:rFonts w:ascii="Times New Roman" w:hAnsi="Times New Roman" w:cs="Times New Roman"/>
          <w:sz w:val="24"/>
          <w:szCs w:val="24"/>
        </w:rPr>
        <w:t xml:space="preserve">подраздела 3.4 приложения к постановлению Правительства Санкт-Петербурга </w:t>
      </w:r>
      <w:r w:rsidR="0022026D">
        <w:rPr>
          <w:rFonts w:ascii="Times New Roman" w:hAnsi="Times New Roman" w:cs="Times New Roman"/>
          <w:sz w:val="24"/>
          <w:szCs w:val="24"/>
        </w:rPr>
        <w:br/>
      </w:r>
      <w:r w:rsidRPr="00BC0B77">
        <w:rPr>
          <w:rFonts w:ascii="Times New Roman" w:hAnsi="Times New Roman" w:cs="Times New Roman"/>
          <w:sz w:val="24"/>
          <w:szCs w:val="24"/>
        </w:rPr>
        <w:t xml:space="preserve">от 23.06.2014 </w:t>
      </w:r>
      <w:r w:rsidR="0022026D">
        <w:rPr>
          <w:rFonts w:ascii="Times New Roman" w:hAnsi="Times New Roman" w:cs="Times New Roman"/>
          <w:sz w:val="24"/>
          <w:szCs w:val="24"/>
        </w:rPr>
        <w:t>№</w:t>
      </w:r>
      <w:r w:rsidRPr="00BC0B77">
        <w:rPr>
          <w:rFonts w:ascii="Times New Roman" w:hAnsi="Times New Roman" w:cs="Times New Roman"/>
          <w:sz w:val="24"/>
          <w:szCs w:val="24"/>
        </w:rPr>
        <w:t xml:space="preserve"> 494 </w:t>
      </w:r>
      <w:r w:rsidR="0022026D">
        <w:rPr>
          <w:rFonts w:ascii="Times New Roman" w:hAnsi="Times New Roman" w:cs="Times New Roman"/>
          <w:sz w:val="24"/>
          <w:szCs w:val="24"/>
        </w:rPr>
        <w:t>«</w:t>
      </w:r>
      <w:r w:rsidRPr="00BC0B77">
        <w:rPr>
          <w:rFonts w:ascii="Times New Roman" w:hAnsi="Times New Roman" w:cs="Times New Roman"/>
          <w:sz w:val="24"/>
          <w:szCs w:val="24"/>
        </w:rPr>
        <w:t xml:space="preserve">О государственной программе Санкт-Петербурга </w:t>
      </w:r>
      <w:r w:rsidR="0022026D">
        <w:rPr>
          <w:rFonts w:ascii="Times New Roman" w:hAnsi="Times New Roman" w:cs="Times New Roman"/>
          <w:sz w:val="24"/>
          <w:szCs w:val="24"/>
        </w:rPr>
        <w:t>«</w:t>
      </w:r>
      <w:r w:rsidRPr="00BC0B77">
        <w:rPr>
          <w:rFonts w:ascii="Times New Roman" w:hAnsi="Times New Roman" w:cs="Times New Roman"/>
          <w:sz w:val="24"/>
          <w:szCs w:val="24"/>
        </w:rPr>
        <w:t>Повышение эффективности государственного управления в Санкт-Петербурге</w:t>
      </w:r>
      <w:r w:rsidR="0022026D">
        <w:rPr>
          <w:rFonts w:ascii="Times New Roman" w:hAnsi="Times New Roman" w:cs="Times New Roman"/>
          <w:sz w:val="24"/>
          <w:szCs w:val="24"/>
        </w:rPr>
        <w:t>»</w:t>
      </w:r>
      <w:r w:rsidRPr="00BC0B77">
        <w:rPr>
          <w:rFonts w:ascii="Times New Roman" w:hAnsi="Times New Roman" w:cs="Times New Roman"/>
          <w:sz w:val="24"/>
          <w:szCs w:val="24"/>
        </w:rPr>
        <w:t>.</w:t>
      </w:r>
    </w:p>
    <w:sectPr w:rsidR="00BC0B77" w:rsidRPr="000D6954" w:rsidSect="00BC0B77">
      <w:pgSz w:w="11900" w:h="1680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59" w:rsidRDefault="00994759" w:rsidP="000F477A">
      <w:r>
        <w:separator/>
      </w:r>
    </w:p>
  </w:endnote>
  <w:endnote w:type="continuationSeparator" w:id="0">
    <w:p w:rsidR="00994759" w:rsidRDefault="00994759" w:rsidP="000F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59" w:rsidRDefault="00994759" w:rsidP="000F477A">
      <w:r>
        <w:separator/>
      </w:r>
    </w:p>
  </w:footnote>
  <w:footnote w:type="continuationSeparator" w:id="0">
    <w:p w:rsidR="00994759" w:rsidRDefault="00994759" w:rsidP="000F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1874695"/>
      <w:docPartObj>
        <w:docPartGallery w:val="Page Numbers (Top of Page)"/>
        <w:docPartUnique/>
      </w:docPartObj>
    </w:sdtPr>
    <w:sdtEndPr/>
    <w:sdtContent>
      <w:p w:rsidR="000F477A" w:rsidRPr="000F477A" w:rsidRDefault="000F477A">
        <w:pPr>
          <w:pStyle w:val="a5"/>
          <w:jc w:val="center"/>
          <w:rPr>
            <w:rFonts w:ascii="Times New Roman" w:hAnsi="Times New Roman" w:cs="Times New Roman"/>
          </w:rPr>
        </w:pPr>
        <w:r w:rsidRPr="000F477A">
          <w:rPr>
            <w:rFonts w:ascii="Times New Roman" w:hAnsi="Times New Roman" w:cs="Times New Roman"/>
          </w:rPr>
          <w:fldChar w:fldCharType="begin"/>
        </w:r>
        <w:r w:rsidRPr="000F477A">
          <w:rPr>
            <w:rFonts w:ascii="Times New Roman" w:hAnsi="Times New Roman" w:cs="Times New Roman"/>
          </w:rPr>
          <w:instrText>PAGE   \* MERGEFORMAT</w:instrText>
        </w:r>
        <w:r w:rsidRPr="000F477A">
          <w:rPr>
            <w:rFonts w:ascii="Times New Roman" w:hAnsi="Times New Roman" w:cs="Times New Roman"/>
          </w:rPr>
          <w:fldChar w:fldCharType="separate"/>
        </w:r>
        <w:r w:rsidR="00455E75">
          <w:rPr>
            <w:rFonts w:ascii="Times New Roman" w:hAnsi="Times New Roman" w:cs="Times New Roman"/>
            <w:noProof/>
          </w:rPr>
          <w:t>2</w:t>
        </w:r>
        <w:r w:rsidRPr="000F477A">
          <w:rPr>
            <w:rFonts w:ascii="Times New Roman" w:hAnsi="Times New Roman" w:cs="Times New Roman"/>
          </w:rPr>
          <w:fldChar w:fldCharType="end"/>
        </w:r>
      </w:p>
    </w:sdtContent>
  </w:sdt>
  <w:p w:rsidR="000F477A" w:rsidRDefault="000F47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50"/>
    <w:rsid w:val="00002FAB"/>
    <w:rsid w:val="00035820"/>
    <w:rsid w:val="00042780"/>
    <w:rsid w:val="00046ADD"/>
    <w:rsid w:val="00051AA2"/>
    <w:rsid w:val="000676AF"/>
    <w:rsid w:val="00067E03"/>
    <w:rsid w:val="00082DA4"/>
    <w:rsid w:val="000B6E7F"/>
    <w:rsid w:val="000B7DC8"/>
    <w:rsid w:val="000D2DE7"/>
    <w:rsid w:val="000D6954"/>
    <w:rsid w:val="000F477A"/>
    <w:rsid w:val="00102817"/>
    <w:rsid w:val="001029F9"/>
    <w:rsid w:val="0013585A"/>
    <w:rsid w:val="001756E3"/>
    <w:rsid w:val="00195A0F"/>
    <w:rsid w:val="001B6B22"/>
    <w:rsid w:val="00201F02"/>
    <w:rsid w:val="00204564"/>
    <w:rsid w:val="0022026D"/>
    <w:rsid w:val="00254A8F"/>
    <w:rsid w:val="002734B3"/>
    <w:rsid w:val="0027409E"/>
    <w:rsid w:val="00290955"/>
    <w:rsid w:val="002B0EB0"/>
    <w:rsid w:val="002C0E37"/>
    <w:rsid w:val="002D5D8E"/>
    <w:rsid w:val="0030674F"/>
    <w:rsid w:val="003202E7"/>
    <w:rsid w:val="00322BDE"/>
    <w:rsid w:val="0033352C"/>
    <w:rsid w:val="003545F3"/>
    <w:rsid w:val="00361924"/>
    <w:rsid w:val="00384C21"/>
    <w:rsid w:val="003A631A"/>
    <w:rsid w:val="003B5DBD"/>
    <w:rsid w:val="003C0C50"/>
    <w:rsid w:val="003D28C3"/>
    <w:rsid w:val="00400EE7"/>
    <w:rsid w:val="00455E75"/>
    <w:rsid w:val="004B16B2"/>
    <w:rsid w:val="004D55D9"/>
    <w:rsid w:val="00533665"/>
    <w:rsid w:val="00557343"/>
    <w:rsid w:val="00574F66"/>
    <w:rsid w:val="005B140E"/>
    <w:rsid w:val="005F4D29"/>
    <w:rsid w:val="0064102D"/>
    <w:rsid w:val="0067129C"/>
    <w:rsid w:val="00681575"/>
    <w:rsid w:val="006B6E72"/>
    <w:rsid w:val="006B6ED3"/>
    <w:rsid w:val="006C46F3"/>
    <w:rsid w:val="006D66AF"/>
    <w:rsid w:val="00702D0C"/>
    <w:rsid w:val="007038E6"/>
    <w:rsid w:val="007071A0"/>
    <w:rsid w:val="00713A04"/>
    <w:rsid w:val="00737FE1"/>
    <w:rsid w:val="00767085"/>
    <w:rsid w:val="007750D6"/>
    <w:rsid w:val="00785083"/>
    <w:rsid w:val="007D0347"/>
    <w:rsid w:val="007E0DC8"/>
    <w:rsid w:val="007E5B61"/>
    <w:rsid w:val="007F4719"/>
    <w:rsid w:val="00800EBB"/>
    <w:rsid w:val="00801329"/>
    <w:rsid w:val="008160DD"/>
    <w:rsid w:val="00816B26"/>
    <w:rsid w:val="00836837"/>
    <w:rsid w:val="00837B09"/>
    <w:rsid w:val="00852D5B"/>
    <w:rsid w:val="00863641"/>
    <w:rsid w:val="008657FF"/>
    <w:rsid w:val="00865F8D"/>
    <w:rsid w:val="00867A5F"/>
    <w:rsid w:val="008829D1"/>
    <w:rsid w:val="008A52B8"/>
    <w:rsid w:val="008C2B0B"/>
    <w:rsid w:val="00903151"/>
    <w:rsid w:val="009045F0"/>
    <w:rsid w:val="0093066E"/>
    <w:rsid w:val="00934D46"/>
    <w:rsid w:val="009359DC"/>
    <w:rsid w:val="00941532"/>
    <w:rsid w:val="00941A59"/>
    <w:rsid w:val="00994759"/>
    <w:rsid w:val="009D0C5B"/>
    <w:rsid w:val="009E6094"/>
    <w:rsid w:val="009E6AE4"/>
    <w:rsid w:val="00A0636E"/>
    <w:rsid w:val="00A202EF"/>
    <w:rsid w:val="00A21AE0"/>
    <w:rsid w:val="00A572A9"/>
    <w:rsid w:val="00A64A8C"/>
    <w:rsid w:val="00A74553"/>
    <w:rsid w:val="00AB38D4"/>
    <w:rsid w:val="00AC30D8"/>
    <w:rsid w:val="00AC6134"/>
    <w:rsid w:val="00B0496C"/>
    <w:rsid w:val="00B05CF1"/>
    <w:rsid w:val="00B16BF3"/>
    <w:rsid w:val="00B44385"/>
    <w:rsid w:val="00B86B67"/>
    <w:rsid w:val="00BB0C99"/>
    <w:rsid w:val="00BC0B77"/>
    <w:rsid w:val="00BC6F97"/>
    <w:rsid w:val="00BD6EED"/>
    <w:rsid w:val="00BE1D46"/>
    <w:rsid w:val="00BE370B"/>
    <w:rsid w:val="00C06663"/>
    <w:rsid w:val="00C21448"/>
    <w:rsid w:val="00C300CE"/>
    <w:rsid w:val="00C409B8"/>
    <w:rsid w:val="00C65CB6"/>
    <w:rsid w:val="00C75E19"/>
    <w:rsid w:val="00C950EF"/>
    <w:rsid w:val="00CB1661"/>
    <w:rsid w:val="00CD2953"/>
    <w:rsid w:val="00D03B56"/>
    <w:rsid w:val="00D24F19"/>
    <w:rsid w:val="00D5410C"/>
    <w:rsid w:val="00D65E25"/>
    <w:rsid w:val="00D7577C"/>
    <w:rsid w:val="00D941E1"/>
    <w:rsid w:val="00DA5650"/>
    <w:rsid w:val="00DC5F15"/>
    <w:rsid w:val="00DD279E"/>
    <w:rsid w:val="00DD4B3C"/>
    <w:rsid w:val="00DE6C5D"/>
    <w:rsid w:val="00DF59B9"/>
    <w:rsid w:val="00E21222"/>
    <w:rsid w:val="00E21E20"/>
    <w:rsid w:val="00E646D3"/>
    <w:rsid w:val="00E74AF2"/>
    <w:rsid w:val="00EB2384"/>
    <w:rsid w:val="00ED646D"/>
    <w:rsid w:val="00F06F92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EA721"/>
  <w15:chartTrackingRefBased/>
  <w15:docId w15:val="{94BEE2A4-4C44-481A-A516-30CFDE8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C5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C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rsid w:val="003C0C50"/>
    <w:rPr>
      <w:b/>
      <w:color w:val="26282F"/>
    </w:rPr>
  </w:style>
  <w:style w:type="character" w:customStyle="1" w:styleId="a4">
    <w:name w:val="Гипертекстовая ссылка"/>
    <w:rsid w:val="003C0C50"/>
    <w:rPr>
      <w:rFonts w:cs="Times New Roman"/>
      <w:b w:val="0"/>
      <w:color w:val="106BBE"/>
    </w:rPr>
  </w:style>
  <w:style w:type="paragraph" w:customStyle="1" w:styleId="ConsPlusNormal">
    <w:name w:val="ConsPlusNormal"/>
    <w:rsid w:val="007F4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F4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7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47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7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2B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2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260A-8E2B-4507-AC60-6F64415A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Цыулев Андрей Сергеевич</cp:lastModifiedBy>
  <cp:revision>11</cp:revision>
  <cp:lastPrinted>2020-02-10T15:17:00Z</cp:lastPrinted>
  <dcterms:created xsi:type="dcterms:W3CDTF">2020-02-07T09:37:00Z</dcterms:created>
  <dcterms:modified xsi:type="dcterms:W3CDTF">2020-02-12T11:45:00Z</dcterms:modified>
</cp:coreProperties>
</file>