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624B93" w:rsidRDefault="00624B93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к проекту распоряжения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Комитета по информатизации и связи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>«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Об утверждении нормативных затрат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на обеспечение функций Комитета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по информатизации и связи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и находящиеся в его ведении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государственных казенных учреждений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Санкт-Петербурга на 20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21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и на плановый период 202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и 202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3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B01E59" w:rsidRPr="00624B93" w:rsidRDefault="00B01E59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(далее – проект распоряжения Комитета)</w:t>
      </w:r>
    </w:p>
    <w:p w:rsidR="00BD0EF6" w:rsidRPr="00624B93" w:rsidRDefault="00BD0EF6" w:rsidP="00624B93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с частью 5 статьи 19 Федерального закона от 05.04.2013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9F">
        <w:rPr>
          <w:rFonts w:eastAsia="Times New Roman" w:cs="Times New Roman"/>
          <w:sz w:val="26"/>
          <w:szCs w:val="26"/>
          <w:lang w:eastAsia="ru-RU"/>
        </w:rPr>
        <w:t>13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A299F">
        <w:rPr>
          <w:rFonts w:eastAsia="Times New Roman" w:cs="Times New Roman"/>
          <w:sz w:val="26"/>
          <w:szCs w:val="26"/>
          <w:lang w:eastAsia="ru-RU"/>
        </w:rPr>
        <w:t>10</w:t>
      </w:r>
      <w:r w:rsidRPr="00624B93">
        <w:rPr>
          <w:rFonts w:eastAsia="Times New Roman" w:cs="Times New Roman"/>
          <w:sz w:val="26"/>
          <w:szCs w:val="26"/>
          <w:lang w:eastAsia="ru-RU"/>
        </w:rPr>
        <w:t>.201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№ </w:t>
      </w:r>
      <w:r w:rsidR="001A299F">
        <w:rPr>
          <w:rFonts w:eastAsia="Times New Roman" w:cs="Times New Roman"/>
          <w:sz w:val="26"/>
          <w:szCs w:val="26"/>
          <w:lang w:eastAsia="ru-RU"/>
        </w:rPr>
        <w:t>1047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Об общих правилах определения нормативных затрат </w:t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и муниципальных органов, включая соответственно территориальные органы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>и подведомственные казенные учреждения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», на основании постановления Правительства Санкт-Петербурга от </w:t>
      </w:r>
      <w:r w:rsidR="001A299F">
        <w:rPr>
          <w:rFonts w:eastAsia="Times New Roman" w:cs="Times New Roman"/>
          <w:sz w:val="26"/>
          <w:szCs w:val="26"/>
          <w:lang w:eastAsia="ru-RU"/>
        </w:rPr>
        <w:t>28</w:t>
      </w:r>
      <w:r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.2016 № </w:t>
      </w:r>
      <w:r w:rsidR="001A299F">
        <w:rPr>
          <w:rFonts w:eastAsia="Times New Roman" w:cs="Times New Roman"/>
          <w:sz w:val="26"/>
          <w:szCs w:val="26"/>
          <w:lang w:eastAsia="ru-RU"/>
        </w:rPr>
        <w:t>327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 правилах определения нормативных затрат на обеспечение функций государственных органов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>
        <w:rPr>
          <w:rFonts w:eastAsia="Times New Roman" w:cs="Times New Roman"/>
          <w:sz w:val="26"/>
          <w:szCs w:val="26"/>
          <w:lang w:eastAsia="ru-RU"/>
        </w:rPr>
        <w:t>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Санкт-Петербурга»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Комитетом по информатизации и связи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(далее – Комитет) разработан проект распоряжения Комитета, </w:t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>с которым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утвержда</w:t>
      </w:r>
      <w:r w:rsidR="00561C31">
        <w:rPr>
          <w:rFonts w:eastAsia="Times New Roman" w:cs="Times New Roman"/>
          <w:sz w:val="26"/>
          <w:szCs w:val="26"/>
          <w:lang w:eastAsia="ru-RU"/>
        </w:rPr>
        <w:t xml:space="preserve">ются нормативные затраты 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на обеспечение функций Комитета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по информатизации и связи и находящиеся в его ведении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государственных казенных учреждений Санкт-Петербурга на 20</w:t>
      </w:r>
      <w:r w:rsidR="006C37C3">
        <w:rPr>
          <w:rFonts w:eastAsia="Times New Roman" w:cs="Times New Roman"/>
          <w:sz w:val="26"/>
          <w:szCs w:val="26"/>
          <w:lang w:eastAsia="ru-RU"/>
        </w:rPr>
        <w:t>21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и на плановый период 202</w:t>
      </w:r>
      <w:r w:rsidR="006C37C3">
        <w:rPr>
          <w:rFonts w:eastAsia="Times New Roman" w:cs="Times New Roman"/>
          <w:sz w:val="26"/>
          <w:szCs w:val="26"/>
          <w:lang w:eastAsia="ru-RU"/>
        </w:rPr>
        <w:t>2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и 202</w:t>
      </w:r>
      <w:r w:rsidR="006C37C3">
        <w:rPr>
          <w:rFonts w:eastAsia="Times New Roman" w:cs="Times New Roman"/>
          <w:sz w:val="26"/>
          <w:szCs w:val="26"/>
          <w:lang w:eastAsia="ru-RU"/>
        </w:rPr>
        <w:t>3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Срок проведения обсуждения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14 календарных дней: с </w:t>
      </w:r>
      <w:r w:rsidR="00561C31">
        <w:rPr>
          <w:rFonts w:eastAsia="Times New Roman" w:cs="Times New Roman"/>
          <w:sz w:val="26"/>
          <w:szCs w:val="26"/>
          <w:lang w:eastAsia="ru-RU"/>
        </w:rPr>
        <w:t>1</w:t>
      </w:r>
      <w:r w:rsidR="006C37C3">
        <w:rPr>
          <w:rFonts w:eastAsia="Times New Roman" w:cs="Times New Roman"/>
          <w:sz w:val="26"/>
          <w:szCs w:val="26"/>
          <w:lang w:eastAsia="ru-RU"/>
        </w:rPr>
        <w:t>5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561C31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20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 </w:t>
      </w:r>
      <w:r w:rsidR="00561C31">
        <w:rPr>
          <w:rFonts w:eastAsia="Times New Roman" w:cs="Times New Roman"/>
          <w:sz w:val="26"/>
          <w:szCs w:val="26"/>
          <w:lang w:eastAsia="ru-RU"/>
        </w:rPr>
        <w:t>2</w:t>
      </w:r>
      <w:r w:rsidR="006C37C3">
        <w:rPr>
          <w:rFonts w:eastAsia="Times New Roman" w:cs="Times New Roman"/>
          <w:sz w:val="26"/>
          <w:szCs w:val="26"/>
          <w:lang w:eastAsia="ru-RU"/>
        </w:rPr>
        <w:t>9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20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Даты начала и окончания приема предложений по результатам проведения обсуждения: с </w:t>
      </w:r>
      <w:r w:rsidR="00561C31">
        <w:rPr>
          <w:rFonts w:eastAsia="Times New Roman" w:cs="Times New Roman"/>
          <w:sz w:val="26"/>
          <w:szCs w:val="26"/>
          <w:lang w:eastAsia="ru-RU"/>
        </w:rPr>
        <w:t>15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561C31">
        <w:rPr>
          <w:rFonts w:eastAsia="Times New Roman" w:cs="Times New Roman"/>
          <w:sz w:val="26"/>
          <w:szCs w:val="26"/>
          <w:lang w:eastAsia="ru-RU"/>
        </w:rPr>
        <w:t>6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20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561C31">
        <w:rPr>
          <w:rFonts w:eastAsia="Times New Roman" w:cs="Times New Roman"/>
          <w:sz w:val="26"/>
          <w:szCs w:val="26"/>
          <w:lang w:eastAsia="ru-RU"/>
        </w:rPr>
        <w:t>2</w:t>
      </w:r>
      <w:r w:rsidR="006C37C3">
        <w:rPr>
          <w:rFonts w:eastAsia="Times New Roman" w:cs="Times New Roman"/>
          <w:sz w:val="26"/>
          <w:szCs w:val="26"/>
          <w:lang w:eastAsia="ru-RU"/>
        </w:rPr>
        <w:t>9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6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Почтовый адрес для направления предложений: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191060, Санкт-Петербург, Смольный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, Комитет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по информатизации и связи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Адрес электронной почты,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624B93">
        <w:rPr>
          <w:rFonts w:eastAsia="Times New Roman" w:cs="Times New Roman"/>
          <w:sz w:val="26"/>
          <w:szCs w:val="26"/>
          <w:lang w:eastAsia="ru-RU"/>
        </w:rPr>
        <w:t>-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kis@gov.spb.ru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Номер контактного телефона: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8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(812)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576-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49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37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tabs>
          <w:tab w:val="left" w:pos="0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E36D2B" w:rsidRPr="00624B93" w:rsidRDefault="00E36D2B" w:rsidP="00624B93">
      <w:pPr>
        <w:rPr>
          <w:sz w:val="26"/>
          <w:szCs w:val="26"/>
        </w:rPr>
      </w:pPr>
    </w:p>
    <w:sectPr w:rsidR="00E36D2B" w:rsidRPr="00624B93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57A7B"/>
    <w:rsid w:val="00170ED7"/>
    <w:rsid w:val="001A299F"/>
    <w:rsid w:val="001D76AA"/>
    <w:rsid w:val="002F24BF"/>
    <w:rsid w:val="00561C31"/>
    <w:rsid w:val="00624B93"/>
    <w:rsid w:val="006C37C3"/>
    <w:rsid w:val="009935F7"/>
    <w:rsid w:val="00A314C4"/>
    <w:rsid w:val="00AA2DDF"/>
    <w:rsid w:val="00B01E59"/>
    <w:rsid w:val="00BD0EF6"/>
    <w:rsid w:val="00CD6777"/>
    <w:rsid w:val="00E36D2B"/>
    <w:rsid w:val="00ED357C"/>
    <w:rsid w:val="00ED3C39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A668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8</cp:revision>
  <dcterms:created xsi:type="dcterms:W3CDTF">2018-05-24T07:56:00Z</dcterms:created>
  <dcterms:modified xsi:type="dcterms:W3CDTF">2020-06-15T10:57:00Z</dcterms:modified>
</cp:coreProperties>
</file>