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C" w:rsidRPr="00074614" w:rsidRDefault="00024B2C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746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</w:t>
      </w:r>
      <w:r w:rsidRPr="00074614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 реализации пунктов Плана мероприятий по противодействию корр</w:t>
      </w:r>
      <w:r w:rsidR="0079396A" w:rsidRPr="00074614">
        <w:rPr>
          <w:rFonts w:ascii="Times New Roman" w:eastAsia="Calibri" w:hAnsi="Times New Roman" w:cs="Times New Roman"/>
          <w:b/>
          <w:bCs/>
          <w:sz w:val="28"/>
          <w:szCs w:val="28"/>
        </w:rPr>
        <w:t>упции в Санкт-Петербурге на 2018-2022</w:t>
      </w:r>
      <w:r w:rsidRPr="000746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 </w:t>
      </w:r>
    </w:p>
    <w:p w:rsidR="00CA762E" w:rsidRPr="00074614" w:rsidRDefault="00CA762E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0BF8" w:rsidRPr="00074614" w:rsidRDefault="00024B2C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4614">
        <w:rPr>
          <w:rFonts w:ascii="Times New Roman" w:eastAsia="Calibri" w:hAnsi="Times New Roman" w:cs="Times New Roman"/>
          <w:b/>
          <w:bCs/>
          <w:sz w:val="28"/>
          <w:szCs w:val="28"/>
        </w:rPr>
        <w:t>Комитетом по градостроительству и архитектуры</w:t>
      </w:r>
    </w:p>
    <w:p w:rsidR="005D0BF8" w:rsidRPr="00074614" w:rsidRDefault="004A4653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2018 год</w:t>
      </w:r>
    </w:p>
    <w:p w:rsidR="00024B2C" w:rsidRPr="00024B2C" w:rsidRDefault="00024B2C" w:rsidP="00024B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iCs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"/>
        <w:gridCol w:w="6333"/>
        <w:gridCol w:w="24"/>
        <w:gridCol w:w="1110"/>
        <w:gridCol w:w="6"/>
        <w:gridCol w:w="986"/>
        <w:gridCol w:w="6237"/>
      </w:tblGrid>
      <w:tr w:rsidR="00024B2C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N п/п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 xml:space="preserve">Наименование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Срок исполнения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Исполнитель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0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Результат</w:t>
            </w:r>
            <w:r w:rsidR="00AF10C0" w:rsidRPr="00024B2C">
              <w:rPr>
                <w:rFonts w:ascii="Times New Roman" w:eastAsia="Calibri" w:hAnsi="Times New Roman" w:cs="Times New Roman"/>
                <w:b/>
                <w:iCs/>
                <w:vertAlign w:val="superscript"/>
              </w:rPr>
              <w:endnoteReference w:id="1"/>
            </w:r>
          </w:p>
        </w:tc>
      </w:tr>
      <w:tr w:rsidR="00024B2C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C6" w:rsidRPr="002B7BC6" w:rsidRDefault="00024B2C" w:rsidP="00082BDB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B7BC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Организационные мероприятия</w:t>
            </w:r>
          </w:p>
        </w:tc>
      </w:tr>
      <w:tr w:rsidR="0079396A" w:rsidRPr="00024B2C" w:rsidTr="005E1265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074614" w:rsidRDefault="0079396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4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1.2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074614" w:rsidRDefault="0079396A" w:rsidP="007939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4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Рассмотрение вопросов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074614" w:rsidRDefault="0079396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4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 раз в полугодие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074614" w:rsidRDefault="0079396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4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082BDB" w:rsidRDefault="00082BDB" w:rsidP="00082B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82BDB">
              <w:rPr>
                <w:rFonts w:ascii="Times New Roman" w:eastAsia="Calibri" w:hAnsi="Times New Roman" w:cs="Times New Roman"/>
                <w:sz w:val="28"/>
                <w:szCs w:val="28"/>
              </w:rPr>
              <w:t>Вопросы о реализации антикоррупционной политики в Санкт-Пет</w:t>
            </w:r>
            <w:r w:rsidR="00307F05">
              <w:rPr>
                <w:rFonts w:ascii="Times New Roman" w:eastAsia="Calibri" w:hAnsi="Times New Roman" w:cs="Times New Roman"/>
                <w:sz w:val="28"/>
                <w:szCs w:val="28"/>
              </w:rPr>
              <w:t>ербурге рассмотрены на заседаниях</w:t>
            </w:r>
            <w:r w:rsidRPr="00082B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по противодействию коррупции в Комитете по градостроительству и архитектуре 27.06.2018</w:t>
            </w:r>
            <w:r w:rsidR="00307F05">
              <w:rPr>
                <w:rFonts w:ascii="Times New Roman" w:eastAsia="Calibri" w:hAnsi="Times New Roman" w:cs="Times New Roman"/>
                <w:sz w:val="28"/>
                <w:szCs w:val="28"/>
              </w:rPr>
              <w:t>, 06.12.2018</w:t>
            </w:r>
            <w:r w:rsidRPr="00082B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9396A" w:rsidRPr="00307F05" w:rsidTr="005E1265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307F05" w:rsidRDefault="0079396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307F05" w:rsidRDefault="0079396A" w:rsidP="007939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Представление в КГСКП отчетов о реализации решений Комиссии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307F05" w:rsidRDefault="0079396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ежеквартально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307F05" w:rsidRDefault="0079396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307F05" w:rsidRDefault="00082BDB" w:rsidP="00082B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 протокольные решения Комитета исполнены, отчеты об исполнении своевременно направлены в Комитет государственной службы и кадровой политики Администрации Губернатора Санкт-Петербурга</w:t>
            </w:r>
          </w:p>
        </w:tc>
      </w:tr>
      <w:tr w:rsidR="005D0BF8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 w:rsidR="0079396A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указанных  </w:t>
            </w: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органов, организаций и их </w:t>
            </w: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Ежеквартально (в случае поступления решений судов, </w:t>
            </w: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арбитражных судов в исполнительные органы)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79396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A" w:rsidRDefault="001379EA" w:rsidP="001379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9EA">
              <w:rPr>
                <w:color w:val="8EAADB" w:themeColor="accent5" w:themeTint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оперативных совещаниях с участием председателя Комитета и заместителей председателя Комитета рассматриваются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актов, незаконными решений и действий (бездействия) исполнительных органов, организаций и их должностных лиц в целях выработки и принятия мер по предупреждению  и устранению причин выявленных нарушений.</w:t>
            </w:r>
          </w:p>
          <w:p w:rsidR="001379EA" w:rsidRDefault="001379EA" w:rsidP="00137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отчетный  период  в законную силу вступило 7 решений Арбитражного суда Санкт-Петербурга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Ленинградской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в пользу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признании недействительными ненормативных правовых актов Комитета, незаконными решений и действий (бездействий) Комитета, а также его должностных лиц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Вступившими в законную силу судебными актами удовлетворены требования заявителей к Комитету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судебным делам:</w:t>
            </w:r>
          </w:p>
          <w:p w:rsidR="001379EA" w:rsidRDefault="001379EA" w:rsidP="00137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А56-23130/2018, А56-4674/2018,А56-85343/2017, А56-85340/2017,А56-116771/2017, А56-118329/2018, А56-92068/2018 которыми были признаны незаконными отказы Комитета в выдаче ГПЗУ и постановления Комитета о назначении административных наказаний по делам об административных правонарушениях.</w:t>
            </w:r>
          </w:p>
          <w:p w:rsidR="001379EA" w:rsidRDefault="001379EA" w:rsidP="0013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этим сотрудникам, оказывающим указанную государственную услугу по выдаче градостроительных планов земельных участков,  дополнительно разъяснено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необходимости тщательной проверки пакета документов на предмет наличия у заявителей прав на земельный участок.</w:t>
            </w:r>
          </w:p>
          <w:p w:rsidR="001379EA" w:rsidRDefault="001379EA" w:rsidP="0013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выработки и принятия мер по предупреждению и устранению причин обжалования выносимых Комитетом постановлений о назначении административных наказаний в судебном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правоприменительной деятельности Комитета используется более широкий спектр процессуальных действий в рамках производства по делам об административных правонарушениях, направленных на всестороннее и объективное разрешение дела, в том числе в части выяснения субъекта административного правонарушения и иных значимых обстоятельств дела,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осуществляются дополнительные мероприятия, связанные с обеспечением надлежащего извещения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отношении которых возбуждено дело об административном правонарушении.</w:t>
            </w:r>
          </w:p>
          <w:p w:rsidR="00024B2C" w:rsidRPr="00307F05" w:rsidRDefault="001379EA" w:rsidP="001379EA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color w:val="8EAADB" w:themeColor="accent5" w:themeTint="99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до ответственных специалистов доведены требования о необходимости усиления контроля за соблюдением сроков процедуры выдачи градостроительного плана земельного участка.</w:t>
            </w:r>
          </w:p>
        </w:tc>
      </w:tr>
      <w:tr w:rsidR="00024B2C" w:rsidRPr="00307F05" w:rsidTr="00C543DE">
        <w:trPr>
          <w:trHeight w:val="7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307F05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6" w:rsidRPr="00307F05" w:rsidRDefault="00B73273" w:rsidP="00B73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307F05" w:rsidRDefault="0079396A" w:rsidP="0079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течение 2018-2022</w:t>
            </w:r>
          </w:p>
          <w:p w:rsidR="0079396A" w:rsidRPr="00307F05" w:rsidRDefault="0079396A" w:rsidP="0079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307F05" w:rsidRDefault="0079396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307F05" w:rsidRDefault="00307F05" w:rsidP="0013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рамках подготовки к заседаниям</w:t>
            </w:r>
            <w:r w:rsidR="00082BDB"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Комиссии в Комитете была организована работа по проведению анализа информации </w:t>
            </w:r>
            <w:r w:rsidR="00082BDB"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информации. Результаты проведенной рабо</w:t>
            </w: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ты были рассмотрены на заседаниях</w:t>
            </w:r>
            <w:r w:rsidR="00082BDB"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Комиссии 27.06.2018</w:t>
            </w: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06.12.2018</w:t>
            </w:r>
            <w:r w:rsidR="00082BDB"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24B2C" w:rsidRPr="00307F05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14" w:rsidRPr="00307F05" w:rsidRDefault="0007461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highlight w:val="yellow"/>
              </w:rPr>
            </w:pPr>
          </w:p>
          <w:p w:rsidR="00024B2C" w:rsidRPr="00307F05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2. Профилактика коррупционных и иных правонарушений при прохождении гражданской службы</w:t>
            </w:r>
          </w:p>
          <w:p w:rsidR="00074614" w:rsidRPr="00307F05" w:rsidRDefault="0007461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highlight w:val="yellow"/>
              </w:rPr>
            </w:pPr>
          </w:p>
        </w:tc>
      </w:tr>
      <w:tr w:rsidR="00514A9D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9D" w:rsidRPr="00307F05" w:rsidRDefault="00514A9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614" w:rsidRPr="00307F05" w:rsidRDefault="00514A9D" w:rsidP="002B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9D" w:rsidRPr="00307F05" w:rsidRDefault="006F40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Январь-апрель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9D" w:rsidRPr="00307F05" w:rsidRDefault="00514A9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B" w:rsidRPr="00307F05" w:rsidRDefault="00082BDB" w:rsidP="00082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представили 184 гражданских служащих Комитета </w:t>
            </w:r>
            <w:r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учетом лиц, замещающих должности по срочному служебному контракту на период нахождения основного служащего в отпуске по уходу за ребенком).</w:t>
            </w:r>
          </w:p>
          <w:p w:rsidR="00514A9D" w:rsidRPr="00307F05" w:rsidRDefault="00514A9D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79EA" w:rsidRPr="00307F05" w:rsidTr="001379EA">
        <w:trPr>
          <w:trHeight w:val="3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A" w:rsidRPr="00307F05" w:rsidRDefault="001379E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A" w:rsidRPr="00307F05" w:rsidRDefault="001379EA" w:rsidP="0023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ИОГВ (веб-страницах исполнительных  органов) на официальном сайте Администрации Санкт-Петербурга и ГО в сети интернет в соответствии с</w:t>
            </w:r>
          </w:p>
          <w:p w:rsidR="001379EA" w:rsidRPr="00307F05" w:rsidRDefault="001379EA" w:rsidP="0023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A" w:rsidRPr="00307F05" w:rsidRDefault="001379E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Май </w:t>
            </w:r>
          </w:p>
          <w:p w:rsidR="001379EA" w:rsidRPr="00307F05" w:rsidRDefault="001379E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A" w:rsidRPr="00307F05" w:rsidRDefault="001379EA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A" w:rsidRPr="00307F05" w:rsidRDefault="001379EA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доходах, расходах, об имуществе </w:t>
            </w:r>
            <w:r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обязательствах имущественного характера гражданских служащих, их супруг (супругов) и несовершеннолетних детей размещены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Санкт-Петербурга и официальном сайте Комитета в сети интернет </w:t>
            </w:r>
            <w:r w:rsidRPr="00307F05">
              <w:rPr>
                <w:rFonts w:ascii="Times New Roman" w:eastAsia="Calibri" w:hAnsi="Times New Roman" w:cs="Times New Roman"/>
                <w:sz w:val="28"/>
                <w:szCs w:val="28"/>
              </w:rPr>
              <w:t>10.05.2018.</w:t>
            </w:r>
          </w:p>
        </w:tc>
      </w:tr>
      <w:tr w:rsidR="001379EA" w:rsidRPr="00307F05" w:rsidTr="00E70CC8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379EA" w:rsidRPr="00307F05" w:rsidRDefault="001379EA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185" w:rsidRPr="00307F05" w:rsidTr="00022B10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185" w:rsidRPr="00307F05" w:rsidRDefault="006D2185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185" w:rsidRPr="00307F05" w:rsidRDefault="006D2185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работы по уведомлению гражданскими служащими представителя</w:t>
            </w:r>
          </w:p>
          <w:p w:rsidR="006D2185" w:rsidRPr="00307F05" w:rsidRDefault="006D2185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нанимателя о выполнении иной оплачиваемой работы в соответствии с ч.2 ст14 ФЗ «О государственной гражданской службе Российской Федерации»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185" w:rsidRPr="00307F05" w:rsidRDefault="006D2185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  <w:p w:rsidR="006D2185" w:rsidRPr="00307F05" w:rsidRDefault="006D2185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185" w:rsidRPr="00307F05" w:rsidRDefault="006D2185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185" w:rsidRPr="00307F05" w:rsidRDefault="006D2185" w:rsidP="00C5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C54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отчетный </w:t>
            </w:r>
            <w:r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  <w:r w:rsidR="00307F05"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</w:t>
            </w:r>
            <w:r w:rsidR="00307F05"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 уведомлений гражданских служащих Комитета </w:t>
            </w:r>
            <w:r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намерении выпо</w:t>
            </w:r>
            <w:r w:rsidR="00307F05" w:rsidRPr="0030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лнять иную оплачиваемую работу </w:t>
            </w:r>
          </w:p>
        </w:tc>
      </w:tr>
      <w:tr w:rsidR="00024B2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2C" w:rsidRPr="005C5FE8" w:rsidRDefault="007E6F9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C5FE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2C" w:rsidRPr="005C5FE8" w:rsidRDefault="007E6F9D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C5FE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2C" w:rsidRPr="005C5FE8" w:rsidRDefault="007E6F9D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C5FE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2C" w:rsidRPr="005C5FE8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C5FE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ИОГВ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2C" w:rsidRPr="005C5FE8" w:rsidRDefault="00C543DE" w:rsidP="006D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 период</w:t>
            </w:r>
            <w:r w:rsidR="006D2185" w:rsidRPr="005C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уведомления о фактах обращения в целях склонения гражданских служащих к совершению коррупционных правонарушений не поступали (0).</w:t>
            </w:r>
          </w:p>
        </w:tc>
      </w:tr>
      <w:tr w:rsidR="00024B2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7E6F9D" w:rsidP="007E6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РФ мер по предотвращению и урегулированию конфликта интересов, а также 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7E6F9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7E6F9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2" w:rsidRPr="00361842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целях соблюдения статьи 11 Федерального закона от 25.12.2008 № 273-ФЗ «О противодействии коррупции» все гражданские служащие Комитета предупреждены о необходимости принимать меры по недопущению любой возможности возникновения конфликта интересов.</w:t>
            </w:r>
          </w:p>
          <w:p w:rsidR="00361842" w:rsidRPr="00361842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Гражданским служащим Комитета оказывается консультативная помощь по вопросам, связанным с возникновением или возможностью возникновения конфликта интересов на государственной службе и порядком его урегулирования. </w:t>
            </w:r>
          </w:p>
          <w:p w:rsidR="00361842" w:rsidRPr="00361842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Посредством Единой системы электронного делопроизводства и электронного документооборота обеспечено ежедневное тестирование государственных гражданских служащих Комитета. Тесты содержат вопросы на знание антикоррупционного законодательства и законодательства о государственной гражданской службе.</w:t>
            </w:r>
          </w:p>
          <w:p w:rsidR="00361842" w:rsidRPr="00361842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Гражданам, поступающим на государственную гражданскую службу в Комитет, разъясняются положения действующего законодательства Российской Федерации и Санкт-Петербурга о противодействии коррупции, разъясняются понятия личной заинтересованности, конфликта интересов и порядка его разрешения. Для вновь принятых гражданских служащих в рамках прохождения дистанционного курса программы «Электронное наставничество» предусмотрен курс «Противодействие коррупции на государственной гражданской службе Санкт-Петербурга».</w:t>
            </w:r>
          </w:p>
          <w:p w:rsidR="00361842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Лицом, ответственным за профилактику коррупционных правонарушений в Комитете</w:t>
            </w:r>
            <w:r w:rsidR="00E14E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осуществляется анализ справок</w:t>
            </w: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 доходах,</w:t>
            </w:r>
            <w:r w:rsidR="00E14E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расходах,</w:t>
            </w: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об имуществе и обязательствах имущественного характера, представляемых гражданами, поступающими на государственную гражданскую службу в Комитет,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 гражданскими служащими Комитета </w:t>
            </w: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целях выявления фактов возникновения конфликта интересов и нарушения иных положений законодательства о противодействии коррупции. </w:t>
            </w:r>
          </w:p>
          <w:p w:rsidR="00361842" w:rsidRPr="00027CEE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рамках развития системы противодействия коррупции в Санкт-Петербурге в июне 2018 года Комитетом была завершена работа по заполнению формы представления данных в рамках внедрения риск-ориентированного подхода при противодействии коррупции, проводимая по поручению Комитета государственной службы и кадровой политики Администрации Губернатора Санкт-Петербурга. В результате проведенной работы был актуализирован перечень коррупционно опасных функций Комитета и проведена оценка коррупционных рисков, возникающих при выполнении государственными гражданскими служащими Комитета коррупционно опасной функции.</w:t>
            </w:r>
          </w:p>
          <w:p w:rsidR="00361842" w:rsidRPr="00361842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Изменения и новеллы антикоррупционного законодательства размещаются на внутреннем портале и внешнем сайте Комитета и доводятся до сведения гражданских служащих Комитета.</w:t>
            </w:r>
          </w:p>
          <w:p w:rsidR="00361842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184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22.10.2018 все гражданские служащие Комитета были обеспечены Памяткой о ситуациях конфликта интересов на государственной гражданской службе с обзором практики правоприменения, разработанной Отделом по вопросам государственной службы и кадров Комитета.</w:t>
            </w:r>
          </w:p>
          <w:p w:rsidR="00361842" w:rsidRDefault="00361842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6D2185" w:rsidRDefault="006D2185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14.05.2018 состоялось заседание Комиссии по соблюдению требований к служебному поведению государственных гражданских служащих Санкт-Петербурга в Комитете по градостроительству и архитектуре и урегулированию конфликта интересов (далее – Комиссия) по вопросу рассмотрения поступившего в Комиссию заявления гражданского служащего Комитета о невозможности по объективным причинам представить сведения о доходах, об имуществе и обязательствах имущественного характера своего супруга.</w:t>
            </w:r>
          </w:p>
          <w:p w:rsidR="006D2185" w:rsidRPr="00027CEE" w:rsidRDefault="006D2185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27.06.2018</w:t>
            </w:r>
            <w:r w:rsidR="006341C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06.12.2018 состоялись</w:t>
            </w: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6341C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заседания</w:t>
            </w:r>
            <w:r w:rsidR="006341CC"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Комиссии по противодействию коррупции в Комитете по градостроительству и архитектуры с участием представителей подведомственных Комитету организаций, представителя общественной организации «Центр общественного контроля» и члена Общественного совета при Комитете. </w:t>
            </w:r>
            <w:r w:rsidR="006341C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рамках заседаний</w:t>
            </w:r>
            <w:r w:rsidR="006341CC"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Комиссии рассматривались вопросы, касающиеся предотвращения или урегулирования конфликта интересов гражданскими служащими Комитета и работниками подведомственных Комитету государственных учреждений и предприятия.</w:t>
            </w:r>
          </w:p>
          <w:p w:rsidR="00027CEE" w:rsidRPr="00027CEE" w:rsidRDefault="00027CEE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17.11.2018 года в Северо-Западном институте управления РАНХиГС в рамках факультета Среднего профессионального образования и поддержке факультета Экономики и финансов состоялось заседание «круглого» стола по вопросам противодействия коррупции и обеспечения антикоррупционного воспитания учащихся.</w:t>
            </w:r>
          </w:p>
          <w:p w:rsidR="006D2185" w:rsidRPr="00027CEE" w:rsidRDefault="006D2185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целях недопущения конфликта интересов при осуществлении закупок для обеспечения государственных нужд требования к участникам закупок предъявляются в строгом соответствии </w:t>
            </w:r>
          </w:p>
          <w:p w:rsidR="006D2185" w:rsidRPr="00027CEE" w:rsidRDefault="006D2185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      </w:r>
          </w:p>
          <w:p w:rsidR="00024B2C" w:rsidRPr="00027CEE" w:rsidRDefault="00027CEE" w:rsidP="00361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2018 году</w:t>
            </w:r>
            <w:r w:rsidR="006D2185"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случаев наличия конфликта интересов или угрозы его возникновения, требующих принятия мер по его предотвращению, преданию гласности и урегулированию, не выявлено. </w:t>
            </w:r>
          </w:p>
        </w:tc>
      </w:tr>
      <w:tr w:rsidR="00024B2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024B2C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рабо</w:t>
            </w:r>
            <w:r w:rsidR="007E6F9D"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ты по  работы  по обеспечению 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7E6F9D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7E6F9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5" w:rsidRPr="00027CEE" w:rsidRDefault="006D2185" w:rsidP="006D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Комитете организована работа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(утвержден Порядок, все гражданские служащие ознакомлены с Порядком, ведется Журнал).</w:t>
            </w:r>
          </w:p>
          <w:p w:rsidR="006D2185" w:rsidRPr="00027CEE" w:rsidRDefault="00027CEE" w:rsidP="006D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 </w:t>
            </w:r>
            <w:r w:rsid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отчетный период </w:t>
            </w:r>
            <w:r w:rsidR="006D2185"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ходатайства о получении разрешения на участие 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от гражданских служащих Комитета </w:t>
            </w:r>
          </w:p>
          <w:p w:rsidR="00024B2C" w:rsidRPr="00027CEE" w:rsidRDefault="006D2185" w:rsidP="006D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 поступали (0).</w:t>
            </w:r>
          </w:p>
        </w:tc>
      </w:tr>
      <w:tr w:rsidR="00024B2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7CEE" w:rsidRDefault="007E6F9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27C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5" w:rsidRPr="00027CEE" w:rsidRDefault="006D2185" w:rsidP="006D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C54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  <w:r w:rsidRPr="0002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проведено </w:t>
            </w:r>
            <w:r w:rsidR="0002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заседание Комиссии.</w:t>
            </w:r>
          </w:p>
          <w:p w:rsidR="00024B2C" w:rsidRPr="00027CE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02D9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 (должностных) обязанностей, сдаче и оценке подарка, реализации (выкупе) подарка и зачислении в доход бюджета СПб средств, вырученных от его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027CEE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C54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отчетный  период </w:t>
            </w:r>
            <w:r w:rsidR="006D2185" w:rsidRPr="00D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обращения гражданских служащих Комитета о получении ими подарка в связи с их должностным положением или в связи с исполнением ими служебных обязанностей не поступали (0).</w:t>
            </w:r>
          </w:p>
        </w:tc>
      </w:tr>
      <w:tr w:rsidR="00402D9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D479B5" w:rsidP="004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Организация работы </w:t>
            </w:r>
            <w:r w:rsidR="00402D9C"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 реализации в </w:t>
            </w: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исполнительных органах и ГО</w:t>
            </w:r>
            <w:r w:rsidR="00402D9C"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требований     </w:t>
            </w: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статьи</w:t>
            </w:r>
            <w:r w:rsidR="00402D9C"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12 Федерального закона "О противодействии коррупции"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D479B5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9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4" w:rsidRPr="00D479B5" w:rsidRDefault="009C5134" w:rsidP="009C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уведомлений, поступивших от организаций з</w:t>
            </w:r>
            <w:r w:rsidR="00D479B5" w:rsidRPr="00D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период с 01.01 по 30.12.2018 - 14</w:t>
            </w:r>
            <w:r w:rsidRPr="00D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02D9C" w:rsidRPr="00D479B5" w:rsidRDefault="009C5134" w:rsidP="009C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уведомлений, рассмотренных на заседаниях комиссии по соблюдению требований к служебному поведению гражданских служащих и урегулированию конфликта инте</w:t>
            </w:r>
            <w:r w:rsidR="00D479B5" w:rsidRPr="00D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ресов за период с 01.01 по 30.12</w:t>
            </w:r>
            <w:r w:rsidRPr="00D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 – 0.</w:t>
            </w:r>
          </w:p>
        </w:tc>
      </w:tr>
      <w:tr w:rsidR="00402D9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2674D4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2674D4" w:rsidRDefault="001658A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РФ в СПб о противодействии коррупции</w:t>
            </w:r>
          </w:p>
          <w:p w:rsidR="00402D9C" w:rsidRPr="002674D4" w:rsidRDefault="00402D9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2674D4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9C" w:rsidRPr="002674D4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4" w:rsidRPr="002674D4" w:rsidRDefault="009C5134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Принятые конкретные меры за </w:t>
            </w:r>
            <w:r w:rsidR="00C54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  <w:r w:rsidRPr="0026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C5134" w:rsidRPr="002674D4" w:rsidRDefault="009C5134" w:rsidP="00267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гражданских служащих Комитета нормы законодательства о противодействии коррупции доводятся регулярно, как на рабочих совещаниях, так и в виде подборок документов на бумажных носителях и в виде рассылок электронных версий документов. Поддерживается в актуальном состоянии раздел «Реализация антикоррупционной политики» на официальном сайте КГА в сети интернет. Также на сайте КГА ежеквартально размещаются </w:t>
            </w:r>
            <w:r w:rsidR="0013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б</w:t>
            </w:r>
            <w:r w:rsidRPr="0026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уклеты антикоррупционной направленности.</w:t>
            </w:r>
          </w:p>
          <w:p w:rsidR="009C5134" w:rsidRPr="002674D4" w:rsidRDefault="009C5134" w:rsidP="00267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06.03.2018 в Комитете проведено методическое занятие по вопросам представления сведений о доходах, о расходах, об имуществе и обязательствах имущественного характера гражданскими служащими Комитета и заполнения соответствующей формы справки;</w:t>
            </w:r>
          </w:p>
          <w:p w:rsidR="009C5134" w:rsidRPr="002674D4" w:rsidRDefault="009C5134" w:rsidP="00267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13.03.2018 до всех гражданских служащих Комитета доведена информация о предотвращении ситуации конфликта интересов в случае назначения гражданского служащего  в качестве члена совета директоров (ревизионной комиссии) коммерческой организации с участием Санкт-Петербурга, изложенная в письме Комитета государственной службы и кадровой политики Администрации Губернатора Санкт-Петербурга от 02.03.2018 № 14-56-972/18-0-0;</w:t>
            </w:r>
          </w:p>
          <w:p w:rsidR="009C5134" w:rsidRPr="002674D4" w:rsidRDefault="009C5134" w:rsidP="00267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23.04.2018 в Комитете проведено методическое занятие по вопросам представления сведений о доходах, о расходах, об имуществе и обязательствах имущественного характера и о наиболее распространенных нарушениях при предоставлении сведений с участием представителя прокуратуры Санкт-Петербурга.</w:t>
            </w:r>
          </w:p>
          <w:p w:rsidR="00402D9C" w:rsidRPr="002674D4" w:rsidRDefault="009C5134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проведения декларационной кампании по предоставлению гражданскими служащими Комитета сведений о доходах, расходах о доходах, о расходах, об имуществе и обязательствах имущественного характера за 2017 год (далее – сведения) каждый гражданский служащий Комитета был ознакомлен под подпись с запретами и  ограничениями, связанными с гражданской службой, и обязанностями, установленными в целях противодействия коррупции.</w:t>
            </w:r>
          </w:p>
          <w:p w:rsidR="00D479B5" w:rsidRPr="002674D4" w:rsidRDefault="00D479B5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08.08.2018 гражданские служащие Комитета ознакомлены с изменениями в статью 17 (запреты, связанные с гражданской службой) и статью 59.3 (порядок применения взысканий за коррупционные правонарушения) Федерального закона от 27.07.2004 № 79-ФЗ «О государственной гражданской службе Российской Федерации», введенными в действие с 03.08.2018.</w:t>
            </w:r>
          </w:p>
          <w:p w:rsidR="00D479B5" w:rsidRPr="002674D4" w:rsidRDefault="00D479B5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27.08.2018 все гражданские служащие Комитета предупреждены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а также обеспечены информационным буклетом «Общественная опасность взяточничества». Дополнительно гражданские служащие Комитета были проинформированы 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      </w:r>
          </w:p>
          <w:p w:rsidR="00D479B5" w:rsidRPr="002674D4" w:rsidRDefault="00D479B5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20.09.2018 для гражданских служащих Комитета  проведено методического занятия по вопросам уголовной ответственности за совершение преступлений коррупционной направленности с участием представителя прокуратуры Санкт-Петербурга.</w:t>
            </w:r>
          </w:p>
          <w:p w:rsidR="00D479B5" w:rsidRPr="002674D4" w:rsidRDefault="00D479B5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22.10.2018 все гражданские служащие Комитета были обеспечены Памяткой о ситуациях конфликта интересов на государственной гражданской службе с обзором практики правоприменения, разработанной Отделом по вопросам государственной службы и кадров Комитета.</w:t>
            </w:r>
          </w:p>
          <w:p w:rsidR="006341CC" w:rsidRPr="002674D4" w:rsidRDefault="006341CC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05.12.2018 до гражданских служащих Комитета посредством электронной рассылки доведены разъяснения Комитета государственной службы и кадровой политики Администрации Губернатора Санкт-Петербурга по вопросу правоприменения пункта 3 части 1 статьи 17 Федерального закона «О государственной гражданской службе Российской Федерации» от 29.11.2018 </w:t>
            </w:r>
            <w:r w:rsidR="002674D4"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</w: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 220-27194/18.</w:t>
            </w:r>
          </w:p>
          <w:p w:rsidR="006341CC" w:rsidRPr="002674D4" w:rsidRDefault="006341CC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2018 году подведомственной Комитету организацией были подготовлены информационные буклеты, посвященные вопросам профилактики и противодействия коррупции на тему: </w:t>
            </w:r>
          </w:p>
          <w:p w:rsidR="006341CC" w:rsidRPr="002674D4" w:rsidRDefault="006341CC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«Декларация о доходах – инструмент профилактики коррупции»,</w:t>
            </w:r>
          </w:p>
          <w:p w:rsidR="006341CC" w:rsidRPr="002674D4" w:rsidRDefault="006341CC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«Опыт Сингапура в борьбе с коррупцией», </w:t>
            </w:r>
          </w:p>
          <w:p w:rsidR="006341CC" w:rsidRPr="002674D4" w:rsidRDefault="006341CC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«Социальный стыд как инструмент противодействия коррупции»,</w:t>
            </w:r>
          </w:p>
          <w:p w:rsidR="006341CC" w:rsidRPr="002674D4" w:rsidRDefault="006341CC" w:rsidP="00267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«Креативные способы борьбы с коррупцией». </w:t>
            </w:r>
          </w:p>
          <w:p w:rsidR="00D479B5" w:rsidRPr="002674D4" w:rsidRDefault="006341CC" w:rsidP="0013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Вышеуказанные материалы были размещены на сайте и информационных стендах Комитета. </w:t>
            </w:r>
          </w:p>
        </w:tc>
      </w:tr>
      <w:tr w:rsidR="001658AE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16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работы по доведению до граждан, поступающих на гражданскую службу в исполнительные органы и ГО,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9C5134" w:rsidP="0013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E1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законодательства о противодействии коррупции доводятся до сведения граждан, поступающих на гражданскую службу в Комитет, под подпись. В перечень документов, обязательных для ознакомления, включены правовые акты Комитета, регулирующие вопросы противодействия коррупции в Комитете.</w:t>
            </w:r>
            <w:r w:rsidR="001E14F9"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Для вновь принятых гражданских служащих в рамках прохождения дистанционного курса программы «Электронное наставничество» предусмотрен курс «Противодействие коррупции на государственной гражданской службе Санкт-Петербурга».</w:t>
            </w:r>
          </w:p>
        </w:tc>
      </w:tr>
      <w:tr w:rsidR="001658AE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2.13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16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9C5134" w:rsidP="009C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E1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Лицом, ответственным за профилактику коррупционных правонарушений в Комитете, оказывается консультативная помощь гражданским служащим </w:t>
            </w:r>
            <w:r w:rsidRPr="001E1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вопросам применения законодательства </w:t>
            </w:r>
            <w:r w:rsidRPr="001E1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противодействии коррупции. Ведется журнал проведения консультаций.</w:t>
            </w:r>
          </w:p>
        </w:tc>
      </w:tr>
      <w:tr w:rsidR="001658AE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2.14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4" w:rsidRPr="001E14F9" w:rsidRDefault="009C5134" w:rsidP="001E1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 обучающих семинарах гражданским служащим Комитета разъясняются положения статей Уголовного кодекса РФ, устанавливающие наказание за получение и дачу взятки, посредничество во взяточничестве. Гражданские служащие проинформированы о мерах административной ответственности за незаконное вознаграждение от имени юридического лица.</w:t>
            </w:r>
          </w:p>
          <w:p w:rsidR="009C5134" w:rsidRPr="001E14F9" w:rsidRDefault="009C5134" w:rsidP="001E1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 служащие ознакомлены с Правилами этики и служебного поведения государственных гражданских служащих Санкт-Петербурга, замещающих должности государственной гражданской службы Санкт-Петербурга в Комитете по градостроительству и архитектуре.</w:t>
            </w:r>
            <w:r w:rsidRPr="001E14F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9C5134" w:rsidRPr="001E14F9" w:rsidRDefault="009C5134" w:rsidP="00E1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 служащие Комитета обеспечены 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1658AE" w:rsidRPr="00307F05" w:rsidRDefault="001E14F9" w:rsidP="00137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27.08.2018 все гражданские служащие Комитета</w:t>
            </w:r>
            <w:r w:rsidRPr="002674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предупреждены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а также обеспечены информационным буклетом «Общественная опасность взяточничества». Дополнительно гражданские служащие Комитета были проинформированы 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      </w:r>
          </w:p>
        </w:tc>
      </w:tr>
      <w:tr w:rsidR="001658AE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2.15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1E14F9" w:rsidRDefault="009C5134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E14F9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проведения декларационной кампании по предоставлению гражданскими служащими Комитета сведений о доходах, расходах о доходах, о расходах, об имуществе и обязательствах имущественного характера за 2017 год (далее – сведения) каждый гражданский служащий Комитета был ознакомлен под подпись с запретами и  ограничениями, связанными с гражданской службой, и обязанностями, установленными в целях противодействия коррупции</w:t>
            </w:r>
          </w:p>
        </w:tc>
      </w:tr>
      <w:tr w:rsidR="001658AE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217130" w:rsidRDefault="001658A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71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2.16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217130" w:rsidRDefault="001658AE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71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Проведение в исполнительных органах и ГО СПб  мероприятий по формированию у гражданских служащих негативн</w:t>
            </w:r>
            <w:r w:rsidR="005E1265" w:rsidRPr="002171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ого отношения к коррупции, а та</w:t>
            </w:r>
            <w:r w:rsidRPr="002171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кже дарению подарков в связи с их должностным положением или в связи с исполнением ими служебных </w:t>
            </w:r>
            <w:r w:rsidR="005E1265" w:rsidRPr="002171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(должностных) </w:t>
            </w:r>
            <w:r w:rsidRPr="002171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обязанностей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217130" w:rsidRDefault="005E1265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71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E" w:rsidRPr="00217130" w:rsidRDefault="005E1265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71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9" w:rsidRPr="00A87F55" w:rsidRDefault="009C5134" w:rsidP="009C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Для гражданских служащих Комитета регулярно проводятся методические занятия по вопросам антикоррупционного законодательства.</w:t>
            </w:r>
          </w:p>
          <w:p w:rsidR="009C5134" w:rsidRPr="00307F05" w:rsidRDefault="001E14F9" w:rsidP="009C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yellow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 гражданские служащие ознакомлены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 п</w:t>
            </w: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риказ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ом Комитета</w:t>
            </w:r>
            <w:r w:rsidRPr="001E14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от 19.01.2016 № 4 «О Порядке передачи подарков, полученных государственными гражданскими служащими Санкт-Петербурга, замещающими должности государственной гражданской службы Санкт-Петербурга в Комитете по градостроительству и архитектуре,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хранения, определения стоимости подарков и их реализации (выкупа)»</w:t>
            </w:r>
            <w:r w:rsidR="009C5134" w:rsidRPr="00307F05"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yellow"/>
              </w:rPr>
              <w:t xml:space="preserve"> </w:t>
            </w:r>
          </w:p>
          <w:p w:rsidR="001658AE" w:rsidRPr="00307F05" w:rsidRDefault="00A87F55" w:rsidP="00A87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</w:t>
            </w:r>
            <w:r w:rsidR="009C5134"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 всех гражданских служащих Комитета доведены положения законодательства</w:t>
            </w: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</w:t>
            </w:r>
            <w:r w:rsidR="009C5134"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содержащие запрет на дарение подарков лицам, замещающим государственные должности, государственным служащим, и на получение ими подарков в связи с в</w:t>
            </w: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ыполнением служебных </w:t>
            </w:r>
            <w:r w:rsidR="009C5134"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обязанностей.</w:t>
            </w:r>
          </w:p>
        </w:tc>
      </w:tr>
      <w:tr w:rsidR="00024B2C" w:rsidRPr="001379EA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3. Организация работы по противодействию коррупции в ГУ и ГУП</w:t>
            </w:r>
          </w:p>
        </w:tc>
      </w:tr>
      <w:tr w:rsidR="00032414" w:rsidRPr="001379EA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03241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green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1379EA" w:rsidRDefault="00032414" w:rsidP="0003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Разработка и утверждение правовыми актами ИОГВ, в ведении которых находятся ГУ и ГУП, ежегодных планов работы ИОГВ по противодействию коррупции в ГУ и ГУП </w:t>
            </w:r>
            <w:r w:rsidR="00860282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 2018-2022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1379EA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Январь 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1379EA" w:rsidRDefault="0003241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A" w:rsidRDefault="001C14F2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План мероприятий по противодействию коррупции в подведомственных Комитету ГКУ и ГУП на 2018-2022 годы  утвержден  приказом Комитета № 208-7 от 31.01.2018</w:t>
            </w:r>
          </w:p>
          <w:p w:rsidR="001379EA" w:rsidRPr="001379EA" w:rsidRDefault="001379EA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60282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1379EA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1379EA" w:rsidRDefault="00860282" w:rsidP="0003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комплекса дополнительных мер по реализации антикоррупционной политики с внесением изменений в 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1379EA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 получении информации из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1379EA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1379EA" w:rsidRDefault="009C5134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 осуществлялось из-за отсутствия необходимости</w:t>
            </w:r>
          </w:p>
        </w:tc>
      </w:tr>
      <w:tr w:rsidR="00032414" w:rsidRPr="00307F05" w:rsidTr="00A87F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A87F55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A87F55" w:rsidRDefault="0003241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 совещаний (обучающих мероприятий) с руководителями 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A87F55" w:rsidRDefault="00860282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Ежегодно 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A87F55" w:rsidRDefault="0003241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A87F55" w:rsidRDefault="009C5134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>27.06.2018</w:t>
            </w:r>
            <w:r w:rsidR="00A87F55"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>, 06.12.2018</w:t>
            </w:r>
            <w:r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7F55"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>состоялись заседания</w:t>
            </w:r>
            <w:r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по противодействию коррупции в Комитете по градостроительству и архитектуры с участием представителей подведомственных Комитету организаций.</w:t>
            </w:r>
          </w:p>
        </w:tc>
      </w:tr>
      <w:tr w:rsidR="00024B2C" w:rsidRPr="00307F05" w:rsidTr="00A87F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2C" w:rsidRPr="00A87F55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2C" w:rsidRPr="00A87F55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2C" w:rsidRPr="00A87F55" w:rsidRDefault="00860282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Ежегодно 3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2C" w:rsidRPr="00A87F55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2C" w:rsidRPr="00A87F55" w:rsidRDefault="009C5134" w:rsidP="00A87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отчетный период в Комитете проведено </w:t>
            </w:r>
            <w:r w:rsidR="00A87F55"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методических занятия при участии лиц, ответственных за профилактику коррупционных и иных правонарушений в ГУ и ГУП.</w:t>
            </w:r>
          </w:p>
        </w:tc>
      </w:tr>
      <w:tr w:rsidR="00860282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C543DE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C543DE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Обеспечение общественного контроля за деятельность ГУ и ГУП по реализации положений ФЗ «О контрактной системе в сфере закупок товаров, работ, услуг для обеспечения государственных и муниципальных нужд» (при поступлении в ИОГВ обращений граждан, общественных объединений или объединений юридических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C543DE" w:rsidRDefault="00860282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82" w:rsidRPr="00C543DE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88" w:rsidRPr="00C543DE" w:rsidRDefault="00530688" w:rsidP="00530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Обращения не поступали. В соответствии с п. 5 приложения к постановлению Правительства Санкт-Петербурга от 30.12.2013 N 1095, с целью рассмотрения проекта правового акта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 размешен протокол заседания общественного совета при КГА на официальном сайте КГА в разделе – Деятельность - Общественный совет.</w:t>
            </w:r>
          </w:p>
          <w:p w:rsidR="00860282" w:rsidRPr="00C543DE" w:rsidRDefault="00530688" w:rsidP="00530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 сайте 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zakupki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gov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ru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размещены приказ КГА от 29.06.2018 №208-62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и приказ КГА от 29.06.2018 №208-61 «Об утверждении нормативных затрат на обеспечение функций Комитета по градостроительству и архитектуре и подведомственных ему государственных казенных учреждений на 2019 год и на плановый период 2020 и 2021 годов».</w:t>
            </w:r>
          </w:p>
        </w:tc>
      </w:tr>
      <w:tr w:rsidR="00032414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032414" w:rsidP="00032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Январь-апрель,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03241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8B017C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руководителей – 2. Сведения о доходах, об имуществе и обязательствах имущественного характера руководителями подведомственных КГА учреждений представлены в установленные сроки</w:t>
            </w:r>
          </w:p>
        </w:tc>
      </w:tr>
      <w:tr w:rsidR="00032414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03241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ИОГВ (веб-страницах ИОГВ на официальном сайте Администрации Санкт-Петербурга) в сети Интернет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Май 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6D012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14" w:rsidRPr="00A87F55" w:rsidRDefault="008B017C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87F55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 руководителей ГУ, их супруг (супругов) и несовершеннолетних детей размещены на официальном сайте Администрации Санкт-Петербурга и официальном сайте Комитета в сети интернет 10.05.2018</w:t>
            </w:r>
            <w:r w:rsidRPr="00A87F5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24B2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E1B7E" w:rsidRDefault="0086028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E1B7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законодательством 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E1B7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 основании поступившей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E1B7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E1B7E" w:rsidRDefault="008B017C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sz w:val="28"/>
                <w:szCs w:val="28"/>
              </w:rPr>
              <w:t>Проверки достоверности и полноты сведений  о доходах, об имуществе и обязательствах имущественного характера, представленных руководителями подведомственных Комитету ГУ, не осуществлялись</w:t>
            </w:r>
            <w:r w:rsidR="00AE1B7E" w:rsidRPr="00AE1B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связи с отсутствием оснований</w:t>
            </w:r>
            <w:r w:rsidRPr="00AE1B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62A56" w:rsidRPr="00307F05" w:rsidTr="00C44FCA">
        <w:trPr>
          <w:trHeight w:val="45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56" w:rsidRPr="00AE1B7E" w:rsidRDefault="00062A56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56" w:rsidRPr="00AE1B7E" w:rsidRDefault="00062A56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 анализа деятельности ГУ 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56" w:rsidRPr="00AE1B7E" w:rsidRDefault="00062A56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  раз в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56" w:rsidRPr="00AE1B7E" w:rsidRDefault="00062A56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B7E" w:rsidRPr="00AE1B7E" w:rsidRDefault="00AE1B7E" w:rsidP="00AE1B7E">
            <w:pPr>
              <w:spacing w:after="0" w:line="240" w:lineRule="auto"/>
              <w:ind w:right="45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заседания Комиссии по противодействию коррупции в Комитете (далее – заседание), состоявшемся 06.12.2018, были заслушаны доклады представителей подведомственных Комитету организаций о мерах по предупреждению коррупции в подведомственных Комитету государственных казенных учреждениях и государственном унитарном предприятии. В рамках заседания был проведен анализ информации о мерах по предупреждению коррупции, принимаемых в подведомственных Комитету организациях.</w:t>
            </w:r>
          </w:p>
          <w:p w:rsidR="00062A56" w:rsidRPr="00307F05" w:rsidRDefault="00AE1B7E" w:rsidP="00C543DE">
            <w:pPr>
              <w:spacing w:after="0" w:line="240" w:lineRule="auto"/>
              <w:ind w:right="45" w:firstLine="5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AE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 по предупреждению коррупции в подведомственных Комитету организациях, предусмотренная статьей 13.3 Федерального закона от 25.12.2008 № 273-ФЗ «О противодействии коррупции», осуществляется </w:t>
            </w:r>
            <w:r w:rsidRPr="00AE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полном объеме.</w:t>
            </w:r>
          </w:p>
        </w:tc>
      </w:tr>
      <w:tr w:rsidR="007B40BC" w:rsidRPr="00C543DE" w:rsidTr="00C543DE">
        <w:trPr>
          <w:trHeight w:val="1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DE" w:rsidRPr="00C543DE" w:rsidRDefault="007B40BC" w:rsidP="00C54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контроля качества предоставляемых ГУ платных услуг и расходования денежных средств,  полученных  ГУ от оказания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8B017C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Доходы от оказания платных услуг поступают в доход бюджета Санкт-Петербурга и не подлежат расходованию государственными учреждениями</w:t>
            </w:r>
          </w:p>
        </w:tc>
      </w:tr>
      <w:tr w:rsidR="007B40BC" w:rsidRPr="00C543DE" w:rsidTr="00C543DE">
        <w:trPr>
          <w:trHeight w:val="16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AE1B7E" w:rsidRDefault="007B40B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green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анализа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  <w:p w:rsidR="009E4539" w:rsidRPr="00C543DE" w:rsidRDefault="009E4539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8B017C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Анализ локальных нормативных актов ГУ и ГУП, устанавливающих системы доплат и надбавок стимулирующего характера и системы премирования, проводится в рамках проверок финансово-хозяйственной деятельности ГУ и</w:t>
            </w:r>
          </w:p>
        </w:tc>
      </w:tr>
      <w:tr w:rsidR="00C543DE" w:rsidRPr="00C543DE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DE" w:rsidRPr="00C543DE" w:rsidRDefault="00C543D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DE" w:rsidRPr="00C543DE" w:rsidRDefault="00C543DE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C543DE" w:rsidRPr="00C543DE" w:rsidRDefault="00C543DE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DE" w:rsidRPr="00C543DE" w:rsidRDefault="00C543DE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DE" w:rsidRPr="00C543DE" w:rsidRDefault="00C543D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DE" w:rsidRPr="00C543DE" w:rsidRDefault="00C543DE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ГУП.</w:t>
            </w:r>
            <w:r w:rsidR="0031068C" w:rsidRPr="003106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октябре 2018 года в рамках внутриведомственного контроля была проведена проверка оплаты труда в СПб ГКУ ЦИОГД, в т.ч. анализ положений об оплате труда в части соответствия действующему законодательству. Нарушений не выявлено</w:t>
            </w:r>
            <w:r w:rsidR="0031068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7B40BC" w:rsidRPr="00C543DE" w:rsidTr="00062A56">
        <w:trPr>
          <w:trHeight w:val="13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AE1B7E" w:rsidRDefault="007B40B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E1B7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3.12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9" w:rsidRPr="00C543DE" w:rsidRDefault="007B40BC" w:rsidP="009E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8B017C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Представители Комитета приняли участие в заседаниях комиссии по противодействию коррупции в ГУ</w:t>
            </w:r>
            <w:r w:rsidR="00AE1B7E"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ГУП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состоявшиеся 08.06.2018</w:t>
            </w:r>
            <w:r w:rsidR="00AE1B7E"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25.06</w:t>
            </w:r>
            <w:r w:rsidR="00AE1B7E"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.2018, 10.12.2018, 18.12.2018 и 24.12.2018.</w:t>
            </w:r>
          </w:p>
        </w:tc>
      </w:tr>
      <w:tr w:rsidR="00024B2C" w:rsidRPr="00C543DE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BC" w:rsidRPr="00C543DE" w:rsidRDefault="007B40B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024B2C" w:rsidRPr="00C543D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:rsidR="007B40BC" w:rsidRPr="00C543DE" w:rsidRDefault="007B40B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24B2C" w:rsidRPr="00C543DE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E1B7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green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C543D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2" w:rsidRPr="00C543DE" w:rsidRDefault="001C14F2" w:rsidP="001C14F2">
            <w:pPr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соответствии с пунктом 4.1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№ 681, антикоррупционная экспертиза правовых актов проводится при мониторинге их применения: </w:t>
            </w:r>
          </w:p>
          <w:p w:rsidR="001C14F2" w:rsidRPr="00C543DE" w:rsidRDefault="001C14F2" w:rsidP="001C14F2">
            <w:pPr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случаях, предусмотренных федеральными законами и актами Президента Российской Федерации;</w:t>
            </w:r>
          </w:p>
          <w:p w:rsidR="001C14F2" w:rsidRPr="00C543DE" w:rsidRDefault="001C14F2" w:rsidP="001C14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планом мониторинга правоприменения в Российской Федерации, утверждаемым Правительством Российской Федерации;</w:t>
            </w:r>
          </w:p>
          <w:p w:rsidR="001C14F2" w:rsidRPr="00C543DE" w:rsidRDefault="001C14F2" w:rsidP="001C14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планом мониторинга правоприменения в Санкт-Петербурге, утверждаемым Правительством Санкт-Петербурга.</w:t>
            </w:r>
          </w:p>
          <w:p w:rsidR="001C14F2" w:rsidRPr="00C543DE" w:rsidRDefault="001C14F2" w:rsidP="001C14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План мониторинга правоприменения в Российской Федерации на 2018 год утвержден распоряжением Правительства Российской Федерации от 16.08.2017 № 1742-р.</w:t>
            </w:r>
          </w:p>
          <w:p w:rsidR="0013057A" w:rsidRPr="00C543DE" w:rsidRDefault="0013057A" w:rsidP="001305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На основании п.1.5 принято</w:t>
            </w:r>
            <w:r w:rsidR="00C35991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распоряжения</w:t>
            </w:r>
            <w:r w:rsidR="001C14F2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Правительства </w:t>
            </w:r>
            <w:r w:rsidR="00C35991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Санкт-Петербурга </w:t>
            </w:r>
            <w:r w:rsidR="00C35991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14F2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13.03.2018 </w:t>
            </w:r>
          </w:p>
          <w:p w:rsidR="001C14F2" w:rsidRPr="00C543DE" w:rsidRDefault="001C14F2" w:rsidP="0013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13-рп «О мерах по реализации распоряжения Правительства Российской Федерации от 16.08.2017 N 1742-р», </w:t>
            </w:r>
            <w:r w:rsidR="0013057A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(далее – распоряжение  Правительства СПб № 13-рп) Комитет является ответственным за осуществление</w:t>
            </w: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мониторинга правоприменения </w:t>
            </w:r>
            <w:r w:rsidR="0013057A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по п.8 Плана.</w:t>
            </w:r>
          </w:p>
          <w:p w:rsidR="001C14F2" w:rsidRPr="00C543DE" w:rsidRDefault="001C14F2" w:rsidP="001C14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нормативных правовых актов и проектов нормативных правовых актов за</w:t>
            </w:r>
            <w:r w:rsidR="00C35991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отчетный </w:t>
            </w: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</w:t>
            </w:r>
            <w:r w:rsidR="00C35991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иод - 1</w:t>
            </w: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C14F2" w:rsidRPr="00C543DE" w:rsidRDefault="001C14F2" w:rsidP="001C14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пунктом 1.2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№ 681, Комитет проводит антикоррупционную экспертизу при правовой экспертизе проектов нормативных правовых актов Комитета в целях выявления в них коррупциогенных факторов и их последующего устранения.</w:t>
            </w:r>
          </w:p>
          <w:p w:rsidR="00024B2C" w:rsidRPr="00C543DE" w:rsidRDefault="00C35991" w:rsidP="00C359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Комитетом в 2018 году осуществлена антикоррупционная экспертиза в отношении 19  проектов нормативных правовых актов Комитета.</w:t>
            </w:r>
          </w:p>
        </w:tc>
      </w:tr>
      <w:tr w:rsidR="00024B2C" w:rsidRPr="00C543DE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C35991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599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C543D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размещения исполнительными органами и ГО СПб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Интернет в целях обеспечения</w:t>
            </w:r>
            <w:r w:rsidR="00CA762E"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C543DE" w:rsidRDefault="009E4539" w:rsidP="009E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C543DE" w:rsidRDefault="00C35991" w:rsidP="00C35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распоряжением Правительства Санкт-Петербурга 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госуслуг (исполнения государственных функций) в ИОГВ СПб»  Комитетом в целях обеспечения возможности проведения независимой экспертизы на официальном сайте Комитета в сети Интернет в отчетном периоде размещены 49 проектов нормативных правовых актов, подготовленных Комитетом</w:t>
            </w:r>
          </w:p>
        </w:tc>
      </w:tr>
      <w:tr w:rsidR="00024B2C" w:rsidRPr="00C543DE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9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024B2C" w:rsidRPr="00C543DE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5.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  <w:p w:rsidR="009E4539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9E4539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9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9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Обеспечение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НПА о контрактной системе в сфере закупок в соответствии с федеральным законом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9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9" w:rsidRPr="00C543DE" w:rsidRDefault="009E453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4" w:rsidRPr="00C543DE" w:rsidRDefault="00E25D84" w:rsidP="00E25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 целью обеспечения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НПА о контрактной системе в сфере закупок в соответствии с федеральным законом, на сайте zakupki.gov.ru размещены приказ КГА от 29.06.2018 №208-62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и приказ КГА от 29.06.2018 №208-61 «Об утверждении нормативных затрат на обеспечение функций Комитета по градостроительству и архитектуре и подведомственных ему государственных казенных учреждений на 2019 год и на плановый период 2020 и 2021 годов».</w:t>
            </w:r>
          </w:p>
          <w:p w:rsidR="00E25D84" w:rsidRPr="00C543DE" w:rsidRDefault="00E25D84" w:rsidP="00E25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 целью рассмотрения проекта правового акта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 размешен протокол заседания общественного совета при КГА на официальном сайте КГА в разделе – Деятельность - Общественный совет, в соответствии с п. 5 приложения к постановлению Правительства Санкт-Петербурга от 30.12.2013 N 1095.</w:t>
            </w:r>
          </w:p>
          <w:p w:rsidR="009E4539" w:rsidRPr="00C543DE" w:rsidRDefault="00E25D84" w:rsidP="00E25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Закупки КГА размещаются на сайте zakupki.gov.ru в открытом доступе.</w:t>
            </w:r>
          </w:p>
        </w:tc>
      </w:tr>
      <w:tr w:rsidR="00DE25B9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DE25B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DE25B9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DE25B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 квартал,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DE25B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E25D84" w:rsidP="00E25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Планы-графики Комитета, ГКУ и ГУПа размещены на сайте zakupki.gov.ru, на официальном сайте КГА и на официальной странице КГА на сайте Администрации СПб.</w:t>
            </w:r>
          </w:p>
        </w:tc>
      </w:tr>
      <w:tr w:rsidR="00DE25B9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DE25B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DE25B9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Информирование ИОГВ прокуратуры Санкт-Петербурга о выявленных нарушениях в сфере экономики в соответствии с Указом Президента РФ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DE25B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гг., 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DE25B9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9" w:rsidRPr="00C543DE" w:rsidRDefault="001C14F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отчетного периода не осуществлялось</w:t>
            </w:r>
            <w:r w:rsidR="00C543DE" w:rsidRPr="00C543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543DE" w:rsidRPr="00C543DE" w:rsidRDefault="00C543DE" w:rsidP="00C5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 исполнение п.п. 1.2.3. п. 1.2 протокола заседания Координационного совещания по обеспечению правопорядка в Санкт-Петербурге от 12.11.2018 № 29 об определении должностных лиц, ответственных за взаимодействие с Управлением экономической безопасности и противодействия коррупции Главного управления  МВД России по городу Санкт-Петербургу и Ленинградской области при осуществлении деятельности в сфере закупок товаров, работ и услуг для обеспечения государственных и муниципальных нужд и при выделении субсидий из бюджетов бюджетной системы Российской Федерации,  во исполнение п. 2.1 протокола заседания Комиссии по координации работы по противодействию коррупции в Санкт-Петербурге от 26.09.2018 №3/2018, в КГА издан приказ от 09.11.2018 №208-128  «Об определении должностных лиц Комитета, ответственных  за взаимодействие с ГУ МВД России по Санкт-Петербургу и Ленинградской области».</w:t>
            </w:r>
          </w:p>
        </w:tc>
      </w:tr>
      <w:tr w:rsidR="00E44AF4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C543DE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C543DE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п.9 ч.1 ст.31 ФЗ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C543DE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C543DE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4" w:rsidRPr="00C543DE" w:rsidRDefault="00E25D84" w:rsidP="00E25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 целью осуществления контроля за соблюдением требований                       об отсутствии конфликта интересов между участником закупки                                 и заказчиком, установленных в пункте 9 части 1 статьи 31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Закон), Комитетом в документациях о закупках устанавливается обязательное требование о декларировании участником закупки соответствия требованиям, установленным в соответствии с частью 1 статьи 31 Закона, проводятся экспертиза заявок, поступающих от участников конкурсных процедур, и анализ достоверности представленной информации участниками конкурсных процедур.</w:t>
            </w:r>
          </w:p>
          <w:p w:rsidR="00E44AF4" w:rsidRPr="00C543DE" w:rsidRDefault="00E25D84" w:rsidP="00C5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43D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Фактов наличия конфликта интересов между участниками закупок и заказчиком в отчетном периоде не выявлено.</w:t>
            </w:r>
          </w:p>
        </w:tc>
      </w:tr>
      <w:tr w:rsidR="00E44AF4" w:rsidRPr="00307F05" w:rsidTr="00AF277B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7. Антикоррупционный мониторинг в Санкт-Петербурге</w:t>
            </w:r>
          </w:p>
        </w:tc>
      </w:tr>
      <w:tr w:rsidR="00E44AF4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A" w:rsidRPr="001379EA" w:rsidRDefault="00E44AF4" w:rsidP="00D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Представление сведений по показателями и информационных материалов антикоррупционного мониторинга в Санкт-Петербурге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DF06E4" w:rsidP="00DF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Сведения направляются в</w:t>
            </w:r>
            <w:r w:rsid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установленные сроки. </w:t>
            </w:r>
          </w:p>
        </w:tc>
      </w:tr>
      <w:tr w:rsidR="0021198A" w:rsidRPr="00307F05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91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8</w:t>
            </w:r>
            <w:r w:rsidR="00024B2C" w:rsidRPr="001379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. Привлечение граждан и институтов гражданского общества к реализации антикоррупционной политики в </w:t>
            </w:r>
          </w:p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Санкт-Петербурге</w:t>
            </w:r>
          </w:p>
        </w:tc>
      </w:tr>
      <w:tr w:rsidR="00024B2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  <w:r w:rsidR="00024B2C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024B2C" w:rsidP="00E4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 и ГО </w:t>
            </w:r>
            <w:r w:rsidR="00E44AF4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4" w:rsidRPr="001379EA" w:rsidRDefault="00024B2C" w:rsidP="00D24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Ежегодно в соответствии с планами работы указанных советов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DD6990" w:rsidP="00E25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Общественный совет при Комитете по градостроительству и архитектуре образован на основании распоряжения от 29.06.2016 № 209-10.</w:t>
            </w:r>
            <w:r w:rsidR="00E25D84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отчетном периоде вопросы антикоррупционной политики не рассматривались</w:t>
            </w:r>
          </w:p>
        </w:tc>
      </w:tr>
      <w:tr w:rsidR="00024B2C" w:rsidRPr="00307F05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9</w:t>
            </w:r>
            <w:r w:rsidR="00024B2C" w:rsidRPr="001379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024B2C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65B93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green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  <w:r w:rsidR="00024B2C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в сети Интернет информационных материалов (пресс-релизов, сообщений, новостей и др.) о ходе реализации антикоррупционной политики в исполнительных органах и 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ED0092" w:rsidP="00E8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  <w:r w:rsid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отчетный </w:t>
            </w: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E44AF4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r w:rsid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ериод </w:t>
            </w:r>
            <w:r w:rsidR="0021198A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официальном сайте Коми</w:t>
            </w:r>
            <w:r w:rsid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тета в сети интернет размещено 4</w:t>
            </w:r>
            <w:r w:rsidR="0021198A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информации  о ходе реализации антикоррупционной политики в Комитете</w:t>
            </w:r>
            <w:r w:rsidR="00E8540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="0021198A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E8540B" w:rsidRPr="00E8540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Организовано участие представителей Комитета в работе заседания круглого стола по вопросам противодействия коррупции и обеспечения антикоррупционного воспитания учащихся в рамках факультета Среднего профессионального образования и при поддержке факультета Экономики и финансов в Северо-Западном институте управления РАНХиГС. По итогам мероприятия вышла статья в ФБА «Экономика сегодня»: «В Петербурге провели круглый стол по «острейшей проблеме» в преддверии Международного дня борьбы с коррупцией».</w:t>
            </w:r>
          </w:p>
        </w:tc>
      </w:tr>
      <w:tr w:rsidR="00E44AF4" w:rsidRPr="00307F05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Проведение антикоррупционной пропаганды в соответствии с действующим законодательством СПб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4" w:rsidRPr="001379EA" w:rsidRDefault="008B017C" w:rsidP="00062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здании Комитета, подведомственных учреждений и предприятия помимо размещения мини-плакатов, направленных на профилактику коррупционных проявлений, размещены информационные брошюры, подготовленные пресс-службой ГКУ по вопросам истории коррупции, психологии коррупции, рассказывающие о международ</w:t>
            </w:r>
            <w:r w:rsidR="00062A56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ном опыте борьбы с коррупцией и пр.</w:t>
            </w:r>
          </w:p>
        </w:tc>
      </w:tr>
      <w:tr w:rsidR="00024B2C" w:rsidRPr="00074614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E44AF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Осуществление контроля за р</w:t>
            </w:r>
            <w:r w:rsidR="00024B2C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азмещение</w:t>
            </w:r>
            <w:r w:rsidR="00CA762E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</w:t>
            </w:r>
            <w:r w:rsidR="00024B2C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зданиях и помещениях, занимаемых исполнительными органами и ГО:</w:t>
            </w:r>
          </w:p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CA762E" w:rsidP="00CA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ежегодно</w:t>
            </w:r>
            <w:r w:rsidR="00A702A6"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CA762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1379EA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79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здании Комитета размещены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 (рекомендованные к применению письмом Комитета государственной службы и кадровой политики Администрации Губернатора Санкт-Петербурга» от 28.07.2016 № Исх-16-44-1821/16-0-0).</w:t>
            </w:r>
          </w:p>
        </w:tc>
      </w:tr>
    </w:tbl>
    <w:p w:rsidR="00E235EC" w:rsidRPr="00074614" w:rsidRDefault="00E235EC" w:rsidP="001019B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E235EC" w:rsidRPr="00074614" w:rsidSect="002B0788">
      <w:pgSz w:w="16838" w:h="11905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5A" w:rsidRDefault="00C0565A" w:rsidP="00AD165D">
      <w:pPr>
        <w:spacing w:after="0" w:line="240" w:lineRule="auto"/>
      </w:pPr>
      <w:r>
        <w:separator/>
      </w:r>
    </w:p>
  </w:endnote>
  <w:endnote w:type="continuationSeparator" w:id="0">
    <w:p w:rsidR="00C0565A" w:rsidRDefault="00C0565A" w:rsidP="00AD165D">
      <w:pPr>
        <w:spacing w:after="0" w:line="240" w:lineRule="auto"/>
      </w:pPr>
      <w:r>
        <w:continuationSeparator/>
      </w:r>
    </w:p>
  </w:endnote>
  <w:endnote w:id="1">
    <w:p w:rsidR="00AF10C0" w:rsidRPr="00B50BA8" w:rsidRDefault="00AF10C0" w:rsidP="00024B2C">
      <w:pPr>
        <w:pStyle w:val="a8"/>
        <w:rPr>
          <w:rFonts w:ascii="Times New Roman" w:hAnsi="Times New Roman" w:cs="Times New Roman"/>
          <w:b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5A" w:rsidRDefault="00C0565A" w:rsidP="00AD165D">
      <w:pPr>
        <w:spacing w:after="0" w:line="240" w:lineRule="auto"/>
      </w:pPr>
      <w:r>
        <w:separator/>
      </w:r>
    </w:p>
  </w:footnote>
  <w:footnote w:type="continuationSeparator" w:id="0">
    <w:p w:rsidR="00C0565A" w:rsidRDefault="00C0565A" w:rsidP="00AD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3BB3"/>
    <w:multiLevelType w:val="hybridMultilevel"/>
    <w:tmpl w:val="DCCE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D"/>
    <w:rsid w:val="00020713"/>
    <w:rsid w:val="00024B2C"/>
    <w:rsid w:val="00027CEE"/>
    <w:rsid w:val="00032414"/>
    <w:rsid w:val="00044CF7"/>
    <w:rsid w:val="00046396"/>
    <w:rsid w:val="00062A56"/>
    <w:rsid w:val="00065B93"/>
    <w:rsid w:val="00072334"/>
    <w:rsid w:val="00074614"/>
    <w:rsid w:val="00082BDB"/>
    <w:rsid w:val="0008554C"/>
    <w:rsid w:val="000924DE"/>
    <w:rsid w:val="000A5E9E"/>
    <w:rsid w:val="000B7F20"/>
    <w:rsid w:val="000C32BF"/>
    <w:rsid w:val="000F7495"/>
    <w:rsid w:val="001019BF"/>
    <w:rsid w:val="0010621A"/>
    <w:rsid w:val="00106453"/>
    <w:rsid w:val="0012014D"/>
    <w:rsid w:val="0013057A"/>
    <w:rsid w:val="00130E31"/>
    <w:rsid w:val="00133EED"/>
    <w:rsid w:val="001379EA"/>
    <w:rsid w:val="00157904"/>
    <w:rsid w:val="001658AE"/>
    <w:rsid w:val="001804B4"/>
    <w:rsid w:val="0018568C"/>
    <w:rsid w:val="001869F0"/>
    <w:rsid w:val="00195C36"/>
    <w:rsid w:val="00197ADE"/>
    <w:rsid w:val="001A1D16"/>
    <w:rsid w:val="001B3086"/>
    <w:rsid w:val="001C14F2"/>
    <w:rsid w:val="001D2811"/>
    <w:rsid w:val="001D2B99"/>
    <w:rsid w:val="001E14F9"/>
    <w:rsid w:val="001E2491"/>
    <w:rsid w:val="001F2225"/>
    <w:rsid w:val="0021198A"/>
    <w:rsid w:val="00217130"/>
    <w:rsid w:val="00222590"/>
    <w:rsid w:val="00236D1F"/>
    <w:rsid w:val="00237EEE"/>
    <w:rsid w:val="0024695D"/>
    <w:rsid w:val="002674D4"/>
    <w:rsid w:val="00281BDE"/>
    <w:rsid w:val="00286CC0"/>
    <w:rsid w:val="002A4CEF"/>
    <w:rsid w:val="002A5A85"/>
    <w:rsid w:val="002B0788"/>
    <w:rsid w:val="002B4809"/>
    <w:rsid w:val="002B7BC6"/>
    <w:rsid w:val="002F6D14"/>
    <w:rsid w:val="003025C0"/>
    <w:rsid w:val="00305861"/>
    <w:rsid w:val="00306820"/>
    <w:rsid w:val="00307F05"/>
    <w:rsid w:val="0031068C"/>
    <w:rsid w:val="00322858"/>
    <w:rsid w:val="00326594"/>
    <w:rsid w:val="00346A71"/>
    <w:rsid w:val="00357B32"/>
    <w:rsid w:val="00361842"/>
    <w:rsid w:val="00366F3C"/>
    <w:rsid w:val="003A3B65"/>
    <w:rsid w:val="003B139E"/>
    <w:rsid w:val="003C43A8"/>
    <w:rsid w:val="003F2C3E"/>
    <w:rsid w:val="003F4DE2"/>
    <w:rsid w:val="00402D9C"/>
    <w:rsid w:val="00413FBA"/>
    <w:rsid w:val="00436FC2"/>
    <w:rsid w:val="004509C0"/>
    <w:rsid w:val="00484913"/>
    <w:rsid w:val="00496442"/>
    <w:rsid w:val="004A4653"/>
    <w:rsid w:val="004C0230"/>
    <w:rsid w:val="004D00AD"/>
    <w:rsid w:val="004D3694"/>
    <w:rsid w:val="004D440F"/>
    <w:rsid w:val="004D6D43"/>
    <w:rsid w:val="004F7688"/>
    <w:rsid w:val="005074EC"/>
    <w:rsid w:val="0051295C"/>
    <w:rsid w:val="00513302"/>
    <w:rsid w:val="00514A9D"/>
    <w:rsid w:val="005165E6"/>
    <w:rsid w:val="005253A3"/>
    <w:rsid w:val="00530688"/>
    <w:rsid w:val="005609AF"/>
    <w:rsid w:val="00582A1F"/>
    <w:rsid w:val="005A65FC"/>
    <w:rsid w:val="005B484E"/>
    <w:rsid w:val="005C5FE8"/>
    <w:rsid w:val="005D0BF8"/>
    <w:rsid w:val="005D43D0"/>
    <w:rsid w:val="005E1265"/>
    <w:rsid w:val="006341CC"/>
    <w:rsid w:val="006343A2"/>
    <w:rsid w:val="00636AB0"/>
    <w:rsid w:val="00637438"/>
    <w:rsid w:val="00661637"/>
    <w:rsid w:val="00696886"/>
    <w:rsid w:val="006A51B4"/>
    <w:rsid w:val="006D012D"/>
    <w:rsid w:val="006D2185"/>
    <w:rsid w:val="006E4CEA"/>
    <w:rsid w:val="006F2076"/>
    <w:rsid w:val="006F404E"/>
    <w:rsid w:val="00705852"/>
    <w:rsid w:val="00722F5D"/>
    <w:rsid w:val="00776D1D"/>
    <w:rsid w:val="00777F3E"/>
    <w:rsid w:val="0079396A"/>
    <w:rsid w:val="00793F8A"/>
    <w:rsid w:val="007A00FD"/>
    <w:rsid w:val="007B40BC"/>
    <w:rsid w:val="007E48E1"/>
    <w:rsid w:val="007E51FA"/>
    <w:rsid w:val="007E569A"/>
    <w:rsid w:val="007E6F9D"/>
    <w:rsid w:val="007F58BA"/>
    <w:rsid w:val="008306F1"/>
    <w:rsid w:val="0084521F"/>
    <w:rsid w:val="0084636C"/>
    <w:rsid w:val="00860282"/>
    <w:rsid w:val="00863405"/>
    <w:rsid w:val="00863B97"/>
    <w:rsid w:val="008A2FAD"/>
    <w:rsid w:val="008B017C"/>
    <w:rsid w:val="008C6BA6"/>
    <w:rsid w:val="008E50BC"/>
    <w:rsid w:val="0091700B"/>
    <w:rsid w:val="0095171E"/>
    <w:rsid w:val="00970DC1"/>
    <w:rsid w:val="00974A28"/>
    <w:rsid w:val="009833F8"/>
    <w:rsid w:val="009B45DC"/>
    <w:rsid w:val="009C06C8"/>
    <w:rsid w:val="009C5134"/>
    <w:rsid w:val="009D2B99"/>
    <w:rsid w:val="009E4539"/>
    <w:rsid w:val="00A000BD"/>
    <w:rsid w:val="00A23D10"/>
    <w:rsid w:val="00A25E46"/>
    <w:rsid w:val="00A40316"/>
    <w:rsid w:val="00A40A22"/>
    <w:rsid w:val="00A51097"/>
    <w:rsid w:val="00A5116C"/>
    <w:rsid w:val="00A57AF7"/>
    <w:rsid w:val="00A65234"/>
    <w:rsid w:val="00A702A6"/>
    <w:rsid w:val="00A730FE"/>
    <w:rsid w:val="00A8549F"/>
    <w:rsid w:val="00A87F55"/>
    <w:rsid w:val="00A906D4"/>
    <w:rsid w:val="00AC6B90"/>
    <w:rsid w:val="00AD165D"/>
    <w:rsid w:val="00AD5A5A"/>
    <w:rsid w:val="00AE15DC"/>
    <w:rsid w:val="00AE1B7E"/>
    <w:rsid w:val="00AE6F10"/>
    <w:rsid w:val="00AF10C0"/>
    <w:rsid w:val="00B00BF3"/>
    <w:rsid w:val="00B04519"/>
    <w:rsid w:val="00B07371"/>
    <w:rsid w:val="00B30CB1"/>
    <w:rsid w:val="00B43E1F"/>
    <w:rsid w:val="00B50BA8"/>
    <w:rsid w:val="00B60B7E"/>
    <w:rsid w:val="00B626EA"/>
    <w:rsid w:val="00B73273"/>
    <w:rsid w:val="00B75267"/>
    <w:rsid w:val="00B919F8"/>
    <w:rsid w:val="00B92806"/>
    <w:rsid w:val="00B954E8"/>
    <w:rsid w:val="00BA3EED"/>
    <w:rsid w:val="00BC7EFC"/>
    <w:rsid w:val="00BD61ED"/>
    <w:rsid w:val="00BE6F87"/>
    <w:rsid w:val="00BF71F6"/>
    <w:rsid w:val="00C0565A"/>
    <w:rsid w:val="00C2278E"/>
    <w:rsid w:val="00C24813"/>
    <w:rsid w:val="00C35991"/>
    <w:rsid w:val="00C41D3E"/>
    <w:rsid w:val="00C53480"/>
    <w:rsid w:val="00C543DE"/>
    <w:rsid w:val="00C7059D"/>
    <w:rsid w:val="00C903EF"/>
    <w:rsid w:val="00CA762E"/>
    <w:rsid w:val="00CB2F1A"/>
    <w:rsid w:val="00CD409F"/>
    <w:rsid w:val="00CD7015"/>
    <w:rsid w:val="00CF5434"/>
    <w:rsid w:val="00D249E4"/>
    <w:rsid w:val="00D24C0B"/>
    <w:rsid w:val="00D265DB"/>
    <w:rsid w:val="00D479B5"/>
    <w:rsid w:val="00D6072E"/>
    <w:rsid w:val="00D66DE2"/>
    <w:rsid w:val="00D75B4B"/>
    <w:rsid w:val="00D8228F"/>
    <w:rsid w:val="00DA7F24"/>
    <w:rsid w:val="00DB1B85"/>
    <w:rsid w:val="00DC1020"/>
    <w:rsid w:val="00DD6990"/>
    <w:rsid w:val="00DE25B9"/>
    <w:rsid w:val="00DF06E4"/>
    <w:rsid w:val="00DF51B5"/>
    <w:rsid w:val="00E033C6"/>
    <w:rsid w:val="00E14E77"/>
    <w:rsid w:val="00E235EC"/>
    <w:rsid w:val="00E25D84"/>
    <w:rsid w:val="00E41789"/>
    <w:rsid w:val="00E426BF"/>
    <w:rsid w:val="00E44AF4"/>
    <w:rsid w:val="00E60E2A"/>
    <w:rsid w:val="00E735FB"/>
    <w:rsid w:val="00E8540B"/>
    <w:rsid w:val="00EC067B"/>
    <w:rsid w:val="00EC7A60"/>
    <w:rsid w:val="00ED0092"/>
    <w:rsid w:val="00ED13F3"/>
    <w:rsid w:val="00ED1C62"/>
    <w:rsid w:val="00ED33B0"/>
    <w:rsid w:val="00F06F68"/>
    <w:rsid w:val="00F13160"/>
    <w:rsid w:val="00F52C35"/>
    <w:rsid w:val="00F654D1"/>
    <w:rsid w:val="00F70294"/>
    <w:rsid w:val="00F72B59"/>
    <w:rsid w:val="00F7693D"/>
    <w:rsid w:val="00F92607"/>
    <w:rsid w:val="00F94FD5"/>
    <w:rsid w:val="00FB31D6"/>
    <w:rsid w:val="00FB5B25"/>
    <w:rsid w:val="00FC1C89"/>
    <w:rsid w:val="00FD3081"/>
    <w:rsid w:val="00FE7B72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paragraph" w:styleId="ab">
    <w:name w:val="List Paragraph"/>
    <w:basedOn w:val="a"/>
    <w:uiPriority w:val="34"/>
    <w:qFormat/>
    <w:rsid w:val="002B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paragraph" w:styleId="ab">
    <w:name w:val="List Paragraph"/>
    <w:basedOn w:val="a"/>
    <w:uiPriority w:val="34"/>
    <w:qFormat/>
    <w:rsid w:val="002B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EB7B-7E04-4D6A-AE65-507CA5F8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5974</Words>
  <Characters>34057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Алексеевна</dc:creator>
  <cp:lastModifiedBy>Кушлевец Ольга Сергеевна</cp:lastModifiedBy>
  <cp:revision>2</cp:revision>
  <cp:lastPrinted>2018-12-18T09:08:00Z</cp:lastPrinted>
  <dcterms:created xsi:type="dcterms:W3CDTF">2020-10-29T07:29:00Z</dcterms:created>
  <dcterms:modified xsi:type="dcterms:W3CDTF">2020-10-29T07:29:00Z</dcterms:modified>
</cp:coreProperties>
</file>