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8D" w:rsidRPr="004D0369" w:rsidRDefault="00EA438D" w:rsidP="00EA438D">
      <w:pPr>
        <w:tabs>
          <w:tab w:val="left" w:pos="9071"/>
        </w:tabs>
        <w:spacing w:after="0" w:line="240" w:lineRule="auto"/>
        <w:ind w:left="4395" w:right="567" w:hanging="426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bookmarkStart w:id="0" w:name="_GoBack"/>
      <w:bookmarkEnd w:id="0"/>
      <w:r w:rsidRPr="004D036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Приложение </w:t>
      </w:r>
    </w:p>
    <w:p w:rsidR="00EA438D" w:rsidRPr="004D0369" w:rsidRDefault="00EA438D" w:rsidP="00EA438D">
      <w:pPr>
        <w:spacing w:after="0" w:line="240" w:lineRule="auto"/>
        <w:ind w:left="4395" w:right="-1" w:hanging="426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8"/>
          <w:lang w:eastAsia="en-US"/>
        </w:rPr>
        <w:t>к постановлению Правительства Санкт-Петербурга</w:t>
      </w:r>
    </w:p>
    <w:p w:rsidR="00EA438D" w:rsidRPr="004D0369" w:rsidRDefault="00EA438D" w:rsidP="00EA438D">
      <w:pPr>
        <w:tabs>
          <w:tab w:val="left" w:pos="9071"/>
        </w:tabs>
        <w:spacing w:after="0" w:line="240" w:lineRule="auto"/>
        <w:ind w:left="4395" w:right="567" w:hanging="426"/>
        <w:rPr>
          <w:rFonts w:ascii="Times New Roman" w:hAnsi="Times New Roman" w:cs="Times New Roman"/>
          <w:sz w:val="28"/>
        </w:rPr>
      </w:pPr>
      <w:r w:rsidRPr="004D036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от                             №                                                     </w:t>
      </w:r>
    </w:p>
    <w:p w:rsidR="00EA438D" w:rsidRPr="004D0369" w:rsidRDefault="00EA438D" w:rsidP="00EA438D">
      <w:pPr>
        <w:spacing w:after="160" w:line="259" w:lineRule="auto"/>
        <w:ind w:left="9639"/>
        <w:rPr>
          <w:rFonts w:ascii="Times New Roman" w:hAnsi="Times New Roman" w:cs="Times New Roman"/>
        </w:rPr>
      </w:pPr>
    </w:p>
    <w:p w:rsidR="00B23955" w:rsidRPr="004D0369" w:rsidRDefault="00B2395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23955" w:rsidRPr="004D0369" w:rsidRDefault="00B2395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23955" w:rsidRPr="004D0369" w:rsidRDefault="00B2395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3675" w:rsidRPr="004D0369" w:rsidRDefault="008B367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ГОСУДАРСТВЕННАЯ ПРОГРАММА САНКТ-ПЕТЕРБУРГА</w:t>
      </w:r>
    </w:p>
    <w:p w:rsidR="008B3675" w:rsidRPr="004D0369" w:rsidRDefault="00A54C6D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8B3675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</w:t>
      </w:r>
      <w:r w:rsidR="00A153CE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азвитие сферы культуры в Санкт-Петербурге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8B3675" w:rsidRPr="004D0369" w:rsidRDefault="008B367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3675" w:rsidRPr="004D0369" w:rsidRDefault="008B367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Государственная программа Санкт-Петербурга 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="00A54C6D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Развитие сферы культуры в Санкт-Петербурге</w:t>
      </w:r>
      <w:r w:rsidR="00A54C6D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8B3675" w:rsidRPr="004D0369" w:rsidRDefault="008B3675" w:rsidP="008B36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438D" w:rsidRPr="004D0369" w:rsidRDefault="00EA438D" w:rsidP="00EA438D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="00A153CE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аспорт</w:t>
      </w:r>
    </w:p>
    <w:p w:rsidR="00EA438D" w:rsidRPr="004D0369" w:rsidRDefault="00EA438D" w:rsidP="00EA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государственной программы Санкт-Петербурга</w:t>
      </w:r>
    </w:p>
    <w:p w:rsidR="00EA438D" w:rsidRPr="004D0369" w:rsidRDefault="00A54C6D" w:rsidP="00EA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EA438D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Развитие сферы культуры в Санкт-Петербурге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EA438D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EA438D" w:rsidRPr="004D0369" w:rsidRDefault="00EA438D" w:rsidP="00EA4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422"/>
        <w:gridCol w:w="5250"/>
      </w:tblGrid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9" w:type="pct"/>
          </w:tcPr>
          <w:p w:rsidR="00A153CE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государственной программы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Санкт-Петербурга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сферы культуры в Санкт-Петербурге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A438D" w:rsidRPr="004D0369" w:rsidRDefault="00A153CE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(далее – государственная программа)</w:t>
            </w:r>
          </w:p>
        </w:tc>
        <w:tc>
          <w:tcPr>
            <w:tcW w:w="2806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КК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9" w:type="pct"/>
          </w:tcPr>
          <w:p w:rsidR="00EA438D" w:rsidRPr="004D0369" w:rsidRDefault="00F57719" w:rsidP="00E7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государственной программы</w:t>
            </w:r>
          </w:p>
        </w:tc>
        <w:tc>
          <w:tcPr>
            <w:tcW w:w="2806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КВЗПБ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КГА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КГИОП</w:t>
            </w:r>
          </w:p>
          <w:p w:rsidR="007F02C9" w:rsidRPr="004D0369" w:rsidRDefault="007F02C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КДА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КИО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КМПВОО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КПВСМИ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КРТИ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КС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КСП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</w:t>
            </w:r>
          </w:p>
          <w:p w:rsidR="00EA438D" w:rsidRPr="004D0369" w:rsidRDefault="00A153CE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9" w:type="pct"/>
          </w:tcPr>
          <w:p w:rsidR="00EA438D" w:rsidRPr="004D0369" w:rsidRDefault="00EA438D" w:rsidP="00F5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</w:t>
            </w:r>
            <w:r w:rsidR="00F57719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государственной программы</w:t>
            </w:r>
          </w:p>
        </w:tc>
        <w:tc>
          <w:tcPr>
            <w:tcW w:w="2806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государственной программы</w:t>
            </w:r>
          </w:p>
        </w:tc>
        <w:tc>
          <w:tcPr>
            <w:tcW w:w="2806" w:type="pct"/>
          </w:tcPr>
          <w:p w:rsidR="000E5616" w:rsidRPr="004D0369" w:rsidRDefault="000E5616" w:rsidP="00090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стратегической роли культуры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как духовно-нравственного основания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для формирования гармонично развитой личности, укрепления единства российского общества и российской гражданской идентичности</w:t>
            </w:r>
            <w:r w:rsidR="00912C2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912C2C" w:rsidRPr="004D0369">
              <w:t xml:space="preserve"> </w:t>
            </w:r>
            <w:r w:rsidR="00912C2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востребованности услуг организаций культуры и цифровых ресурсов в сфере культуры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государственной программы</w:t>
            </w:r>
          </w:p>
        </w:tc>
        <w:tc>
          <w:tcPr>
            <w:tcW w:w="2806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Сохранение, развитие и популяризация культурно-исторического наследия </w:t>
            </w:r>
            <w:r w:rsidR="007374B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Санкт-Петербурга.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Сохранение и развитие профессионального искусства, поддержка многообразия творческой деятельности в Санкт-Петербурге.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Формирование имиджа культуры</w:t>
            </w:r>
            <w:r w:rsidR="007374B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74B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основного конкурентного преимущества </w:t>
            </w:r>
            <w:r w:rsidR="0090613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Санкт-Петербурга.</w:t>
            </w:r>
          </w:p>
          <w:p w:rsidR="00EA438D" w:rsidRPr="004D0369" w:rsidRDefault="00EA438D" w:rsidP="00090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Сохранение и развитие системы </w:t>
            </w:r>
            <w:r w:rsidR="007374B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осударственных образовательных учреждений </w:t>
            </w:r>
            <w:r w:rsidR="0090613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Санкт-Петербурга, реализующих </w:t>
            </w:r>
            <w:r w:rsidR="0009087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бразовательные программы для детей в области искусств, за исключением образовательных программ среднего профессионального образования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 разработки государственной программы</w:t>
            </w:r>
          </w:p>
        </w:tc>
        <w:tc>
          <w:tcPr>
            <w:tcW w:w="2806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Государственная программа Российской Федерации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культуры и туризма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2013-2020 годы, утвержденная постановлением Правительства Российской Федерации от 15.04.2014 № 317;</w:t>
            </w:r>
          </w:p>
          <w:p w:rsidR="00EA438D" w:rsidRPr="004D0369" w:rsidRDefault="00EA438D" w:rsidP="0058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Санкт-Петербурга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от 25.12.2013 № 1039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порядке принятия решений о разработке государственных программ Санкт-Петербурга, формирования, реализации и проведения оценки эффективности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их реализации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D0369" w:rsidRPr="004D0369" w:rsidTr="00780C8A">
        <w:trPr>
          <w:trHeight w:val="507"/>
        </w:trPr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Региональные проекты, реализуемые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рамках государственной программы </w:t>
            </w:r>
          </w:p>
        </w:tc>
        <w:tc>
          <w:tcPr>
            <w:tcW w:w="2806" w:type="pct"/>
          </w:tcPr>
          <w:p w:rsidR="00EA438D" w:rsidRPr="004D0369" w:rsidRDefault="00A54C6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Культурная среда в Санкт-Петербурге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A438D" w:rsidRPr="004D0369" w:rsidRDefault="00A54C6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Творческие люди 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A438D" w:rsidRPr="004D0369" w:rsidRDefault="00A54C6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Цифровая культура в Санкт-Петербурге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A438D" w:rsidRPr="004D0369" w:rsidRDefault="00A54C6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Экспорт услуг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Перечень подпрограмм </w:t>
            </w:r>
            <w:r w:rsidR="008B0C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отдельных мероприятий государственной программы</w:t>
            </w:r>
          </w:p>
        </w:tc>
        <w:tc>
          <w:tcPr>
            <w:tcW w:w="2806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Наследие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(далее - Подпрограмма 1);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(далее - Подпрограмма 2);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Имидж Санкт-Петербурга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(далее - Подпрограмма 3);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="00A54C6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(далее - Подпрограмма 4)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государственной программы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источникам финансирования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указанием объемов финансирования, предусмотренных на реализацию региональных проектов, в том числе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годам реализации государственной программы </w:t>
            </w:r>
          </w:p>
        </w:tc>
        <w:tc>
          <w:tcPr>
            <w:tcW w:w="2806" w:type="pct"/>
          </w:tcPr>
          <w:p w:rsidR="00B4733B" w:rsidRPr="004D0369" w:rsidRDefault="00EA438D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Общий объем финансирования государственной программы составляет</w:t>
            </w:r>
            <w:r w:rsidR="008B0C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7102" w:rsidRPr="00767102">
              <w:rPr>
                <w:rFonts w:ascii="Times New Roman" w:hAnsi="Times New Roman" w:cs="Times New Roman"/>
                <w:sz w:val="24"/>
                <w:szCs w:val="24"/>
              </w:rPr>
              <w:t>193 721 286,</w:t>
            </w:r>
            <w:r w:rsidR="00AC1C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="00B4733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том числе: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-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DB4970" w:rsidRPr="00DB4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167 515 823,4</w:t>
            </w:r>
            <w:r w:rsidR="00DB4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 w:rsidR="00303B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3B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26 922 480,0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067904" w:rsidRP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29 241 754,5</w:t>
            </w:r>
            <w:r w:rsid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7904" w:rsidRP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26 738 575,1</w:t>
            </w:r>
            <w:r w:rsid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67904" w:rsidRP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26 913 092,3</w:t>
            </w:r>
            <w:r w:rsid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B4733B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067904" w:rsidRP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28 030 792,9</w:t>
            </w:r>
            <w:r w:rsid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067904" w:rsidRPr="00067904" w:rsidRDefault="00067904" w:rsidP="00067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Pr="0006790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29 669 128,6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тыс. руб.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 счет средств федерального бюджета -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E81475" w:rsidRP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241 292,7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 w:rsidR="00E81475" w:rsidRP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26 019,9</w:t>
            </w:r>
            <w:r w:rsidR="00E8147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г. - 127 402,8 тыс. руб.;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- 14 500,0 тыс. руб.;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73 370,0 тыс. руб.,</w:t>
            </w:r>
          </w:p>
          <w:p w:rsidR="00B4733B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0,0 тыс. руб.;</w:t>
            </w:r>
          </w:p>
          <w:p w:rsidR="00E81475" w:rsidRPr="004D0369" w:rsidRDefault="00E81475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 – 0,0 тыс. руб.</w:t>
            </w: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внебюджетных средств </w:t>
            </w:r>
            <w:r w:rsidR="00D71D4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1D4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E81475" w:rsidRP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25 964 169,9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D71D4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том числе по годам:</w:t>
            </w:r>
          </w:p>
          <w:p w:rsidR="00D71D44" w:rsidRPr="004D0369" w:rsidRDefault="00D71D44" w:rsidP="00D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3 993 749,1 тыс. руб.;</w:t>
            </w:r>
          </w:p>
          <w:p w:rsidR="00D71D44" w:rsidRPr="004D0369" w:rsidRDefault="00D71D44" w:rsidP="00D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1475" w:rsidRP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4 307 076,9</w:t>
            </w:r>
            <w:r w:rsid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D71D44" w:rsidRPr="004D0369" w:rsidRDefault="00D71D44" w:rsidP="00D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1475" w:rsidRP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4 350 147,7</w:t>
            </w:r>
            <w:r w:rsid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D71D44" w:rsidRPr="004D0369" w:rsidRDefault="00D71D44" w:rsidP="00D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1475" w:rsidRP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4 393 649,1</w:t>
            </w:r>
            <w:r w:rsid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D71D44" w:rsidRDefault="00D71D44" w:rsidP="00D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1475" w:rsidRP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4 437 585,6</w:t>
            </w:r>
            <w:r w:rsid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1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E81475" w:rsidRPr="00E81475" w:rsidRDefault="00E81475" w:rsidP="00E8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Pr="00E8147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4 481 961,5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тыс. руб.</w:t>
            </w:r>
          </w:p>
          <w:p w:rsidR="00E81475" w:rsidRPr="004D0369" w:rsidRDefault="00E81475" w:rsidP="00D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4733B" w:rsidRPr="004D0369" w:rsidRDefault="00B4733B" w:rsidP="00B4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5295" w:rsidRPr="004D0369" w:rsidRDefault="00B4733B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региональных проектов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составляет </w:t>
            </w:r>
            <w:r w:rsidR="00BF1698" w:rsidRP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853 143,7</w:t>
            </w:r>
            <w:r w:rsid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F85295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87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85295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-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F1698" w:rsidRP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614 182,8</w:t>
            </w:r>
            <w:r w:rsid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 w:rsidR="004651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26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="004651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1 631,0</w:t>
            </w:r>
            <w:r w:rsidR="001126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1698" w:rsidRP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185 583,7</w:t>
            </w:r>
            <w:r w:rsid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="00BF1698" w:rsidRP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82 436,0</w:t>
            </w:r>
            <w:r w:rsid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1698" w:rsidRP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124 777,0</w:t>
            </w:r>
            <w:r w:rsid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F85295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1698" w:rsidRP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89 755,1</w:t>
            </w:r>
            <w:r w:rsidR="00BF169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BF1698" w:rsidRPr="00BF1698" w:rsidRDefault="00BF1698" w:rsidP="00BF1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6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BF16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-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0,0 </w:t>
            </w:r>
            <w:r w:rsidRPr="00BF16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F85295" w:rsidRPr="004D0369" w:rsidRDefault="00BF1698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295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F85295" w:rsidRPr="00BE0D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BE0D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="00D11569" w:rsidRP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238 960,9</w:t>
            </w:r>
            <w:r w:rsid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85295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26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0DAA" w:rsidRP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131 253,7</w:t>
            </w:r>
            <w:r w:rsid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0DAA" w:rsidRP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2 500,0</w:t>
            </w:r>
            <w:r w:rsid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Pr="004D0369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11262B" w:rsidRPr="004D0369">
              <w:t xml:space="preserve"> </w:t>
            </w:r>
            <w:r w:rsidR="00BE0DAA" w:rsidRP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105 207,2</w:t>
            </w:r>
            <w:r w:rsidR="00BE0D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E0D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85295" w:rsidRDefault="00F85295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A153C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5331C2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26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0,0 </w:t>
            </w:r>
            <w:r w:rsidR="00BE0D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BE0DAA" w:rsidRPr="004D0369" w:rsidRDefault="00BE0DAA" w:rsidP="00F8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 – 0,0 тыс. руб.</w:t>
            </w:r>
          </w:p>
          <w:p w:rsidR="00EA438D" w:rsidRPr="004D0369" w:rsidRDefault="0011262B" w:rsidP="0011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внебюджетных средств - 0,0 тыс. руб.</w:t>
            </w:r>
          </w:p>
        </w:tc>
      </w:tr>
      <w:tr w:rsidR="004D0369" w:rsidRPr="004D0369" w:rsidTr="00780C8A">
        <w:tc>
          <w:tcPr>
            <w:tcW w:w="365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29" w:type="pct"/>
          </w:tcPr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2806" w:type="pct"/>
          </w:tcPr>
          <w:p w:rsidR="00DB43A5" w:rsidRPr="004D0369" w:rsidRDefault="00DB43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в 2024 году числа посещений организаций культуры на 15 % по отношению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уровню 2017 года;</w:t>
            </w:r>
          </w:p>
          <w:p w:rsidR="00C07959" w:rsidRPr="004D0369" w:rsidRDefault="00C07959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959" w:rsidRPr="004D0369" w:rsidRDefault="00C07959" w:rsidP="00C07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</w:t>
            </w:r>
            <w:r w:rsidR="003B138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2030 году числа посещений культурных мероприятий в три раза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сравнению с показателем 2019 года;</w:t>
            </w:r>
          </w:p>
          <w:p w:rsidR="00DB43A5" w:rsidRPr="004D0369" w:rsidRDefault="00DB43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B43A5" w:rsidRPr="004D0369" w:rsidRDefault="00DB43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в 2024 году числа обращений </w:t>
            </w:r>
          </w:p>
          <w:p w:rsidR="00DB43A5" w:rsidRPr="004D0369" w:rsidRDefault="00DB43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цифровым ресурсам в сфере культуры в 5 раз (по сравнению с уровнем 2017 года);</w:t>
            </w:r>
          </w:p>
          <w:p w:rsidR="007970A5" w:rsidRPr="004D0369" w:rsidRDefault="007970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70A5" w:rsidRPr="004D0369" w:rsidRDefault="007970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к 2024 году доли граждан, занимающихся волонтерской (добровольческой)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деятельностью или вовлеченных в деятельность волонтерских (добровольческих) организаций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до 15 % к уровню 2019 года;</w:t>
            </w:r>
          </w:p>
          <w:p w:rsidR="00DB43A5" w:rsidRPr="004D0369" w:rsidRDefault="00DB43A5" w:rsidP="00DB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0958" w:rsidRPr="004D0369" w:rsidRDefault="00DB43A5" w:rsidP="0032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="0032095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ормирование культурной среды, отвечающей растущим потребностям личности и общества, повышение качества, разнообразия </w:t>
            </w:r>
            <w:r w:rsidR="0032095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эффективности услуг в сфере культуры;</w:t>
            </w:r>
          </w:p>
          <w:p w:rsidR="00320958" w:rsidRPr="004D0369" w:rsidRDefault="00320958" w:rsidP="0032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320958" w:rsidP="0032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еревод отрасли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культуры </w:t>
            </w:r>
            <w:r w:rsidR="00EA438D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инновационный путь развития, </w:t>
            </w:r>
            <w:r w:rsidR="00670581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превращение культуры в наиболее развитую и привлекательную сферу общественной деятельности, в том числе через широкое внедрение информационных технологий;</w:t>
            </w:r>
          </w:p>
          <w:p w:rsidR="00670581" w:rsidRPr="004D0369" w:rsidRDefault="00670581" w:rsidP="0067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70581" w:rsidRPr="004D0369" w:rsidRDefault="00670581" w:rsidP="0067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широкого, без каких-либо ограничений, доступа каждого гражданина </w:t>
            </w:r>
          </w:p>
          <w:p w:rsidR="00670581" w:rsidRPr="004D0369" w:rsidRDefault="00670581" w:rsidP="0067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национальным и мировым культурным ценностям через формирование публичных электронных библиотек, музейных, театральных и иных интернет-ресурсов в сфере культуры;</w:t>
            </w: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качества, разнообразия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эффективности услуг сферы культуры;</w:t>
            </w:r>
          </w:p>
          <w:p w:rsidR="00004CC6" w:rsidRPr="004D0369" w:rsidRDefault="00004CC6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условий для доступа всего населения </w:t>
            </w:r>
            <w:r w:rsidR="008A6715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Санкт-Петербурга к культурной жизни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Санкт-Петербурга, а также вовлеченности детей, молодежи, лиц пожилого возраста и людей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ограниченными возможностями здоровья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активную социокультурную деятельность;</w:t>
            </w:r>
          </w:p>
          <w:p w:rsidR="00004CC6" w:rsidRPr="004D0369" w:rsidRDefault="00004CC6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благоприятных условий для улучшения культурно-досугового обслуживания горожан, укрепления материально-технической базы отрасли культуры, развития самодеятельного художественного творчества;</w:t>
            </w:r>
          </w:p>
          <w:p w:rsidR="00004CC6" w:rsidRPr="004D0369" w:rsidRDefault="00004CC6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стимулирование потребления культурных благ;</w:t>
            </w:r>
          </w:p>
          <w:p w:rsidR="00004CC6" w:rsidRPr="004D0369" w:rsidRDefault="00004CC6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004CC6" w:rsidRPr="004D0369" w:rsidRDefault="00004CC6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438D" w:rsidRPr="004D0369" w:rsidRDefault="00EA438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укрепление имиджа Санкт-Петербурга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как культурной столицы России - мегаполиса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высоким уровнем культуры</w:t>
            </w:r>
            <w:r w:rsidR="00A6587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04CC6" w:rsidRPr="004D0369" w:rsidRDefault="00004CC6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6587C" w:rsidRPr="004D0369" w:rsidRDefault="00A6587C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культурных связей Санкт-Петербурга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регионами Арктической зоны Российской Федерации, а также сохранение уникальных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 самобытных традиций художественного творчества коренных малочисленных народов Севера, Сибири и Дальнего Востока Российской Федерации</w:t>
            </w:r>
          </w:p>
        </w:tc>
      </w:tr>
    </w:tbl>
    <w:p w:rsidR="00EA438D" w:rsidRPr="004D0369" w:rsidRDefault="00EA438D" w:rsidP="00EA4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A438D" w:rsidRPr="004D0369" w:rsidRDefault="00EA438D" w:rsidP="00EA438D">
      <w:pPr>
        <w:spacing w:after="160" w:line="259" w:lineRule="auto"/>
        <w:rPr>
          <w:rFonts w:ascii="Times New Roman" w:hAnsi="Times New Roman" w:cs="Times New Roman"/>
          <w:b/>
          <w:sz w:val="28"/>
        </w:rPr>
      </w:pPr>
      <w:r w:rsidRPr="004D0369">
        <w:rPr>
          <w:rFonts w:ascii="Times New Roman" w:hAnsi="Times New Roman" w:cs="Times New Roman"/>
          <w:b/>
          <w:sz w:val="28"/>
        </w:rPr>
        <w:br w:type="page"/>
      </w:r>
    </w:p>
    <w:p w:rsidR="00EA438D" w:rsidRPr="004D0369" w:rsidRDefault="00EA438D" w:rsidP="00131CE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69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 сферы культуры Санкт-Петербурга</w:t>
      </w:r>
    </w:p>
    <w:p w:rsidR="00EA438D" w:rsidRPr="004D0369" w:rsidRDefault="00EA438D" w:rsidP="00131CE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Основными направлениями развития культурной сферы Санкт-Петербурга традиционно являются:</w:t>
      </w:r>
    </w:p>
    <w:p w:rsidR="00EA438D" w:rsidRPr="004D0369" w:rsidRDefault="00EA438D" w:rsidP="00ED6382">
      <w:pPr>
        <w:pStyle w:val="aa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Сохранение культурно-исторического наследия Санкт-Петербурга </w:t>
      </w:r>
      <w:r w:rsidR="00ED6382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и поддержка устойчивого развития сферы культуры.</w:t>
      </w:r>
    </w:p>
    <w:p w:rsidR="00ED6382" w:rsidRPr="004D0369" w:rsidRDefault="00ED6382" w:rsidP="00ED6382">
      <w:pPr>
        <w:pStyle w:val="aa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3. Поддержка процессов, способствующих росту престижа петербургской культуры среди населения Санкт-Петербурга, в Российской Федерации и за рубежом.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4. Содействие росту многообразия и богатства творческих процессов.</w:t>
      </w:r>
    </w:p>
    <w:p w:rsidR="00ED6382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5. Повышение образовательной роли культуры.</w:t>
      </w:r>
      <w:r w:rsidR="00ED6382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38D" w:rsidRPr="004D0369" w:rsidRDefault="00ED6382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6.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целях создания основ для эффективного и динамичного развития сферы культуры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Санкт-Петербурга, консолидированного участия исполнительных органов государственной власти Санкт-Петербурга и организаций, осуществляющих деятельность в сфере культуры,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Санкт-Петербурге традиционно формируется и реализуется комплексная государственная культурная политика, декларированная в ряде нормативных правовых актов, которая позволяет сосредоточить внимание властей и общественности Санкт-Петербурга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на ключевых задачах в сфере культуры, решение которых не теряет своей актуальности.</w:t>
      </w:r>
    </w:p>
    <w:p w:rsidR="00EA438D" w:rsidRPr="004D0369" w:rsidRDefault="00403491" w:rsidP="0040349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</w:t>
      </w:r>
      <w:r w:rsidR="00DB06FB" w:rsidRPr="004D036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выполнени</w:t>
      </w:r>
      <w:r w:rsidR="00DB06FB" w:rsidRPr="004D0369">
        <w:rPr>
          <w:rFonts w:ascii="Times New Roman" w:eastAsia="Calibri" w:hAnsi="Times New Roman" w:cs="Times New Roman"/>
          <w:sz w:val="24"/>
          <w:szCs w:val="24"/>
        </w:rPr>
        <w:t>е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положений Указа Президента Российской Федерации от 07.05.2018 № 204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153CE" w:rsidRPr="004D0369">
        <w:rPr>
          <w:rFonts w:ascii="Times New Roman" w:eastAsia="Calibri" w:hAnsi="Times New Roman" w:cs="Times New Roman"/>
          <w:sz w:val="24"/>
          <w:szCs w:val="24"/>
        </w:rPr>
        <w:t xml:space="preserve"> (далее – Указ № 204)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Указа Президента </w:t>
      </w:r>
      <w:r w:rsidR="00DB06F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21.07.2020 № 474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– Указ № 474) с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2019 года </w:t>
      </w:r>
      <w:r w:rsidR="00DB06FB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программе Санкт-Петербурга применяется </w:t>
      </w:r>
      <w:r w:rsidR="00B50FAB" w:rsidRPr="004D0369">
        <w:rPr>
          <w:rFonts w:ascii="Times New Roman" w:eastAsia="Calibri" w:hAnsi="Times New Roman" w:cs="Times New Roman"/>
          <w:sz w:val="24"/>
          <w:szCs w:val="24"/>
        </w:rPr>
        <w:t>целевой показатель</w:t>
      </w:r>
      <w:r w:rsidR="00CB3119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CB3119" w:rsidRPr="004D0369">
        <w:rPr>
          <w:rFonts w:ascii="Times New Roman" w:eastAsia="Calibri" w:hAnsi="Times New Roman" w:cs="Times New Roman"/>
          <w:sz w:val="21"/>
          <w:szCs w:val="21"/>
        </w:rPr>
        <w:t>(далее – ЦП)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рост количества посещений учреждений культуры всех типов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0D6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установленной целью национального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Культура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E38" w:rsidRDefault="00A721F7" w:rsidP="002D0E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Мероприятия государственной программы Санкт-Петербурга направлены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на выполнение задач, определенных в Послании Президента Российской Федерации Федеральному Собранию Российской Федерации от </w:t>
      </w:r>
      <w:r w:rsidR="00163710" w:rsidRPr="004D0369">
        <w:rPr>
          <w:rFonts w:ascii="Times New Roman" w:eastAsia="Calibri" w:hAnsi="Times New Roman" w:cs="Times New Roman"/>
          <w:sz w:val="24"/>
          <w:szCs w:val="24"/>
        </w:rPr>
        <w:t>15.01.2020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осуществляются с учетом </w:t>
      </w:r>
      <w:r w:rsidR="002D0E38" w:rsidRPr="002D0E38">
        <w:rPr>
          <w:rFonts w:ascii="Times New Roman" w:eastAsia="Calibri" w:hAnsi="Times New Roman" w:cs="Times New Roman"/>
          <w:sz w:val="24"/>
          <w:szCs w:val="24"/>
        </w:rPr>
        <w:t xml:space="preserve">Перечня поручений по реализации Послания Президента Федеральному Собранию, утвержденного Президентом Российской Федерации от 24.01.2020 </w:t>
      </w:r>
      <w:r w:rsidR="002D0E38">
        <w:rPr>
          <w:rFonts w:ascii="Times New Roman" w:eastAsia="Calibri" w:hAnsi="Times New Roman" w:cs="Times New Roman"/>
          <w:sz w:val="24"/>
          <w:szCs w:val="24"/>
        </w:rPr>
        <w:t>№</w:t>
      </w:r>
      <w:r w:rsidR="002D0E38" w:rsidRPr="002D0E38">
        <w:rPr>
          <w:rFonts w:ascii="Times New Roman" w:eastAsia="Calibri" w:hAnsi="Times New Roman" w:cs="Times New Roman"/>
          <w:sz w:val="24"/>
          <w:szCs w:val="24"/>
        </w:rPr>
        <w:t xml:space="preserve"> Пр-113, и Перечня поручений Председателя Правительства Росс</w:t>
      </w:r>
      <w:r w:rsidR="002D0E38">
        <w:rPr>
          <w:rFonts w:ascii="Times New Roman" w:eastAsia="Calibri" w:hAnsi="Times New Roman" w:cs="Times New Roman"/>
          <w:sz w:val="24"/>
          <w:szCs w:val="24"/>
        </w:rPr>
        <w:t xml:space="preserve">ийской Федерации от 30.01.2020 </w:t>
      </w:r>
      <w:r w:rsidR="002D0E38">
        <w:rPr>
          <w:rFonts w:ascii="Times New Roman" w:eastAsia="Calibri" w:hAnsi="Times New Roman" w:cs="Times New Roman"/>
          <w:sz w:val="24"/>
          <w:szCs w:val="24"/>
        </w:rPr>
        <w:br/>
        <w:t>№ ММ-П13-441 «</w:t>
      </w:r>
      <w:r w:rsidR="002D0E38" w:rsidRPr="002D0E38">
        <w:rPr>
          <w:rFonts w:ascii="Times New Roman" w:eastAsia="Calibri" w:hAnsi="Times New Roman" w:cs="Times New Roman"/>
          <w:sz w:val="24"/>
          <w:szCs w:val="24"/>
        </w:rPr>
        <w:t>О мерах по реализации Послания Президента Российской Федерации Федеральному Собранию Российской</w:t>
      </w:r>
      <w:r w:rsidR="002D0E38">
        <w:rPr>
          <w:rFonts w:ascii="Times New Roman" w:eastAsia="Calibri" w:hAnsi="Times New Roman" w:cs="Times New Roman"/>
          <w:sz w:val="24"/>
          <w:szCs w:val="24"/>
        </w:rPr>
        <w:t xml:space="preserve"> Федерации от 15 января 2020 г.»</w:t>
      </w:r>
      <w:r w:rsidR="002D0E38" w:rsidRPr="002D0E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438D" w:rsidRPr="004D0369" w:rsidRDefault="00EA438D" w:rsidP="002D0E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Во исполнение </w:t>
      </w:r>
      <w:r w:rsidR="00590401">
        <w:rPr>
          <w:rFonts w:ascii="Times New Roman" w:eastAsia="Calibri" w:hAnsi="Times New Roman" w:cs="Times New Roman"/>
          <w:sz w:val="24"/>
          <w:szCs w:val="24"/>
        </w:rPr>
        <w:t xml:space="preserve">Плана реализации в Санкт-Петербурге </w:t>
      </w:r>
      <w:r w:rsidR="00590401" w:rsidRPr="00590401">
        <w:rPr>
          <w:rFonts w:ascii="Times New Roman" w:eastAsia="Calibri" w:hAnsi="Times New Roman" w:cs="Times New Roman"/>
          <w:sz w:val="24"/>
          <w:szCs w:val="24"/>
        </w:rPr>
        <w:t>Послани</w:t>
      </w:r>
      <w:r w:rsidR="00F509F2">
        <w:rPr>
          <w:rFonts w:ascii="Times New Roman" w:eastAsia="Calibri" w:hAnsi="Times New Roman" w:cs="Times New Roman"/>
          <w:sz w:val="24"/>
          <w:szCs w:val="24"/>
        </w:rPr>
        <w:t>я</w:t>
      </w:r>
      <w:r w:rsidR="00590401" w:rsidRPr="00590401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Федеральному Собранию Российской Федерации от</w:t>
      </w:r>
      <w:r w:rsidR="00590401">
        <w:rPr>
          <w:rFonts w:ascii="Times New Roman" w:eastAsia="Calibri" w:hAnsi="Times New Roman" w:cs="Times New Roman"/>
          <w:sz w:val="24"/>
          <w:szCs w:val="24"/>
        </w:rPr>
        <w:t xml:space="preserve"> 15.01.2020, утвержденного распоряжением Правительства Санкт-Петербурга </w:t>
      </w:r>
      <w:r w:rsidR="00590401" w:rsidRPr="00590401">
        <w:rPr>
          <w:rFonts w:ascii="Times New Roman" w:eastAsia="Calibri" w:hAnsi="Times New Roman" w:cs="Times New Roman"/>
          <w:sz w:val="24"/>
          <w:szCs w:val="24"/>
        </w:rPr>
        <w:t>от 30</w:t>
      </w:r>
      <w:r w:rsidR="00590401">
        <w:rPr>
          <w:rFonts w:ascii="Times New Roman" w:eastAsia="Calibri" w:hAnsi="Times New Roman" w:cs="Times New Roman"/>
          <w:sz w:val="24"/>
          <w:szCs w:val="24"/>
        </w:rPr>
        <w:t xml:space="preserve">.03.2020 № </w:t>
      </w:r>
      <w:r w:rsidR="00590401" w:rsidRPr="00590401">
        <w:rPr>
          <w:rFonts w:ascii="Times New Roman" w:eastAsia="Calibri" w:hAnsi="Times New Roman" w:cs="Times New Roman"/>
          <w:sz w:val="24"/>
          <w:szCs w:val="24"/>
        </w:rPr>
        <w:t>8-рп</w:t>
      </w:r>
      <w:r w:rsidR="001F5B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рамках выполнения мероприятий государственной программы Санкт-Петербурга обеспечивается контроль за сохранением достигнутого соотношения уровня оплаты труда отдельных категорий работников бюджетной сферы к среднемесячной начисленной заработной плате наемных работников в организациях, у индивидуальных предпринимателей и </w:t>
      </w:r>
      <w:r w:rsidR="00FC34AE" w:rsidRPr="004D0369">
        <w:rPr>
          <w:rFonts w:ascii="Times New Roman" w:eastAsia="Calibri" w:hAnsi="Times New Roman" w:cs="Times New Roman"/>
          <w:sz w:val="24"/>
          <w:szCs w:val="24"/>
        </w:rPr>
        <w:t xml:space="preserve">физических лиц Санкт-Петербурга (далее – </w:t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t>прогнозное значение среднемесячного дохода от трудовой деятельности</w:t>
      </w:r>
      <w:r w:rsidR="00FC34AE" w:rsidRPr="004D036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510B5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соответствии с данными Федеральной службы государственной статистики 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 xml:space="preserve">ежегодное превышение </w:t>
      </w:r>
      <w:r w:rsidRPr="004D0369">
        <w:rPr>
          <w:rFonts w:ascii="Times New Roman" w:eastAsia="Calibri" w:hAnsi="Times New Roman" w:cs="Times New Roman"/>
          <w:sz w:val="24"/>
          <w:szCs w:val="24"/>
        </w:rPr>
        <w:t>средн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ей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заработн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ой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плат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ы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работников учреждений культуры </w:t>
      </w:r>
      <w:r w:rsidR="009510B5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  <w:r w:rsidRPr="004D0369">
        <w:rPr>
          <w:rFonts w:ascii="Times New Roman" w:eastAsia="Calibri" w:hAnsi="Times New Roman" w:cs="Times New Roman"/>
          <w:sz w:val="24"/>
          <w:szCs w:val="24"/>
        </w:rPr>
        <w:t>за период 201</w:t>
      </w:r>
      <w:r w:rsidR="00C14013" w:rsidRPr="004D0369">
        <w:rPr>
          <w:rFonts w:ascii="Times New Roman" w:eastAsia="Calibri" w:hAnsi="Times New Roman" w:cs="Times New Roman"/>
          <w:sz w:val="24"/>
          <w:szCs w:val="24"/>
        </w:rPr>
        <w:t>8</w:t>
      </w:r>
      <w:r w:rsidRPr="004D0369">
        <w:rPr>
          <w:rFonts w:ascii="Times New Roman" w:eastAsia="Calibri" w:hAnsi="Times New Roman" w:cs="Times New Roman"/>
          <w:sz w:val="24"/>
          <w:szCs w:val="24"/>
        </w:rPr>
        <w:t>-20</w:t>
      </w:r>
      <w:r w:rsidR="00C14013" w:rsidRPr="004D0369">
        <w:rPr>
          <w:rFonts w:ascii="Times New Roman" w:eastAsia="Calibri" w:hAnsi="Times New Roman" w:cs="Times New Roman"/>
          <w:sz w:val="24"/>
          <w:szCs w:val="24"/>
        </w:rPr>
        <w:t>20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гг. 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 xml:space="preserve">по отношению к </w:t>
      </w:r>
      <w:r w:rsidR="009510B5" w:rsidRPr="004D0369">
        <w:rPr>
          <w:rFonts w:ascii="Times New Roman" w:eastAsia="Calibri" w:hAnsi="Times New Roman" w:cs="Times New Roman"/>
          <w:sz w:val="24"/>
          <w:szCs w:val="24"/>
        </w:rPr>
        <w:t xml:space="preserve">установленному </w:t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t xml:space="preserve">прогнозному значению среднемесячного дохода от трудовой деятельности 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состав</w:t>
      </w:r>
      <w:r w:rsidR="00E70D35" w:rsidRPr="004D0369">
        <w:rPr>
          <w:rFonts w:ascii="Times New Roman" w:eastAsia="Calibri" w:hAnsi="Times New Roman" w:cs="Times New Roman"/>
          <w:sz w:val="24"/>
          <w:szCs w:val="24"/>
        </w:rPr>
        <w:t>и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ло</w:t>
      </w:r>
      <w:r w:rsidR="009510B5" w:rsidRPr="004D03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438D" w:rsidRPr="004D0369" w:rsidRDefault="009510B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2018 году – 105,5 %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>(по итогам 2018 года средняя заработная плата</w:t>
      </w:r>
      <w:r w:rsidR="00425ACF" w:rsidRPr="004D0369">
        <w:rPr>
          <w:rFonts w:ascii="Times New Roman" w:eastAsia="Calibri" w:hAnsi="Times New Roman" w:cs="Times New Roman"/>
          <w:sz w:val="24"/>
          <w:szCs w:val="24"/>
        </w:rPr>
        <w:t xml:space="preserve"> работников учреждений культуры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по формам собственности организаций субъект</w:t>
      </w:r>
      <w:r w:rsidR="007C33E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C33E6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Российской Федерации – г. Санкт-Петербурга</w:t>
      </w:r>
      <w:r w:rsidR="00425ACF" w:rsidRPr="004D0369">
        <w:rPr>
          <w:rFonts w:ascii="Times New Roman" w:eastAsia="Calibri" w:hAnsi="Times New Roman" w:cs="Times New Roman"/>
          <w:sz w:val="24"/>
          <w:szCs w:val="24"/>
        </w:rPr>
        <w:t xml:space="preserve"> (далее – средняя заработная плата работников учреждений культуры</w:t>
      </w:r>
      <w:r w:rsidR="00675768" w:rsidRPr="004D0369">
        <w:t xml:space="preserve"> </w:t>
      </w:r>
      <w:r w:rsidR="00675768" w:rsidRPr="004D0369">
        <w:rPr>
          <w:rFonts w:ascii="Times New Roman" w:eastAsia="Calibri" w:hAnsi="Times New Roman" w:cs="Times New Roman"/>
          <w:sz w:val="24"/>
          <w:szCs w:val="24"/>
        </w:rPr>
        <w:t>Санкт-Петербурга</w:t>
      </w:r>
      <w:r w:rsidR="00425ACF" w:rsidRPr="004D036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составила 53 924 руб. Установленный показатель </w:t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t xml:space="preserve">прогнозного значения среднемесячного дохода от трудовой деятельности </w:t>
      </w:r>
      <w:r w:rsidRPr="004D0369">
        <w:rPr>
          <w:rFonts w:ascii="Times New Roman" w:eastAsia="Calibri" w:hAnsi="Times New Roman" w:cs="Times New Roman"/>
          <w:sz w:val="24"/>
          <w:szCs w:val="24"/>
        </w:rPr>
        <w:t>в Санкт-Петербурге на 2018 год – 51 098 руб.);</w:t>
      </w:r>
    </w:p>
    <w:p w:rsidR="009510B5" w:rsidRPr="004D0369" w:rsidRDefault="009510B5" w:rsidP="009510B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2019 году – 108,2 % (по итогам 2019 года средняя заработная плата </w:t>
      </w:r>
      <w:r w:rsidR="00425ACF" w:rsidRPr="004D0369">
        <w:rPr>
          <w:rFonts w:ascii="Times New Roman" w:eastAsia="Calibri" w:hAnsi="Times New Roman" w:cs="Times New Roman"/>
          <w:sz w:val="24"/>
          <w:szCs w:val="24"/>
        </w:rPr>
        <w:t>работников учреждений культуры</w:t>
      </w:r>
      <w:r w:rsidR="006C409A" w:rsidRPr="004D0369">
        <w:t xml:space="preserve"> </w:t>
      </w:r>
      <w:r w:rsidR="006C409A" w:rsidRPr="004D0369">
        <w:rPr>
          <w:rFonts w:ascii="Times New Roman" w:eastAsia="Calibri" w:hAnsi="Times New Roman" w:cs="Times New Roman"/>
          <w:sz w:val="24"/>
          <w:szCs w:val="24"/>
        </w:rPr>
        <w:t>Санкт-Петербурга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55499A" w:rsidRPr="004D0369">
        <w:rPr>
          <w:rFonts w:ascii="Times New Roman" w:eastAsia="Calibri" w:hAnsi="Times New Roman" w:cs="Times New Roman"/>
          <w:sz w:val="24"/>
          <w:szCs w:val="24"/>
        </w:rPr>
        <w:t>58 707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t xml:space="preserve">Установленный показатель прогнозного значения среднемесячного дохода от трудовой деятельности </w:t>
      </w:r>
      <w:r w:rsidR="006C409A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t>в Санкт-Петербурге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на 201</w:t>
      </w:r>
      <w:r w:rsidR="0055499A" w:rsidRPr="004D0369">
        <w:rPr>
          <w:rFonts w:ascii="Times New Roman" w:eastAsia="Calibri" w:hAnsi="Times New Roman" w:cs="Times New Roman"/>
          <w:sz w:val="24"/>
          <w:szCs w:val="24"/>
        </w:rPr>
        <w:t>9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год – 5</w:t>
      </w:r>
      <w:r w:rsidR="0055499A" w:rsidRPr="004D0369">
        <w:rPr>
          <w:rFonts w:ascii="Times New Roman" w:eastAsia="Calibri" w:hAnsi="Times New Roman" w:cs="Times New Roman"/>
          <w:sz w:val="24"/>
          <w:szCs w:val="24"/>
        </w:rPr>
        <w:t>4 244</w:t>
      </w:r>
      <w:r w:rsidR="00052C46" w:rsidRPr="004D0369">
        <w:rPr>
          <w:rFonts w:ascii="Times New Roman" w:eastAsia="Calibri" w:hAnsi="Times New Roman" w:cs="Times New Roman"/>
          <w:sz w:val="24"/>
          <w:szCs w:val="24"/>
        </w:rPr>
        <w:t xml:space="preserve"> руб.).</w:t>
      </w:r>
    </w:p>
    <w:p w:rsidR="00007DB1" w:rsidRPr="004D0369" w:rsidRDefault="00007DB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Темпы роста установленного </w:t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t xml:space="preserve">прогнозного значения среднемесячного дохода </w:t>
      </w:r>
      <w:r w:rsidR="00B43F8B" w:rsidRPr="004D0369">
        <w:rPr>
          <w:rFonts w:ascii="Times New Roman" w:eastAsia="Calibri" w:hAnsi="Times New Roman" w:cs="Times New Roman"/>
          <w:sz w:val="24"/>
          <w:szCs w:val="24"/>
        </w:rPr>
        <w:br/>
        <w:t>от трудовой деятельности в Санкт-Петербурге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2018-2020 гг., а также средней заработной платы работников учреждений культуры Санкт-Петербурга </w:t>
      </w:r>
      <w:r w:rsidR="008F0A69" w:rsidRPr="004D036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данными Федеральной службы государственной статистики, официально опубликованными на сайте </w:t>
      </w:r>
      <w:hyperlink r:id="rId8" w:history="1">
        <w:r w:rsidR="003B264E" w:rsidRPr="004D0369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https://rosstat.gov.ru/</w:t>
        </w:r>
      </w:hyperlink>
      <w:r w:rsidR="003B264E"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0369">
        <w:rPr>
          <w:rFonts w:ascii="Times New Roman" w:eastAsia="Calibri" w:hAnsi="Times New Roman" w:cs="Times New Roman"/>
          <w:sz w:val="24"/>
          <w:szCs w:val="24"/>
        </w:rPr>
        <w:t>приведены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269"/>
      </w:tblGrid>
      <w:tr w:rsidR="00767102" w:rsidRPr="004D0369" w:rsidTr="000677E0">
        <w:trPr>
          <w:tblHeader/>
        </w:trPr>
        <w:tc>
          <w:tcPr>
            <w:tcW w:w="5382" w:type="dxa"/>
          </w:tcPr>
          <w:p w:rsidR="008F0A69" w:rsidRPr="004D0369" w:rsidRDefault="00D63521" w:rsidP="00D63521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8F0A69" w:rsidRPr="004D0369" w:rsidRDefault="008F0A69" w:rsidP="008F0A69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17" w:type="dxa"/>
          </w:tcPr>
          <w:p w:rsidR="008F0A69" w:rsidRPr="004D0369" w:rsidRDefault="008F0A69" w:rsidP="008F0A69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69" w:type="dxa"/>
          </w:tcPr>
          <w:p w:rsidR="008F0A69" w:rsidRPr="004D0369" w:rsidRDefault="008F0A69" w:rsidP="008F0A69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767102" w:rsidRPr="004D0369" w:rsidTr="00D63521">
        <w:tc>
          <w:tcPr>
            <w:tcW w:w="5382" w:type="dxa"/>
          </w:tcPr>
          <w:p w:rsidR="008F0A69" w:rsidRPr="004D0369" w:rsidRDefault="00D63521" w:rsidP="00E53C48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Размер среднемесячной начисленной заработной платы наемных работников в организациях, у индивидуальных предпринимателей и физических лиц Санкт-Петербурга</w:t>
            </w:r>
            <w:r w:rsidR="00B43F8B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</w:t>
            </w:r>
            <w:r w:rsidR="000677E0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прогнозного значения среднемесячного дохода от трудовой деятельности</w:t>
            </w:r>
            <w:r w:rsidR="00B43F8B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577E43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</w:tcPr>
          <w:p w:rsidR="008F0A69" w:rsidRPr="004D0369" w:rsidRDefault="00577E43" w:rsidP="00577E43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51 098</w:t>
            </w:r>
          </w:p>
        </w:tc>
        <w:tc>
          <w:tcPr>
            <w:tcW w:w="1417" w:type="dxa"/>
          </w:tcPr>
          <w:p w:rsidR="008F0A69" w:rsidRPr="004D0369" w:rsidRDefault="00577E43" w:rsidP="00577E43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54 244</w:t>
            </w:r>
          </w:p>
        </w:tc>
        <w:tc>
          <w:tcPr>
            <w:tcW w:w="1269" w:type="dxa"/>
          </w:tcPr>
          <w:p w:rsidR="008F0A69" w:rsidRPr="004D0369" w:rsidRDefault="00577E43" w:rsidP="00577E43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54 535</w:t>
            </w:r>
          </w:p>
        </w:tc>
      </w:tr>
      <w:tr w:rsidR="00767102" w:rsidRPr="004D0369" w:rsidTr="00D63521">
        <w:tc>
          <w:tcPr>
            <w:tcW w:w="5382" w:type="dxa"/>
          </w:tcPr>
          <w:p w:rsidR="008F0A69" w:rsidRPr="004D0369" w:rsidRDefault="000677E0" w:rsidP="00DE3BAA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</w:t>
            </w:r>
            <w:r w:rsidR="00B82F5D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роста показател</w:t>
            </w:r>
            <w:r w:rsidR="00DE3BAA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прогнозного значения среднемесячного дохода от трудовой деятельности</w:t>
            </w:r>
            <w:r w:rsidR="00E959E5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% </w:t>
            </w:r>
            <w:r w:rsidR="00E959E5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предыдущему году*</w:t>
            </w:r>
          </w:p>
        </w:tc>
        <w:tc>
          <w:tcPr>
            <w:tcW w:w="1276" w:type="dxa"/>
          </w:tcPr>
          <w:p w:rsidR="008F0A69" w:rsidRPr="004D0369" w:rsidRDefault="00760CA1" w:rsidP="00577E43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17" w:type="dxa"/>
          </w:tcPr>
          <w:p w:rsidR="008F0A69" w:rsidRPr="004D0369" w:rsidRDefault="00760CA1" w:rsidP="00577E43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69" w:type="dxa"/>
          </w:tcPr>
          <w:p w:rsidR="008F0A69" w:rsidRPr="004D0369" w:rsidRDefault="00760CA1" w:rsidP="00577E43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67102" w:rsidRPr="004D0369" w:rsidTr="00D63521">
        <w:tc>
          <w:tcPr>
            <w:tcW w:w="5382" w:type="dxa"/>
          </w:tcPr>
          <w:p w:rsidR="008F0A69" w:rsidRPr="004D0369" w:rsidRDefault="00170DA5" w:rsidP="00170DA5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Размер средней заработной платы работников учреждений культуры</w:t>
            </w:r>
            <w:r w:rsidR="00E76F85" w:rsidRPr="004D0369">
              <w:rPr>
                <w:sz w:val="20"/>
                <w:szCs w:val="20"/>
              </w:rPr>
              <w:t xml:space="preserve"> </w:t>
            </w:r>
            <w:r w:rsidR="00E76F85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Санкт-Петербурга</w:t>
            </w:r>
            <w:r w:rsidR="00CE132C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  <w:r w:rsidR="0048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F0A69" w:rsidRPr="004D0369" w:rsidRDefault="00E76F85" w:rsidP="00E76F85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53 924</w:t>
            </w:r>
          </w:p>
        </w:tc>
        <w:tc>
          <w:tcPr>
            <w:tcW w:w="1417" w:type="dxa"/>
          </w:tcPr>
          <w:p w:rsidR="008F0A69" w:rsidRPr="004D0369" w:rsidRDefault="00E76F85" w:rsidP="00E76F85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58 707</w:t>
            </w:r>
          </w:p>
        </w:tc>
        <w:tc>
          <w:tcPr>
            <w:tcW w:w="1269" w:type="dxa"/>
          </w:tcPr>
          <w:p w:rsidR="0092190E" w:rsidRPr="0092190E" w:rsidRDefault="00485610" w:rsidP="0092190E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59 402,96 **</w:t>
            </w:r>
            <w:r w:rsidR="0092190E" w:rsidRPr="009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F0A69" w:rsidRPr="004D0369" w:rsidRDefault="008F0A69" w:rsidP="00C42567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7102" w:rsidRPr="004D0369" w:rsidTr="00D63521">
        <w:tc>
          <w:tcPr>
            <w:tcW w:w="5382" w:type="dxa"/>
          </w:tcPr>
          <w:p w:rsidR="00E87B8B" w:rsidRPr="004D0369" w:rsidRDefault="00E87B8B" w:rsidP="00DC799B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Соотношение </w:t>
            </w:r>
            <w:r w:rsidR="00DC799B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средней заработной платы работников учреждений культуры Санкт-Петербурга к установленному прогнозному значению среднемесячного дохода </w:t>
            </w:r>
            <w:r w:rsidR="00DC799B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трудовой деятельности</w:t>
            </w:r>
            <w:r w:rsidR="00CE132C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</w:tcPr>
          <w:p w:rsidR="00E87B8B" w:rsidRPr="004D0369" w:rsidRDefault="00CE132C" w:rsidP="00E76F85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417" w:type="dxa"/>
          </w:tcPr>
          <w:p w:rsidR="00E87B8B" w:rsidRPr="004D0369" w:rsidRDefault="00CE132C" w:rsidP="00E76F85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1269" w:type="dxa"/>
          </w:tcPr>
          <w:p w:rsidR="00E87B8B" w:rsidRPr="004D0369" w:rsidRDefault="0092190E" w:rsidP="00C42567">
            <w:pPr>
              <w:autoSpaceDE w:val="0"/>
              <w:autoSpaceDN w:val="0"/>
              <w:adjustRightInd w:val="0"/>
              <w:spacing w:before="120" w:after="12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  <w:r w:rsidR="00CE132C" w:rsidRPr="004D0369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  <w:r w:rsidR="0048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**</w:t>
            </w:r>
            <w:r w:rsidR="009E7A90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</w:tbl>
    <w:p w:rsidR="00007DB1" w:rsidRPr="004D0369" w:rsidRDefault="00E959E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* показатель прогнозного значения среднемесячного дохода от трудовой деятельно</w:t>
      </w:r>
      <w:r w:rsidR="009E7A90">
        <w:rPr>
          <w:rFonts w:ascii="Times New Roman" w:eastAsia="Calibri" w:hAnsi="Times New Roman" w:cs="Times New Roman"/>
          <w:sz w:val="24"/>
          <w:szCs w:val="24"/>
        </w:rPr>
        <w:t>сти, установленный на 2017 год -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46 348,1 руб.</w:t>
      </w:r>
    </w:p>
    <w:p w:rsidR="009E7A90" w:rsidRDefault="006B7C72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="004856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C42567" w:rsidRPr="004D0369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485610">
        <w:rPr>
          <w:rFonts w:ascii="Times New Roman" w:eastAsia="Calibri" w:hAnsi="Times New Roman" w:cs="Times New Roman"/>
          <w:sz w:val="24"/>
          <w:szCs w:val="24"/>
        </w:rPr>
        <w:t>ом</w:t>
      </w:r>
      <w:r w:rsidR="00C42567" w:rsidRPr="004D0369">
        <w:rPr>
          <w:rFonts w:ascii="Times New Roman" w:eastAsia="Calibri" w:hAnsi="Times New Roman" w:cs="Times New Roman"/>
          <w:sz w:val="24"/>
          <w:szCs w:val="24"/>
        </w:rPr>
        <w:t xml:space="preserve"> Комитета по культуре Санкт-Петербурга </w:t>
      </w:r>
      <w:r w:rsidR="009E7A90">
        <w:rPr>
          <w:rFonts w:ascii="Times New Roman" w:eastAsia="Calibri" w:hAnsi="Times New Roman" w:cs="Times New Roman"/>
          <w:sz w:val="24"/>
          <w:szCs w:val="24"/>
        </w:rPr>
        <w:br/>
        <w:t>по итогам</w:t>
      </w:r>
      <w:r w:rsidR="00C42567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338">
        <w:rPr>
          <w:rFonts w:ascii="Times New Roman" w:eastAsia="Calibri" w:hAnsi="Times New Roman" w:cs="Times New Roman"/>
          <w:sz w:val="24"/>
          <w:szCs w:val="24"/>
        </w:rPr>
        <w:t>2020 год</w:t>
      </w:r>
      <w:r w:rsidR="009E7A90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C42567" w:rsidRPr="004D0369" w:rsidRDefault="009E7A9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F96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9E7A90">
        <w:rPr>
          <w:rFonts w:ascii="Times New Roman" w:eastAsia="Calibri" w:hAnsi="Times New Roman" w:cs="Times New Roman"/>
          <w:sz w:val="24"/>
          <w:szCs w:val="24"/>
        </w:rPr>
        <w:t>оотношение средней заработной платы работников учреждений культуры Санкт-Петербурга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мониторингом Комитета по культуре Санкт-Петербурга за 2020 год</w:t>
      </w:r>
      <w:r w:rsidRPr="009E7A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338">
        <w:rPr>
          <w:rFonts w:ascii="Times New Roman" w:eastAsia="Calibri" w:hAnsi="Times New Roman" w:cs="Times New Roman"/>
          <w:sz w:val="24"/>
          <w:szCs w:val="24"/>
        </w:rPr>
        <w:t xml:space="preserve">к прогнозному значению, установленному на 2020 год в размере </w:t>
      </w:r>
      <w:r w:rsidR="00F96338" w:rsidRPr="00F96338">
        <w:rPr>
          <w:rFonts w:ascii="Times New Roman" w:eastAsia="Calibri" w:hAnsi="Times New Roman" w:cs="Times New Roman"/>
          <w:sz w:val="24"/>
          <w:szCs w:val="24"/>
        </w:rPr>
        <w:t>54 682,80</w:t>
      </w:r>
      <w:r w:rsidR="00F96338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Во исполнение Плана мероприятий по реализации в 2019-2021 годах Стратегии государственной национальной политики Российской Федерации на период до 2025 года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Санкт-Петербурге, утвержденного распоряжением Правительства Санкт-Петербурга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от 31.05.2019 № 15-рп,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</w:t>
      </w:r>
      <w:r w:rsidRPr="004D0369">
        <w:rPr>
          <w:rFonts w:ascii="Times New Roman" w:eastAsia="Calibri" w:hAnsi="Times New Roman" w:cs="Times New Roman"/>
          <w:sz w:val="24"/>
          <w:szCs w:val="24"/>
        </w:rPr>
        <w:lastRenderedPageBreak/>
        <w:t>национальной политики Российской Федерации, осуществляется в рамках организации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и проведени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я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общегородских мероприятий, посвященных Дню России, Дню народного единства, Дню славянской письменности и культуры, организации и проведения мероприятий, связанных с Днем перенесения мощей святого благоверного князя Александра Невского.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направления государственной национальной политики, связанного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с сохранением и приумножением духовного, исторического и культурного наследия,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</w:r>
      <w:r w:rsidR="00B50FAB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рамках организации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и проведения мероприятий культурной программы в связи с Днем защитника Отечества, Днем Победы советского народа в Великой Отечественной войне 1941-1945 годов, Днем Военно-морского флота, Днем Героев Отечества, Днем полного освобождения Ленинграда от фашист</w:t>
      </w:r>
      <w:r w:rsidR="00B50FAB" w:rsidRPr="004D0369">
        <w:rPr>
          <w:rFonts w:ascii="Times New Roman" w:eastAsia="Calibri" w:hAnsi="Times New Roman" w:cs="Times New Roman"/>
          <w:sz w:val="24"/>
          <w:szCs w:val="24"/>
        </w:rPr>
        <w:t>с</w:t>
      </w:r>
      <w:r w:rsidRPr="004D0369">
        <w:rPr>
          <w:rFonts w:ascii="Times New Roman" w:eastAsia="Calibri" w:hAnsi="Times New Roman" w:cs="Times New Roman"/>
          <w:sz w:val="24"/>
          <w:szCs w:val="24"/>
        </w:rPr>
        <w:t>кой блокады.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Вовлечение этнокультурных и общественных объединений, религиозных организаций в межнациональное и межконфессиональное сотрудничество осуществляется посредством организации и проведения ежегодного городского фестиваля любительского художественного творчества национально-культурных объединений и культурно-досуговых учреждений Санкт-Петербурга.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Подготовка и реализация общегородских мероприятий, посвященных Пушкинскому дню России</w:t>
      </w:r>
      <w:r w:rsidR="00B50FAB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направлены на 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организаций.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20</w:t>
      </w:r>
      <w:r w:rsidR="003F6134" w:rsidRPr="004D0369">
        <w:rPr>
          <w:rFonts w:ascii="Times New Roman" w:eastAsia="Calibri" w:hAnsi="Times New Roman" w:cs="Times New Roman"/>
          <w:sz w:val="24"/>
          <w:szCs w:val="24"/>
        </w:rPr>
        <w:t>20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году Правительством Санкт-Петербурга продолжалась системная работа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по достижению целей и задач, изложенных в Основах государственной культурной политики, утвержденных Указом Президента Российской Федерации от 24.12.2014 № 808 (далее – Указ № 808). 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Основные положения и мероприятия государственной программы Санкт-Петербурга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Развитие сферы культуры 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направлены на реализацию таких целей государственной культурной политики, как: 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укрепление гражданской идентичности;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создание условий для воспитания граждан;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сохранение исторического и культурного наследия;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каждым человеком его творческого потенциала;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доступа граждан к знаниям, информации, культурным ценностям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и благам.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 2019 года положения Указа № 808 дополнительно реализуются в рамках региональных составляющих Национального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Культура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- региональных проектах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Культурная среда 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Творческие люди Санкт-Петербурга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Цифровая культура 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региональные проекты), принятых во исполнение Указа № 204.</w:t>
      </w:r>
    </w:p>
    <w:p w:rsidR="00EA438D" w:rsidRPr="004D0369" w:rsidRDefault="0050727B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2020 году о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сновные задачи региональных проектов были направлены на: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оснащение образовательных учреждений в сфере культуры (школ искусств и училищ) музыкальными инструментами, оборудованием и материалами;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lastRenderedPageBreak/>
        <w:t>увеличение количества граждан, вовлеченных в культурную деятельность путем поддержки и реализации творческих инициатив;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продвижение талантливой молодежи в сфере музыкального искусства;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создание условий для укрепления гражданской идентичности на основе духовно-нравственных и культурных ценностей народов Российской Федерации;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увеличение числа обращений к цифровым ресурсам в сфере культуры.</w:t>
      </w:r>
    </w:p>
    <w:p w:rsidR="00EA438D" w:rsidRPr="004D0369" w:rsidRDefault="00EA438D" w:rsidP="00E53C48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целях улучшения качества учебного процесса для одаренных детей, а также увеличения числа учащихся в образовательных учреждениях отрасли культуры</w:t>
      </w:r>
      <w:r w:rsidR="00307E39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A275D" w:rsidRPr="004D0369">
        <w:rPr>
          <w:rFonts w:ascii="Times New Roman" w:eastAsia="Calibri" w:hAnsi="Times New Roman" w:cs="Times New Roman"/>
          <w:sz w:val="24"/>
          <w:szCs w:val="24"/>
        </w:rPr>
        <w:t>20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году в рамках меро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 xml:space="preserve">приятий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721F7" w:rsidRPr="004D0369">
        <w:rPr>
          <w:rFonts w:ascii="Times New Roman" w:eastAsia="Calibri" w:hAnsi="Times New Roman" w:cs="Times New Roman"/>
          <w:sz w:val="24"/>
          <w:szCs w:val="24"/>
        </w:rPr>
        <w:t>К</w:t>
      </w:r>
      <w:r w:rsidRPr="004D0369">
        <w:rPr>
          <w:rFonts w:ascii="Times New Roman" w:eastAsia="Calibri" w:hAnsi="Times New Roman" w:cs="Times New Roman"/>
          <w:sz w:val="24"/>
          <w:szCs w:val="24"/>
        </w:rPr>
        <w:t>ультурная среда 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было оснащено необходимым оборудованием </w:t>
      </w:r>
      <w:r w:rsidR="00CA275D" w:rsidRPr="004D0369">
        <w:rPr>
          <w:rFonts w:ascii="Times New Roman" w:eastAsia="Calibri" w:hAnsi="Times New Roman" w:cs="Times New Roman"/>
          <w:sz w:val="24"/>
          <w:szCs w:val="24"/>
        </w:rPr>
        <w:t>9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учреждений в сфере культуры. </w:t>
      </w:r>
      <w:r w:rsidR="00CA275D" w:rsidRPr="004D0369">
        <w:rPr>
          <w:rFonts w:ascii="Times New Roman" w:eastAsia="Calibri" w:hAnsi="Times New Roman" w:cs="Times New Roman"/>
          <w:sz w:val="24"/>
          <w:szCs w:val="24"/>
        </w:rPr>
        <w:t xml:space="preserve">Таким образом, за 2019-2020 гг. музыкальными инструментами, оборудованием </w:t>
      </w:r>
      <w:r w:rsidR="00CA275D" w:rsidRPr="004D0369">
        <w:rPr>
          <w:rFonts w:ascii="Times New Roman" w:eastAsia="Calibri" w:hAnsi="Times New Roman" w:cs="Times New Roman"/>
          <w:sz w:val="24"/>
          <w:szCs w:val="24"/>
        </w:rPr>
        <w:br/>
        <w:t>и материалами было оснащено 24 учреждения</w:t>
      </w:r>
      <w:r w:rsidR="000F76DC" w:rsidRPr="004D0369">
        <w:rPr>
          <w:rFonts w:ascii="Times New Roman" w:eastAsia="Calibri" w:hAnsi="Times New Roman" w:cs="Times New Roman"/>
          <w:sz w:val="24"/>
          <w:szCs w:val="24"/>
        </w:rPr>
        <w:t xml:space="preserve"> образования в сфере культуры. За период 2019-2024 гг. поставку необходимого оборудования планируется осуществить в </w:t>
      </w:r>
      <w:r w:rsidR="00307E39" w:rsidRPr="004D0369">
        <w:rPr>
          <w:rFonts w:ascii="Times New Roman" w:eastAsia="Calibri" w:hAnsi="Times New Roman" w:cs="Times New Roman"/>
          <w:sz w:val="24"/>
          <w:szCs w:val="24"/>
        </w:rPr>
        <w:t xml:space="preserve">70 детских </w:t>
      </w:r>
      <w:r w:rsidR="00B0664A" w:rsidRPr="004D0369">
        <w:rPr>
          <w:rFonts w:ascii="Times New Roman" w:eastAsia="Calibri" w:hAnsi="Times New Roman" w:cs="Times New Roman"/>
          <w:sz w:val="24"/>
          <w:szCs w:val="24"/>
        </w:rPr>
        <w:t>музыкальных, художественных, хореографических школ, школ искусств и училищ</w:t>
      </w:r>
      <w:r w:rsidR="00307E39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75C" w:rsidRPr="004D0369" w:rsidRDefault="00A721F7" w:rsidP="0028775C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рамках реализации мероприятий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Творческие люди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>Санкт-Петербурга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EA438D" w:rsidRPr="004D03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8775C" w:rsidRPr="004D0369">
        <w:rPr>
          <w:rFonts w:ascii="Times New Roman" w:eastAsia="Calibri" w:hAnsi="Times New Roman" w:cs="Times New Roman"/>
          <w:sz w:val="24"/>
          <w:szCs w:val="24"/>
        </w:rPr>
        <w:t xml:space="preserve">предусмотрено ежегодное участие работников культуры в Программе подготовки кадров для отрасли культуры, позволяющей обеспечить организации культуры высокопрофессиональными кадрами, что является залогом эффективного развития отрасли. </w:t>
      </w:r>
    </w:p>
    <w:p w:rsidR="0028775C" w:rsidRPr="004D0369" w:rsidRDefault="0028775C" w:rsidP="0028775C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По итогам реализации проекта в программе примут участие 8 8</w:t>
      </w:r>
      <w:r w:rsidR="00593716" w:rsidRPr="004D0369">
        <w:rPr>
          <w:rFonts w:ascii="Times New Roman" w:eastAsia="Calibri" w:hAnsi="Times New Roman" w:cs="Times New Roman"/>
          <w:sz w:val="24"/>
          <w:szCs w:val="24"/>
        </w:rPr>
        <w:t>2</w:t>
      </w:r>
      <w:r w:rsidRPr="004D0369">
        <w:rPr>
          <w:rFonts w:ascii="Times New Roman" w:eastAsia="Calibri" w:hAnsi="Times New Roman" w:cs="Times New Roman"/>
          <w:sz w:val="24"/>
          <w:szCs w:val="24"/>
        </w:rPr>
        <w:t>8 сотрудников.</w:t>
      </w:r>
    </w:p>
    <w:p w:rsidR="0028775C" w:rsidRPr="004D0369" w:rsidRDefault="0028775C" w:rsidP="0028775C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20</w:t>
      </w:r>
      <w:r w:rsidR="00434AB3" w:rsidRPr="004D0369">
        <w:rPr>
          <w:rFonts w:ascii="Times New Roman" w:eastAsia="Calibri" w:hAnsi="Times New Roman" w:cs="Times New Roman"/>
          <w:sz w:val="24"/>
          <w:szCs w:val="24"/>
        </w:rPr>
        <w:t>20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году на базе Центров непрерывного образования программу повышения квалификации освоили </w:t>
      </w:r>
      <w:r w:rsidR="00434AB3" w:rsidRPr="004D0369">
        <w:rPr>
          <w:rFonts w:ascii="Times New Roman" w:eastAsia="Calibri" w:hAnsi="Times New Roman" w:cs="Times New Roman"/>
          <w:sz w:val="24"/>
          <w:szCs w:val="24"/>
        </w:rPr>
        <w:t xml:space="preserve">1 155 человек, что на 204,4 % больше показателя 2019 года. </w:t>
      </w:r>
      <w:r w:rsidR="00434AB3" w:rsidRPr="004D0369">
        <w:rPr>
          <w:rFonts w:ascii="Times New Roman" w:eastAsia="Calibri" w:hAnsi="Times New Roman" w:cs="Times New Roman"/>
          <w:sz w:val="24"/>
          <w:szCs w:val="24"/>
        </w:rPr>
        <w:br/>
        <w:t>Всего за период 2019-2020 г</w:t>
      </w:r>
      <w:r w:rsidR="00EC4E4A" w:rsidRPr="004D0369">
        <w:rPr>
          <w:rFonts w:ascii="Times New Roman" w:eastAsia="Calibri" w:hAnsi="Times New Roman" w:cs="Times New Roman"/>
          <w:sz w:val="24"/>
          <w:szCs w:val="24"/>
        </w:rPr>
        <w:t>г.</w:t>
      </w:r>
      <w:r w:rsidR="00434AB3" w:rsidRPr="004D0369">
        <w:rPr>
          <w:rFonts w:ascii="Times New Roman" w:eastAsia="Calibri" w:hAnsi="Times New Roman" w:cs="Times New Roman"/>
          <w:sz w:val="24"/>
          <w:szCs w:val="24"/>
        </w:rPr>
        <w:t xml:space="preserve"> обучение прошли </w:t>
      </w:r>
      <w:r w:rsidR="00460A30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434AB3" w:rsidRPr="004D0369">
        <w:rPr>
          <w:rFonts w:ascii="Times New Roman" w:eastAsia="Calibri" w:hAnsi="Times New Roman" w:cs="Times New Roman"/>
          <w:sz w:val="24"/>
          <w:szCs w:val="24"/>
        </w:rPr>
        <w:t> </w:t>
      </w:r>
      <w:r w:rsidR="00460A30" w:rsidRPr="004D0369">
        <w:rPr>
          <w:rFonts w:ascii="Times New Roman" w:eastAsia="Calibri" w:hAnsi="Times New Roman" w:cs="Times New Roman"/>
          <w:sz w:val="24"/>
          <w:szCs w:val="24"/>
        </w:rPr>
        <w:t>720</w:t>
      </w:r>
      <w:r w:rsidR="00434AB3" w:rsidRPr="004D0369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75C" w:rsidRPr="004D0369" w:rsidRDefault="0028775C" w:rsidP="0028775C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части выполнения показателя по обеспечению поддержки добровольческих движений, в том числе в сфере сохранения культурного наследия, в Санкт-Петербурге был сформирован социальный институт добровольчества в сфере сохранения культурного наследия в Санкт-Петербурге.</w:t>
      </w:r>
    </w:p>
    <w:p w:rsidR="008F4224" w:rsidRPr="004D0369" w:rsidRDefault="008F4224" w:rsidP="008F4224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2020 году в программе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Волонтеры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приняли участие 708 человек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(на 218 человек больше, </w:t>
      </w:r>
      <w:r w:rsidR="00EC4E4A" w:rsidRPr="004D0369">
        <w:rPr>
          <w:rFonts w:ascii="Times New Roman" w:eastAsia="Calibri" w:hAnsi="Times New Roman" w:cs="Times New Roman"/>
          <w:sz w:val="24"/>
          <w:szCs w:val="24"/>
        </w:rPr>
        <w:t>фактического показателя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2019 году). Всего за период </w:t>
      </w:r>
      <w:r w:rsidR="00EC4E4A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2019-2020 г</w:t>
      </w:r>
      <w:r w:rsidR="00EC4E4A" w:rsidRPr="004D0369">
        <w:rPr>
          <w:rFonts w:ascii="Times New Roman" w:eastAsia="Calibri" w:hAnsi="Times New Roman" w:cs="Times New Roman"/>
          <w:sz w:val="24"/>
          <w:szCs w:val="24"/>
        </w:rPr>
        <w:t>г.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программе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Волонтеры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приняли участие 1 198 человек.</w:t>
      </w:r>
    </w:p>
    <w:p w:rsidR="0028775C" w:rsidRPr="004D0369" w:rsidRDefault="009A4012" w:rsidP="0028775C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</w:t>
      </w:r>
      <w:r w:rsidR="0028775C" w:rsidRPr="004D0369">
        <w:rPr>
          <w:rFonts w:ascii="Times New Roman" w:eastAsia="Calibri" w:hAnsi="Times New Roman" w:cs="Times New Roman"/>
          <w:sz w:val="24"/>
          <w:szCs w:val="24"/>
        </w:rPr>
        <w:t xml:space="preserve"> 2024 году в программу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28775C" w:rsidRPr="004D0369">
        <w:rPr>
          <w:rFonts w:ascii="Times New Roman" w:eastAsia="Calibri" w:hAnsi="Times New Roman" w:cs="Times New Roman"/>
          <w:sz w:val="24"/>
          <w:szCs w:val="24"/>
        </w:rPr>
        <w:t>Волонтеры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28775C" w:rsidRPr="004D0369">
        <w:rPr>
          <w:rFonts w:ascii="Times New Roman" w:eastAsia="Calibri" w:hAnsi="Times New Roman" w:cs="Times New Roman"/>
          <w:sz w:val="24"/>
          <w:szCs w:val="24"/>
        </w:rPr>
        <w:t xml:space="preserve"> планируется привлечь 3 671 человек.</w:t>
      </w:r>
    </w:p>
    <w:p w:rsidR="00EA638A" w:rsidRPr="004D0369" w:rsidRDefault="00EA438D" w:rsidP="00EA638A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20</w:t>
      </w:r>
      <w:r w:rsidR="00742FEB" w:rsidRPr="004D0369">
        <w:rPr>
          <w:rFonts w:ascii="Times New Roman" w:eastAsia="Calibri" w:hAnsi="Times New Roman" w:cs="Times New Roman"/>
          <w:sz w:val="24"/>
          <w:szCs w:val="24"/>
        </w:rPr>
        <w:t>20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году в рамках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Цифровая культура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запланировано 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t xml:space="preserve">создание виртуального концертного зала на базе 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Санкт-Петербургского государственного бюджетного учреждения культуры 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t>Петербург-концерт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638A" w:rsidRPr="004D0369" w:rsidRDefault="00EA638A" w:rsidP="00EA638A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Виртуальный концертный зал был открыт в сентябре 2020 года в историческом центре города в здании Екатерининского собрания на набережной канала Грибоедова выступлением ансамбля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Эссе-квинтет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на открытии Международного фестиваля SORI в Чонджу (Республика Корея), которое транслировалось в Центре искусств SORI, на корейском телеканале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KBS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платформе Youtube. </w:t>
      </w:r>
    </w:p>
    <w:p w:rsidR="00EA438D" w:rsidRPr="004D0369" w:rsidRDefault="00A54C6D" w:rsidP="00EA638A">
      <w:pPr>
        <w:autoSpaceDE w:val="0"/>
        <w:autoSpaceDN w:val="0"/>
        <w:adjustRightInd w:val="0"/>
        <w:spacing w:before="120" w:after="12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t>Петербург-концерт</w:t>
      </w:r>
      <w:r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EA638A" w:rsidRPr="004D0369">
        <w:rPr>
          <w:rFonts w:ascii="Times New Roman" w:eastAsia="Calibri" w:hAnsi="Times New Roman" w:cs="Times New Roman"/>
          <w:sz w:val="24"/>
          <w:szCs w:val="24"/>
        </w:rPr>
        <w:t xml:space="preserve"> будет проводить трансляции концертов с участием российских и зарубежных виртуозов-исполнителей, онлайн показы альтернативного контента (драматические и музыкальные спектакли, фильмы, выставки), а также трансляции документальных фильмов об искусстве и классики мирового кинематографа, в том числе анимационного.</w:t>
      </w:r>
    </w:p>
    <w:p w:rsidR="00AA4CE5" w:rsidRPr="004D0369" w:rsidRDefault="00AA4CE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Учреждения культуры Санкт-Петербурга выполняют важнейшие социальные функции, реализуя программы по эстетическому, нравственному и патриотическому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воспитанию, организации досуга, сохранению и развитию исторических и культурных традиций.</w:t>
      </w:r>
    </w:p>
    <w:p w:rsidR="00DB06FB" w:rsidRPr="004D0369" w:rsidRDefault="00DB06FB" w:rsidP="00DB06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связи с пандемией коронавирусной инфекции (COVID-19), объявленной в мире                    11 марта 2020 года Всемирной организацией здравоохранения, и введенными вынужденными ограничительными мерами в соответствии с постановлением Правительства Санкт-Петербурга от 13.03.2020 № 121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мерах по противодействию распространению в Санкт-Петербурге новой коронавирусной инфекции (COVID-19)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– постановление № 121), деятельность организаций в области культуры и искусства на территории  Санкт-Петербурга временно ограничена  и регламентируется действующей редакцией постановления № 121.</w:t>
      </w:r>
    </w:p>
    <w:p w:rsidR="00DB06FB" w:rsidRPr="004D0369" w:rsidRDefault="00DB06FB" w:rsidP="00DB06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№ 121 с 19 марта 2020 года был установлен запрет на проведение на территории Санкт-Петербурга мероприятий в музеях, организациях, осуществляющих выставочную деятельность, в театрах, иных организациях исполнительских искусств, организациях, осуществляющих публичную демонстрацию фильмов, зоологических парках, связанных с посещением данных организаций гражданами Российской Федерации, иностранными гражданами, лицами без гражданства.</w:t>
      </w:r>
    </w:p>
    <w:p w:rsidR="00DB06FB" w:rsidRPr="004D0369" w:rsidRDefault="00DB06FB" w:rsidP="00DB06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При отмене публичных выступлений государственные учреждения культуры продолжали осуществлять текущую деятельность – репетиции, технические работы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обслуживанию декораций, костюмов, бутафории, работа с архивами и т.д. </w:t>
      </w:r>
    </w:p>
    <w:p w:rsidR="00DB06FB" w:rsidRPr="004D0369" w:rsidRDefault="00DB06FB" w:rsidP="00DB06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Комитетом приняты меры по внесению изменений в показатели государственного задания на оказание государственных услуг (выполнение работ), характеризующих качество и объем оказываемой государственной услуги (выполняемых работ), а именно: введен новый показатель по допустимому (возможному) отклонению количества публичных выступлений, снижен процент заполняемости зрительного зала.</w:t>
      </w:r>
    </w:p>
    <w:p w:rsidR="00DB06FB" w:rsidRPr="004D0369" w:rsidRDefault="00DB06FB" w:rsidP="00DB06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До возобновления деятельности с очным присутствием зрителей руководителями учреждений приняты локальные нормативные акты, утверждающие Стандарт безопасной организации труда работников и безопасного доступа посетителей в здания, строения, сооружения (помещения в них) в организациях культуры, осуществляющих театральную, концертную и цирковую деятельность, направленный на проведение профилактических мероприятий по предупреждению распространения новой коронавирусной инфекции (COVID-19) на территории Санкт-Петербурга (далее – Стандарт). Примерная форма Стандарта была разработана Комитетом и согласована с Управлением Федеральной службы по защите прав потребителей и благополучия человека по городу                                          Санкт-Петербургу. </w:t>
      </w:r>
    </w:p>
    <w:p w:rsidR="00DB06FB" w:rsidRPr="004D0369" w:rsidRDefault="00DB06FB" w:rsidP="00DB06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Также каждое учреждение получило уникальный QR-код, подтверждающий готовность выполнения соответствующего Стандарта.</w:t>
      </w:r>
    </w:p>
    <w:p w:rsidR="00760434" w:rsidRPr="004D0369" w:rsidRDefault="0076043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ведении исполнительных органов государственной власти Санкт-Петербурга находятся </w:t>
      </w:r>
      <w:r w:rsidR="00FA1F26" w:rsidRPr="004D036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A46F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учреждения культуры, включая образовательные учреждени</w:t>
      </w:r>
      <w:r w:rsidR="00FA46F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сфере культуры, финансовое обеспечение выполнения государственного задания которых осуществляется </w:t>
      </w:r>
      <w:r w:rsidR="008F7D12" w:rsidRPr="004D0369">
        <w:rPr>
          <w:rFonts w:ascii="Times New Roman" w:eastAsia="Times New Roman" w:hAnsi="Times New Roman" w:cs="Times New Roman"/>
          <w:sz w:val="24"/>
          <w:szCs w:val="24"/>
        </w:rPr>
        <w:t>за счет средств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8F7D12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Санкт-Петербурга, в том числе:</w:t>
      </w:r>
    </w:p>
    <w:p w:rsidR="00760434" w:rsidRPr="004D0369" w:rsidRDefault="0076043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434" w:rsidRPr="004D0369" w:rsidRDefault="00760434" w:rsidP="00EA438D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60434" w:rsidRPr="004D0369" w:rsidSect="00387EE1">
          <w:headerReference w:type="default" r:id="rId9"/>
          <w:headerReference w:type="first" r:id="rId10"/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410246" w:rsidRPr="004D0369" w:rsidRDefault="00410246" w:rsidP="00760434">
      <w:pPr>
        <w:jc w:val="center"/>
        <w:rPr>
          <w:rFonts w:cstheme="minorHAnsi"/>
        </w:rPr>
      </w:pPr>
      <w:r w:rsidRPr="004D0369">
        <w:rPr>
          <w:rFonts w:cstheme="minorHAnsi"/>
        </w:rPr>
        <w:lastRenderedPageBreak/>
        <w:t>10</w:t>
      </w:r>
    </w:p>
    <w:p w:rsidR="00760434" w:rsidRPr="004D0369" w:rsidRDefault="00760434" w:rsidP="00760434">
      <w:pPr>
        <w:jc w:val="center"/>
        <w:rPr>
          <w:rFonts w:ascii="Times New Roman" w:eastAsia="Times New Roman" w:hAnsi="Times New Roman" w:cs="Times New Roman"/>
        </w:rPr>
      </w:pPr>
      <w:r w:rsidRPr="004D0369">
        <w:rPr>
          <w:rFonts w:ascii="Times New Roman" w:hAnsi="Times New Roman" w:cs="Times New Roman"/>
          <w:b/>
        </w:rPr>
        <w:t xml:space="preserve">Государственные учреждения культуры, находящиеся в ведении исполнительных органов государственной власти </w:t>
      </w:r>
      <w:r w:rsidRPr="004D0369">
        <w:rPr>
          <w:rFonts w:ascii="Times New Roman" w:hAnsi="Times New Roman" w:cs="Times New Roman"/>
          <w:b/>
        </w:rPr>
        <w:br/>
        <w:t>Санкт-Петербурга</w:t>
      </w:r>
    </w:p>
    <w:tbl>
      <w:tblPr>
        <w:tblW w:w="159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01"/>
        <w:gridCol w:w="1134"/>
        <w:gridCol w:w="1418"/>
        <w:gridCol w:w="992"/>
        <w:gridCol w:w="1417"/>
        <w:gridCol w:w="851"/>
        <w:gridCol w:w="1276"/>
        <w:gridCol w:w="1701"/>
        <w:gridCol w:w="1275"/>
        <w:gridCol w:w="993"/>
        <w:gridCol w:w="2126"/>
      </w:tblGrid>
      <w:tr w:rsidR="00767102" w:rsidRPr="004D0369" w:rsidTr="00770347">
        <w:tc>
          <w:tcPr>
            <w:tcW w:w="568" w:type="dxa"/>
            <w:vMerge w:val="restart"/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Наименование исполнительного органа государственной власти Санкт-Петербурга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Общедос</w:t>
            </w:r>
            <w:r w:rsidR="00E266AB" w:rsidRPr="004D0369">
              <w:rPr>
                <w:rFonts w:ascii="Times New Roman" w:eastAsia="Calibri" w:hAnsi="Times New Roman" w:cs="Times New Roman"/>
                <w:b/>
              </w:rPr>
              <w:t>-</w:t>
            </w:r>
            <w:r w:rsidRPr="004D0369">
              <w:rPr>
                <w:rFonts w:ascii="Times New Roman" w:eastAsia="Calibri" w:hAnsi="Times New Roman" w:cs="Times New Roman"/>
                <w:b/>
              </w:rPr>
              <w:t>тупные библиоте</w:t>
            </w:r>
            <w:r w:rsidR="00E266AB" w:rsidRPr="004D0369">
              <w:rPr>
                <w:rFonts w:ascii="Times New Roman" w:eastAsia="Calibri" w:hAnsi="Times New Roman" w:cs="Times New Roman"/>
                <w:b/>
              </w:rPr>
              <w:t>-</w:t>
            </w:r>
            <w:r w:rsidRPr="004D0369">
              <w:rPr>
                <w:rFonts w:ascii="Times New Roman" w:eastAsia="Calibri" w:hAnsi="Times New Roman" w:cs="Times New Roman"/>
                <w:b/>
              </w:rPr>
              <w:t>ки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 xml:space="preserve">Театры </w:t>
            </w:r>
            <w:r w:rsidRPr="004D0369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Концертные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Кино</w:t>
            </w:r>
            <w:r w:rsidR="00770347" w:rsidRPr="004D0369">
              <w:rPr>
                <w:rFonts w:ascii="Times New Roman" w:eastAsia="Calibri" w:hAnsi="Times New Roman" w:cs="Times New Roman"/>
                <w:b/>
              </w:rPr>
              <w:t>-</w:t>
            </w:r>
            <w:r w:rsidRPr="004D0369">
              <w:rPr>
                <w:rFonts w:ascii="Times New Roman" w:eastAsia="Calibri" w:hAnsi="Times New Roman" w:cs="Times New Roman"/>
                <w:b/>
              </w:rPr>
              <w:t>театры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 xml:space="preserve">Парки культуры </w:t>
            </w:r>
            <w:r w:rsidRPr="004D0369">
              <w:rPr>
                <w:rFonts w:ascii="Times New Roman" w:eastAsia="Calibri" w:hAnsi="Times New Roman" w:cs="Times New Roman"/>
                <w:b/>
              </w:rPr>
              <w:br/>
              <w:t>и отдыха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Музеи, музеи-заповедники, выставочные залы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 xml:space="preserve">Образовательные учреждения </w:t>
            </w:r>
            <w:r w:rsidRPr="004D0369">
              <w:rPr>
                <w:rFonts w:ascii="Times New Roman" w:eastAsia="Calibri" w:hAnsi="Times New Roman" w:cs="Times New Roman"/>
                <w:b/>
              </w:rPr>
              <w:br/>
              <w:t>в сфере культуры</w:t>
            </w:r>
          </w:p>
        </w:tc>
        <w:tc>
          <w:tcPr>
            <w:tcW w:w="2126" w:type="dxa"/>
            <w:vMerge w:val="restart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Итого подведомственных учреждений</w:t>
            </w:r>
          </w:p>
        </w:tc>
      </w:tr>
      <w:tr w:rsidR="00767102" w:rsidRPr="004D0369" w:rsidTr="000D351B">
        <w:tc>
          <w:tcPr>
            <w:tcW w:w="5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ДОД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СПО</w:t>
            </w:r>
          </w:p>
        </w:tc>
        <w:tc>
          <w:tcPr>
            <w:tcW w:w="2126" w:type="dxa"/>
            <w:vMerge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D351B" w:rsidRPr="004D0369" w:rsidRDefault="000D351B" w:rsidP="000D351B">
      <w:pPr>
        <w:spacing w:after="0" w:line="14" w:lineRule="auto"/>
      </w:pPr>
    </w:p>
    <w:tbl>
      <w:tblPr>
        <w:tblW w:w="15952" w:type="dxa"/>
        <w:tblInd w:w="-36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01"/>
        <w:gridCol w:w="1134"/>
        <w:gridCol w:w="1418"/>
        <w:gridCol w:w="992"/>
        <w:gridCol w:w="1417"/>
        <w:gridCol w:w="851"/>
        <w:gridCol w:w="1276"/>
        <w:gridCol w:w="1701"/>
        <w:gridCol w:w="1275"/>
        <w:gridCol w:w="993"/>
        <w:gridCol w:w="2126"/>
      </w:tblGrid>
      <w:tr w:rsidR="00767102" w:rsidRPr="004D0369" w:rsidTr="000D351B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E266AB" w:rsidRPr="004D0369" w:rsidRDefault="00770347" w:rsidP="0077034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66AB" w:rsidRPr="004D0369" w:rsidRDefault="00770347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Комитет по культуре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C33E6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6E7B8F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60434" w:rsidRPr="004D0369" w:rsidRDefault="007C33E6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Адмиралтейского района </w:t>
            </w:r>
          </w:p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Василеостровского района </w:t>
            </w:r>
            <w:r w:rsidR="00905BFA" w:rsidRPr="004D0369">
              <w:rPr>
                <w:rFonts w:ascii="Times New Roman" w:eastAsia="Calibri" w:hAnsi="Times New Roman" w:cs="Times New Roman"/>
              </w:rPr>
              <w:br/>
            </w:r>
            <w:r w:rsidRPr="004D0369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Выборгского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Калининского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Кировского района </w:t>
            </w:r>
            <w:r w:rsidRPr="004D0369">
              <w:rPr>
                <w:rFonts w:ascii="Times New Roman" w:eastAsia="Calibri" w:hAnsi="Times New Roman" w:cs="Times New Roman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Колпинского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Красногвардейского района </w:t>
            </w:r>
            <w:r w:rsidR="00905BFA" w:rsidRPr="004D0369">
              <w:rPr>
                <w:rFonts w:ascii="Times New Roman" w:eastAsia="Calibri" w:hAnsi="Times New Roman" w:cs="Times New Roman"/>
              </w:rPr>
              <w:br/>
            </w:r>
            <w:r w:rsidRPr="004D0369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Красносельского района </w:t>
            </w:r>
            <w:r w:rsidR="00905BFA" w:rsidRPr="004D0369">
              <w:rPr>
                <w:rFonts w:ascii="Times New Roman" w:eastAsia="Calibri" w:hAnsi="Times New Roman" w:cs="Times New Roman"/>
              </w:rPr>
              <w:br/>
            </w:r>
            <w:r w:rsidRPr="004D0369">
              <w:rPr>
                <w:rFonts w:ascii="Times New Roman" w:eastAsia="Calibri" w:hAnsi="Times New Roman" w:cs="Times New Roman"/>
              </w:rPr>
              <w:t>Санкт--Петербурга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Кронштадтского района </w:t>
            </w:r>
            <w:r w:rsidR="00905BFA" w:rsidRPr="004D0369">
              <w:rPr>
                <w:rFonts w:ascii="Times New Roman" w:eastAsia="Calibri" w:hAnsi="Times New Roman" w:cs="Times New Roman"/>
              </w:rPr>
              <w:br/>
            </w:r>
            <w:r w:rsidRPr="004D0369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Курортного района </w:t>
            </w:r>
            <w:r w:rsidRPr="004D0369">
              <w:rPr>
                <w:rFonts w:ascii="Times New Roman" w:eastAsia="Calibri" w:hAnsi="Times New Roman" w:cs="Times New Roman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Московского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Невского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 xml:space="preserve">Администрация Петродворцового </w:t>
            </w:r>
            <w:r w:rsidRPr="004D0369">
              <w:rPr>
                <w:rFonts w:ascii="Times New Roman" w:eastAsia="Calibri" w:hAnsi="Times New Roman" w:cs="Times New Roman"/>
              </w:rPr>
              <w:lastRenderedPageBreak/>
              <w:t xml:space="preserve">района </w:t>
            </w:r>
            <w:r w:rsidR="00905BFA" w:rsidRPr="004D0369">
              <w:rPr>
                <w:rFonts w:ascii="Times New Roman" w:eastAsia="Calibri" w:hAnsi="Times New Roman" w:cs="Times New Roman"/>
              </w:rPr>
              <w:br/>
            </w:r>
            <w:r w:rsidRPr="004D0369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Приморского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Пушкинского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Фрунзенского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67102" w:rsidRPr="004D0369" w:rsidTr="000D351B"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Администрация Центрального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AA4CE5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jc w:val="center"/>
              <w:rPr>
                <w:rFonts w:ascii="Times New Roman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60434" w:rsidRPr="004D0369" w:rsidRDefault="00AA4CE5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D036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67102" w:rsidRPr="004D0369" w:rsidTr="000D351B">
        <w:trPr>
          <w:trHeight w:val="30"/>
        </w:trPr>
        <w:tc>
          <w:tcPr>
            <w:tcW w:w="568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418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2</w:t>
            </w:r>
            <w:r w:rsidR="00AA4CE5" w:rsidRPr="004D036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760434" w:rsidRPr="004D0369" w:rsidRDefault="007C33E6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417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851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275" w:type="dxa"/>
            <w:shd w:val="clear" w:color="auto" w:fill="FFFFFF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6</w:t>
            </w:r>
            <w:r w:rsidR="006E7B8F" w:rsidRPr="004D03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760434" w:rsidRPr="004D0369" w:rsidRDefault="00760434" w:rsidP="00A43F6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369">
              <w:rPr>
                <w:rFonts w:ascii="Times New Roman" w:eastAsia="Calibri" w:hAnsi="Times New Roman" w:cs="Times New Roman"/>
                <w:b/>
              </w:rPr>
              <w:t>19</w:t>
            </w:r>
            <w:r w:rsidR="007C33E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</w:tbl>
    <w:p w:rsidR="00760434" w:rsidRPr="004D0369" w:rsidRDefault="00760434" w:rsidP="00EA438D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60434" w:rsidRPr="004D0369" w:rsidSect="00760434">
          <w:pgSz w:w="16838" w:h="11906" w:orient="landscape" w:code="9"/>
          <w:pgMar w:top="568" w:right="1134" w:bottom="851" w:left="993" w:header="709" w:footer="709" w:gutter="0"/>
          <w:cols w:space="708"/>
          <w:titlePg/>
          <w:docGrid w:linePitch="360"/>
        </w:sectPr>
      </w:pP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>В 2020 году, несмотря на особые условия, связанные с пандемией, решались задачи модернизации библиотек, осуществлялись капитальные ремонты их помещений.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Так, модернизация библиотечного пространства на ул. Тухачевского д. 31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Красногвардейском районе позволила открыть осенью 2020 года уникальную библиотеку с символичным названием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 Это общественная площадка для жителей города, литературных и арт-сообществ, творческой молодежи Санкт-Петербурга.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открытию библиотеки предшествовал городской конкурс, в котором приняли участие профессиональные архитектурные бюро. Для оценки конкурсных работ было привлечено жюри, в составе которого архитекторы, урбанисты,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а также представители Комитета по градостроительству и архитектуре.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Также на Загребском бульваре во Фрунзенском районе состоялось открытие библиотеки № 8. Обновлены компьютерное и мультимедийное оборудование, установлен wi-fi. Библиотека стала пространством, где можно комфортно почитать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понравивщуюся книгу, сделать уроки, провести встречу и камерное мероприятие.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финишную прямую вышла реконструкция основного здания Центральной городской публичной библиотеки им. В.В.Маяковского на набережной р. Фонтанки 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>д. 44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следующем, 2021 году, планируется торжественное открытие обновленной библиотеки.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Также в следующем году после капитального ремонта откроется основное здание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Библиотеки для слепых и слабо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видящих на улице Стрельнинской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д.11.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 дальнейшее развитие наметившейся тенденции 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открытие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библиотек в общественных пространствах.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Вслед за библиотеками, открывшимися в торговых центрах: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Охта Молл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Пассаж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ОКА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а также доме творчества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Юнтолово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Приморском районе 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Планетарии на набережной Обводного канала, в общественном пространстве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на Васильевском острове было презентовано новое подразделение Центральной городской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публичной библиотеки им. В.В.Маяковского. Небольщая библиотека с тематической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коллекцией книг по архитектуре, городскому планированию и дизайну стала частью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проекта коммерческой организации. При этом все библиотечные услуги оказываются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на бесплатной основе. Формируется особая целевая аудитория, состоящая из начинающих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предпринимателей, дизайнеров и архитекторов.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Выход библиотек на городские площадки помогает не только значительно увеличить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показатели посещаемости, но и лучше понять потребности жителей города.</w:t>
      </w:r>
    </w:p>
    <w:p w:rsidR="00BF7A77" w:rsidRPr="004D0369" w:rsidRDefault="00BF7A77" w:rsidP="00BF7A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предварительным итогам 2020 года доля общедоступных библиотек </w:t>
      </w:r>
      <w:r w:rsidR="00B8571E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Санкт-Петербурга, материально-технические условия которых позволяют реализовывать задачи Модельного стандарта деятельности общедоступной библиотеки, утвержденного Министром культуры Российской Федерации 31.10.2014, составила более 73%.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проблем Санкт-Петербурга в обеспечении населения услугами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сфере культуры (объекты, услуги) является недостаточное количество учреждений культурно-досугового типа (далее – УКДТ), что препятствует формированию единого городского культурного пространства, с учетом специфики развития районов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 и предоставлению в достаточном объеме социально-значимых культурных услуг населению.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Обеспечить увеличение этого показателя возможно только путем строительства новых зданий культурно-досугового назначения, а также выделения помещений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для досуговой деятельности во вновь строящихся жилых домах и в других объектах городского имущества.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Потребность в дополнительных зданиях для УКДТ представлена в таблице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(расчет: одно здание площадью 2500 кв.м. на 100 тыс. населения по состоянию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28.12.2020).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42"/>
        <w:gridCol w:w="1560"/>
        <w:gridCol w:w="2220"/>
      </w:tblGrid>
      <w:tr w:rsidR="00767102" w:rsidRPr="004D0369" w:rsidTr="00CA2354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№№</w:t>
            </w:r>
          </w:p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Наименования районов Санкт-Петербурга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Население,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Кол-во УКДТ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Потребность </w:t>
            </w: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br/>
              <w:t>в дополнительных зданиях для УКДТ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Адмиралтейский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159 795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1,6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Василеостровский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207 482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2,0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522 746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1,2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529 187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4,3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336 157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1,4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193 839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356 628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2,6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408 026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Кронштадтский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44 461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79 067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352 172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2,5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536 137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2,3</w:t>
            </w:r>
          </w:p>
        </w:tc>
      </w:tr>
      <w:tr w:rsidR="00767102" w:rsidRPr="004D0369" w:rsidTr="00DE50C1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Петроградский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128 075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0,3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Петродворцовый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143 823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573 024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4,7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226 336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386 537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1,9</w:t>
            </w:r>
          </w:p>
        </w:tc>
      </w:tr>
      <w:tr w:rsidR="00767102" w:rsidRPr="004D0369" w:rsidTr="00DE50C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214 572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1,1</w:t>
            </w:r>
          </w:p>
        </w:tc>
      </w:tr>
      <w:tr w:rsidR="00767102" w:rsidRPr="004D0369" w:rsidTr="00CA2354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  <w:t>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C1" w:rsidRPr="004D0369" w:rsidRDefault="00DE50C1" w:rsidP="00DE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</w:pPr>
            <w:r w:rsidRPr="004D0369"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  <w:t>28,9</w:t>
            </w:r>
          </w:p>
        </w:tc>
      </w:tr>
    </w:tbl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эффективного функционирования театров и концертных организаций Санкт-Петербурга необходимо проведение следующих мероприятий: 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реконструкция здания, занимаемого Санкт-Петербургским государственным автономным учреждением культуры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Театр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Мюзик-Холл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c целью создания современного театрального комплекса;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строительство здания для размещения второй сцены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Санкт-Петербургского государственного автономного учреждения культуры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театр музыкальной комедии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В связи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с необходимостью разделения показов оперетты и мюзикла существует необходимость создания второй сцены. Новый театральный комплекс, оснащенный современным оборудованием, должен специализироваться на показах мюзиклов. Зрительный зал должен быть рассчитан на 1100-1200 мест;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создание нового социокультурного пространства для проведения концертов академической классической и современной музыки, показа спектаклей, проведения выставок и разнообразных творческих проектов на базе ТЭЦ фабрики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Красное Знамя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(Пионерская ул., д.53, литера Ф). Объемы и расположение помещений ТЭЦ благоприятны для эффективной работы одновременно двух культурных локаций: трансформируемого концертного зала на 787 мест и музейно-выставочного комплекса;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реконструкция здания Дома культуры им. В.П. Ногина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размещения Санкт-Петербургского государственного бюджетного учреждения культуры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Детский музыкальный театр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Карамболь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проектирование строительства здания киноконцертного комплекса, расположенного по адресу: г. Зеленогорск, Приморское шоссе, д. 536, литера Б;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предоставление бюджетных инвестиций объектам капитального строительства акционерному обществу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 выставочных и музейных проектов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по проектированию и реконструкции зданий по адресу: Санкт-Петербург, ул. Михайлова, д. 14, литеры А, Б, в целях создания арт-пространства театрального объединения для молодых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Открытая сцена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создание комплекса для хранения театральных декораций, театрального реквизита </w:t>
      </w:r>
      <w:r w:rsidR="00486DD9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бутафории. Комплекс для хранения театральных декораций, реквизита и бутафории должен быть рассчитан на долгосрочную эксплуатацию и по площади может занимать более 50 тысяч квадратных метров. В специально приспособленных складских помещениях должен быть установлен необходимый для хранения театрального реквизита температурный режим. На территории складского комплекса смогут храниться декорации спектаклей, которые временно не включены в текущий репертуар, но запланированы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к возвращению. В складском комплексе следует предусмотреть наличие временного хранения мобильного театрального реквизита (например, используемого только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гастролях);</w:t>
      </w:r>
    </w:p>
    <w:p w:rsidR="00DE50C1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создание современного многофункционального концертного комплекса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проведения концертов классической, современной академической и популярной музыки. Комплекс должен включить в себя несколько концертных площадок, предназначенных как для выступлений творческих коллективов Санкт-Петербурга, которые не имеют собственных концертных площадок (например, симфонический оркестр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Классика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Государственный академический симфонический оркестр, Государственный Русский концертный оркестр и другие коллективы),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так и для приглашенных творческих коллективов. На базе многофункционального концертного комплекса может быть создана современная звукозаписывающая студия, которая сможет предоставить свои услуги для исполнителей различных музыкальных жанров и направлений;</w:t>
      </w:r>
    </w:p>
    <w:p w:rsidR="001F63AF" w:rsidRPr="004D0369" w:rsidRDefault="00DE50C1" w:rsidP="00DE50C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работ по реконструкции и оснащению концертного зала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Думской ул. 1-3 с целью его дальнейшей эксплуатации в качестве городской концертной площадки</w:t>
      </w:r>
      <w:r w:rsidR="0007765A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65A" w:rsidRPr="004D0369" w:rsidRDefault="0007765A" w:rsidP="0007765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части развития государственных учреждений культуры в сфере образования следует отметить, что в настоящее время детские школы искусств по видам искусств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(далее – ДШИ) практически исчерпали ресурс имущественной базы для увеличения контингента обучающихся. ДШИ ограничены имеющимися площадями, что не позволяет увеличить контингент учащихся согласно действующим 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 детей (СанПиН 2.4.4.3172-14).</w:t>
      </w:r>
    </w:p>
    <w:p w:rsidR="0007765A" w:rsidRPr="004D0369" w:rsidRDefault="0007765A" w:rsidP="0007765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63 ДШИ Санкт-Петербурга располагаются в 86 зданиях. Общая площадь помещений составляет 131 714,1 кв.м., из них учебных помещений 62 726,5 кв.м., что составляет менее половины от общей площади занимаемых зданий.</w:t>
      </w:r>
    </w:p>
    <w:p w:rsidR="0007765A" w:rsidRPr="004D0369" w:rsidRDefault="0007765A" w:rsidP="0007765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среднем на одного обучающегося должно приходиться не менее 4,5 кв.м. учебных помещений. При существующем контингенте на одного обучающегося приходится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1,8 кв.м. Таким образом, можно говорить о критической нехватке учебных помещений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для детских школ искусств по видам искусств Санкт-Петербурга.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Рост сети государственных учреждений культуры</w:t>
      </w:r>
      <w:r w:rsidR="00486DD9" w:rsidRPr="004D0369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отстает от темпа роста населения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t>Данный факт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связан с отсутствием пригодных </w:t>
      </w:r>
      <w:r w:rsidR="00486DD9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для строительства земельных участков, находящихся в государственной собственности, </w:t>
      </w:r>
      <w:r w:rsidR="00486DD9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ограниченным бюджетным финансированием. Решить вопрос обеспеченности населения 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t>районов Санкт-Петербурга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услугами организаций культуры возможно путем развития сети учреждений культуры, строительства новых зданий и приобретения в собственност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встроенных помещений на первых этажах многоквартирных жилых домов, а также расширения и укрепления материально-технической базы учреждений. </w:t>
      </w:r>
    </w:p>
    <w:p w:rsidR="002E1269" w:rsidRPr="004D0369" w:rsidRDefault="002E126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эффективного функционирования отрасли культуры в долгосрочной перспективе в целях обеспечения равного и свободного доступа населения ко всему спектру культурных благ и услуг необходимо преодолеть факторы, негативно влияющие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динамику развития отрасли. Для преодоления негативных факторов необходимо: </w:t>
      </w:r>
    </w:p>
    <w:p w:rsidR="002E1269" w:rsidRPr="004D0369" w:rsidRDefault="002E126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повышение интереса жителей и гостей Санкт-Петербурга </w:t>
      </w:r>
      <w:r w:rsidR="00F25B8C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 его культурному достоянию, в том числе за счет разнообразия и доступности культурно-массовых мероприятий и личного участия граждан в культурной жизни Санкт-Петербурга;</w:t>
      </w:r>
    </w:p>
    <w:p w:rsidR="002E1269" w:rsidRPr="004D0369" w:rsidRDefault="002E126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обеспечить реализацию мер, направленных на вовлечение в культурную среду,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том числе в деятельность учреждений культурно-досугового типа, в сферу любительского народного творчества детей и молодежи, инвалидов и других</w:t>
      </w:r>
      <w:r w:rsidR="00185B01" w:rsidRPr="004D0369">
        <w:rPr>
          <w:rFonts w:ascii="Times New Roman" w:eastAsia="Times New Roman" w:hAnsi="Times New Roman" w:cs="Times New Roman"/>
          <w:sz w:val="24"/>
          <w:szCs w:val="24"/>
        </w:rPr>
        <w:t xml:space="preserve"> маломобильных групп населения;</w:t>
      </w:r>
    </w:p>
    <w:p w:rsidR="00185B01" w:rsidRPr="004D0369" w:rsidRDefault="00185B0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необходимо выделение дополнительного финансирования на модернизацию оборудования, проведение ремонтных и ремонтно-реставрационных работ.</w:t>
      </w:r>
    </w:p>
    <w:p w:rsidR="002E1269" w:rsidRPr="004D0369" w:rsidRDefault="00185B0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и возможностей для всестороннего развития человека, </w:t>
      </w:r>
      <w:r w:rsidR="002E1269" w:rsidRPr="004D0369">
        <w:rPr>
          <w:rFonts w:ascii="Times New Roman" w:eastAsia="Times New Roman" w:hAnsi="Times New Roman" w:cs="Times New Roman"/>
          <w:sz w:val="24"/>
          <w:szCs w:val="24"/>
        </w:rPr>
        <w:br/>
        <w:t>его творческой самореализации необходимо развитие сети культурно-досуговых организаций в Санкт-Петербурге и расширение их специализации, а также модернизация услуг в сфере культуры в интересах всех категорий жителей Санкт-Петербурга.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1.3. Приоритеты и цели государственной политики в сфере реализации государственной программы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Главные приоритеты государственной политики в сфере реализации государственной программы установлены следующими нормативными правовыми актами Российской Федерации и Санкт-Петербурга: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Концепция развития образования в сфере культуры и искусства государств - участников СНГ, одобренная Решением Совета глав правительств СНГ от 19.05.2011;</w:t>
      </w:r>
    </w:p>
    <w:p w:rsidR="00343E6F" w:rsidRPr="00343E6F" w:rsidRDefault="00343E6F" w:rsidP="00343E6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6F"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Российской Федерации от 16.01.2017 № 13 «Об утверждении Основ государственной политики регионального развития Российской Федерации на период </w:t>
      </w:r>
      <w:r w:rsidRPr="00343E6F">
        <w:rPr>
          <w:rFonts w:ascii="Times New Roman" w:eastAsia="Times New Roman" w:hAnsi="Times New Roman" w:cs="Times New Roman"/>
          <w:sz w:val="24"/>
          <w:szCs w:val="24"/>
        </w:rPr>
        <w:br/>
        <w:t>до 2025 года»;</w:t>
      </w:r>
    </w:p>
    <w:p w:rsidR="00343E6F" w:rsidRPr="00343E6F" w:rsidRDefault="00343E6F" w:rsidP="00343E6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6F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24.12.2014 № 808 «Об утверждении Основ государственной культурной политики»;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Российской Федерации от 31.12.2015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683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Стратегии национальной безопасности Российской Федерации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0C3" w:rsidRPr="004D0369" w:rsidRDefault="008D50C3" w:rsidP="008D50C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Российской Федерации от 21.07.2020 № 474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748E" w:rsidRPr="004D0369" w:rsidRDefault="0098748E" w:rsidP="0098748E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26.10.2020 № 645</w:t>
      </w:r>
      <w:r w:rsidR="00515096" w:rsidRPr="004D0369">
        <w:rPr>
          <w:rFonts w:ascii="Times New Roman" w:eastAsia="Times New Roman" w:hAnsi="Times New Roman" w:cs="Times New Roman"/>
          <w:sz w:val="24"/>
          <w:szCs w:val="24"/>
        </w:rPr>
        <w:t xml:space="preserve"> «О Стратегии развития Арктической зоны Российской Федерации и обеспечения национальной безопасности </w:t>
      </w:r>
      <w:r w:rsidR="00515096" w:rsidRPr="004D0369">
        <w:rPr>
          <w:rFonts w:ascii="Times New Roman" w:eastAsia="Times New Roman" w:hAnsi="Times New Roman" w:cs="Times New Roman"/>
          <w:sz w:val="24"/>
          <w:szCs w:val="24"/>
        </w:rPr>
        <w:br/>
        <w:t>на период до 2035 года»;</w:t>
      </w:r>
    </w:p>
    <w:p w:rsidR="009F6DE0" w:rsidRPr="004D0369" w:rsidRDefault="005178A5" w:rsidP="008D50C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 xml:space="preserve">Основы законодательства Российской Федерации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о культуре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5178A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О библиотечном деле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5178A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Музейном фонде Российской Федерации и музеях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5178A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объектах культурного наследия (памятниках истории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и культур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ы) народов Российской Федерации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5178A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Об архивном деле в Российской Федерации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DE0"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Росс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>ийской Федерации от 12.09.2015 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972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 xml:space="preserve">вительства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15.07.2009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569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государственной историко-культурной экспертизе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>ийской Федерации от 23.07.2015 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740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26.12.2017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1642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Развитие образ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>ования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Российской Федерации на период до 2020 года, утвержденная распоряжением Правительства Российской Федерации от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 xml:space="preserve"> 17.11.2008 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1662-р;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Концепция развития театрального дела в Российской Федерации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период до 2020 года, одобренная распоряжением Правительства Российской Федерации от 10.06.2011 </w:t>
      </w:r>
      <w:r w:rsidR="005178A5" w:rsidRPr="004D03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1019-р;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программа Российской Федерации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Развитие культуры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утвержденная постановлением Правительства Росс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>ийской Федерации от 15.04.2014 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317;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ции от 29.02.2016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br/>
        <w:t>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326-р;</w:t>
      </w:r>
    </w:p>
    <w:p w:rsidR="00AC1CB2" w:rsidRPr="004D0369" w:rsidRDefault="00AC1CB2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Стратегия пространственного развития Российской Федерации на период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до 2025 года, утвержденная распоряжением Правительства Российской Федерации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от 13.02.2019 № 207-р;</w:t>
      </w:r>
    </w:p>
    <w:p w:rsidR="00AC1CB2" w:rsidRPr="004D0369" w:rsidRDefault="00AC1CB2" w:rsidP="00AC1CB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Стратегия социально-экономического развития Северо-Западного федерального округа на период до 2020 года, утвержденная распоряжением Правительства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 от 18.11.2011 № 2074-р;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 от 20.06.2007 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333-64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Об охране объектов культурн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>ого наследия 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Санкт-Петербурга от 24.12.2008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820-7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 градостроительным регламентам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br/>
        <w:t>в границах указанных зон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от 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.2009 № 23-16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архивном деле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br/>
        <w:t>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Санкт-Петербурга от 10.11.2010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606-145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библиотечном деле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br/>
        <w:t>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Санкт-Петербурга от 01.12.2010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690-165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Об обязательном экземпляре документов Санкт-Петербурга и обязательном экземпляре документов внутригородских муниципальных образований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Закон Санкт-Петербурга от 15.12.2010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739-2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политике в сфере культуры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6F" w:rsidRDefault="000E7F6A" w:rsidP="00343E6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распоряжение Правительства Санкт-Петербурга от 31.05.2019 № 15-рп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«Об утверждении Плана мероприятий по реализации в 2019-2021 годах </w:t>
      </w:r>
      <w:r w:rsidR="00343E6F" w:rsidRPr="00343E6F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3E6F" w:rsidRPr="00343E6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национальной политики Российской Федерации на период до 2025 года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3E6F" w:rsidRPr="00343E6F">
        <w:rPr>
          <w:rFonts w:ascii="Times New Roman" w:eastAsia="Times New Roman" w:hAnsi="Times New Roman" w:cs="Times New Roman"/>
          <w:sz w:val="24"/>
          <w:szCs w:val="24"/>
        </w:rPr>
        <w:t>в Санкт-Петербурге»;</w:t>
      </w:r>
    </w:p>
    <w:p w:rsidR="006308E5" w:rsidRPr="004D0369" w:rsidRDefault="006308E5" w:rsidP="006308E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8E5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Санкт-Петербурга от 30.03.2020 № 8-рп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мерах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реализации в Санкт-Петербурге Послания Президента Российской Федерации Федеральному собранию Российской Федерации от</w:t>
      </w:r>
      <w:r w:rsidRPr="006308E5">
        <w:rPr>
          <w:rFonts w:ascii="Times New Roman" w:eastAsia="Times New Roman" w:hAnsi="Times New Roman" w:cs="Times New Roman"/>
          <w:sz w:val="24"/>
          <w:szCs w:val="24"/>
        </w:rPr>
        <w:t xml:space="preserve"> 15.01.2020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Санкт-Петербурга от 01.11.2005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1681 </w:t>
      </w:r>
      <w:r w:rsidR="001F0D9E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Петербургской стратегии сохранения культурного наследия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иные нормативные правовые акты в сфере культуры.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Реализация положений указанных нормативных правовых актов позволила наметить пути решения многих проблем сферы культуры и решить некоторые из них.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многие из проблем в сфере культуры остаются нерешенными,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их числе: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заметное снижение культурно-образовательного уровня жителей Санкт-Петербурга;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количество объектов культурного наследия (памятников истории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культуры), требующих реставрации;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недостаточная обеспеченность Санкт-Петербурга учреждениями культуры, особенно в пешеходно-транспортной доступности до 30 мин.;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дефицит квалифицированных кадров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сфере культуры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низкий уровень оплаты труда в сфере культуры.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реализация государственной программы осуществляется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соответствии со следующими основными приоритетами: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утверждение приоритетной роли государственной культурной политики как важнейшего фактора формирования творчески активной и социально адаптированной личности;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перевод отрасли культуры на инновационный путь развития, превращение культуры в наиболее развитую и привлекательную сферу общественной деятельности, в том числе через широкое внедрение информационных технологий;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повышение качества государственного управления и эффективности расходования бюджетных средств;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числа посещений культурных мероприятий в три раза по сравнению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с показателем 2019 года;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повышение качества, разнообразия и эффективности услуг в сфере культуры;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доступа всего населения Санкт-Петербурга к культурной жизни Санкт-Петербурга, а также вовлеченности детей, молодежи, лиц пожилого возраста и людей с ограниченными возможностями здоровья в активную социокультурную деятельность;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горожан, укрепления материально-технической базы отрасли культуры, развития самодеятельного художественного творчества;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стимулирование потребления культурных благ;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укрепление имиджа Санкт-Петербурга как культурной столицы России - мегаполиса с высоким уровнем культуры.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Важнейшими условиями успешной реализации государственной программы являются: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признание стратегической роли и приоритета культуры для обеспечения экономического роста, социальной и межнациональной стабильности в Санкт-Петербурге;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заключение эффективных контрактов с работниками учреждений культуры, доведение средней заработной платы работников учреждений культуры до средней заработной платы по Санкт-Петербургу;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введение публичных рейтингов учреждений культуры;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повышение качества финансового управления в сфере культуры,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:rsidR="001C4188" w:rsidRPr="004D0369" w:rsidRDefault="001C4188" w:rsidP="001C418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механизмов поддержки негосударственных организаций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сфере культуры.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Приоритеты деятельности в отдельных секторах сферы культуры описаны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соответствующих частях государственной программы.</w:t>
      </w:r>
    </w:p>
    <w:p w:rsidR="001C4188" w:rsidRPr="004D0369" w:rsidRDefault="001C4188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1.4. Описание целей и задач государственной программы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направлена на </w:t>
      </w:r>
      <w:r w:rsidR="00A51213" w:rsidRPr="004D036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51213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еализацию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рамках одного из стратегических направлений Санкт-Петербурга - развития человеческого капитала.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Достижение этой цели планируется через решение следующих задач, охватывающих всю проблематику сферы культуры в Санкт-Петербурге: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1. Сохранение, развитие и популяризация культурно-исторического наследия Санкт-Петербурга.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Задача 2. Сохранение и развитие профессионального искусства, поддержка многообразия творческой деятельности в Санкт-Петербурге.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Задача 3. Формирование имиджа культуры как основного конкурентного преимущества Санкт-Петербурга.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Задача 4. Сохранение и развитие системы государственных образовательных учреждений Санкт-Петербурга, реализующих образовательные программы для детей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области искусств, за исключением образовательных программ среднего профессионального образования.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Данные задачи ориентированы на реализацию прав граждан в области культуры, установленных в положениях статьи 44 Конституции Российской Федерации,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что относится к стратегическим национальным приоритетам.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Задача 1 направлена на реализацию прав, связанных с приобщением к культурно-историческим ценностям, обязанностью заботиться о сохранении исторического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культурного наследия, беречь памятники истории и культуры. Решение данной задачи будет обеспечено посредством осуществления Подпрограммы 1, включающей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себя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мероприятия по сохранению, государственной охране и популяризации объектов культурного наследия в Санкт-Петербурге;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обеспечению высокого уровня сохранности, укомплектованности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эффективности использования библиотечных, музейных и архивных фондов, а также </w:t>
      </w:r>
      <w:r w:rsidR="0043186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по обеспечению сохранности коллекции фауны;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оказание государственных услуг (выполнение работ) в сфере культуры библиотеками, музеями (в том числе музеями-заповедниками), выставочным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C0DAF" w:rsidRPr="004D03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парками культуры и отдыха, специализированными реставрационными мастерскими и др.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Задача 2 направлена на реализацию прав граждан, связанных с удовлетворением духовных потребностей, и развитие творческого потенциала. На решение данной задачи направлена Подпрограмма 2, включающая в себя: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оказание государственных услуг (выполнение работ) в сфере культуры театрами, концертными организациями, кинотеатрами и учреждениями культурно-досугового типа;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и развития исполнительских искусств;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осуществление мер государственной поддержки кинематографии, современного изобразительного искусства, художественных коллективов, творческих инициатив населения и организаций в сфере культуры в Санкт-Петербурге;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традиционной народной культуры и развития местного традиционного народного </w:t>
      </w:r>
      <w:r w:rsidR="00617F95" w:rsidRPr="004D0369">
        <w:rPr>
          <w:rFonts w:ascii="Times New Roman" w:eastAsia="Times New Roman" w:hAnsi="Times New Roman" w:cs="Times New Roman"/>
          <w:sz w:val="24"/>
          <w:szCs w:val="24"/>
        </w:rPr>
        <w:t>художественного творчества;</w:t>
      </w:r>
    </w:p>
    <w:p w:rsidR="00617F95" w:rsidRPr="004D0369" w:rsidRDefault="00617F9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жителей Санкт-Петербурга с традициями, культурным наследием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художественным творчеством коренных малочисленных народов Севера, Сибири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и Дальнего Востока Российской Федерации, приобщение к художественным традициям своих этносов, сохранение культурных традиций и преемственность поколений.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Задача 3 направлена на поддержку процессов, способствующих росту престижа петербургской культуры среди населения Санкт-Петербурга, в Российской Федерации </w:t>
      </w:r>
      <w:r w:rsidR="009B4ED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за рубежом. Решить эту задачу призвана Подпрограмма 3, включающая в себя: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проведение крупномасштабных мероприятий общенационального </w:t>
      </w:r>
      <w:r w:rsidR="009B4ED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международного значения,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мер государственной поддержки выдающихся деятелей российского искусства, работников сферы культуры, творческих союзов и организаций культуры;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реализация мер по развитию информатизации отрасли культуры;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в Санкт-Петербурге на период до 2022 года.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Задача 4 направлена на выявление и поддержку одаренных детей, продвижение талантливой молодежи, повышение престижа музыкального и художественного образования. Данная задача будет решаться через реализацию мероприятий Подпрограммы 4, предусматривающей: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оказание государственных услуг (выполнение работ) в сфере культуры детскими школами искусств, детскими музыкальными, художественными школами и др.;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мероприятия по повышению престижа музыкального и художественного образования в Санкт-Петербурге.</w:t>
      </w:r>
    </w:p>
    <w:p w:rsidR="009F6DE0" w:rsidRPr="004D0369" w:rsidRDefault="009F6DE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9F71B8" w:rsidRPr="004D0369">
        <w:rPr>
          <w:rFonts w:ascii="Times New Roman" w:eastAsia="Times New Roman" w:hAnsi="Times New Roman" w:cs="Times New Roman"/>
          <w:sz w:val="24"/>
          <w:szCs w:val="24"/>
        </w:rPr>
        <w:t>задачи 1, задачи 2 и задачи 4 государственной программы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также предусматривает осуществление инвестиций в строительство и ремонт объектов инфраструктуры в отрасли культуры.</w:t>
      </w:r>
    </w:p>
    <w:p w:rsidR="00EA438D" w:rsidRPr="004D0369" w:rsidRDefault="00EA438D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EA438D" w:rsidRPr="004D0369" w:rsidSect="000B0FBF"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D60145" w:rsidRDefault="00D60145" w:rsidP="007D56A4">
      <w:pPr>
        <w:spacing w:after="0" w:line="240" w:lineRule="auto"/>
        <w:ind w:left="9639"/>
        <w:jc w:val="right"/>
        <w:rPr>
          <w:rFonts w:ascii="Times New Roman" w:hAnsi="Times New Roman" w:cs="Times New Roman"/>
          <w:sz w:val="24"/>
        </w:rPr>
      </w:pPr>
    </w:p>
    <w:p w:rsidR="007D56A4" w:rsidRPr="004D0369" w:rsidRDefault="007D56A4" w:rsidP="007D56A4">
      <w:pPr>
        <w:spacing w:after="0" w:line="240" w:lineRule="auto"/>
        <w:ind w:left="9639"/>
        <w:jc w:val="right"/>
        <w:rPr>
          <w:rFonts w:ascii="Times New Roman" w:hAnsi="Times New Roman" w:cs="Times New Roman"/>
          <w:sz w:val="24"/>
        </w:rPr>
      </w:pPr>
      <w:r w:rsidRPr="004D0369">
        <w:rPr>
          <w:rFonts w:ascii="Times New Roman" w:hAnsi="Times New Roman" w:cs="Times New Roman"/>
          <w:sz w:val="24"/>
        </w:rPr>
        <w:t>Таблица 1</w:t>
      </w: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P437"/>
      <w:bookmarkEnd w:id="1"/>
      <w:r w:rsidRPr="004D0369">
        <w:rPr>
          <w:rFonts w:ascii="Times New Roman" w:eastAsia="Times New Roman" w:hAnsi="Times New Roman" w:cs="Times New Roman"/>
          <w:b/>
        </w:rPr>
        <w:t>Ц</w:t>
      </w:r>
      <w:r w:rsidR="00CB3119" w:rsidRPr="004D0369">
        <w:rPr>
          <w:rFonts w:ascii="Times New Roman" w:eastAsia="Times New Roman" w:hAnsi="Times New Roman" w:cs="Times New Roman"/>
          <w:b/>
        </w:rPr>
        <w:t>елевые показатели</w:t>
      </w: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D0369">
        <w:rPr>
          <w:rFonts w:ascii="Times New Roman" w:eastAsia="Times New Roman" w:hAnsi="Times New Roman" w:cs="Times New Roman"/>
          <w:b/>
        </w:rPr>
        <w:t>государственной программы Санкт-Петербурга</w:t>
      </w: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1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121"/>
        <w:gridCol w:w="1419"/>
        <w:gridCol w:w="991"/>
        <w:gridCol w:w="991"/>
        <w:gridCol w:w="991"/>
        <w:gridCol w:w="991"/>
        <w:gridCol w:w="991"/>
        <w:gridCol w:w="998"/>
        <w:gridCol w:w="1986"/>
        <w:gridCol w:w="2891"/>
      </w:tblGrid>
      <w:tr w:rsidR="00767102" w:rsidRPr="004D0369" w:rsidTr="006B40CB">
        <w:trPr>
          <w:trHeight w:val="276"/>
          <w:tblHeader/>
        </w:trPr>
        <w:tc>
          <w:tcPr>
            <w:tcW w:w="177" w:type="pct"/>
            <w:vMerge w:val="restart"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9" w:type="pct"/>
            <w:vMerge w:val="restart"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445" w:type="pct"/>
            <w:vMerge w:val="restart"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68" w:type="pct"/>
            <w:gridSpan w:val="6"/>
            <w:vMerge w:val="restart"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целевого показателя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по годам</w:t>
            </w:r>
          </w:p>
        </w:tc>
        <w:tc>
          <w:tcPr>
            <w:tcW w:w="623" w:type="pct"/>
            <w:vMerge w:val="restart"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достижение целевого показателя</w:t>
            </w:r>
          </w:p>
        </w:tc>
        <w:tc>
          <w:tcPr>
            <w:tcW w:w="907" w:type="pct"/>
            <w:vMerge w:val="restart"/>
            <w:vAlign w:val="center"/>
          </w:tcPr>
          <w:p w:rsidR="007D56A4" w:rsidRPr="004D0369" w:rsidRDefault="007D56A4" w:rsidP="00CB3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Принадлежность 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целевого показателя 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 показателям Стратегии 2035, региональных проектов, Указа № 193</w:t>
            </w:r>
          </w:p>
        </w:tc>
      </w:tr>
      <w:tr w:rsidR="00767102" w:rsidRPr="004D0369" w:rsidTr="006B40CB">
        <w:trPr>
          <w:trHeight w:val="276"/>
          <w:tblHeader/>
        </w:trPr>
        <w:tc>
          <w:tcPr>
            <w:tcW w:w="177" w:type="pct"/>
            <w:vMerge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pct"/>
            <w:vMerge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Merge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pct"/>
            <w:gridSpan w:val="6"/>
            <w:vMerge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02" w:rsidRPr="004D0369" w:rsidTr="006B40CB">
        <w:trPr>
          <w:trHeight w:val="20"/>
          <w:tblHeader/>
        </w:trPr>
        <w:tc>
          <w:tcPr>
            <w:tcW w:w="177" w:type="pct"/>
            <w:vMerge/>
          </w:tcPr>
          <w:p w:rsidR="007D56A4" w:rsidRPr="004D0369" w:rsidRDefault="007D56A4" w:rsidP="007D56A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9" w:type="pct"/>
            <w:vMerge/>
          </w:tcPr>
          <w:p w:rsidR="007D56A4" w:rsidRPr="004D0369" w:rsidRDefault="007D56A4" w:rsidP="007D56A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vMerge/>
          </w:tcPr>
          <w:p w:rsidR="007D56A4" w:rsidRPr="004D0369" w:rsidRDefault="007D56A4" w:rsidP="007D56A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7D56A4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7D56A4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D56A4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CB3119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" w:type="pct"/>
            <w:vAlign w:val="center"/>
          </w:tcPr>
          <w:p w:rsidR="007D56A4" w:rsidRPr="004D0369" w:rsidRDefault="007D56A4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3F2A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3119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" w:type="pct"/>
            <w:vAlign w:val="center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83F2A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022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3119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" w:type="pct"/>
            <w:vAlign w:val="center"/>
          </w:tcPr>
          <w:p w:rsidR="007D56A4" w:rsidRPr="004D0369" w:rsidRDefault="007D56A4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3F2A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3119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" w:type="pct"/>
            <w:vAlign w:val="center"/>
          </w:tcPr>
          <w:p w:rsidR="007D56A4" w:rsidRPr="004D0369" w:rsidRDefault="007D56A4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3F2A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B3119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2" w:type="pct"/>
            <w:vAlign w:val="center"/>
          </w:tcPr>
          <w:p w:rsidR="007D56A4" w:rsidRPr="004D0369" w:rsidRDefault="007D56A4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3F2A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3119"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623" w:type="pct"/>
            <w:vMerge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02" w:rsidRPr="004D0369" w:rsidTr="006B40CB">
        <w:trPr>
          <w:trHeight w:val="30"/>
        </w:trPr>
        <w:tc>
          <w:tcPr>
            <w:tcW w:w="177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" w:type="pct"/>
          </w:tcPr>
          <w:p w:rsidR="007D56A4" w:rsidRPr="004D0369" w:rsidRDefault="007D56A4" w:rsidP="007D5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67102" w:rsidRPr="004D0369" w:rsidTr="006B40CB">
        <w:trPr>
          <w:trHeight w:val="185"/>
        </w:trPr>
        <w:tc>
          <w:tcPr>
            <w:tcW w:w="177" w:type="pct"/>
            <w:vAlign w:val="center"/>
          </w:tcPr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</w:tcPr>
          <w:p w:rsidR="00883F2A" w:rsidRPr="004D0369" w:rsidRDefault="00883F2A" w:rsidP="0047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Рост количества посещений учреждений культуры всех типов (театров, концертных организаций, музеев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музеев-заповедников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(с филиалами), парков культуры и отдыха, зоопарка, общедоступных библиотек </w:t>
            </w:r>
            <w:r w:rsidR="004743FC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(с филиалами), кинозалов государственных кинопрокатных организаций, культурно-досуговых учреждений, расположенных на территории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Санкт-Петербурга, находящихся в ведении исполнительных органов государственной власти </w:t>
            </w:r>
            <w:r w:rsidR="004743FC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ЦП 1)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83F2A" w:rsidRPr="004D0369" w:rsidRDefault="00883F2A" w:rsidP="0088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Раз по отношению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к базовому 2017 году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83F2A" w:rsidRPr="004D0369" w:rsidRDefault="00883F2A" w:rsidP="0088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1,05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83F2A" w:rsidRPr="004D0369" w:rsidRDefault="00883F2A" w:rsidP="0088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1,07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83F2A" w:rsidRPr="004D0369" w:rsidRDefault="00883F2A" w:rsidP="0088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1,09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83F2A" w:rsidRPr="004D0369" w:rsidRDefault="00883F2A" w:rsidP="0088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1,15</w:t>
            </w:r>
          </w:p>
        </w:tc>
        <w:tc>
          <w:tcPr>
            <w:tcW w:w="312" w:type="pct"/>
            <w:vAlign w:val="center"/>
          </w:tcPr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1,17</w:t>
            </w:r>
          </w:p>
        </w:tc>
        <w:tc>
          <w:tcPr>
            <w:tcW w:w="623" w:type="pct"/>
            <w:vAlign w:val="center"/>
          </w:tcPr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КК, </w:t>
            </w:r>
          </w:p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907" w:type="pct"/>
            <w:vAlign w:val="center"/>
          </w:tcPr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Стратегия 2035</w:t>
            </w:r>
          </w:p>
          <w:p w:rsidR="00883F2A" w:rsidRPr="004D0369" w:rsidRDefault="00883F2A" w:rsidP="00883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67102" w:rsidRPr="004D0369" w:rsidTr="006B40CB">
        <w:trPr>
          <w:trHeight w:val="185"/>
        </w:trPr>
        <w:tc>
          <w:tcPr>
            <w:tcW w:w="177" w:type="pct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pct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созданных (реконструированных)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капитально отремонтированных объектов организаций культуры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ЦП 2)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Ед</w:t>
            </w:r>
            <w:r w:rsidR="006B40CB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, нарастающим итогом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8208C3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8208C3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8208C3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8208C3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2" w:type="pct"/>
            <w:vAlign w:val="center"/>
          </w:tcPr>
          <w:p w:rsidR="002D7716" w:rsidRPr="004D0369" w:rsidRDefault="008208C3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3" w:type="pct"/>
            <w:vAlign w:val="center"/>
          </w:tcPr>
          <w:p w:rsidR="00B5136B" w:rsidRPr="004D0369" w:rsidRDefault="00B5136B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КС, </w:t>
            </w:r>
          </w:p>
          <w:p w:rsidR="00B5136B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КК, </w:t>
            </w:r>
          </w:p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907" w:type="pct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B40CB">
        <w:trPr>
          <w:trHeight w:val="185"/>
        </w:trPr>
        <w:tc>
          <w:tcPr>
            <w:tcW w:w="177" w:type="pct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9" w:type="pct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Соотношение средней заработной платы работников учреждений культуры и средней заработной платы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по Санкт-Петербургу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ЦП 3)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2D7716" w:rsidP="002D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2" w:type="pct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623" w:type="pct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КК, </w:t>
            </w:r>
          </w:p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907" w:type="pct"/>
            <w:vAlign w:val="center"/>
          </w:tcPr>
          <w:p w:rsidR="002D7716" w:rsidRPr="004D0369" w:rsidRDefault="002D7716" w:rsidP="002D7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A4" w:rsidRPr="004D0369" w:rsidRDefault="007D56A4" w:rsidP="007D56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0369">
        <w:rPr>
          <w:rFonts w:ascii="Times New Roman" w:hAnsi="Times New Roman" w:cs="Times New Roman"/>
        </w:rPr>
        <w:br w:type="page"/>
      </w:r>
    </w:p>
    <w:p w:rsidR="007D56A4" w:rsidRPr="004D0369" w:rsidRDefault="007D56A4" w:rsidP="007D56A4">
      <w:pPr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4A3D91" w:rsidRPr="004D0369">
        <w:rPr>
          <w:rFonts w:ascii="Times New Roman" w:hAnsi="Times New Roman" w:cs="Times New Roman"/>
          <w:sz w:val="24"/>
          <w:szCs w:val="24"/>
        </w:rPr>
        <w:t>2</w:t>
      </w: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213CC" w:rsidRPr="004D0369">
        <w:rPr>
          <w:rFonts w:ascii="Times New Roman" w:eastAsia="Times New Roman" w:hAnsi="Times New Roman" w:cs="Times New Roman"/>
          <w:b/>
          <w:sz w:val="24"/>
          <w:szCs w:val="24"/>
        </w:rPr>
        <w:t>ндикаторы</w:t>
      </w: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подпрограмм государственной программы</w:t>
      </w:r>
    </w:p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32" w:type="pct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06"/>
        <w:gridCol w:w="1556"/>
        <w:gridCol w:w="1020"/>
        <w:gridCol w:w="1023"/>
        <w:gridCol w:w="1020"/>
        <w:gridCol w:w="1020"/>
        <w:gridCol w:w="1023"/>
        <w:gridCol w:w="1039"/>
        <w:gridCol w:w="1604"/>
        <w:gridCol w:w="2045"/>
        <w:gridCol w:w="1659"/>
      </w:tblGrid>
      <w:tr w:rsidR="00767102" w:rsidRPr="004D0369" w:rsidTr="006E4AE4">
        <w:tc>
          <w:tcPr>
            <w:tcW w:w="177" w:type="pct"/>
            <w:vMerge w:val="restart"/>
            <w:vAlign w:val="center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753" w:type="pct"/>
            <w:vMerge w:val="restart"/>
            <w:vAlign w:val="center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  <w:t>Наименование индикатора</w:t>
            </w:r>
          </w:p>
        </w:tc>
        <w:tc>
          <w:tcPr>
            <w:tcW w:w="487" w:type="pct"/>
            <w:vMerge w:val="restart"/>
            <w:vAlign w:val="center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1922" w:type="pct"/>
            <w:gridSpan w:val="6"/>
            <w:vAlign w:val="center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  <w:t>Значение индикатора по годам</w:t>
            </w:r>
          </w:p>
        </w:tc>
        <w:tc>
          <w:tcPr>
            <w:tcW w:w="502" w:type="pct"/>
            <w:vMerge w:val="restart"/>
            <w:vAlign w:val="center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  <w:t xml:space="preserve">Ответственный </w:t>
            </w:r>
            <w:r w:rsidRPr="004D0369">
              <w:rPr>
                <w:rFonts w:ascii="Times New Roman" w:eastAsiaTheme="minorHAnsi" w:hAnsi="Times New Roman" w:cs="Times New Roman"/>
                <w:b/>
                <w:spacing w:val="-8"/>
                <w:sz w:val="21"/>
                <w:szCs w:val="21"/>
                <w:lang w:eastAsia="en-US"/>
              </w:rPr>
              <w:br/>
              <w:t>за достижение индикатора</w:t>
            </w:r>
          </w:p>
        </w:tc>
        <w:tc>
          <w:tcPr>
            <w:tcW w:w="640" w:type="pct"/>
            <w:vMerge w:val="restart"/>
            <w:vAlign w:val="center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pacing w:val="-8"/>
                <w:sz w:val="21"/>
                <w:szCs w:val="21"/>
              </w:rPr>
              <w:t>Наименование целевого показателя, на достижение которого оказывает влияние индикатор</w:t>
            </w:r>
          </w:p>
        </w:tc>
        <w:tc>
          <w:tcPr>
            <w:tcW w:w="520" w:type="pct"/>
            <w:vMerge w:val="restart"/>
            <w:vAlign w:val="center"/>
          </w:tcPr>
          <w:p w:rsidR="007D56A4" w:rsidRPr="004D0369" w:rsidRDefault="007D56A4" w:rsidP="006213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pacing w:val="-8"/>
                <w:sz w:val="21"/>
                <w:szCs w:val="21"/>
              </w:rPr>
              <w:t xml:space="preserve">Принадлежность индикатора </w:t>
            </w:r>
            <w:r w:rsidRPr="004D0369">
              <w:rPr>
                <w:rFonts w:ascii="Times New Roman" w:eastAsia="Times New Roman" w:hAnsi="Times New Roman" w:cs="Times New Roman"/>
                <w:b/>
                <w:spacing w:val="-8"/>
                <w:sz w:val="21"/>
                <w:szCs w:val="21"/>
              </w:rPr>
              <w:br/>
              <w:t xml:space="preserve">к показателям Стратегии 2035, региональных проектов, Указа </w:t>
            </w:r>
            <w:r w:rsidRPr="004D0369">
              <w:rPr>
                <w:rFonts w:ascii="Times New Roman" w:eastAsia="Times New Roman" w:hAnsi="Times New Roman" w:cs="Times New Roman"/>
                <w:b/>
                <w:spacing w:val="-8"/>
                <w:sz w:val="21"/>
                <w:szCs w:val="21"/>
              </w:rPr>
              <w:br/>
              <w:t xml:space="preserve">№ 193 </w:t>
            </w:r>
          </w:p>
        </w:tc>
      </w:tr>
      <w:tr w:rsidR="00AB1EDA" w:rsidRPr="004D0369" w:rsidTr="006E4AE4">
        <w:trPr>
          <w:trHeight w:val="232"/>
        </w:trPr>
        <w:tc>
          <w:tcPr>
            <w:tcW w:w="177" w:type="pct"/>
            <w:vMerge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753" w:type="pct"/>
            <w:vMerge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487" w:type="pct"/>
            <w:vMerge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AB1EDA" w:rsidRPr="004D0369" w:rsidRDefault="00AB1EDA" w:rsidP="00AB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2020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320" w:type="pct"/>
            <w:vAlign w:val="center"/>
          </w:tcPr>
          <w:p w:rsidR="00AB1EDA" w:rsidRPr="004D0369" w:rsidRDefault="00AB1EDA" w:rsidP="00AB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2021 г.</w:t>
            </w:r>
          </w:p>
        </w:tc>
        <w:tc>
          <w:tcPr>
            <w:tcW w:w="319" w:type="pct"/>
            <w:vAlign w:val="center"/>
          </w:tcPr>
          <w:p w:rsidR="00AB1EDA" w:rsidRPr="004D0369" w:rsidRDefault="00AB1EDA" w:rsidP="00AB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2022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319" w:type="pct"/>
            <w:vAlign w:val="center"/>
          </w:tcPr>
          <w:p w:rsidR="00AB1EDA" w:rsidRPr="004D0369" w:rsidRDefault="00AB1EDA" w:rsidP="00AB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2023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320" w:type="pct"/>
            <w:vAlign w:val="center"/>
          </w:tcPr>
          <w:p w:rsidR="00AB1EDA" w:rsidRPr="004D0369" w:rsidRDefault="00AB1EDA" w:rsidP="00AB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2024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324" w:type="pct"/>
            <w:vAlign w:val="center"/>
          </w:tcPr>
          <w:p w:rsidR="00AB1EDA" w:rsidRPr="004D0369" w:rsidRDefault="00AB1EDA" w:rsidP="00AB1E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2025 г.</w:t>
            </w:r>
          </w:p>
        </w:tc>
        <w:tc>
          <w:tcPr>
            <w:tcW w:w="502" w:type="pct"/>
            <w:vMerge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40" w:type="pct"/>
            <w:vMerge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20" w:type="pct"/>
            <w:vMerge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</w:tbl>
    <w:p w:rsidR="00923D00" w:rsidRPr="004D0369" w:rsidRDefault="00923D00" w:rsidP="00923D00">
      <w:pPr>
        <w:spacing w:after="0" w:line="14" w:lineRule="auto"/>
        <w:contextualSpacing/>
      </w:pPr>
    </w:p>
    <w:tbl>
      <w:tblPr>
        <w:tblW w:w="53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7"/>
        <w:gridCol w:w="1557"/>
        <w:gridCol w:w="1020"/>
        <w:gridCol w:w="1023"/>
        <w:gridCol w:w="1020"/>
        <w:gridCol w:w="1020"/>
        <w:gridCol w:w="1023"/>
        <w:gridCol w:w="1029"/>
        <w:gridCol w:w="1605"/>
        <w:gridCol w:w="2046"/>
        <w:gridCol w:w="1663"/>
        <w:gridCol w:w="6"/>
      </w:tblGrid>
      <w:tr w:rsidR="00767102" w:rsidRPr="004D0369" w:rsidTr="006E4AE4">
        <w:trPr>
          <w:gridAfter w:val="1"/>
          <w:wAfter w:w="2" w:type="pct"/>
          <w:trHeight w:val="75"/>
          <w:tblHeader/>
        </w:trPr>
        <w:tc>
          <w:tcPr>
            <w:tcW w:w="177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 xml:space="preserve">1 </w:t>
            </w:r>
          </w:p>
        </w:tc>
        <w:tc>
          <w:tcPr>
            <w:tcW w:w="753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 xml:space="preserve">2 </w:t>
            </w:r>
          </w:p>
        </w:tc>
        <w:tc>
          <w:tcPr>
            <w:tcW w:w="487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 xml:space="preserve">3 </w:t>
            </w:r>
          </w:p>
        </w:tc>
        <w:tc>
          <w:tcPr>
            <w:tcW w:w="319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 xml:space="preserve">4 </w:t>
            </w:r>
          </w:p>
        </w:tc>
        <w:tc>
          <w:tcPr>
            <w:tcW w:w="320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19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19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20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22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02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640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20" w:type="pct"/>
          </w:tcPr>
          <w:p w:rsidR="007D56A4" w:rsidRPr="004D0369" w:rsidRDefault="007D56A4" w:rsidP="007D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12</w:t>
            </w:r>
          </w:p>
        </w:tc>
      </w:tr>
      <w:tr w:rsidR="00767102" w:rsidRPr="004D0369" w:rsidTr="006E4AE4">
        <w:trPr>
          <w:trHeight w:val="75"/>
        </w:trPr>
        <w:tc>
          <w:tcPr>
            <w:tcW w:w="5000" w:type="pct"/>
            <w:gridSpan w:val="13"/>
          </w:tcPr>
          <w:p w:rsidR="007D56A4" w:rsidRPr="004D0369" w:rsidRDefault="007D56A4" w:rsidP="004D532F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 xml:space="preserve">Подпрограмма 1 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753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Доля объектов культурного наследия, находящихся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в государственной собственности, состояние которых является удовлетворительным,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от общего количества объектов культурного наследия, находящихся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в государственной собственности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индикатор 1.1)</w:t>
            </w:r>
          </w:p>
        </w:tc>
        <w:tc>
          <w:tcPr>
            <w:tcW w:w="487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65,6</w:t>
            </w:r>
          </w:p>
        </w:tc>
        <w:tc>
          <w:tcPr>
            <w:tcW w:w="320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66,5</w:t>
            </w:r>
          </w:p>
        </w:tc>
        <w:tc>
          <w:tcPr>
            <w:tcW w:w="319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67,4</w:t>
            </w:r>
          </w:p>
        </w:tc>
        <w:tc>
          <w:tcPr>
            <w:tcW w:w="319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68,3</w:t>
            </w:r>
          </w:p>
        </w:tc>
        <w:tc>
          <w:tcPr>
            <w:tcW w:w="320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69,2</w:t>
            </w:r>
          </w:p>
        </w:tc>
        <w:tc>
          <w:tcPr>
            <w:tcW w:w="322" w:type="pct"/>
          </w:tcPr>
          <w:p w:rsidR="00AB1EDA" w:rsidRPr="004D0369" w:rsidRDefault="004743FC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502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КГИОП</w:t>
            </w:r>
          </w:p>
        </w:tc>
        <w:tc>
          <w:tcPr>
            <w:tcW w:w="640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1, </w:t>
            </w:r>
          </w:p>
          <w:p w:rsidR="00F5202D" w:rsidRPr="004D0369" w:rsidRDefault="00F5202D" w:rsidP="00AB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3</w:t>
            </w:r>
          </w:p>
        </w:tc>
        <w:tc>
          <w:tcPr>
            <w:tcW w:w="520" w:type="pct"/>
          </w:tcPr>
          <w:p w:rsidR="00AB1EDA" w:rsidRPr="004D0369" w:rsidRDefault="00AB1EDA" w:rsidP="00AB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753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мероприятий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по популяризации объектов культурного наследия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индикатор 1.2)</w:t>
            </w:r>
          </w:p>
        </w:tc>
        <w:tc>
          <w:tcPr>
            <w:tcW w:w="487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319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1003,0</w:t>
            </w:r>
          </w:p>
        </w:tc>
        <w:tc>
          <w:tcPr>
            <w:tcW w:w="3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1003,0</w:t>
            </w:r>
          </w:p>
        </w:tc>
        <w:tc>
          <w:tcPr>
            <w:tcW w:w="319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1003,0</w:t>
            </w:r>
          </w:p>
        </w:tc>
        <w:tc>
          <w:tcPr>
            <w:tcW w:w="319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1003,0</w:t>
            </w:r>
          </w:p>
        </w:tc>
        <w:tc>
          <w:tcPr>
            <w:tcW w:w="3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1003,0</w:t>
            </w:r>
          </w:p>
        </w:tc>
        <w:tc>
          <w:tcPr>
            <w:tcW w:w="322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1003,0</w:t>
            </w:r>
          </w:p>
        </w:tc>
        <w:tc>
          <w:tcPr>
            <w:tcW w:w="502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КГИОП</w:t>
            </w:r>
          </w:p>
        </w:tc>
        <w:tc>
          <w:tcPr>
            <w:tcW w:w="64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1</w:t>
            </w:r>
          </w:p>
        </w:tc>
        <w:tc>
          <w:tcPr>
            <w:tcW w:w="5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Стратегия 2035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753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экземпляров новых поступлений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в библиотечные фонды общедоступных библиотек на 1 тыс. человек населения</w:t>
            </w:r>
          </w:p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1.3)</w:t>
            </w:r>
          </w:p>
        </w:tc>
        <w:tc>
          <w:tcPr>
            <w:tcW w:w="487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319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136,6</w:t>
            </w:r>
          </w:p>
        </w:tc>
        <w:tc>
          <w:tcPr>
            <w:tcW w:w="3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136,8</w:t>
            </w:r>
          </w:p>
        </w:tc>
        <w:tc>
          <w:tcPr>
            <w:tcW w:w="319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137,0</w:t>
            </w:r>
          </w:p>
        </w:tc>
        <w:tc>
          <w:tcPr>
            <w:tcW w:w="319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137,2</w:t>
            </w:r>
          </w:p>
        </w:tc>
        <w:tc>
          <w:tcPr>
            <w:tcW w:w="3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137,4</w:t>
            </w:r>
          </w:p>
        </w:tc>
        <w:tc>
          <w:tcPr>
            <w:tcW w:w="322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137,6</w:t>
            </w:r>
          </w:p>
        </w:tc>
        <w:tc>
          <w:tcPr>
            <w:tcW w:w="502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40" w:type="pct"/>
          </w:tcPr>
          <w:p w:rsidR="004743FC" w:rsidRPr="004D0369" w:rsidRDefault="00F5202D" w:rsidP="0047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ЦП 1</w:t>
            </w:r>
          </w:p>
        </w:tc>
        <w:tc>
          <w:tcPr>
            <w:tcW w:w="5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753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Доля детей до 14 лет (включительно), </w:t>
            </w:r>
            <w:r w:rsidR="00A5435D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 общего числа </w:t>
            </w:r>
            <w:r w:rsidR="00161549">
              <w:rPr>
                <w:rFonts w:ascii="Times New Roman" w:eastAsia="Calibri" w:hAnsi="Times New Roman" w:cs="Times New Roman"/>
                <w:sz w:val="21"/>
                <w:szCs w:val="21"/>
              </w:rPr>
              <w:t>читателей</w:t>
            </w:r>
            <w:r w:rsidR="00A5435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библиотек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r w:rsidR="0016154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пользующихся услугами библиотек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в стационарных условиях</w:t>
            </w:r>
          </w:p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1.4)</w:t>
            </w:r>
          </w:p>
        </w:tc>
        <w:tc>
          <w:tcPr>
            <w:tcW w:w="487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  <w:r w:rsidR="009178E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по отношению к 2019 году</w:t>
            </w:r>
          </w:p>
        </w:tc>
        <w:tc>
          <w:tcPr>
            <w:tcW w:w="319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319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30,1</w:t>
            </w:r>
          </w:p>
        </w:tc>
        <w:tc>
          <w:tcPr>
            <w:tcW w:w="319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30,2</w:t>
            </w:r>
          </w:p>
        </w:tc>
        <w:tc>
          <w:tcPr>
            <w:tcW w:w="320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30,3</w:t>
            </w:r>
          </w:p>
        </w:tc>
        <w:tc>
          <w:tcPr>
            <w:tcW w:w="322" w:type="pct"/>
          </w:tcPr>
          <w:p w:rsidR="004743FC" w:rsidRPr="004D0369" w:rsidRDefault="00842B00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30,4</w:t>
            </w:r>
          </w:p>
        </w:tc>
        <w:tc>
          <w:tcPr>
            <w:tcW w:w="502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4743FC" w:rsidRPr="004D0369" w:rsidRDefault="00F5202D" w:rsidP="0047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4743FC" w:rsidRPr="004D0369" w:rsidRDefault="004743FC" w:rsidP="0047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  <w:vAlign w:val="center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753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Рост количества посещений учреждений культуры - общедоступных библиотек</w:t>
            </w:r>
          </w:p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1.5)</w:t>
            </w:r>
          </w:p>
        </w:tc>
        <w:tc>
          <w:tcPr>
            <w:tcW w:w="487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по отношению</w:t>
            </w:r>
          </w:p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 базовому 2017 году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106,16</w:t>
            </w:r>
          </w:p>
        </w:tc>
        <w:tc>
          <w:tcPr>
            <w:tcW w:w="3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108,32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110,49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112,65</w:t>
            </w:r>
          </w:p>
        </w:tc>
        <w:tc>
          <w:tcPr>
            <w:tcW w:w="3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115,77</w:t>
            </w:r>
          </w:p>
        </w:tc>
        <w:tc>
          <w:tcPr>
            <w:tcW w:w="322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117,0</w:t>
            </w:r>
          </w:p>
        </w:tc>
        <w:tc>
          <w:tcPr>
            <w:tcW w:w="502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8C2DEF" w:rsidRPr="004D0369" w:rsidRDefault="00F5202D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ЦП 1</w:t>
            </w:r>
            <w:r w:rsidR="00416AFE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</w:p>
          <w:p w:rsidR="00416AFE" w:rsidRPr="004D0369" w:rsidRDefault="00416AFE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ЦП 3</w:t>
            </w:r>
          </w:p>
        </w:tc>
        <w:tc>
          <w:tcPr>
            <w:tcW w:w="5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753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Доля отреставрированных предметов основного фонда музеев, находящихся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в ведении исполнительных органов государственной власти Санкт-Петербурга,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из общего количества предметов, требующих реставрации</w:t>
            </w:r>
          </w:p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1.6)</w:t>
            </w:r>
          </w:p>
        </w:tc>
        <w:tc>
          <w:tcPr>
            <w:tcW w:w="487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3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2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02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8C2DEF" w:rsidRPr="004D0369" w:rsidRDefault="00F5202D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1.7</w:t>
            </w:r>
          </w:p>
        </w:tc>
        <w:tc>
          <w:tcPr>
            <w:tcW w:w="753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Доля экспонируемых предметов основного фонда музеев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индикатор 1.7)</w:t>
            </w:r>
          </w:p>
        </w:tc>
        <w:tc>
          <w:tcPr>
            <w:tcW w:w="487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11,4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11,6</w:t>
            </w:r>
          </w:p>
        </w:tc>
        <w:tc>
          <w:tcPr>
            <w:tcW w:w="319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11,8</w:t>
            </w:r>
          </w:p>
        </w:tc>
        <w:tc>
          <w:tcPr>
            <w:tcW w:w="3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12,0</w:t>
            </w:r>
          </w:p>
        </w:tc>
        <w:tc>
          <w:tcPr>
            <w:tcW w:w="322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12,2</w:t>
            </w:r>
          </w:p>
        </w:tc>
        <w:tc>
          <w:tcPr>
            <w:tcW w:w="502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8C2DEF" w:rsidRPr="004D0369" w:rsidRDefault="00F5202D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416AFE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</w:t>
            </w:r>
          </w:p>
          <w:p w:rsidR="00416AFE" w:rsidRPr="004D0369" w:rsidRDefault="00416AFE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3</w:t>
            </w:r>
          </w:p>
        </w:tc>
        <w:tc>
          <w:tcPr>
            <w:tcW w:w="520" w:type="pct"/>
          </w:tcPr>
          <w:p w:rsidR="008C2DEF" w:rsidRPr="004D0369" w:rsidRDefault="008C2DEF" w:rsidP="008C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1.8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Рост количества посещений учреждений культуры – музеев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1.8)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по отношению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 базовому 2017 году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103,59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106,09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108,58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111,08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113,58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115,0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  <w:t>ЦП 1</w:t>
            </w:r>
            <w:r w:rsidR="00416AFE" w:rsidRPr="004D0369"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  <w:t>,</w:t>
            </w:r>
          </w:p>
          <w:p w:rsidR="00416AFE" w:rsidRPr="004D0369" w:rsidRDefault="00416AFE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  <w:t>ЦП 3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Увеличение количества выставочных проектов, осуществляемых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за счет средств бюджета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Санкт-Петербурга,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по отношению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к количеству выставочных проектов, реализованных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в 2012 году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1.9)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1.10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Среднее количество выставок в расчете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на 10 тысяч человек</w:t>
            </w:r>
          </w:p>
          <w:p w:rsidR="001A6DD5" w:rsidRPr="004D0369" w:rsidRDefault="001A6DD5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1.10)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6,5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7,5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8,5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</w:t>
            </w:r>
          </w:p>
          <w:p w:rsidR="00EA5806" w:rsidRPr="004D0369" w:rsidRDefault="00EA5806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3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1.11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Рост количества посещений учреждений культуры – парков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1.11)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по отношению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 базовому 2017 году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154,14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159,92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181,12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194,61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211,95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215,0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ЦП 1</w:t>
            </w:r>
            <w:r w:rsidR="00EA5806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</w:p>
          <w:p w:rsidR="00EA5806" w:rsidRPr="004D0369" w:rsidRDefault="00EA5806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ЦП 3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1032"/>
        </w:trPr>
        <w:tc>
          <w:tcPr>
            <w:tcW w:w="17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1.12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животных, включенных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в Красную книгу,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в коллекции зоопарка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1.12)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1.13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рассмотренных архивами запросов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(далее – индикатор 1.13)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Тыс. ед.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44,5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2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02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АК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Прием архивных документов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(далее – индикатор 1.14)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Тыс. ед. хранения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105,0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2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02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АК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djustRightInd w:val="0"/>
              <w:spacing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1.15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5" w:rsidRPr="004D0369" w:rsidRDefault="008111A0" w:rsidP="008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Количество оцифрованных единиц хранения Архивного фонда Санкт-Петербурга</w:t>
            </w:r>
          </w:p>
          <w:p w:rsidR="008111A0" w:rsidRPr="004D0369" w:rsidRDefault="001A6DD5" w:rsidP="0081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(далее – индикатор 1.15)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A36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Тыс. ед. хранения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djustRightInd w:val="0"/>
              <w:spacing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255,0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265,0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270,0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djustRightInd w:val="0"/>
              <w:spacing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АК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djustRightInd w:val="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0" w:rsidRPr="004D0369" w:rsidRDefault="008111A0" w:rsidP="0081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D300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1.1</w:t>
            </w:r>
            <w:r w:rsidR="00CD3003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Количество книжных памятников, пополнивших фонд оцифрованных изданий Национальной электронной библиотеки</w:t>
            </w:r>
          </w:p>
          <w:p w:rsidR="00CA2354" w:rsidRPr="004D0369" w:rsidRDefault="00CA2354" w:rsidP="001A6DD5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1.1</w:t>
            </w:r>
            <w:r w:rsidR="001A6DD5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6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(нарастающим итогом)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250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450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550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Региональный проект </w:t>
            </w:r>
            <w:r w:rsidR="00A54C6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Цифровая культура 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в Санкт-Петербурге</w:t>
            </w:r>
            <w:r w:rsidR="00A54C6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D300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1.1</w:t>
            </w:r>
            <w:r w:rsidR="00CD3003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Количество организаций культуры, получивших современное оборудование</w:t>
            </w:r>
          </w:p>
          <w:p w:rsidR="00CA2354" w:rsidRPr="004D0369" w:rsidRDefault="00CA2354" w:rsidP="001A6DD5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1.1</w:t>
            </w:r>
            <w:r w:rsidR="001A6DD5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7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</w:t>
            </w:r>
          </w:p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(нарастающим итогом)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70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</w:t>
            </w:r>
          </w:p>
          <w:p w:rsidR="00EA5806" w:rsidRPr="004D0369" w:rsidRDefault="00EA5806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3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Региональный проект </w:t>
            </w:r>
            <w:r w:rsidR="00A54C6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Культурная среда 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в Санкт-Петербурге</w:t>
            </w:r>
            <w:r w:rsidR="00A54C6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CA2354" w:rsidRPr="004D0369" w:rsidRDefault="00CA2354" w:rsidP="00CD300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1.1</w:t>
            </w:r>
            <w:r w:rsidR="00CD3003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53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Число обращений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 xml:space="preserve">к цифровым ресурсам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>в сфере культуры</w:t>
            </w:r>
          </w:p>
          <w:p w:rsidR="001A6DD5" w:rsidRPr="004D0369" w:rsidRDefault="001A6DD5" w:rsidP="001A6DD5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1.18)</w:t>
            </w:r>
          </w:p>
        </w:tc>
        <w:tc>
          <w:tcPr>
            <w:tcW w:w="487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Млн. ед.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2,00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2,05</w:t>
            </w:r>
          </w:p>
        </w:tc>
        <w:tc>
          <w:tcPr>
            <w:tcW w:w="319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2,10</w:t>
            </w:r>
          </w:p>
        </w:tc>
        <w:tc>
          <w:tcPr>
            <w:tcW w:w="3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2,15</w:t>
            </w:r>
          </w:p>
        </w:tc>
        <w:tc>
          <w:tcPr>
            <w:tcW w:w="32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2,20</w:t>
            </w:r>
          </w:p>
        </w:tc>
        <w:tc>
          <w:tcPr>
            <w:tcW w:w="502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CA2354" w:rsidRPr="004D0369" w:rsidRDefault="00F5202D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CA2354" w:rsidRPr="004D0369" w:rsidRDefault="00CA2354" w:rsidP="00CA2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1.19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Количество пользователей архивной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>информацией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>(далее – индикатор 1.19)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Тыс.ед.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4D0369" w:rsidRDefault="009A51A4" w:rsidP="009A5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91,0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92,0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93,0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94,0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95,0</w:t>
            </w:r>
          </w:p>
          <w:p w:rsidR="009A51A4" w:rsidRPr="00AE45E9" w:rsidRDefault="009A51A4" w:rsidP="00AE45E9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pStyle w:val="ConsPlusNormal"/>
              <w:spacing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АК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:rsidR="009A51A4" w:rsidRPr="00AE45E9" w:rsidRDefault="009A51A4" w:rsidP="00AE45E9">
            <w:pPr>
              <w:pStyle w:val="ConsPlusNormal"/>
              <w:spacing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AE45E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ЦП 1</w:t>
            </w:r>
          </w:p>
        </w:tc>
        <w:tc>
          <w:tcPr>
            <w:tcW w:w="5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trHeight w:val="75"/>
        </w:trPr>
        <w:tc>
          <w:tcPr>
            <w:tcW w:w="5000" w:type="pct"/>
            <w:gridSpan w:val="13"/>
          </w:tcPr>
          <w:p w:rsidR="009A51A4" w:rsidRPr="004D0369" w:rsidRDefault="009A51A4" w:rsidP="009A51A4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Подпрограмма 2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онлайн-трансляций мероприятий, размещаемых на портале </w:t>
            </w:r>
            <w:r w:rsidR="00A54C6D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Культура.РФ</w:t>
            </w:r>
            <w:r w:rsidR="00A54C6D"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индикатор 2.1)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Рост количества посещений учреждений культуры – театров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концертных организаций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2.2)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по отношению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 базовому 2017 году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103,0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105,0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107,0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110,0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115,0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118,0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EA5806" w:rsidRPr="004D0369" w:rsidRDefault="00F5202D" w:rsidP="00EA5806">
            <w:pPr>
              <w:spacing w:line="240" w:lineRule="auto"/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 ЦП 3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Увеличение числа новых постановок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концертных программ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2.3)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к предыдущему году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3,6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4,7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4,8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4,9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4,9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Увеличение посещаемости учреждений 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культуры – кинотеатров 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2.4)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к предыдущему году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3,5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3,5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 ЦП 3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Увеличение численности участников фестивалей, конкурсов и иных проектов в сфере культуры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2.5)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к предыдущему году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2.6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Увеличение количества посещений фестивалей, конкурсов и иных проектов в сфере культуры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2.6)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 к предыдущему году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2.7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культурно-массовых мероприятий, проводимых в культурно-досуговых учреждениях, находящихся в ведении исполнительных органов государственной власти Санкт-Петербурга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2.7)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Тыс. ед.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16,6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16,7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16,9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17,0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17,1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 ЦП 3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2.8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Количество созданных виртуальных концертных залов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2.8)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(нарастающим итогом)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Региональный проект </w:t>
            </w:r>
            <w:r w:rsidR="00A54C6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Цифровая культура 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в Санкт-Петербурге</w:t>
            </w:r>
            <w:r w:rsidR="00A54C6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2.9</w:t>
            </w:r>
          </w:p>
        </w:tc>
        <w:tc>
          <w:tcPr>
            <w:tcW w:w="753" w:type="pct"/>
          </w:tcPr>
          <w:p w:rsidR="00F5202D" w:rsidRPr="004D0369" w:rsidRDefault="00F5202D" w:rsidP="00131E6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проведенных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за пределами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г. Санкт-Петербурга гастролей концертных организаций, самостоятельных коллективов и театров по отношению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к 201</w:t>
            </w:r>
            <w:r w:rsidR="00131E6D"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году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индикатор 2.9)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31,5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2.10</w:t>
            </w:r>
          </w:p>
        </w:tc>
        <w:tc>
          <w:tcPr>
            <w:tcW w:w="753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Число детей и молодежи, являющихся участниками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культурно-досуговых формирований, включая творческие коллективы, по отношению к уровню 2017 года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(далее – индикатор 2.10)</w:t>
            </w:r>
          </w:p>
        </w:tc>
        <w:tc>
          <w:tcPr>
            <w:tcW w:w="48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101,0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101,5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102,0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102,5</w:t>
            </w:r>
          </w:p>
        </w:tc>
        <w:tc>
          <w:tcPr>
            <w:tcW w:w="32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103,0</w:t>
            </w:r>
          </w:p>
        </w:tc>
        <w:tc>
          <w:tcPr>
            <w:tcW w:w="50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9A51A4" w:rsidRPr="004D0369" w:rsidRDefault="00F5202D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 ЦП 3</w:t>
            </w:r>
          </w:p>
        </w:tc>
        <w:tc>
          <w:tcPr>
            <w:tcW w:w="5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trHeight w:val="75"/>
        </w:trPr>
        <w:tc>
          <w:tcPr>
            <w:tcW w:w="5000" w:type="pct"/>
            <w:gridSpan w:val="13"/>
          </w:tcPr>
          <w:p w:rsidR="009A51A4" w:rsidRPr="004D0369" w:rsidRDefault="009A51A4" w:rsidP="009A51A4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Подпрограмма 3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753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Удельный вес населения, участвующего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в праздничных общегородских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районных мероприятиях, посвященных значимым событиям российской истории и культуры и развитию культурного сотрудничества в сфере культуры, финансируемых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из бюджета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Санкт-Петербурга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3.1)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8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81,0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82,0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83,0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84,0</w:t>
            </w:r>
          </w:p>
        </w:tc>
        <w:tc>
          <w:tcPr>
            <w:tcW w:w="32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85,0</w:t>
            </w:r>
          </w:p>
        </w:tc>
        <w:tc>
          <w:tcPr>
            <w:tcW w:w="50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9A51A4" w:rsidRPr="004D0369" w:rsidRDefault="00F5202D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753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Увеличение количества мероприятий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в сфере культуры, проведенных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за пределами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Санкт-Петербурга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3.2)</w:t>
            </w:r>
          </w:p>
        </w:tc>
        <w:tc>
          <w:tcPr>
            <w:tcW w:w="48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мероприятий 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 отношению 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 предыдущему году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32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50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9A51A4" w:rsidRPr="004D0369" w:rsidRDefault="00F5202D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Cs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3.3</w:t>
            </w:r>
          </w:p>
        </w:tc>
        <w:tc>
          <w:tcPr>
            <w:tcW w:w="753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Количество волонтеров, вовлеченных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 xml:space="preserve">в программу 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«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Волонтеры культуры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»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3.3)</w:t>
            </w:r>
          </w:p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87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Чел. (нарастающим итогом)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918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1 469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2 203</w:t>
            </w:r>
          </w:p>
        </w:tc>
        <w:tc>
          <w:tcPr>
            <w:tcW w:w="319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2 937</w:t>
            </w:r>
          </w:p>
        </w:tc>
        <w:tc>
          <w:tcPr>
            <w:tcW w:w="3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3 671</w:t>
            </w:r>
          </w:p>
        </w:tc>
        <w:tc>
          <w:tcPr>
            <w:tcW w:w="32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3 700</w:t>
            </w:r>
          </w:p>
        </w:tc>
        <w:tc>
          <w:tcPr>
            <w:tcW w:w="502" w:type="pct"/>
            <w:shd w:val="clear" w:color="auto" w:fill="FFFFFF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9A51A4" w:rsidRPr="004D0369" w:rsidRDefault="00F5202D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9A51A4" w:rsidRPr="004D0369" w:rsidRDefault="009A51A4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Региональный проект </w:t>
            </w:r>
          </w:p>
          <w:p w:rsidR="009A51A4" w:rsidRPr="004D0369" w:rsidRDefault="00A54C6D" w:rsidP="009A5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="009A51A4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Творческие люди </w:t>
            </w:r>
            <w:r w:rsidR="009A51A4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trHeight w:val="75"/>
        </w:trPr>
        <w:tc>
          <w:tcPr>
            <w:tcW w:w="5000" w:type="pct"/>
            <w:gridSpan w:val="13"/>
          </w:tcPr>
          <w:p w:rsidR="009A51A4" w:rsidRPr="004D0369" w:rsidRDefault="009A51A4" w:rsidP="009A51A4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Подпрограмма 4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обучающихся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по образовательным программам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для детей в области искусств,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за исключением образовательных программ среднего профессионального образования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4.1)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Тыс. чел.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37,8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37,9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38,0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38,1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38,2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38,4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  <w:r w:rsidR="00EA5806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 ЦП 3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4.2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детей, привлекаемых к участию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в творческих мероприятиях государственных образовательных учреждений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Санкт-Петербурга, реализующих образовательные программы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для детей в области искусств,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за исключением образовательных программ среднего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профессионального образования, в целях выявления и поддержки юных талантов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4.2)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Тыс. чел.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13,4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13,6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13,8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14,0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14,2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4.3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Уровень износа особо ценного движимого имущества санкт-петербургских государственных бюджетных образовательных учреждений, реализующих образовательные программы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для детей в области искусств,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за исключением образовательных программ среднего профессионального образования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4.3)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74,0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4.4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Обеспеченность школ искусств по видам искусств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профессиональных образовательных учреждений в сфере культуры необходимыми инструментами, оборудованием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материалами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4.4)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76,8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84,4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92,0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4.5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</w:t>
            </w: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по Санкт-Петербургу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(далее – индикатор 4.5)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4.6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Количество присужденных премий Правительства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 xml:space="preserve">Санкт-Петербурга: 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«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Молодежная премия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>в области художественного творчества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»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, 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«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Юные дарования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»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, 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«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Педагогические надежды</w:t>
            </w:r>
            <w:r w:rsidR="00A54C6D"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»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4.6)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 (нарастающим итогом)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Региональный проект </w:t>
            </w:r>
          </w:p>
          <w:p w:rsidR="00F5202D" w:rsidRPr="004D0369" w:rsidRDefault="00A54C6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Творческие люди 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4.7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Количество организованных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 xml:space="preserve">и проведенных культурно-образовательных программ 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4.7)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(нарастающим итогом)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Региональный проект</w:t>
            </w:r>
          </w:p>
          <w:p w:rsidR="00F5202D" w:rsidRPr="004D0369" w:rsidRDefault="00A54C6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Творческие люди 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4.8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Организация культурно-познавательных 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программ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 xml:space="preserve">для школьников 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4.8)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(нарастающим итогом)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КК,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Times New Roman" w:hAnsi="Times New Roman" w:cs="Times New Roman"/>
                <w:sz w:val="21"/>
                <w:szCs w:val="21"/>
              </w:rPr>
              <w:t>АР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Региональный проект </w:t>
            </w:r>
          </w:p>
          <w:p w:rsidR="00F5202D" w:rsidRPr="004D0369" w:rsidRDefault="00A54C6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Творческие люди 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>4.9</w:t>
            </w:r>
          </w:p>
        </w:tc>
        <w:tc>
          <w:tcPr>
            <w:tcW w:w="753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  <w:r w:rsidR="00131E6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и повышения квалификации творческих </w:t>
            </w:r>
            <w:r w:rsidR="00131E6D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и управленческих кадров сфере культуры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4.9)</w:t>
            </w:r>
          </w:p>
        </w:tc>
        <w:tc>
          <w:tcPr>
            <w:tcW w:w="487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(нарастающим итогом)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1 712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3 488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5 265</w:t>
            </w:r>
          </w:p>
        </w:tc>
        <w:tc>
          <w:tcPr>
            <w:tcW w:w="319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7 041</w:t>
            </w:r>
          </w:p>
        </w:tc>
        <w:tc>
          <w:tcPr>
            <w:tcW w:w="3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8 818</w:t>
            </w:r>
          </w:p>
        </w:tc>
        <w:tc>
          <w:tcPr>
            <w:tcW w:w="32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Региональный проект</w:t>
            </w:r>
          </w:p>
          <w:p w:rsidR="00F5202D" w:rsidRPr="004D0369" w:rsidRDefault="00A54C6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Творческие люди 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  <w:tr w:rsidR="00767102" w:rsidRPr="004D0369" w:rsidTr="006E4AE4">
        <w:trPr>
          <w:gridAfter w:val="1"/>
          <w:wAfter w:w="2" w:type="pct"/>
          <w:trHeight w:val="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4.10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Количество организованных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 xml:space="preserve">и проведенных конкурсов </w:t>
            </w: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br/>
              <w:t>и фестивалей</w:t>
            </w:r>
          </w:p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(далее – индикатор 4.10)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Ед. (нарастающим итогом)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D0369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КК</w:t>
            </w:r>
          </w:p>
        </w:tc>
        <w:tc>
          <w:tcPr>
            <w:tcW w:w="640" w:type="pct"/>
          </w:tcPr>
          <w:p w:rsidR="00F5202D" w:rsidRPr="004D0369" w:rsidRDefault="00F5202D" w:rsidP="00F5202D">
            <w:pPr>
              <w:jc w:val="center"/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ЦП 1</w:t>
            </w:r>
          </w:p>
        </w:tc>
        <w:tc>
          <w:tcPr>
            <w:tcW w:w="520" w:type="pct"/>
          </w:tcPr>
          <w:p w:rsidR="00F5202D" w:rsidRPr="004D0369" w:rsidRDefault="00F5202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Региональный проект</w:t>
            </w:r>
          </w:p>
          <w:p w:rsidR="00F5202D" w:rsidRPr="004D0369" w:rsidRDefault="00A54C6D" w:rsidP="00F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«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Творческие люди </w:t>
            </w:r>
            <w:r w:rsidR="00F5202D"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br/>
              <w:t>Санкт-Петербурга</w:t>
            </w:r>
            <w:r w:rsidRPr="004D03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»</w:t>
            </w:r>
          </w:p>
        </w:tc>
      </w:tr>
    </w:tbl>
    <w:p w:rsidR="007D56A4" w:rsidRPr="004D0369" w:rsidRDefault="007D56A4" w:rsidP="007D56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FBF" w:rsidRPr="004D0369" w:rsidRDefault="000B0FBF" w:rsidP="007D56A4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0B0FBF" w:rsidRPr="004D0369" w:rsidSect="00C26ADD">
          <w:pgSz w:w="16838" w:h="11906" w:orient="landscape" w:code="9"/>
          <w:pgMar w:top="567" w:right="1134" w:bottom="851" w:left="709" w:header="709" w:footer="709" w:gutter="0"/>
          <w:cols w:space="708"/>
          <w:titlePg/>
          <w:docGrid w:linePitch="360"/>
        </w:sectPr>
      </w:pPr>
    </w:p>
    <w:p w:rsidR="00410246" w:rsidRPr="004D0369" w:rsidRDefault="00410246" w:rsidP="000B0F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bCs/>
          <w:lang w:eastAsia="en-US"/>
        </w:rPr>
      </w:pPr>
    </w:p>
    <w:p w:rsidR="000B0FBF" w:rsidRPr="004D0369" w:rsidRDefault="000B0FBF" w:rsidP="000B0F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1.5. Перечень и краткое описание подпрограмм</w:t>
      </w:r>
    </w:p>
    <w:p w:rsidR="000B0FBF" w:rsidRPr="004D0369" w:rsidRDefault="000B0FBF" w:rsidP="000B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государственной программы</w:t>
      </w:r>
    </w:p>
    <w:p w:rsidR="000B0FBF" w:rsidRPr="004D0369" w:rsidRDefault="000B0FBF" w:rsidP="000B0F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Государственная программа состоит из четырех подпрограмм, каждая из которых направлена на решение одной из четырех задач государственной программы.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1 направлена на решение задачи 1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Сохранение, развитие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популяризация культурно-исторического наследия Санкт-Петербурга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программы.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 реализации Подпрограммы 1 охватывает: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сохранение исторической среды Санкт-Петербурга;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библиотечного дела в Санкт-Петербурге;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музейного дела в Санкт-Петербурге;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сохранности, пополнения и использования Архивного фонда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Санкт-Петербурга.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2 направлена на решение задачи 2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Сохранение и развитие профессионального искусства, поддержка многообразия творческой деятельности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Санкт-Петербурге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программы.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 реализации Подпрограммы 2 охватывает: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для развития исполнительских искусств в Санкт-Петербурге;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для развития кинематографии в Санкт-Петербурге;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поддержки конкурсов, фестивалей, проектов и иных творческих инициатив населения и организаций в сфере культуры в Санкт-Петербурге;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поддержки народных художественных промыслов и развития местного традиционного народ</w:t>
      </w:r>
      <w:r w:rsidR="001D22D0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художественного творчества;</w:t>
      </w:r>
    </w:p>
    <w:p w:rsidR="001D22D0" w:rsidRPr="004D0369" w:rsidRDefault="001D22D0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культурных связей Санкт-Петербурга с регионами Арктической зоны Российской Федерации, а также сохранение уникальных и самобытных традиций художественного творчества коренных малочисленных народов Севера, Сибири и Дальнего Востока Российской Федерации.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3 направлена на решение задачи 3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имиджа культуры как основного конкурентного преимущества Санкт-Петербурга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программы.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Сфера реализации </w:t>
      </w:r>
      <w:r w:rsidR="007F3CAF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одпрограммы 3 охватывает: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престижа петербургской культуры в стране и за рубежом;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престижа творческой деятельности.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4 направлена на решение задачи 4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Сохранение и развитие системы государственных образовательных учреждений Санкт-Петербурга, реализующих образовательные программы для детей в области искусств, за исключением образовательных программ среднего профессионального образования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программы.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 реализации Подпрограммы 4 охватывает: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реализации в Санкт-Петербурге образовательных программ для детей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области искусств, за исключением образовательных программ среднего профессионального образования;</w:t>
      </w:r>
    </w:p>
    <w:p w:rsidR="000B0FBF" w:rsidRPr="004D0369" w:rsidRDefault="000B0FBF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повышение престижа музыкального и художественного образования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Санкт-Петербурге.</w:t>
      </w:r>
    </w:p>
    <w:p w:rsidR="00704CEE" w:rsidRPr="004D0369" w:rsidRDefault="00704CEE" w:rsidP="007D56A4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704CEE" w:rsidRPr="004D0369" w:rsidSect="001C6638">
          <w:pgSz w:w="11906" w:h="16838" w:code="9"/>
          <w:pgMar w:top="709" w:right="851" w:bottom="284" w:left="1701" w:header="709" w:footer="709" w:gutter="0"/>
          <w:cols w:space="708"/>
          <w:titlePg/>
          <w:docGrid w:linePitch="360"/>
        </w:sectPr>
      </w:pPr>
    </w:p>
    <w:p w:rsidR="00252304" w:rsidRPr="004D0369" w:rsidRDefault="00252304" w:rsidP="00292D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</w:p>
    <w:p w:rsidR="00292D9D" w:rsidRPr="004D0369" w:rsidRDefault="00CB5449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 xml:space="preserve">1.6. 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F3CAF" w:rsidRPr="004D0369">
        <w:rPr>
          <w:rFonts w:ascii="Times New Roman" w:eastAsia="Times New Roman" w:hAnsi="Times New Roman" w:cs="Times New Roman"/>
          <w:b/>
          <w:sz w:val="24"/>
          <w:szCs w:val="24"/>
        </w:rPr>
        <w:t>бъем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государственной программы Санкт-Петербурга</w:t>
      </w:r>
    </w:p>
    <w:p w:rsidR="00292D9D" w:rsidRPr="004D0369" w:rsidRDefault="00A54C6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>Развитие сферы культуры в Санкт-Петербурге</w:t>
      </w: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по текущим расходам и расходам развития</w:t>
      </w:r>
    </w:p>
    <w:p w:rsidR="00500EB8" w:rsidRDefault="00500EB8" w:rsidP="00D9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8B7" w:rsidRDefault="00D918B7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8B7" w:rsidRPr="004D0369" w:rsidRDefault="00D918B7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582" w:rsidRPr="004D0369" w:rsidRDefault="00902582" w:rsidP="00902582">
      <w:pPr>
        <w:spacing w:after="0" w:line="14" w:lineRule="auto"/>
        <w:contextualSpacing/>
      </w:pP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562"/>
        <w:gridCol w:w="2268"/>
        <w:gridCol w:w="2325"/>
        <w:gridCol w:w="1711"/>
        <w:gridCol w:w="1068"/>
        <w:gridCol w:w="992"/>
        <w:gridCol w:w="1134"/>
        <w:gridCol w:w="992"/>
        <w:gridCol w:w="1134"/>
        <w:gridCol w:w="1134"/>
        <w:gridCol w:w="1134"/>
        <w:gridCol w:w="1276"/>
      </w:tblGrid>
      <w:tr w:rsidR="004820D1" w:rsidRPr="001F5531" w:rsidTr="004820D1">
        <w:trPr>
          <w:trHeight w:val="300"/>
          <w:tblHeader/>
        </w:trPr>
        <w:tc>
          <w:tcPr>
            <w:tcW w:w="562" w:type="dxa"/>
            <w:vMerge w:val="restart"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Наименование государственной программы, подпрограммы</w:t>
            </w:r>
          </w:p>
        </w:tc>
        <w:tc>
          <w:tcPr>
            <w:tcW w:w="2325" w:type="dxa"/>
            <w:vMerge w:val="restart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Вид источника финансирования</w:t>
            </w:r>
          </w:p>
        </w:tc>
        <w:tc>
          <w:tcPr>
            <w:tcW w:w="1711" w:type="dxa"/>
            <w:vMerge w:val="restart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Часть перечня мероприятий</w:t>
            </w:r>
          </w:p>
        </w:tc>
        <w:tc>
          <w:tcPr>
            <w:tcW w:w="1068" w:type="dxa"/>
            <w:vMerge w:val="restart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Вид расходов</w:t>
            </w:r>
          </w:p>
        </w:tc>
        <w:tc>
          <w:tcPr>
            <w:tcW w:w="6520" w:type="dxa"/>
            <w:gridSpan w:val="6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Объем финансирования по годам, тыс.руб.</w:t>
            </w:r>
          </w:p>
        </w:tc>
        <w:tc>
          <w:tcPr>
            <w:tcW w:w="1276" w:type="dxa"/>
            <w:vMerge w:val="restart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</w:tr>
      <w:tr w:rsidR="004820D1" w:rsidRPr="001F5531" w:rsidTr="004820D1">
        <w:trPr>
          <w:trHeight w:val="433"/>
          <w:tblHeader/>
        </w:trPr>
        <w:tc>
          <w:tcPr>
            <w:tcW w:w="562" w:type="dxa"/>
            <w:vMerge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068" w:type="dxa"/>
            <w:vMerge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2020 г.</w:t>
            </w:r>
          </w:p>
        </w:tc>
        <w:tc>
          <w:tcPr>
            <w:tcW w:w="1134" w:type="dxa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2021 г.</w:t>
            </w:r>
          </w:p>
        </w:tc>
        <w:tc>
          <w:tcPr>
            <w:tcW w:w="992" w:type="dxa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2022 г.</w:t>
            </w:r>
          </w:p>
        </w:tc>
        <w:tc>
          <w:tcPr>
            <w:tcW w:w="1134" w:type="dxa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2023 г.</w:t>
            </w:r>
          </w:p>
        </w:tc>
        <w:tc>
          <w:tcPr>
            <w:tcW w:w="1134" w:type="dxa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2024 г.</w:t>
            </w:r>
          </w:p>
        </w:tc>
        <w:tc>
          <w:tcPr>
            <w:tcW w:w="1134" w:type="dxa"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2025 г.</w:t>
            </w:r>
          </w:p>
        </w:tc>
        <w:tc>
          <w:tcPr>
            <w:tcW w:w="1276" w:type="dxa"/>
            <w:vMerge/>
            <w:hideMark/>
          </w:tcPr>
          <w:p w:rsidR="004820D1" w:rsidRPr="001F5531" w:rsidRDefault="004820D1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767102" w:rsidRPr="001F5531" w:rsidTr="00066213">
        <w:trPr>
          <w:trHeight w:val="300"/>
        </w:trPr>
        <w:tc>
          <w:tcPr>
            <w:tcW w:w="562" w:type="dxa"/>
          </w:tcPr>
          <w:p w:rsidR="003B76FA" w:rsidRPr="001F5531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2268" w:type="dxa"/>
            <w:hideMark/>
          </w:tcPr>
          <w:p w:rsidR="003B76FA" w:rsidRPr="001F5531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2325" w:type="dxa"/>
            <w:hideMark/>
          </w:tcPr>
          <w:p w:rsidR="003B76FA" w:rsidRPr="001F5531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1711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1068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1134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134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276" w:type="dxa"/>
            <w:hideMark/>
          </w:tcPr>
          <w:p w:rsidR="003B76FA" w:rsidRPr="00066213" w:rsidRDefault="003B76FA" w:rsidP="003B7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 w:val="restart"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Государственная программа Санкт-Петербурга «Развитие сферы культуры </w:t>
            </w: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 Санкт-Петербурге»</w:t>
            </w:r>
          </w:p>
        </w:tc>
        <w:tc>
          <w:tcPr>
            <w:tcW w:w="2325" w:type="dxa"/>
            <w:vMerge w:val="restart"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711" w:type="dxa"/>
            <w:vMerge w:val="restart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131 631,0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203 934,6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84 936,0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156 614,2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89 755,1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666 870,9</w:t>
            </w:r>
          </w:p>
        </w:tc>
      </w:tr>
      <w:tr w:rsidR="008732E5" w:rsidRPr="001F5531" w:rsidTr="00066213">
        <w:trPr>
          <w:trHeight w:val="6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1 227 574,8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925 404,3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1 709 248,8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1 218 979,1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1 591 586,7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2 260 510,2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AC1C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8 933 303</w:t>
            </w:r>
            <w:r w:rsidR="008732E5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1 359 205,8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1 129 338,9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1 794 184,8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1 375 593,3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1 681 341,8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2 260 510,2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9 600 174,8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25 563 274,2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28 112 415,6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24 944 390,3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25 537 499,0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26 349 451,1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27 408 618,3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157 915 648,6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26 922 480,0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29 241 754,5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26 738 575,1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26 913 092,3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28 030 792,9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29 669 128,6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167 515 823,4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711" w:type="dxa"/>
            <w:vMerge w:val="restart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112 902,8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186 272,8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112 902,8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186 272,8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55 019,9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26 019,9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127 402,8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241 292,7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711" w:type="dxa"/>
            <w:vMerge w:val="restart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3 993 749,1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4 307 076,9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4 350 147,7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4 393 649,1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4 437 585,6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4 481 961,5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25 964 169,9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3 993 749,1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4 307 076,9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4 350 147,7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4 393 649,1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4 437 585,6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4 481 961,5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25 964 169,9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325" w:type="dxa"/>
            <w:vMerge w:val="restart"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2779" w:type="dxa"/>
            <w:gridSpan w:val="2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131 631,0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316 837,4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84 936,0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229 984,2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89 755,1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853 143,7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1 227 574,8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925 404,3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1 709 248,8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1 218 979,1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1 591 586,7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2 260 510,2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AC1C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8 933 30</w:t>
            </w:r>
            <w:r w:rsidR="00AC1C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C1C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1 359 205,8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1 242 241,7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1 794 184,8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1 448 963,3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1 681 341,8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2 260 510,2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9 786 447,6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29 583 043,2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32 433 992,5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29 309 038,0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29 931 148,1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30 787 036,8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31 890 579,8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183 934 838,4</w:t>
            </w:r>
          </w:p>
        </w:tc>
      </w:tr>
      <w:tr w:rsidR="008732E5" w:rsidRPr="001F5531" w:rsidTr="00066213">
        <w:trPr>
          <w:trHeight w:val="300"/>
        </w:trPr>
        <w:tc>
          <w:tcPr>
            <w:tcW w:w="562" w:type="dxa"/>
            <w:vMerge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8732E5" w:rsidRPr="001F5531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3"/>
            <w:hideMark/>
          </w:tcPr>
          <w:p w:rsidR="008732E5" w:rsidRPr="00066213" w:rsidRDefault="008732E5" w:rsidP="00873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30 942 249,0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33 676 234,2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31 103 222,8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31 380 111,4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8732E5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32 468 378,5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34 151 090,0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2E5" w:rsidRPr="00066213" w:rsidRDefault="00AC1C22" w:rsidP="008732E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193 721 286,0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 w:val="restart"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1 «Наследие»</w:t>
            </w:r>
          </w:p>
        </w:tc>
        <w:tc>
          <w:tcPr>
            <w:tcW w:w="2325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711" w:type="dxa"/>
            <w:vMerge w:val="restart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66 105,0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154 961,9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75 122,5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149 348,3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527 737,7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268 261,1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748 998,0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1 084 596,7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1 036 031,7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3 154 237,3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334 366,1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903 959,9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91 472,3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149 348,3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1 166 796,7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1 036 031,7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3 681 975,0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10 243 988,8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11 704 670,2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10 684 574,9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10 915 082,2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11 150 450,9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11 604 697,9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66 303 464,9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10 578 354,9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12 608 630,1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10 776 047,2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11 064 430,5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12 317 247,6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12 640 729,6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69 985 439,9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711" w:type="dxa"/>
            <w:vMerge w:val="restart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112 902,8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186 272,8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112 902,8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186 272,8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112 902,8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73 370,0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186 272,8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711" w:type="dxa"/>
            <w:vMerge w:val="restart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1 138 883,6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1 561 712,6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1 577 329,7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1 593 103,0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1 609 034,1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1 625 124,4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9 105 187,4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1 138 883,6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1 561 712,6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1 577 329,7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1 593 103,0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1 609 034,1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1 625 124,4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9 105 187,4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325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66 105,0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267 864,7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75 122,5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222 718,3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714 010,5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268 261,1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748 998,0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1 084 596,7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1 036 031,7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3 154 237,3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334 366,1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1 016 862,7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91 472,3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222 718,3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1 166 796,7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1 036 031,7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3 868 247,8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11 382 872,4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13 266 382,8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12 261 904,6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12 508 185,2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12 759 484,9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13 229 822,3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75 408 652,3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3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11 717 238,5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14 283 245,5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12 353 376,9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12 730 903,5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13 926 281,6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14 265 854,0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79 276 900,1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2 «Искусство»</w:t>
            </w:r>
          </w:p>
        </w:tc>
        <w:tc>
          <w:tcPr>
            <w:tcW w:w="2325" w:type="dxa"/>
            <w:vMerge w:val="restart"/>
            <w:tcBorders>
              <w:bottom w:val="single" w:sz="4" w:space="0" w:color="auto"/>
            </w:tcBorders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5 500,0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829 406,1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1 616 889,8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1 207 896,0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7 92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ED3861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3 837 033</w:t>
            </w:r>
            <w:r w:rsidR="00046645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,8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</w:tcBorders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</w:tcBorders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830 906,1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139 263,2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1 620 889,8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1 207 896,0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35 651,9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ED3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7 92</w:t>
            </w:r>
            <w:r w:rsidR="00ED38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ED3861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3 842 533</w:t>
            </w:r>
            <w:r w:rsidR="00046645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,8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8 874 168,6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9 658 091,3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8 088 573,4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8 305 048,5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8 630 200,7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8 973 682,7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52 529 765,1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9 705 074,7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9 797 354,5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9 709 463,2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9 512 944,5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8 665 852,6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ED3861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8 981 609</w:t>
            </w:r>
            <w:r w:rsidR="00046645"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56 372 29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,9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711" w:type="dxa"/>
            <w:vMerge w:val="restart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43 500,0</w:t>
            </w:r>
          </w:p>
        </w:tc>
      </w:tr>
      <w:tr w:rsidR="00046645" w:rsidRPr="001F5531" w:rsidTr="00066213">
        <w:trPr>
          <w:trHeight w:val="300"/>
        </w:trPr>
        <w:tc>
          <w:tcPr>
            <w:tcW w:w="562" w:type="dxa"/>
            <w:vMerge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046645" w:rsidRPr="001F5531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046645" w:rsidRPr="00066213" w:rsidRDefault="00046645" w:rsidP="00046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45" w:rsidRPr="00066213" w:rsidRDefault="00046645" w:rsidP="0004664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43 500,0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711" w:type="dxa"/>
            <w:vMerge w:val="restart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2 854 865,5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2 501 911,0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2 526 930,1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2 552 199,4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2 577 721,4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2 603 498,6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15 617 126,0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2 854 865,5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2 501 911,0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2 526 930,1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2 552 199,4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2 577 721,4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2 603 498,6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15 617 126,0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 w:val="restart"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325" w:type="dxa"/>
            <w:vMerge w:val="restart"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2779" w:type="dxa"/>
            <w:gridSpan w:val="2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5 500,0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829 406,1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1 616 889,8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1 207 896,0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7 92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3 837 03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,8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830 906,1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139 263,2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1 620 889,8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1 207 896,0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35 651,9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ED3861" w:rsidP="00FF6C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7 926</w:t>
            </w:r>
            <w:r w:rsidR="00FF6C6B"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3 842 53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,8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2779" w:type="dxa"/>
            <w:gridSpan w:val="2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11 743 534,1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12 174 502,3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10 630 003,5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10 857 247,9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11 207 922,1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11 577 181,3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68 190 391,2</w:t>
            </w:r>
          </w:p>
        </w:tc>
      </w:tr>
      <w:tr w:rsidR="00FF6C6B" w:rsidRPr="001F5531" w:rsidTr="00066213">
        <w:trPr>
          <w:trHeight w:val="300"/>
        </w:trPr>
        <w:tc>
          <w:tcPr>
            <w:tcW w:w="562" w:type="dxa"/>
            <w:vMerge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FF6C6B" w:rsidRPr="001F5531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3"/>
            <w:hideMark/>
          </w:tcPr>
          <w:p w:rsidR="00FF6C6B" w:rsidRPr="00066213" w:rsidRDefault="00FF6C6B" w:rsidP="00FF6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sz w:val="14"/>
                <w:szCs w:val="14"/>
              </w:rPr>
              <w:t>12 574 440,2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sz w:val="14"/>
                <w:szCs w:val="14"/>
              </w:rPr>
              <w:t>12 313 765,5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sz w:val="14"/>
                <w:szCs w:val="14"/>
              </w:rPr>
              <w:t>12 250 893,3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sz w:val="14"/>
                <w:szCs w:val="14"/>
              </w:rPr>
              <w:t>12 065 143,9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FF6C6B" w:rsidP="00FF6C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sz w:val="14"/>
                <w:szCs w:val="14"/>
              </w:rPr>
              <w:t>11 243 574,0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ED3861" w:rsidP="00FF6C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11 585 108</w:t>
            </w:r>
            <w:r w:rsidR="00FF6C6B" w:rsidRPr="00066213">
              <w:rPr>
                <w:rFonts w:ascii="Times New Roman" w:hAnsi="Times New Roman" w:cs="Times New Roman"/>
                <w:bCs/>
                <w:sz w:val="14"/>
                <w:szCs w:val="1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C6B" w:rsidRPr="00066213" w:rsidRDefault="00ED3861" w:rsidP="00FF6C6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72 032 925</w:t>
            </w:r>
            <w:r w:rsidR="00FF6C6B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 w:val="restart"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3 «Имидж Санкт-Петербурга»</w:t>
            </w:r>
          </w:p>
        </w:tc>
        <w:tc>
          <w:tcPr>
            <w:tcW w:w="2325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711" w:type="dxa"/>
            <w:vMerge w:val="restart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57 726,7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48 972,7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7 265,9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127 333,9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17F0C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17F0C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57 726,7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48 972,7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  <w:r w:rsidR="00517F0C"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127 33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1 779 358,1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1 606 241,9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1 326 037,2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1 350 943,6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1 404 711,2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1 460 618,7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8 927 910,6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1 837 084,8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1 655 214,6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1 331 850,7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1 358 209,5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1 412 266,2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ED38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1 460 61</w:t>
            </w:r>
            <w:r w:rsidR="00ED38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9 055 24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,5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7F0C" w:rsidRPr="00066213" w:rsidRDefault="002A3F48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2A3F48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2A3F48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2A3F48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2A3F48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2A3F48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2A3F48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711" w:type="dxa"/>
            <w:vMerge w:val="restart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2A3F48" w:rsidRPr="001F5531" w:rsidTr="0085269C">
        <w:trPr>
          <w:trHeight w:val="300"/>
        </w:trPr>
        <w:tc>
          <w:tcPr>
            <w:tcW w:w="562" w:type="dxa"/>
            <w:vMerge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2A3F48" w:rsidRPr="001F5531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3F48" w:rsidRPr="00066213" w:rsidRDefault="002A3F48" w:rsidP="002A3F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F48" w:rsidRPr="00066213" w:rsidRDefault="002A3F48" w:rsidP="002A3F4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325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57 726,7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48 972,7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7 265,9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127 333,9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17F0C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17F0C"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57 726,7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48 972,7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  <w:r w:rsidR="00517F0C"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127 33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1 779 358,1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1 606 241,9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1 326 037,2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1 350 943,6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1 404 711,2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1 460 618,7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8 927 910,6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3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1 837 084,8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1 655 214,6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1 331 850,7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1 358 209,5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1 412 266,2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ED3861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1 460 618</w:t>
            </w:r>
            <w:r w:rsidR="00517F0C"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ED386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9 055 24</w:t>
            </w:r>
            <w:r w:rsidR="00ED38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,5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 w:val="restart"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68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 4 «Образование»</w:t>
            </w:r>
          </w:p>
        </w:tc>
        <w:tc>
          <w:tcPr>
            <w:tcW w:w="2325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711" w:type="dxa"/>
            <w:vMerge w:val="restart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6 299,3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6 299,3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1 216 551,7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1 942 032,8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136 206,9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37 143,1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76 009,2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471 338,1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1 216 551,7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1 948 332,1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4 665 758,7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5 143 412,2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4 845 204,8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4 966 424,7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5 164 088,4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5 369 619,1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30 154 507,9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4 801 965,6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5 180 555,3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4 921 214,0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4 977 507,8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5 635 426,5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6 586 170,8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32 102 840,0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711" w:type="dxa"/>
            <w:vMerge w:val="restart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11 519,9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11 519,9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</w:tcBorders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11 519,9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11 519,9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711" w:type="dxa"/>
            <w:vMerge w:val="restart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vMerge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1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1068" w:type="dxa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243 453,3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250 830,2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253 338,5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1 241 856,5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243 453,3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245 887,8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248 346,7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250 830,2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253 338,5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1 241 856,5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325" w:type="dxa"/>
            <w:vMerge w:val="restart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6 299,3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6 299,3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1 216 551,7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1 942 032,8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136 206,9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37 143,1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76 009,2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471 338,1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1 216 551,7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1 948 332,1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5" w:type="dxa"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5531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2779" w:type="dxa"/>
            <w:gridSpan w:val="2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4 677 278,6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5 386 865,5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5 091 092,6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5 214 771,4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5 414 918,6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5 622 957,6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31 407 884,3</w:t>
            </w:r>
          </w:p>
        </w:tc>
      </w:tr>
      <w:tr w:rsidR="00517F0C" w:rsidRPr="001F5531" w:rsidTr="00066213">
        <w:trPr>
          <w:trHeight w:val="300"/>
        </w:trPr>
        <w:tc>
          <w:tcPr>
            <w:tcW w:w="562" w:type="dxa"/>
            <w:vMerge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hideMark/>
          </w:tcPr>
          <w:p w:rsidR="00517F0C" w:rsidRPr="001F5531" w:rsidRDefault="00517F0C" w:rsidP="0051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4" w:type="dxa"/>
            <w:gridSpan w:val="3"/>
            <w:hideMark/>
          </w:tcPr>
          <w:p w:rsidR="00517F0C" w:rsidRPr="00066213" w:rsidRDefault="00517F0C" w:rsidP="00517F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6621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4 813 485,5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5 424 008,6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5 167 101,8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5 225 854,5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517F0C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6621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5 886 256,7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6 839 509,3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F0C" w:rsidRPr="00066213" w:rsidRDefault="00AC1C22" w:rsidP="00517F0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33 356 216,4</w:t>
            </w:r>
          </w:p>
        </w:tc>
      </w:tr>
    </w:tbl>
    <w:p w:rsidR="000E5490" w:rsidRPr="004D0369" w:rsidRDefault="000E5490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E5490" w:rsidRPr="004D0369" w:rsidSect="007D56A4">
          <w:pgSz w:w="16838" w:h="11906" w:orient="landscape" w:code="9"/>
          <w:pgMar w:top="851" w:right="1134" w:bottom="851" w:left="709" w:header="709" w:footer="709" w:gutter="0"/>
          <w:cols w:space="708"/>
          <w:titlePg/>
          <w:docGrid w:linePitch="360"/>
        </w:sectPr>
      </w:pPr>
    </w:p>
    <w:p w:rsidR="00292D9D" w:rsidRPr="004D0369" w:rsidRDefault="00CB5449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D81A9B" w:rsidRPr="004D036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52491" w:rsidRPr="004D0369">
        <w:rPr>
          <w:rFonts w:ascii="Times New Roman" w:eastAsia="Times New Roman" w:hAnsi="Times New Roman" w:cs="Times New Roman"/>
          <w:b/>
          <w:sz w:val="24"/>
          <w:szCs w:val="24"/>
        </w:rPr>
        <w:t>бъем</w:t>
      </w: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финансирования региональных проектов, </w:t>
      </w: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реализуемых в рамках государственной программы Санкт-Петербурга</w:t>
      </w:r>
    </w:p>
    <w:p w:rsidR="00292D9D" w:rsidRPr="004D0369" w:rsidRDefault="00A54C6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>Развитие сферы культуры в Санкт-Петербурге</w:t>
      </w: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по текущим расходам и расходам развития</w:t>
      </w:r>
    </w:p>
    <w:p w:rsidR="0083338F" w:rsidRPr="004D0369" w:rsidRDefault="0083338F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"/>
        <w:gridCol w:w="1803"/>
        <w:gridCol w:w="1560"/>
        <w:gridCol w:w="1559"/>
        <w:gridCol w:w="1417"/>
        <w:gridCol w:w="1560"/>
        <w:gridCol w:w="1559"/>
        <w:gridCol w:w="1559"/>
        <w:gridCol w:w="1418"/>
        <w:gridCol w:w="1701"/>
        <w:gridCol w:w="1275"/>
      </w:tblGrid>
      <w:tr w:rsidR="00767102" w:rsidRPr="004D0369" w:rsidTr="00D37234">
        <w:trPr>
          <w:trHeight w:val="300"/>
          <w:tblHeader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8F" w:rsidRPr="004D0369" w:rsidRDefault="0083338F" w:rsidP="0083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8F" w:rsidRPr="004D0369" w:rsidRDefault="0083338F" w:rsidP="0083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регионального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8F" w:rsidRPr="004D0369" w:rsidRDefault="0083338F" w:rsidP="0083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источника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8F" w:rsidRPr="004D0369" w:rsidRDefault="0083338F" w:rsidP="0083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мероприятия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8F" w:rsidRPr="004D0369" w:rsidRDefault="0083338F" w:rsidP="0083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финансирования по годам, тыс.</w:t>
            </w:r>
            <w:r w:rsidR="00FE4E6A"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38F" w:rsidRPr="004D0369" w:rsidRDefault="0083338F" w:rsidP="0083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767102" w:rsidRPr="004D0369" w:rsidTr="00D37234">
        <w:trPr>
          <w:trHeight w:val="705"/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498" w:rsidRPr="004D0369" w:rsidRDefault="00142498" w:rsidP="001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498" w:rsidRPr="004D0369" w:rsidRDefault="00142498" w:rsidP="001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498" w:rsidRPr="004D0369" w:rsidRDefault="00142498" w:rsidP="001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498" w:rsidRPr="004D0369" w:rsidRDefault="00142498" w:rsidP="001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98" w:rsidRPr="004D0369" w:rsidRDefault="00142498" w:rsidP="0014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2498" w:rsidRPr="004D0369" w:rsidRDefault="00142498" w:rsidP="0014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2498" w:rsidRPr="004D0369" w:rsidRDefault="00142498" w:rsidP="0014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2498" w:rsidRPr="004D0369" w:rsidRDefault="00142498" w:rsidP="0014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2498" w:rsidRPr="004D0369" w:rsidRDefault="00142498" w:rsidP="0014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2498" w:rsidRPr="004D0369" w:rsidRDefault="00142498" w:rsidP="0014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498" w:rsidRPr="004D0369" w:rsidRDefault="00142498" w:rsidP="0014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02582" w:rsidRPr="004D0369" w:rsidRDefault="00902582" w:rsidP="00902582">
      <w:pPr>
        <w:spacing w:after="0" w:line="14" w:lineRule="auto"/>
        <w:contextualSpacing/>
      </w:pPr>
    </w:p>
    <w:tbl>
      <w:tblPr>
        <w:tblW w:w="17289" w:type="dxa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559"/>
        <w:gridCol w:w="1417"/>
        <w:gridCol w:w="1560"/>
        <w:gridCol w:w="1559"/>
        <w:gridCol w:w="1559"/>
        <w:gridCol w:w="1418"/>
        <w:gridCol w:w="1701"/>
        <w:gridCol w:w="1275"/>
        <w:gridCol w:w="1418"/>
      </w:tblGrid>
      <w:tr w:rsidR="00CA5EAE" w:rsidRPr="00F200E4" w:rsidTr="00CE7FA2">
        <w:trPr>
          <w:gridAfter w:val="1"/>
          <w:wAfter w:w="1418" w:type="dxa"/>
          <w:trHeight w:val="30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финансирования региональных проектов, реализуемых в рамках государственной программы Санкт-Петербурга "Развитие сферы культуры в </w:t>
            </w:r>
            <w:r w:rsidR="008E16E3"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Санкт-Петербурге</w:t>
            </w: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185 583,7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82 436,0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89 755,1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D3723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  <w:r w:rsidR="00F200E4"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614 182,8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7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185 583,7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82 436,0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124 777,0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89 755,1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D372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614 182,8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7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238 960,9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131 253,7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238 960,9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316 837,4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84 936,0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229 984,2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89 755,1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"Культурная среда в Санкт-Петербурге"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476 549,6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136 611,0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476 549,6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236 460,9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131 253,7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236 460,9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267 864,7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222 718,3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CE7FA2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CE7FA2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"Творческие люди Санкт-Петербурга"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7 799,3</w:t>
            </w:r>
          </w:p>
        </w:tc>
      </w:tr>
      <w:tr w:rsidR="00D37234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Default="00D37234" w:rsidP="00D37234">
            <w:pPr>
              <w:jc w:val="center"/>
            </w:pPr>
            <w:r w:rsidRPr="002E5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34" w:rsidRPr="00F200E4" w:rsidRDefault="00D37234" w:rsidP="00D3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7 799,3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7 799,3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7 799,3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"Цифровая культура в Санкт-Петербурге"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"Экспорт услуг"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125 833,9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125 833,9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CE7FA2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  <w:r w:rsidR="00F200E4"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Default="00CE7FA2" w:rsidP="00CE7FA2">
            <w:pPr>
              <w:jc w:val="center"/>
            </w:pPr>
            <w:r w:rsidRPr="00D90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316 837,4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84 936,0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229 984,2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89 755,1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853 143,7</w:t>
            </w:r>
          </w:p>
        </w:tc>
      </w:tr>
      <w:tr w:rsidR="00F200E4" w:rsidRPr="00F200E4" w:rsidTr="00CE7FA2">
        <w:trPr>
          <w:gridAfter w:val="1"/>
          <w:wAfter w:w="1418" w:type="dxa"/>
          <w:trHeight w:val="300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2. Подпрограмма 1 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"Культурная среда в Санкт-Петербурге"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476 549,6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136 611,0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476 549,6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236 460,9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131 253,7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236 460,9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267 864,7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222 718,3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713 010,5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"Цифровая культура в Санкт-Петербурге"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CA5EAE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66 105,0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267 864,7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222 718,3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714 010,5</w:t>
            </w:r>
          </w:p>
        </w:tc>
      </w:tr>
      <w:tr w:rsidR="00F200E4" w:rsidRPr="00F200E4" w:rsidTr="00CE7FA2">
        <w:trPr>
          <w:gridAfter w:val="1"/>
          <w:wAfter w:w="1418" w:type="dxa"/>
          <w:trHeight w:val="300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00E4" w:rsidRPr="00F200E4" w:rsidRDefault="00F200E4" w:rsidP="00F2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3. Подпрограмма 2 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"Цифровая культура в Санкт-Петербурге"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4. Подпрограмма 3 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"Экспорт услуг"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125 833,9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125 833,9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"Творческие люди Санкт-Петербурга"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57 726,7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48 972,7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127 333,9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5. Подпрограмма 4 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"Творческие люди Санкт-Петербурга"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6 299,3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6 299,3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7FA2" w:rsidRPr="00F200E4" w:rsidTr="00CE7FA2">
        <w:trPr>
          <w:gridAfter w:val="1"/>
          <w:wAfter w:w="1418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FA2" w:rsidRPr="00F200E4" w:rsidRDefault="00CE7FA2" w:rsidP="00C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200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6 299,3</w:t>
            </w:r>
          </w:p>
        </w:tc>
      </w:tr>
    </w:tbl>
    <w:p w:rsidR="00292D9D" w:rsidRPr="004D0369" w:rsidRDefault="00292D9D" w:rsidP="00292D9D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7D56A4" w:rsidRPr="004D0369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92D9D" w:rsidRPr="004D0369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292D9D" w:rsidRPr="004D0369" w:rsidSect="007D56A4">
          <w:pgSz w:w="16838" w:h="11906" w:orient="landscape" w:code="9"/>
          <w:pgMar w:top="851" w:right="1134" w:bottom="851" w:left="709" w:header="709" w:footer="709" w:gutter="0"/>
          <w:cols w:space="708"/>
          <w:titlePg/>
          <w:docGrid w:linePitch="360"/>
        </w:sectPr>
      </w:pPr>
    </w:p>
    <w:p w:rsidR="00292D9D" w:rsidRPr="004D0369" w:rsidRDefault="00292D9D" w:rsidP="00902582">
      <w:pPr>
        <w:spacing w:after="0" w:line="240" w:lineRule="auto"/>
        <w:ind w:right="-1"/>
        <w:jc w:val="center"/>
        <w:rPr>
          <w:rFonts w:cstheme="minorHAnsi"/>
        </w:rPr>
      </w:pPr>
    </w:p>
    <w:p w:rsidR="00292D9D" w:rsidRPr="004D0369" w:rsidRDefault="00D81A9B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1.8</w:t>
      </w:r>
      <w:r w:rsidR="00CB5449" w:rsidRPr="004D03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E4E6A" w:rsidRPr="004D0369">
        <w:rPr>
          <w:rFonts w:ascii="Times New Roman" w:eastAsia="Times New Roman" w:hAnsi="Times New Roman" w:cs="Times New Roman"/>
          <w:b/>
          <w:sz w:val="24"/>
          <w:szCs w:val="24"/>
        </w:rPr>
        <w:t>бъем</w:t>
      </w: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государственной программы Санкт-Петербурга</w:t>
      </w:r>
    </w:p>
    <w:p w:rsidR="00292D9D" w:rsidRPr="004D0369" w:rsidRDefault="00A54C6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2D9D" w:rsidRPr="004D0369">
        <w:rPr>
          <w:rFonts w:ascii="Times New Roman" w:eastAsia="Times New Roman" w:hAnsi="Times New Roman" w:cs="Times New Roman"/>
          <w:b/>
          <w:sz w:val="24"/>
          <w:szCs w:val="24"/>
        </w:rPr>
        <w:t>Развитие сферы культуры в Санкт-Петербурге</w:t>
      </w: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92D9D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по ответственному исполнителю, исполнителям и участникам государственной программы</w:t>
      </w:r>
    </w:p>
    <w:p w:rsidR="002420C6" w:rsidRDefault="002420C6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16"/>
        <w:gridCol w:w="2111"/>
        <w:gridCol w:w="1658"/>
        <w:gridCol w:w="1658"/>
        <w:gridCol w:w="1658"/>
        <w:gridCol w:w="1658"/>
        <w:gridCol w:w="1658"/>
        <w:gridCol w:w="1658"/>
        <w:gridCol w:w="1659"/>
      </w:tblGrid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16" w:type="dxa"/>
            <w:vMerge w:val="restart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ответственного исполнителя, исполнителя, участника государственной программы</w:t>
            </w:r>
          </w:p>
        </w:tc>
        <w:tc>
          <w:tcPr>
            <w:tcW w:w="2111" w:type="dxa"/>
            <w:vMerge w:val="restart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Вид источника финансирования</w:t>
            </w:r>
          </w:p>
        </w:tc>
        <w:tc>
          <w:tcPr>
            <w:tcW w:w="9948" w:type="dxa"/>
            <w:gridSpan w:val="6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Объем финансирования по годам, тыс. рублей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20C6" w:rsidRPr="002420C6" w:rsidTr="00396C78">
        <w:trPr>
          <w:trHeight w:val="1050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6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15 857 678,4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17 033 722,3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14 416 635,4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14 897 573,6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15 487 226,2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16 103 617,8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93 796 453,7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26 019,9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118 105,3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7 907,5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110 389,7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262 422,4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15 883 698,3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17 151 827,6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14 424 542,9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15 007 963,3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15 487 226,2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16 103 617,8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94 058 876,1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4 363 232,1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4 798 884,3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4 227 674,7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4 392 077,5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4 566 882,2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4 748 644,1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27 097 394,9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105 207,2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218 110,0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4 363 232,1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4 911 787,1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4 227 674,7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4 497 284,7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4 566 882,2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4 748 644,1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27 315 504,9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7 212 524,6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7 918 671,0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6 332 247,2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6 505 260,5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6 764 169,9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7 033 383,8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41 766 257,0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5 202,5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7 907,5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32 792,5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7 227 024,6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7 923 873,5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6 340 154,7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6 510 443,0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6 764 169,9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7 033 383,8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41 799 049,5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830 798,3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627 271,6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522 460,4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533 042,4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550 986,7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572 915,9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3 637 475,3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830 798,3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627 271,6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522 460,4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533 042,4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550 986,7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572 915,9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3 637 475,3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3 451 123,4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3 688 895,4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3 334 253,1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3 467 193,2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3 605 187,5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3 748 674,0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21 295 326,5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3 462 643,3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3 688 895,4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3 334 253,1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3 467 193,2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3 605 187,5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3 748 674,0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21 306 846,4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АК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670 926,6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603 868,4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627 846,5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652 834,8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678 817,6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3 812 949,5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670 926,6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603 868,4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627 846,5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652 834,8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678 817,6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3 812 949,5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670 926,6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603 868,4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627 846,5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652 834,8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678 817,6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3 812 949,5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670 926,6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603 868,4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627 846,5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652 834,8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678 817,6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3 812 949,5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КВЗПБ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48 165,1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47 690,8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49 588,9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277 816,7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48 165,1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47 690,8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49 588,9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277 816,7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48 165,1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47 690,8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49 588,9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277 816,7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48 165,1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47 690,8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49 588,9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277 816,7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КГИОП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2 438 869,4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2 380 129,1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2 698 643,0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2 707 190,4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2 814 936,6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2 926 971,1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15 966 739,5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2 438 869,4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2 380 129,1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2 698 643,0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2 707 190,4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2 814 936,6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2 926 971,1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15 966 739,5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2 435 909,4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2 377 169,1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2 695 683,0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2 704 230,4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2 826 731,9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2 949 694,9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15 989 418,7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2 435 909,4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2 377 169,1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2 695 683,0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2 704 230,4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2 826 731,9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2 949 694,9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15 989 418,7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18 118,1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3 077,8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3 200,3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18 118,1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7 855,8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57 317,3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10 786,5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7 855,8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57 317,3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7 855,8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57 317,3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10 786,5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5 813,5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7 265,9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7 555,1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7 855,8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57 317,3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КМПВОО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5 155,5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28 284,5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4 585,0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4 768,4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4 958,2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5 155,5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28 284,5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5 155,5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28 284,5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4 585,0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4 768,4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4 958,2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5 155,5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28 284,5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632 878,2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620 939,3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628 166,6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653 167,6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679 163,7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3 789 894,4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632 878,2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620 939,3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628 166,6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653 167,6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679 163,7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3 789 894,4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632 878,2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620 939,3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628 166,6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653 167,6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679 163,7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3 789 894,4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632 878,2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620 939,3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628 166,6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653 167,6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679 163,7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3 789 894,4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КРТИ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1 885,2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10 342,2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1 676,5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1 743,6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1 813,0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1 885,2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10 342,2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1 885,2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10 342,2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1 676,5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1 743,6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1 813,0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1 885,2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10 342,2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КС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1 228 574,8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926 404,3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1 360 288,8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870 060,7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904 689,1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940 695,7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6 230 713,5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1 228 574,8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926 404,3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1 360 288,8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870 060,7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904 689,1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940 695,7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6 230 713,5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268 261,1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748 998,0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16 349,8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1 084 596,7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1 036 031,7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3 154 237,3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268 261,1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748 998,0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16 349,8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1 084 596,7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1 036 031,7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3 154 237,3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829 406,1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139 263,2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1 266 889,8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857 896,0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35 651,9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7 926,8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3 137 033,8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829 406,1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139 263,2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1 266 889,8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857 896,0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35 651,9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7 926,8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3 137 033,8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1 169,4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6 415,7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1 081,6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1 124,6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1 169,4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6 415,7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129 907,6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37 143,1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76 009,2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471 338,1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1 216 551,8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1 942 032,9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129 907,6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37 143,1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76 009,2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11 083,1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471 338,1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1 216 551,8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1 942 032,9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4 586,6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29 969,8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4 242,2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4 411,0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4 586,6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29 969,8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4 586,6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29 969,8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4 242,2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4 411,0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4 586,6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29 969,8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3 401,0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3 401,0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3 401,0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3 401,0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6 671,8</w:t>
            </w:r>
          </w:p>
        </w:tc>
      </w:tr>
      <w:tr w:rsidR="002420C6" w:rsidRPr="002420C6" w:rsidTr="00396C78">
        <w:trPr>
          <w:trHeight w:val="630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Комитет Санкт-Петербурга по делам Арктики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2 707,8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2 707,8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2 707,8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2 707,8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78 052,0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96 460,0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65 749,8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68 367,3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71 088,3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73 917,6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453 635,1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78 052,0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96 460,0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65 749,8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68 367,3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71 088,3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73 917,6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453 635,1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3 885,0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21 314,1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3 455,1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3 593,3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3 736,3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3 885,0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21 314,1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74 729,8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93 137,8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62 294,7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64 774,0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67 352,0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70 032,6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432 320,9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74 729,8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93 137,8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62 294,7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64 774,0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67 352,0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70 032,6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432 320,9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Василеостровского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156 108,5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150 295,2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159 245,0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205 499,5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213 678,4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222 182,8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1 107 009,4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156 108,5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150 295,2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159 245,0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205 499,5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213 678,4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222 182,8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1 107 009,4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143 619,0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143 805,7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152 495,9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198 480,5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206 380,0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214 593,9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1 059 375,1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143 619,0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143 805,7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152 495,9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198 480,5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206 380,0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214 593,9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1 059 375,1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12 489,5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7 019,0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7 588,8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47 634,3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12 489,5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6 489,5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7 019,0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7 298,4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7 588,8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47 634,3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319 605,6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344 819,8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311 398,1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323 792,7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336 679,6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350 079,5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1 986 375,3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319 605,6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344 819,8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311 398,1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323 792,7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336 679,6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350 079,5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1 986 375,3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182 984,1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195 299,4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187 379,9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194 837,6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202 592,1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210 655,3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1 173 748,4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182 984,1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195 299,4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187 379,9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194 837,6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202 592,1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210 655,3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1 173 748,4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117 991,5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114 890,4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119 203,0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123 947,3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128 880,4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134 009,8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738 922,4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117 991,5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114 890,4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119 203,0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123 947,3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128 880,4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134 009,8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738 922,4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18 630,0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4 815,2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5 207,1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5 414,4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73 704,5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18 630,0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34 630,0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4 815,2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5 007,8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5 207,1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5 414,4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73 704,5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279 362,6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384 369,1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454 566,9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466 220,7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484 776,3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504 070,4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2 573 366,0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279 362,6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384 370,1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454 568,9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466 223,7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484 776,3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504 070,4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2 573 372,0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194 686,9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299 581,7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366 417,1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374 560,6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389 468,1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404 968,9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2 029 683,4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194 686,9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299 581,7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366 417,1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374 560,6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389 468,1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404 968,9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2 029 683,4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75 524,4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75 636,1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78 632,4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81 762,0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85 016,1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88 399,8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484 970,8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75 524,4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75 636,1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78 632,4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81 762,0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85 016,1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88 399,8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484 970,8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9 517,4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10 292,0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10 701,7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58 711,8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9 517,4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9 898,1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10 292,0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10 701,7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58 711,8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439 729,5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425 481,0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443 750,3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429 907,4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447 017,7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464 809,0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2 650 694,9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439 729,5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425 481,0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443 750,3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429 907,4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447 017,7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464 809,0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2 650 694,9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220 833,2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247 820,5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270 412,6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250 369,3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260 334,0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270 695,3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1 520 464,9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220 833,2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247 820,5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270 412,6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250 369,3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260 334,0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270 695,3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1 520 464,9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171 148,6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167 605,3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173 576,4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180 484,7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187 668,0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1 081 490,5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201 007,4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171 148,6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167 605,3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173 576,4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180 484,7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187 668,0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1 081 490,5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17 888,9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5 732,4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6 445,7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48 739,6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17 888,9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6 511,9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5 732,4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5 961,7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6 199,0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6 445,7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48 739,6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654 741,1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690 752,4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669 508,0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696 606,2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724 331,1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753 159,5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4 189 098,3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654 741,1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690 752,4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669 508,0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696 606,2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724 331,1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753 159,5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4 189 098,3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124 607,3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136 805,8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134 373,9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139 864,0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145 430,6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151 218,7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832 300,3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124 607,3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136 805,8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134 373,9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139 864,0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145 430,6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151 218,7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832 300,3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347 208,4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359 215,5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371 522,5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386 616,9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402 004,3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418 004,0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2 284 571,6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347 208,4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359 215,5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371 522,5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386 616,9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402 004,3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418 004,0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2 284 571,6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35 359,1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26 894,2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9 972,7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11 213,6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104 595,6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35 359,1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26 894,2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9 972,7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10 371,6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10 784,4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11 213,6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104 595,6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147 566,3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167 836,9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153 638,9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159 753,7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166 111,9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172 723,2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967 630,8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147 566,3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167 836,9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153 638,9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159 753,7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166 111,9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172 723,2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967 630,8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601 546,1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805 479,0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709 131,5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691 477,0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718 997,8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747 613,9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4 274 245,3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18 350,9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18 350,9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601 546,1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823 829,9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709 131,5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691 477,0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718 997,8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747 613,9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4 292 596,2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218 375,7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304 068,8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234 214,7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243 977,3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253 687,6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263 784,4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1 518 108,5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18 350,9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18 350,9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218 375,7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322 419,7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234 214,7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243 977,3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253 687,6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263 784,4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1 536 459,4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91 759,8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98 597,3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99 025,9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103 171,5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107 277,7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111 547,4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611 379,6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91 759,8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98 597,3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99 025,9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103 171,5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107 277,7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111 547,4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611 379,6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10 995,9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11 345,7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11 797,3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12 266,8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75 224,6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10 995,9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11 345,7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11 797,3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12 266,8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75 224,6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277 001,1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388 403,4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364 895,0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332 982,5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346 235,2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360 015,4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2 069 532,6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277 001,1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388 403,4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364 895,0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332 982,5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346 235,2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360 015,4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2 069 532,6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Красносельск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ого</w:t>
            </w: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371 611,7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448 715,2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348 988,5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362 851,7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377 293,2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392 309,5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2 301 769,8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371 611,7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448 715,2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348 988,5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362 851,7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377 293,2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392 309,5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2 301 769,8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174 815,4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242 923,8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159 792,9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166 150,2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172 763,0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179 638,9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1 096 084,2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174 815,4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242 923,8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159 792,9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166 150,2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172 763,0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179 638,9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1 096 084,2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66 140,4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76 474,5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79 479,5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82 616,5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85 904,6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89 323,6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479 939,2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66 140,4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76 474,5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79 479,5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82 616,5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85 904,6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89 323,6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479 939,2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27 450,0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6 273,3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6 782,6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82 860,9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29 800,0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27 450,0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6 032,0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6 273,3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6 523,0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6 782,6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82 860,9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100 855,9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101 866,9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103 684,1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107 811,7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112 102,6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116 564,3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642 885,5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100 855,9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101 866,9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103 684,1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107 811,7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112 102,6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116 564,3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642 885,5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Кронштадского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253 784,4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341 294,2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282 670,2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258 147,6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268 421,9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279 105,1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1 683 423,3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253 784,4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341 294,2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282 670,2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258 147,6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268 421,9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279 105,1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1 683 423,3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125 115,7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200 313,6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142 513,1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112 078,0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116 538,7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121 176,9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817 736,0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125 115,7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200 313,6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142 513,1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112 078,0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116 538,7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121 176,9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817 736,0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50 337,5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52 421,2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54 507,6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56 677,0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308 757,9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46 136,7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48 678,0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50 337,5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52 421,2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54 507,6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56 677,0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308 757,9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5 847,0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41 078,3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5 200,0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5 408,0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5 623,2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5 847,0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41 078,3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81 302,6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84 619,6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88 240,4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91 752,4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95 404,1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515 851,1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74 532,0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81 302,6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84 619,6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88 240,4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91 752,4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95 404,1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515 851,1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614 848,7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664 503,7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639 378,5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644 048,8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669 681,9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696 335,3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3 928 796,9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614 848,7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664 503,7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639 378,5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644 048,8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669 681,9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696 335,3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3 928 796,9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442 534,0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487 019,8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468 471,5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466 339,1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484 899,4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504 198,4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2 853 462,2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442 534,0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487 019,8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468 471,5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466 339,1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484 899,4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504 198,4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2 853 462,2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80 232,9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77 774,1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80 869,5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84 088,1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87 434,8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489 399,4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80 232,9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77 774,1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80 869,5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84 088,1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87 434,8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489 399,4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3 159,4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19 983,3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3 851,7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4 201,7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2 809,8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2 922,2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3 038,5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3 159,4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19 983,3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89 463,0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93 049,3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90 323,1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93 918,0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97 655,9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101 542,6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565 952,0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89 463,0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93 049,3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90 323,1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93 918,0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97 655,9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101 542,6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565 952,0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316 454,3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350 344,2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312 048,8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324 470,7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337 384,6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350 812,5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1 991 515,2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316 454,3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350 344,2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312 048,8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324 470,7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337 384,6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350 812,5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1 991 515,2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171 340,0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198 473,3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178 047,2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185 134,1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192 502,4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200 164,0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1 125 661,1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171 340,0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198 473,3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178 047,2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185 134,1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192 502,4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200 164,0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1 125 661,1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126 882,3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128 638,9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125 440,3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130 432,8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135 624,0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141 021,9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788 040,2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126 882,3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128 638,9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125 440,3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130 432,8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135 624,0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141 021,9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788 040,2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23 232,0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8 903,8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9 258,2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9 626,6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77 813,9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18 232,0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23 232,0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8 561,3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8 903,8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9 258,2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9 626,6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77 813,9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385 112,5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406 634,1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363 664,2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378 984,1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394 067,7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409 751,6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2 338 214,1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385 112,5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406 634,1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363 664,2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378 984,1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394 067,7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409 751,6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2 338 214,1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247 337,8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230 555,3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235 562,9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245 393,8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255 160,5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265 315,9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1 479 326,1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247 337,8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230 555,3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235 562,9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245 393,8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255 160,5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265 315,9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1 479 326,1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107 234,6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146 438,7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120 155,6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125 326,8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130 314,8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135 501,3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764 971,8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107 234,6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146 438,7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120 155,6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125 326,8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130 314,8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135 501,3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764 971,8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30 540,1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7 945,7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8 592,4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8 934,4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93 916,2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30 540,1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29 640,1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7 945,7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8 263,5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8 592,4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8 934,4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93 916,2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Петроградского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131 205,5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205 772,7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100 889,3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104 905,4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109 080,6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113 422,0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765 275,6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131 205,5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205 772,7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100 889,3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104 905,4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109 080,6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113 422,0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765 275,6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93 469,5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163 436,7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97 315,9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101 189,1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105 216,4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109 404,0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670 031,7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93 469,5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163 436,7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97 315,9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101 189,1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105 216,4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109 404,0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670 031,7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37 736,0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42 336,0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3 573,4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4 018,0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95 243,9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37 736,0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42 336,0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3 573,4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3 716,3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3 864,2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4 018,0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95 243,9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479 230,8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525 065,6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587 035,6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605 873,6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629 987,4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655 060,9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3 482 253,8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479 230,8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525 065,6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587 035,6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605 873,6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629 987,4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655 060,9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3 482 253,8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136 547,1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122 775,8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127 889,8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132 979,8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138 272,4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790 689,6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132 224,7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136 547,1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122 775,8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127 889,8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132 979,8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138 272,4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790 689,6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80 448,8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86 860,9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87 924,8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91 552,0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95 195,8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98 984,6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540 966,8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80 448,8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86 860,9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87 924,8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91 552,0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95 195,8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98 984,6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540 966,8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41 931,0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25 831,0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4 576,3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4 947,8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86 444,8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41 931,0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25 831,0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4 400,2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4 576,3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4 758,4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4 947,8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86 444,8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224 626,3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275 826,6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371 934,8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381 855,5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397 053,3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412 856,1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2 064 152,6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224 626,3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275 826,6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371 934,8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381 855,5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397 053,3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412 856,1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2 064 152,6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310 610,6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787 297,2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348 976,5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319 403,1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332 115,3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345 333,5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2 443 736,3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310 610,6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787 297,2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348 976,5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319 403,1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332 115,3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345 333,5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2 443 736,3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143 688,9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624 833,8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148 425,8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154 333,1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160 475,6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166 862,5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1 398 619,6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143 688,9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624 833,8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148 425,8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154 333,1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160 475,6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166 862,5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1 398 619,6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161 022,7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154 564,4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194 415,7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158 689,6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171 572,7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1 005 270,5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161 022,7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154 564,4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194 415,7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158 689,6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165 005,4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171 572,7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1 005 270,5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5 899,0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6 898,4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39 846,1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5 899,0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7 899,0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6 135,0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6 380,4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6 634,3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6 898,4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39 846,1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547 884,1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656 436,2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622 955,8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627 666,8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652 647,9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678 623,3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3 786 214,2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547 884,1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656 436,2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622 955,8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627 666,8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652 647,9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678 623,3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3 786 214,2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163 953,8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223 638,0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176 318,3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183 602,0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190 909,4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198 507,6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1 136 929,0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163 953,8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223 638,0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176 318,3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183 602,0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190 909,4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198 507,6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1 136 929,0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137 093,1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170 127,9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157 115,9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163 810,7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170 330,4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177 109,5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975 587,5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137 093,1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170 127,9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157 115,9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163 810,7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170 330,4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177 109,5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975 587,5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14 677,0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9 577,0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10 358,4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10 770,7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11 199,3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66 542,5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14 677,0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9 577,0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9 960,1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10 358,4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10 770,7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11 199,3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66 542,5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232 160,2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253 093,3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279 561,5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269 895,7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280 637,5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291 806,9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1 607 155,2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232 160,2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253 093,3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279 561,5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269 895,7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280 637,5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291 806,9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1 607 155,2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195 231,1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202 731,7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194 924,6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202 684,7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210 751,6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219 139,5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1 225 463,1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195 231,1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202 731,7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194 924,6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202 684,7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210 751,6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219 139,5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1 225 463,1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152 710,7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159 177,9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157 953,8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164 240,4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170 777,2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177 574,1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982 434,1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152 710,7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159 177,9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157 953,8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164 240,4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170 777,2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177 574,1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982 434,1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25 693,9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25 727,3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26 751,2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27 815,9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28 923,0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164 985,4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25 693,9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25 727,3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26 751,2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27 815,9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28 923,0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30 074,1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164 985,4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16 826,5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17 826,5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10 628,4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11 051,4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11 491,3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78 043,7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16 826,5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17 826,5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10 219,6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10 628,4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11 051,4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11 491,3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78 043,7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Центрального района Санкт-Петербурга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32 808,5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32 794,9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19 135,8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19 901,2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20 693,3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21 516,9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146 850,5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32 808,5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32 794,9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19 135,8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19 901,2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20 693,3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21 516,9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146 850,5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10 986,4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11 015,0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11 455,6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11 911,5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12 385,6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57 754,1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10 986,4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11 015,0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11 455,6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11 911,5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12 385,6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57 754,1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616" w:type="dxa"/>
            <w:vMerge w:val="restart"/>
            <w:shd w:val="clear" w:color="000000" w:fill="FFFFFF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8 120,8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8 781,7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9 131,2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89 096,4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20C6" w:rsidRPr="002420C6" w:rsidTr="00396C78">
        <w:trPr>
          <w:trHeight w:val="315"/>
        </w:trPr>
        <w:tc>
          <w:tcPr>
            <w:tcW w:w="521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32 808,5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21 808,5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8 120,8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8 445,6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8 781,7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9 131,2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2420C6" w:rsidRPr="002420C6" w:rsidRDefault="002420C6" w:rsidP="002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2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89 096,4</w:t>
            </w:r>
          </w:p>
        </w:tc>
      </w:tr>
    </w:tbl>
    <w:p w:rsidR="002420C6" w:rsidRDefault="002420C6" w:rsidP="00242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0C6" w:rsidRDefault="002420C6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0C6" w:rsidRPr="004D0369" w:rsidRDefault="002420C6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D9D" w:rsidRPr="004D0369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3" w:rsidRPr="004D0369" w:rsidRDefault="007E1943" w:rsidP="007E1943">
      <w:pPr>
        <w:spacing w:after="0" w:line="14" w:lineRule="auto"/>
        <w:contextualSpacing/>
      </w:pPr>
    </w:p>
    <w:p w:rsidR="007D56A4" w:rsidRPr="004D0369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7D56A4" w:rsidRPr="004D0369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7D56A4" w:rsidRPr="004D0369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A35D42" w:rsidRPr="004D0369" w:rsidRDefault="00A35D42" w:rsidP="007D56A4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A35D42" w:rsidRPr="004D0369" w:rsidSect="007D56A4">
          <w:pgSz w:w="16838" w:h="11906" w:orient="landscape" w:code="9"/>
          <w:pgMar w:top="851" w:right="1134" w:bottom="851" w:left="709" w:header="709" w:footer="709" w:gutter="0"/>
          <w:cols w:space="708"/>
          <w:titlePg/>
          <w:docGrid w:linePitch="360"/>
        </w:sectPr>
      </w:pPr>
    </w:p>
    <w:p w:rsidR="001F261D" w:rsidRPr="004D0369" w:rsidRDefault="001F261D" w:rsidP="001F261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Подпрограмма 1</w:t>
      </w:r>
    </w:p>
    <w:p w:rsidR="001F261D" w:rsidRPr="004D0369" w:rsidRDefault="001F261D" w:rsidP="001F261D">
      <w:pPr>
        <w:pStyle w:val="aa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47D88" w:rsidRPr="004D0369" w:rsidRDefault="001F261D" w:rsidP="001F261D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2.1. </w:t>
      </w:r>
      <w:r w:rsidR="00247D88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аспорт П</w:t>
      </w:r>
      <w:r w:rsidR="00DB54FB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одпрограммы </w:t>
      </w:r>
      <w:r w:rsidR="00B85FBD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</w:p>
    <w:p w:rsidR="00247D88" w:rsidRPr="004D0369" w:rsidRDefault="00247D88" w:rsidP="00247D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671"/>
        <w:gridCol w:w="6089"/>
      </w:tblGrid>
      <w:tr w:rsidR="00767102" w:rsidRPr="004D0369" w:rsidTr="00EF64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E726B3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Исполнители П</w:t>
            </w:r>
            <w:r w:rsidR="00DB54FB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одпрограммы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(соисполнители государственной программы и (или) ответственный исполнитель государственной программы)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АК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КГИОП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КИО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КК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КС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Василеостровского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Выборгского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Калининского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Кировского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Колпинского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Красногвардейского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Красносельского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Кронштадтского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Курортного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Московского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Невского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Петроградского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Петродворцового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Приморского района Санкт-Петербурга</w:t>
            </w:r>
          </w:p>
          <w:p w:rsidR="00EF64AC" w:rsidRPr="004D0369" w:rsidRDefault="00E726B3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Пушкинского района Санкт-Петербурга</w:t>
            </w:r>
          </w:p>
          <w:p w:rsidR="00DB54FB" w:rsidRPr="004D0369" w:rsidRDefault="00E726B3" w:rsidP="00ED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Фрунзенского района Санкт-Петербурга</w:t>
            </w:r>
          </w:p>
        </w:tc>
      </w:tr>
      <w:tr w:rsidR="00767102" w:rsidRPr="004D0369" w:rsidTr="00EF64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80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  <w:r w:rsidR="00802324" w:rsidRPr="004D0369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государственной программы (в части реализации </w:t>
            </w:r>
            <w:r w:rsidR="00E726B3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1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EF64AC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67102" w:rsidRPr="004D0369" w:rsidTr="00EF64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Цели </w:t>
            </w:r>
            <w:r w:rsidR="00E726B3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Сохранение, развитие и популяризация культурно-исторического наследия Санкт-Петербурга</w:t>
            </w:r>
          </w:p>
        </w:tc>
      </w:tr>
      <w:tr w:rsidR="00767102" w:rsidRPr="004D0369" w:rsidTr="00EF64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Задачи </w:t>
            </w:r>
            <w:r w:rsidR="00E726B3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1. Обеспечение сохранения исторической среды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Санкт-Петербурга.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2. Создание условий для развития библиотечного дела </w:t>
            </w:r>
            <w:r w:rsidR="00AE325A" w:rsidRPr="004D0369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в Санкт-Петербурге.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3. Создание условий для развития музейного дела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Санкт-Петербурге.</w:t>
            </w:r>
          </w:p>
          <w:p w:rsidR="00DB54FB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4. Обеспечение сохранности, пополнения и использования Архивного фонда Санкт-Петербурга</w:t>
            </w:r>
          </w:p>
        </w:tc>
      </w:tr>
      <w:tr w:rsidR="00767102" w:rsidRPr="004D0369" w:rsidTr="00EF64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Региональные проекты, реализуемые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рамках </w:t>
            </w:r>
            <w:r w:rsidR="00E726B3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1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A54C6D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AC6B54" w:rsidRPr="004D0369">
              <w:rPr>
                <w:rFonts w:ascii="Times New Roman" w:eastAsiaTheme="minorHAnsi" w:hAnsi="Times New Roman" w:cs="Times New Roman"/>
                <w:lang w:eastAsia="en-US"/>
              </w:rPr>
              <w:t>Культурная среда в Санкт-Петербурге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AC6B54" w:rsidRPr="004D0369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AC6B54" w:rsidRPr="004D0369" w:rsidRDefault="00A54C6D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AC6B54" w:rsidRPr="004D0369">
              <w:rPr>
                <w:rFonts w:ascii="Times New Roman" w:eastAsiaTheme="minorHAnsi" w:hAnsi="Times New Roman" w:cs="Times New Roman"/>
                <w:lang w:eastAsia="en-US"/>
              </w:rPr>
              <w:t>Цифровая культура в Санкт-Петербурге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767102" w:rsidRPr="004D0369" w:rsidTr="00EF64AC">
        <w:trPr>
          <w:trHeight w:val="14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Общий объем финансирования </w:t>
            </w:r>
            <w:r w:rsidR="00E726B3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Подпрограммы 1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по источникам финансирования </w:t>
            </w:r>
            <w:r w:rsidR="00EF64AC" w:rsidRPr="004D0369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с указанием объема финансирования, предусмотренного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на реализацию региональных проектов,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3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E726B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41091F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составляет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79 276 900,1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="0041091F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-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69 985 439,9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10 578 354,9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12 608 630,1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-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10 776 047,2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41091F" w:rsidRPr="004D0369" w:rsidRDefault="002228DA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-</w:t>
            </w:r>
            <w:r w:rsidR="0041091F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11 064 430,5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091F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12 317 247,6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E726B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B283C" w:rsidRPr="004D0369" w:rsidRDefault="00CB283C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12 640 729,6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руб..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186 272,8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г. – 0,0 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</w:t>
            </w:r>
            <w:r w:rsidR="00E726B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112 902,8 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– 0,0 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– 73 370,0тыс. руб.;</w:t>
            </w:r>
          </w:p>
          <w:p w:rsidR="0041091F" w:rsidRPr="004D0369" w:rsidRDefault="0041091F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г. – 0,0 тыс. руб.</w:t>
            </w:r>
            <w:r w:rsidR="00AE75B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B283C" w:rsidRPr="004D0369" w:rsidRDefault="00CB283C" w:rsidP="0041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 - 0,0 тыс. руб.</w:t>
            </w:r>
          </w:p>
          <w:p w:rsidR="00C64447" w:rsidRPr="004D0369" w:rsidRDefault="002228DA" w:rsidP="00C6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</w:t>
            </w:r>
            <w:r w:rsidR="0041091F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9 105 187,4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1091F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C64447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том числе по годам:</w:t>
            </w:r>
          </w:p>
          <w:p w:rsidR="00C64447" w:rsidRPr="004D0369" w:rsidRDefault="00C64447" w:rsidP="00C6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г. –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1 138 883,6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64447" w:rsidRPr="004D0369" w:rsidRDefault="00C64447" w:rsidP="00C6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г. –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1 561 712,6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64447" w:rsidRPr="004D0369" w:rsidRDefault="00C64447" w:rsidP="00C6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–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1 577 329,7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64447" w:rsidRPr="004D0369" w:rsidRDefault="00C64447" w:rsidP="00C6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–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1 593 103,0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1091F" w:rsidRPr="004D0369" w:rsidRDefault="00C64447" w:rsidP="00C6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г. –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1 609 034,1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75B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CB283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1091F" w:rsidRPr="004D0369" w:rsidRDefault="00CB283C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="002228DA" w:rsidRP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1 625 124,4</w:t>
            </w:r>
            <w:r w:rsidR="002228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457B56" w:rsidRPr="004D0369" w:rsidRDefault="005D149B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457B5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региональных проектов </w:t>
            </w:r>
            <w:r w:rsidR="00C64447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рамках реализации мероприятий </w:t>
            </w:r>
            <w:r w:rsidR="00AE75B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C64447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одпрограммы 1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составляет</w:t>
            </w:r>
            <w:r w:rsidR="00457B5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45F5" w:rsidRP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714 010,5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457B56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</w:t>
            </w:r>
            <w:r w:rsidR="005D149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AD45F5" w:rsidRP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477 549,6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том числе по годам:</w:t>
            </w:r>
          </w:p>
          <w:p w:rsidR="00457B56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 w:rsidR="005D149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66 105,0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57B56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AD45F5" w:rsidRP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136 611,0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57B56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="00AD45F5" w:rsidRP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75 122,5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57B56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E726B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D45F5" w:rsidRP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117 511,1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00E5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3B00E5" w:rsidRPr="004D0369" w:rsidRDefault="003B00E5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AD45F5" w:rsidRP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82 200,0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283C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B283C" w:rsidRPr="004D0369" w:rsidRDefault="00CB283C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45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26A10" w:rsidRPr="004D0369" w:rsidRDefault="00926A10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</w:t>
            </w:r>
            <w:r w:rsidR="00457B5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457B5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457B5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271FAE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E971AC" w:rsidRPr="00E971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236 460,9</w:t>
            </w:r>
            <w:r w:rsidR="00E971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7B5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том числе по годам:</w:t>
            </w:r>
          </w:p>
          <w:p w:rsidR="00926A10" w:rsidRPr="004D0369" w:rsidRDefault="00926A10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г. – 0,0 тыс. руб.;</w:t>
            </w:r>
          </w:p>
          <w:p w:rsidR="00926A10" w:rsidRPr="004D0369" w:rsidRDefault="00926A10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E971AC" w:rsidRPr="00E971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131 253,7</w:t>
            </w:r>
            <w:r w:rsidR="00E971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926A10" w:rsidRPr="004D0369" w:rsidRDefault="00926A10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– 0,0 тыс. руб.;</w:t>
            </w:r>
          </w:p>
          <w:p w:rsidR="00926A10" w:rsidRPr="004D0369" w:rsidRDefault="00926A10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– </w:t>
            </w:r>
            <w:r w:rsidR="00E971AC" w:rsidRPr="00E971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105 207,2</w:t>
            </w:r>
            <w:r w:rsidR="00E971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DB54FB" w:rsidRPr="004D0369" w:rsidRDefault="00926A10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г. – 0,0 тыс. руб.</w:t>
            </w:r>
            <w:r w:rsidR="00AE75B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B283C" w:rsidRPr="004D0369" w:rsidRDefault="00CB283C" w:rsidP="00926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 - 0,0 тыс. руб.;</w:t>
            </w:r>
          </w:p>
          <w:p w:rsidR="00457B56" w:rsidRPr="004D0369" w:rsidRDefault="00457B56" w:rsidP="0045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– 0,0 тыс. руб.</w:t>
            </w:r>
          </w:p>
        </w:tc>
      </w:tr>
      <w:tr w:rsidR="00767102" w:rsidRPr="004D0369" w:rsidTr="00EF64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FB" w:rsidRPr="004D0369" w:rsidRDefault="00DB54FB" w:rsidP="0068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Ожидаемые результаты реализации </w:t>
            </w:r>
            <w:r w:rsidR="00E726B3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Увеличение количества объектов культурного наследия </w:t>
            </w:r>
            <w:r w:rsidR="006A6851" w:rsidRPr="004D0369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в государственной собственности, находящихся </w:t>
            </w:r>
            <w:r w:rsidR="006A6851" w:rsidRPr="004D0369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в удовлетворительном состоянии;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высокий уровень качества и доступности услуг библиотек, музеев, архивов, зоопарка, парков культуры и отдыха;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улучшение укомплектованности библиотечных, музейных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и архивных фондов;</w:t>
            </w:r>
          </w:p>
          <w:p w:rsidR="00EF64AC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высокий уровень сохранности и эффективности использования библиотечных, музейных и архивных фондов;</w:t>
            </w:r>
          </w:p>
          <w:p w:rsidR="00AE75B4" w:rsidRPr="004D0369" w:rsidRDefault="00EF64AC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улучшение условий содержания животных </w:t>
            </w:r>
            <w:r w:rsidR="00210D40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в </w:t>
            </w:r>
            <w:r w:rsidR="00AE75B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ГУП </w:t>
            </w:r>
            <w:r w:rsidR="00A54C6D"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AE75B4" w:rsidRPr="004D0369">
              <w:rPr>
                <w:rFonts w:ascii="Times New Roman" w:eastAsiaTheme="minorHAnsi" w:hAnsi="Times New Roman" w:cs="Times New Roman"/>
                <w:lang w:eastAsia="en-US"/>
              </w:rPr>
              <w:t>Ленинградский зоологический парк</w:t>
            </w:r>
            <w:r w:rsidR="00A54C6D"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ED0E07" w:rsidRPr="004D0369" w:rsidRDefault="00AE75B4" w:rsidP="00EF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="00ED0E07" w:rsidRPr="004D0369">
              <w:rPr>
                <w:rFonts w:ascii="Times New Roman" w:eastAsiaTheme="minorHAnsi" w:hAnsi="Times New Roman" w:cs="Times New Roman"/>
                <w:lang w:eastAsia="en-US"/>
              </w:rPr>
              <w:t>величение числа обращений к цифровым ресурсам в сфе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ре культуры к 2024 году в 5 раз</w:t>
            </w:r>
          </w:p>
        </w:tc>
      </w:tr>
    </w:tbl>
    <w:p w:rsidR="00ED0E07" w:rsidRPr="004D0369" w:rsidRDefault="00ED0E07" w:rsidP="00C13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369">
        <w:rPr>
          <w:rFonts w:ascii="Times New Roman" w:hAnsi="Times New Roman" w:cs="Times New Roman"/>
          <w:b/>
          <w:sz w:val="28"/>
        </w:rPr>
        <w:br w:type="page"/>
      </w:r>
    </w:p>
    <w:p w:rsidR="002E7895" w:rsidRPr="004D0369" w:rsidRDefault="00370BC7" w:rsidP="00370BC7">
      <w:pPr>
        <w:pStyle w:val="aa"/>
        <w:numPr>
          <w:ilvl w:val="1"/>
          <w:numId w:val="32"/>
        </w:num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E07" w:rsidRPr="004D0369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1</w:t>
      </w:r>
    </w:p>
    <w:p w:rsidR="0065267C" w:rsidRPr="004D0369" w:rsidRDefault="0065267C" w:rsidP="00131CE6">
      <w:pPr>
        <w:spacing w:after="0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FA6640" w:rsidRPr="004D0369" w:rsidRDefault="0065267C" w:rsidP="00E53C48">
      <w:pPr>
        <w:pStyle w:val="aa"/>
        <w:spacing w:before="120" w:after="12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 xml:space="preserve">Подпрограмма 1 направлена на решение задачи 1 </w:t>
      </w:r>
      <w:r w:rsidR="00A54C6D" w:rsidRPr="004D0369">
        <w:rPr>
          <w:rFonts w:ascii="Times New Roman" w:hAnsi="Times New Roman" w:cs="Times New Roman"/>
          <w:sz w:val="24"/>
          <w:szCs w:val="24"/>
        </w:rPr>
        <w:t>«</w:t>
      </w:r>
      <w:r w:rsidRPr="004D0369">
        <w:rPr>
          <w:rFonts w:ascii="Times New Roman" w:hAnsi="Times New Roman" w:cs="Times New Roman"/>
          <w:sz w:val="24"/>
          <w:szCs w:val="24"/>
        </w:rPr>
        <w:t xml:space="preserve">Сохранение, развитие </w:t>
      </w:r>
      <w:r w:rsidRPr="004D0369">
        <w:rPr>
          <w:rFonts w:ascii="Times New Roman" w:hAnsi="Times New Roman" w:cs="Times New Roman"/>
          <w:sz w:val="24"/>
          <w:szCs w:val="24"/>
        </w:rPr>
        <w:br/>
        <w:t>и популяризация культурно-исторического наследия Санкт-Петербурга</w:t>
      </w:r>
      <w:r w:rsidR="00A54C6D" w:rsidRPr="004D0369">
        <w:rPr>
          <w:rFonts w:ascii="Times New Roman" w:hAnsi="Times New Roman" w:cs="Times New Roman"/>
          <w:sz w:val="24"/>
          <w:szCs w:val="24"/>
        </w:rPr>
        <w:t>»</w:t>
      </w:r>
      <w:r w:rsidRPr="004D0369">
        <w:rPr>
          <w:rFonts w:ascii="Times New Roman" w:hAnsi="Times New Roman" w:cs="Times New Roman"/>
          <w:sz w:val="24"/>
          <w:szCs w:val="24"/>
        </w:rPr>
        <w:t xml:space="preserve"> государственной программы.</w:t>
      </w:r>
    </w:p>
    <w:p w:rsidR="00FA6640" w:rsidRPr="004D0369" w:rsidRDefault="00FA6640" w:rsidP="00E53C48">
      <w:pPr>
        <w:pStyle w:val="aa"/>
        <w:spacing w:before="120" w:after="120" w:line="240" w:lineRule="auto"/>
        <w:ind w:left="0"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Культурно-историческое наследие Санкт-Петербурга дает возможность представить уникальную ценностную характеристику региона в рамках развития мировой цивилизации и одновременно представляет особую часть ее ресурсного потенциала. </w:t>
      </w:r>
      <w:r w:rsidR="00F52572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аследие является частью национального богатства государства</w:t>
      </w:r>
      <w:r w:rsidR="00F52572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совокупностью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материальных благ, которыми располагает общество и которые в конечном итоге определяют последующее развитие Санкт-Петербурга</w:t>
      </w:r>
      <w:r w:rsidR="00F52572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статус в стране и мире.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 реализации Подпрограммы 1 охватывает: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сохранение исторической среды Санкт-Петербурга;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библиотечного дела в Санкт-Петербурге;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музейного дела в Санкт-Петербурге;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сохранности, пополнения и использования Архивного фонда </w:t>
      </w:r>
      <w:r w:rsidR="00C01D85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Санкт-Петербурга.</w:t>
      </w:r>
    </w:p>
    <w:p w:rsidR="00F52572" w:rsidRPr="004D0369" w:rsidRDefault="00F52572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2.2.1. Сохранение исторической среды Санкт-Петербурга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Среди мировых мегаполисов Санкт-Петербург - уникальный образец столичной агломерации. В основанном Петром I в 1703 году на берегах Невы городе ярко проявились все европейские архитектурные стили и градостроительные принципы. Опыт западноевропейской культуры и зодчества, творчески переосмысленный и увековеченный в безупречных архитектурно-градостроительных комплексах улиц, площадей и дворцовых ансамблей, объединенный архитектурно-планировочной идеей, позволил создать гармоничное единство многообразия, целостную архитектурно-пространственную среду. Санкт-Петербург и в наши дни сохраняет высочайшую степень аутентичности. </w:t>
      </w:r>
      <w:r w:rsidR="00206E7F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Такая степень сохранности и подлинности исторических территорий послужила основанием для включения в Список всемирного наследия ЮНЕСКО исторического центра Санкт-Петербурга вместе с группами памятников-пригородов.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Специфика культурного наследия Санкт-Петербурга диктует сочетание пообъектной,</w:t>
      </w:r>
      <w:r w:rsidR="00AE75B4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средовой и градостроительной охранных практик. Предметы охраны культурного</w:t>
      </w:r>
      <w:r w:rsidR="00802324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2324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наследия</w:t>
      </w:r>
      <w:r w:rsidR="00E726B3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ключевые элементы, параметры, характеристики среды, которые являются носителями исторической, архитектурной, художественной ценности. Наряду </w:t>
      </w:r>
      <w:r w:rsidR="00F25B8C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с отдельными объектами культурного наследия охраняются и главные градостроительные принципы. Наивысшую ценность представляют объемно-пространственный планировочный каркас, конфигурация центральных водных пространств, общегородской силуэт, панорамы рек, ансамбли главных площадей, перспективы основных улиц.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 культурного наследия немыслимы современная жизнь и перспективы развития Санкт-Петербурга. Наследие во многом формирует особый менталитет петербуржцев, утверждает преемственность гуманистических ценностей, подчеркивает неофициальный статус культурной столицы России, создает мировой имидж Санкт-Петербурга.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решения задач сохранения культурного наследия с начала XXI столетия государство уделяет особое внимание реставрации объектов, находящихся на территории Санкт-Петербурга. Реализованы десятки проектов и мероприятий по реставрации фасадов и крыш зданий, находящихся в историческом центре, осуществлены уникальные работы </w:t>
      </w:r>
      <w:r w:rsidR="00F25B8C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реставрации и приспособлению для современного использования знаковых объектов Санкт-Петербурга. Особенностью этих работ, которые отличаются от существующей повсеместно практики ремонтного производства, ориентированной на устранение</w:t>
      </w:r>
      <w:r w:rsidR="00484F37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уже возникших дефектов и проведение противоаварийных мероприятий, является проведение комплексной научной реставрации.</w:t>
      </w:r>
    </w:p>
    <w:p w:rsidR="009C7665" w:rsidRPr="004D0369" w:rsidRDefault="009C7665" w:rsidP="009C7665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состоянию на 30.11.2020 под государственной охраной в Санкт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Петербурге находятся 8 982 объекта культурного наследия, из которых 3 762 - объекты культурного наследия федерального значения, 2 509 - регионального значения, 2 711 - выявленные объекты культурного наследия.</w:t>
      </w:r>
    </w:p>
    <w:p w:rsidR="009C7665" w:rsidRPr="004D0369" w:rsidRDefault="009C7665" w:rsidP="009C7665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Правительством Санкт-Петербурга проводится систематическая работа по описанию и утверждению предметов охраны объектов культурного наследия. В 2018-2020 годах КГИОП издано 1216 распоряжений об утверждении предметов охраны объектов культурного наследия (далее - ОКН).</w:t>
      </w:r>
    </w:p>
    <w:p w:rsidR="009C7665" w:rsidRPr="004D0369" w:rsidRDefault="009C7665" w:rsidP="009C7665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с 2018 по 2020 год КГИОП выдал 7022 письменных разрешения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выполнение мероприятий по сохранению ОКН.</w:t>
      </w:r>
    </w:p>
    <w:p w:rsidR="009C7665" w:rsidRPr="004D0369" w:rsidRDefault="009C7665" w:rsidP="009C7665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61"/>
        <w:gridCol w:w="4545"/>
        <w:gridCol w:w="932"/>
        <w:gridCol w:w="941"/>
        <w:gridCol w:w="941"/>
        <w:gridCol w:w="1436"/>
      </w:tblGrid>
      <w:tr w:rsidR="00767102" w:rsidRPr="004D0369" w:rsidTr="009C7665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767102" w:rsidRPr="004D0369" w:rsidTr="009C7665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выданных письменных разрешений на выполнение мероприятий по сохранению ОКН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2 394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D0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1 787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7 022</w:t>
            </w:r>
          </w:p>
        </w:tc>
      </w:tr>
      <w:tr w:rsidR="00767102" w:rsidRPr="004D0369" w:rsidTr="009C7665"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65" w:rsidRPr="004D0369" w:rsidRDefault="009C7665" w:rsidP="009C76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распоряжений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об утверждении предмета охраны ОКН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665" w:rsidRPr="004D0369" w:rsidRDefault="009C7665" w:rsidP="009C7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369">
              <w:rPr>
                <w:rFonts w:ascii="Times New Roman" w:hAnsi="Times New Roman" w:cs="Times New Roman"/>
                <w:sz w:val="24"/>
                <w:szCs w:val="24"/>
              </w:rPr>
              <w:t>1 216</w:t>
            </w:r>
          </w:p>
        </w:tc>
      </w:tr>
    </w:tbl>
    <w:p w:rsidR="000E0A1D" w:rsidRPr="004D0369" w:rsidRDefault="000E0A1D" w:rsidP="00E53C4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0A1D" w:rsidRPr="004D0369" w:rsidRDefault="000E0A1D" w:rsidP="00E53C4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указанный период проводились работы по сохранению </w:t>
      </w:r>
      <w:r w:rsidR="00407D69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ОКН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следующих значимых объектах: Дворец Юсуповых,</w:t>
      </w:r>
      <w:r w:rsidR="00A90CF9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Дворец Аничков и Кабинет Его Императорского Величества, комплекс </w:t>
      </w:r>
      <w:r w:rsidR="00A90CF9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вангелическая женская </w:t>
      </w:r>
      <w:r w:rsidR="00A90CF9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больница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, Смольный монастырь, Александро-Невская лавра, Храм Римско-католический Святой Екатерины, Храм буддийский, Ансамбль Гатчинского дворца и парка, Собор Казанский, Церковь Апостола Петра в Лахте, Собор Петра и Павла (г. Петергоф), Павловский институт</w:t>
      </w:r>
      <w:r w:rsidR="00407D69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территорией, садом и оградой, Еленинская женская раковая больница </w:t>
      </w:r>
      <w:r w:rsidR="00A90CF9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им. А.Г. и Е.И. Елисеевых, Дом Половцова А.А. с дворовыми флигелями и другие.</w:t>
      </w:r>
    </w:p>
    <w:p w:rsidR="00C01D85" w:rsidRPr="004D0369" w:rsidRDefault="00484F37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Санкт-Петербурга наследие имеет такое же значение, как для других регионов природные ресурсы, месторождения нефти и алмазов. Наследие включено во многие социальные процессы и является источником духовного обогащения. </w:t>
      </w:r>
    </w:p>
    <w:p w:rsidR="00484F37" w:rsidRPr="004D0369" w:rsidRDefault="00484F37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Сегодня </w:t>
      </w:r>
      <w:r w:rsidR="00156AE0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связи с ограниченностью финансирования мероприятий по сохранению исторической среды Санкт-Петербурга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проблема сохранения и реставрации </w:t>
      </w:r>
      <w:r w:rsidR="00C01D85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ОКН </w:t>
      </w:r>
      <w:r w:rsidR="00156AE0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ощущается особенно остро.</w:t>
      </w:r>
    </w:p>
    <w:p w:rsidR="00021433" w:rsidRPr="004D0369" w:rsidRDefault="00021433" w:rsidP="00E53C48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1433" w:rsidRPr="004D0369" w:rsidRDefault="00021433" w:rsidP="00E53C4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2.2.2. Развитие музейного дела в Санкт-Петербурге</w:t>
      </w:r>
    </w:p>
    <w:p w:rsidR="00FA6640" w:rsidRPr="004D0369" w:rsidRDefault="00FA6640" w:rsidP="00E53C48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5267C" w:rsidRPr="004D0369" w:rsidRDefault="0065267C" w:rsidP="00E53C48">
      <w:pPr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Решая задачи по сохранению культурно-исторического наследия, поддержке народного творчества Правительство Санкт-Петербурга осуществляет субсидирование подведомственных музеев в рамках государственного задания на оказание государственных услуг, что позволяет качественно улучшить текущую музейную работу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реализуемые выставочные, научно-просветительные и культурно-массовые проекты. 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ведении Комитета находятся 14 музеев, 1 музей-заповедник, Центральный выставочный зал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Манеж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Центральный парк культуры и отдыха имени С.М. Кирова                                      с Елагиноостровским дворцом-музеем.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На 1 декабря 2020 года музеи, подведомственные Комитету, приняли более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8 200 000 человек. Традиционными лидерами по приему посетителей являются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Санкт-Петербургское государственное бюджетное учреждение культуры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Исаакиевский собор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посещаемость которого в 2020 году составила 4 247 600 человек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и Санкт-Петербургское государственное бюджетное учреждение культуры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Государственный музей истории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который принял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1 декабря 2020 года 2 280 600 посетителей.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Несмотря на сложную эпидемиологическую обстановку, вызванную распространением новой коронавирусной инфекции (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-19), даже в условиях ограничения деятельности музеев продолжалась активная работа учреждений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в традиционном экспозиционно-выставочном направлении, так и в успешном развитии культурно-массовой деятельности, которые переориентировались на онлайн-аудиторию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сети Интернет, открывающей возможности для экспериментальных проектов.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2020 году одним из ярчайших экспозиционных проектов стала новая экспозиция Санкт-Петербургского государственного бюджетного учреждения культуры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Историко-мемориальный музей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Смольный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Бункер. Подземные этажи Смольного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 счет грамотного сочетания традиционных и современных экспозиционных приемов музею удалось создать уникальное пространство, которое погружает посетителя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атмосферу жизни и работы руководителей и сотрудников Смольного в годы блокады Ленинграда.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филиале СПб ГБУК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музей театрального и музыкального искусства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- Шереметевском дворце - музее музыки в 2020 году в рамках фестиваля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Дягилев. 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открылась международная выставка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круге Дягилева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Крупные выставочные проекты 2020 года прошли в Центральном выставочном зале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Манеж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: выставка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Лаборатория буд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 xml:space="preserve">ущего. Кинетическое искусство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России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которая значительную часть времени работала в онлайн-формате, выставка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Немосква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не за горами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выставка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Утопия спасенная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2020 году основные межмузейные проекты были проведены в онлайн-формате: международная акция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Ночь музеев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проект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День Достоевского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XV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фестиваль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Детские дни в 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7E5" w:rsidRPr="004D0369" w:rsidRDefault="00F557E5" w:rsidP="00F557E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Впервые в онлайн-формате 3 ноября 2020 года прошла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Ночь искусств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которую                  в сети Интернет просмотрело более 400 000 человек. 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РФ от 09.10.1992 № 3612-1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                    о культуре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постановлением Правительства РФ от 12.11 1999 № 1242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порядке бесплатного посещения музеев лицами, не достигшими восемнадцати лет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>но бесплатное посещение учащимих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я музеев города один раз в месяц (третий четверг месяца).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>В соответствии с пункт 4 статьи 18 Закона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от 22.11.2011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728-132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Социальный Кодекс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многодетным семьям, проживающим                                                 в Санкт-Петербурге (при наличии соответствующих документов) дано право неограниченного числа посещений музеев и парков культуры и отдыха, находящихся                              в ведении исполнительных органов государственной власти Санкт-Петербурга, а также выставок, организацию которых осуществляют исполнительные органы государственной власти Санкт-Петербурга.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музеях города работа с людьми </w:t>
      </w:r>
      <w:r w:rsidR="00E80030" w:rsidRPr="004D03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ограниченными возможностями здоровья переходит на профессиональную основу, становится более систематизированной. Музеи города активно взаимодействуют с коррекционными школами, интернатами, центрами реабилитации и благотворительными фондами, вследствие чего организуются экскурсии, лекции и занятия.</w:t>
      </w:r>
    </w:p>
    <w:p w:rsidR="008D0112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Комитетом ведется активная работа по поддержанию деятельности музеев, подведомственных исполнительным органам государственной власти Санкт-Петербурга, развити</w:t>
      </w:r>
      <w:r w:rsidR="008D0112" w:rsidRPr="004D036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выставочной деятельности, в том числе организации передвижных выставок </w:t>
      </w:r>
      <w:r w:rsidR="008D0112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малых и средних городах Российской Федерации.</w:t>
      </w:r>
      <w:r w:rsidR="008D0112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связи с угрозой распространения коронавирусной инфекции </w:t>
      </w:r>
      <w:r w:rsidR="008D0112" w:rsidRPr="004D036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8D0112" w:rsidRPr="004D03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многие мероприятия, запланированные в регионах, были отложены или проведены в онлайн-формате. </w:t>
      </w:r>
    </w:p>
    <w:p w:rsidR="00F557E5" w:rsidRPr="004D0369" w:rsidRDefault="00F557E5" w:rsidP="00F557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 период с января по сентябрь 2020 года выставки санкт-петербургских музеев были представлены в Московской и Кировских областях, в Волгограде, Нижнем Новгороде, Норильске, Ульяновске и других городах. </w:t>
      </w:r>
      <w:r w:rsidR="008D0112" w:rsidRPr="004D0369">
        <w:rPr>
          <w:rFonts w:ascii="Times New Roman" w:eastAsia="Times New Roman" w:hAnsi="Times New Roman" w:cs="Times New Roman"/>
          <w:sz w:val="24"/>
          <w:szCs w:val="24"/>
        </w:rPr>
        <w:t>В 2020 году подведомственными Комитету музеями было организовано 9 выставочных проектов в 10 малых и средних городах Российской Федерации.</w:t>
      </w:r>
    </w:p>
    <w:p w:rsidR="00F557E5" w:rsidRPr="004D0369" w:rsidRDefault="00F557E5" w:rsidP="00E53C48">
      <w:pPr>
        <w:spacing w:before="120" w:after="12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433" w:rsidRPr="004D0369" w:rsidRDefault="00021433" w:rsidP="004E2328">
      <w:pPr>
        <w:pStyle w:val="aa"/>
        <w:numPr>
          <w:ilvl w:val="2"/>
          <w:numId w:val="33"/>
        </w:num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библиотечного дела в Санкт-Петербурге</w:t>
      </w:r>
    </w:p>
    <w:p w:rsidR="004E2328" w:rsidRPr="004D0369" w:rsidRDefault="004E2328" w:rsidP="004E2328">
      <w:pPr>
        <w:pStyle w:val="aa"/>
        <w:autoSpaceDE w:val="0"/>
        <w:autoSpaceDN w:val="0"/>
        <w:adjustRightInd w:val="0"/>
        <w:spacing w:before="120" w:after="120" w:line="240" w:lineRule="auto"/>
        <w:ind w:left="1429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настоящее время в Санкт-Петербурге работают 198 государственных общедоступных библиотек. Пять библиотек (22 – вместе с филиалами) находятся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ведении Комитета, 176 библиотек – районных администраций. Услугами библиотек пользуются более 1 миллиона человек. Каждый пятый житель города является читателем библиотек.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итогам 2019 года количество читателей общедоступных библиотек города составило 1 041 100 человек; количество посещений – 8 232 000 (в помещениях библиотек).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Общедоступные библиотеки прикладывают максимум усилий для повышения востребованности услуг у жителей города. Как следствие, увеличение общего количества посещений, включая число обращений к библиотеке удаленных пользователей.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Так, в 2017 году этот показатель составил 12 345 300, в 2019 году – 14 746 800,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на 2 401 500 больше (или на 16,2%). В течение ряда лет увеличивается количество посещения массовых мероприятий. По итогам 2019 года данный показатель составил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1 978 300, что на 303 300 (или на 15,3%) больше аналогичного показателя 2017 года.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Охват населения библиотечным обслуживанием составляет 20%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(при численности населения Санкт-Петербурга на 1 января 2020 года 5 398 064 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). Данный показатель остается стабильным в течение ряда лет. Среднее число жителей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одну общедоступную библиотеку – 27 262 человека.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Санкт-Петербурге создана Корпоративная сеть общедоступных библиотек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(далее – КСОБ СПб) с головным центром в СПб ГБУК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Центральная городская публичная библиотека имени В.В.Маяковского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– ЦГПБ им. В.В.Маяковского). Обслуживание читателей организовано на основе Единого электронного читательского билета.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На протяжении всей истории Санкт-Петербурга библиотеки играли важную роль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сохранении и преумножении бесценного культурного наследия. Городские библиотеки сегодня – настоящие информационно-просветительские и досуговые центры. В этой связи дальнейшее развитие сети библиотек, их модернизация, открытие новых пространств – приоритетные задачи культурной политики города.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Модернизация библиотек в соответствии с требованиями Модельного стандарта деятельности общедоступной библиотеки, утвержденного Министром культуры Российской Федерации 31.10.2014, осуществляется за счет средств бюджета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Так, в 2019-2020 гг. осуществлялся капитальный ремонт и реставрация основного здания ЦГПБ им. В.В. Маяковского (наб. р. Фонтанки, д. 44). В сентябре 2021 года планируется торжественное открытие обновленного пространства библиотеки.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Также в 2020 году осуществлялся капитальный ремонт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СПб ГБУК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специальная центральная библиотека для слепых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слабовидящих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(ул. Стрельнинская д. 11). В первом квартале 2021 года планируется торжественное открытие обновленной библиотеки.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Также проведена модернизация общедоступных библиотек, находящихся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ведении районных администраций, в том числе, библиотечного пространства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на ул. Тухачевского (д. 31) в Красногвардейском районе позволила открыть осенью этого года уникальную библиотеку с символичным названием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 Это общественная площадка для жителей города, литературных и арт-сообществ, творческой молодежи Санкт-Петербурга.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отметить, что открытию библиотеки предшествовал городской конкурс, в котором приняли участие профессиональные архитектурные бюро. Для оценки конкурсных работ было привлечено жюри, в составе которого архитекторы, урбанисты,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представители Комитета по градостроительству и архитектуре.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Также на Загребском бульваре во Фрунзенском районе состоялось открытие библиотеки № 8. Обновлены компьютерное и мультимедийное оборудование, установлен wi-fi. Библиотека стала пространством, где можно комфортно почитать понравившуюся книгу, сделать уроки, провести встречу и камерное мероприятие.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итогам 2019 года доля общедоступных библиотек Санкт-Петербурга, материально-технические условия которых позволяют реализовывать задачи Модельного стандарта деятельности общедоступной библиотеки, составила более 72%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(142 библиотеки из 198 библиотек); по итогам 2018 года – 71,6% (141 библиотека);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по итогам 2017 года – 68,0% (135 библиотек).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модернизированных общедоступных библиотек с учетом требований Модельного стандарта деятельности общедоступной библиотеки в 2019 году составило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8 ед., в 2020 году 3 ед.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При этом необходимо отметить, что быстрое развитие технологий является причиной роста уровня устаревания, что особенно заметно в области информационных технологий. Единая система библиотечного обслуживания, основанная на компьютерных технологиях, требует постоянной поддержки и обновления.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По итогам 2018 года (на 01.01.2019) расходы на приобретение (замену) оборудования составили 82 759 тыс. руб., по итогам 2019 года – 146 931,5 тыс. руб.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задач является своевременное и качественное комплектование фондов библиотек.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 января 2019 года объем фонда составил 14872,29 тыс. экз.;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на 1 января 2020 года –  14685,61 тыс. экз.; на 1 января 2021 года – 14 600 тыс. экз. (прогноз).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2018 году поступило 515,37 тыс. экз. книг, электронных документов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и документов на других видах носителей, в 2019 году – 553,55 тыс. экз.; в 2020 году  –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550 тыс. экз.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итогам 2018 года (на 01.01.2019) обновляемость фонда составила 3,5%,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по итогам 2019 года (на 01.01.2020)  – 3,8%, по итогам 2020 года (на 01.01.2021) – 3,8%.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Обращаемость фондов по итогам 2018 года – 1,32, по итогам 2019 года – 1,27.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Ветхость (изношенность) фондов составляет 1,78 %.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Расходы на комплектование фондов по итогам 2018 года составили 170 265,0 тыс. руб., в 2019 году – 202 480,9 тыс. руб., в 2020 году – 220 000,0 тыс. руб.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Вместе с тем наметилась тенденция неравномерного финансирования комплектования библиотек. Так, по итогам 2019 года объем ассигнований библиотек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5-ти районов Санкт-Петербурга (Василеостровского, Выборгского, Невского, Приморский, Фрунзенского) составил менее 100 рублей (от 50 рублей до 89 рублей)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на 1 читателя. Максимальный объем финансирования (немногим более 250 рублей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1 читателя) в библиотеках Кронштадтского района Санкт-Петербурга. Средний показатель по финансированию комплектования библиотек, подведомственных районным администрациям, составил 118 рублей на 1 читателя.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 2017 года почти 2 раза сократилось </w:t>
      </w:r>
      <w:r w:rsidRPr="004D0369">
        <w:rPr>
          <w:rFonts w:ascii="Times New Roman" w:eastAsia="Times New Roman" w:hAnsi="Times New Roman" w:cs="Arial"/>
          <w:sz w:val="24"/>
          <w:szCs w:val="24"/>
        </w:rPr>
        <w:t xml:space="preserve">финансирование комплектования фондов библиотек, подведомственных Комитету по культуре Санкт-Петербурга (2017 год – 44 059,4 тыс. рублей, 2018 год – 32 753,5 тыс. рублей, 2019 год – </w:t>
      </w:r>
      <w:r w:rsidRPr="004D0369">
        <w:rPr>
          <w:rFonts w:ascii="Times New Roman" w:eastAsia="Times New Roman" w:hAnsi="Times New Roman" w:cs="Arial"/>
          <w:bCs/>
          <w:sz w:val="24"/>
          <w:szCs w:val="24"/>
        </w:rPr>
        <w:t>27 182,8</w:t>
      </w:r>
      <w:r w:rsidRPr="004D0369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Arial"/>
          <w:sz w:val="24"/>
          <w:szCs w:val="24"/>
        </w:rPr>
        <w:t>тыс. рублей, 2020 год – 25 110, 92 тыс. руб.).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Вместе с тем в 2019 году, учитывая корректировки бюджетных ассигнований, утвержденных Законом Санкт-Петербурга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 xml:space="preserve"> от 16.10.2019 № 503-104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Закон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бюджете Санкт-Петербурга на 2019 год 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на плановый период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2020 и 2021 годов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части комплектования книжных фондов библиотек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финансовое обеспечение выполнения государственного задания из бюджета Санкт-Петербурга, </w:t>
      </w:r>
      <w:r w:rsidRPr="004D0369">
        <w:rPr>
          <w:rFonts w:ascii="Times New Roman" w:eastAsia="Times New Roman" w:hAnsi="Times New Roman" w:cs="Arial"/>
          <w:sz w:val="24"/>
          <w:szCs w:val="24"/>
        </w:rPr>
        <w:t xml:space="preserve">библиотекам, подведомственным Комитету по культуре </w:t>
      </w:r>
      <w:r w:rsidR="009D34D5">
        <w:rPr>
          <w:rFonts w:ascii="Times New Roman" w:eastAsia="Times New Roman" w:hAnsi="Times New Roman" w:cs="Arial"/>
          <w:sz w:val="24"/>
          <w:szCs w:val="24"/>
        </w:rPr>
        <w:br/>
      </w:r>
      <w:r w:rsidRPr="004D0369">
        <w:rPr>
          <w:rFonts w:ascii="Times New Roman" w:eastAsia="Times New Roman" w:hAnsi="Times New Roman" w:cs="Arial"/>
          <w:sz w:val="24"/>
          <w:szCs w:val="24"/>
        </w:rPr>
        <w:t xml:space="preserve">Санкт-Петербурга,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были выделены дополнительные финансовые средства в объеме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21 млн рублей, что позволило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определенной мере удовлетворить читательский спрос 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новых </w:t>
      </w:r>
      <w:r w:rsidRPr="004D0369">
        <w:rPr>
          <w:rFonts w:ascii="Times New Roman" w:eastAsia="Times New Roman" w:hAnsi="Times New Roman" w:cs="Arial"/>
          <w:sz w:val="24"/>
          <w:szCs w:val="24"/>
        </w:rPr>
        <w:t>изданиях</w:t>
      </w:r>
      <w:r w:rsidR="009D34D5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Arial"/>
          <w:sz w:val="24"/>
          <w:szCs w:val="24"/>
        </w:rPr>
        <w:t>по общественно-политическим дисциплинам (право, экономика, история, философия, психология), отраслевой тематике (техника, литературоведение, языкознание, культура, педагогика, искусство), художественной и детской литературе.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Один из важнейших показателей состояния библиотечных фондов – количество новых изданий, поступивших за год.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Согласно рекомендации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Международной федерации библиотечных ассоциаций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учреждений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4D0369">
        <w:rPr>
          <w:rFonts w:ascii="Times New Roman" w:eastAsia="Times New Roman" w:hAnsi="Times New Roman" w:cs="Times New Roman"/>
          <w:iCs/>
          <w:sz w:val="24"/>
          <w:szCs w:val="24"/>
        </w:rPr>
        <w:t>ФЛА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) необходимо 250 экз. новых поступлений на 1 000 жителей.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2019 году количество новых поступлений в библиотечные фонды составило 103,8 экз.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1000 жителей; в 2018 году количество новых поступлений в библиотечные фонды составило 96 экз. на 1000 жителей; в 2017 году – 114.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Наряду с недостаточным финансированием комплектования библиотечных фондов существует проблема нерегулярного расходования средств на закупку новых книг.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Ежегодно государственные общедоступные библиотеки Санкт-Петербурга осуществляют закупки необходимых изданий для пополнения фондов в соо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>тветствии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="009D34D5">
        <w:rPr>
          <w:rFonts w:ascii="Times New Roman" w:eastAsia="Times New Roman" w:hAnsi="Times New Roman" w:cs="Times New Roman"/>
          <w:caps/>
          <w:sz w:val="24"/>
          <w:szCs w:val="24"/>
        </w:rPr>
        <w:t>Ф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едеральным законом от 29.12.1994 № 78-ФЗ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библиотечном деле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едеральным законом от 05.04.2013 № 44-ФЗ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 При этом библиотеки самостоятельны в принятии решения о выборе литературы для комплектования фондов.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наметившаяся тенденция проведения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разовых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закупок (в начале или в конце отчетного года) посредством электронных торгов (аукционов) не позволяет оперативно реагировать на запросы читателей и лишает библиотеку возможности приобретать актуальную литературу в течение всего года по мере ее выхода в свет. Учитывая, что в настоящее время максимальные объемы тиражей в среднем составляют 500-1500 экземпляров, к моменту проведения закупки в конце года необходимая литература практически отсутствует в издательствах и книготорговых организациях.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результате для читателя период ожидания вновь вышедшей книги значительно увеличивается и составляет от 2-х до 12-ти месяцев.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D0369">
        <w:rPr>
          <w:rFonts w:ascii="Times New Roman" w:eastAsia="Times New Roman" w:hAnsi="Times New Roman" w:cs="Arial"/>
          <w:sz w:val="24"/>
          <w:szCs w:val="24"/>
        </w:rPr>
        <w:t>Отсутствие в библиотечном фонде необходимого количества актуальных изданий привело к снижению книговыдачи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D0369">
        <w:rPr>
          <w:rFonts w:ascii="Times New Roman" w:eastAsia="Times New Roman" w:hAnsi="Times New Roman" w:cs="Arial"/>
          <w:sz w:val="24"/>
          <w:szCs w:val="24"/>
        </w:rPr>
        <w:t>что может негативно отразиться на общем количестве читателей и имидже библиотек как культурно-просветительских центров.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условиях дефицита новых печатных изданий в фонде особое значение приобретает подписка на электронные издания, увеличение выдачи которых подтверждается статистикой (увеличение на 38 % в 2019 году).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Особо отмечаем, что за период пандемии спрос на электронные издания увеличился многократно. Вместе с тем пополнение фонда электронных коллекций также зависит от объемов финансирования.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Своевременно пополняется корпоративный электронный каталог, отражающий фонды библиотек города, доступный для жителей с помощью Интернет-портала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КСОБ СПб.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Все библиотечные учреждения участвуют в создании корпоративного электронного каталога библиотек Санкт-Петербурга.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Ежегодно из бюджета Санкт-Петербурга выделяются финансовые средства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реставрацию фондов старейшей библиотеки – СПб ГБУК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Санкт-Петербургская государственная театральная библиотека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Так, в 2020 году из городского бюджета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финансовое обеспечение выполнения государственного задания в части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реставрации фондов вышеуказанной библиотеки было выделено более 7797,0 млн рублей.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течение 2019-2020 гг. общедоступные библиотеки принимали участие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региональном проекте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Цифровая культура 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(Национальный проект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), утвержденном постановлением Правительства Санкт-Петербурга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от 17.06.2014 № 488 (ред. от 25.06.2020)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государственной программе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Развитие сферы культуры 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 В рамках указанного проекта осуществляется оцифровка книжных памятников ЦГПБ им. В.В.Маяковского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и СПб ГБУК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Санкт-Петербургская государственная театральная библиотека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(далее – Театральная библиотека).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реализации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Цифровая культура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составило 1,0 млн рублей (ежегодно), в том числе ЦГПБ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им. В.В.Маяковского – 500,0 тыс. рублей и Театральной библиотеки – 500,0 тыс. рублей. Целевая статья: 081А370080.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государственные задания на оказание государственных услуг (выполнение работ) учреждений включен раздел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Формирование, изучение, обеспечение сохранности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безопасности фондов библиотек, включая оцифровку фондов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предполагающий выполнение работы по оцифровке книжных памятников.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 целью выполнения задачи по сохранению книжного культурного наследия учреждениями организована оцифровка книжных памятников для включения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федеральную государственную информационную систему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Национальная электронная библиотека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 (далее – НЭБ).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2019 году учреждениями оцифровано 302 ед., в том числе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ЦГПБ им. В.В.Маяковского – 61 ед. (18400 стр.),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Театральной библиотекой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– 241 ед.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(24762 стр.). Финансирование в 2019 году выполнено в полном объеме.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2020 году учреждениями оцифровано 236 ед., в том числе ЦГПБ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им. В.В.Маяковского – 34 ед. (13900 стр.),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Театральной библиотекой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– 202 ед.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(19383 стр.). Финансирование в 2020 году выполнено в полном объеме.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ЦГПБ им. В.В.Маяковского организована оцифровка изданий для пополнения полнотекстовых баз данных, в том числе редких книг музыкального фонда.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Театральной библиотекой переведены в электронный вид </w:t>
      </w:r>
      <w:r w:rsidRPr="004D0369">
        <w:rPr>
          <w:rFonts w:ascii="Times New Roman" w:eastAsia="Times New Roman" w:hAnsi="Times New Roman" w:cs="Times New Roman"/>
          <w:iCs/>
          <w:sz w:val="24"/>
          <w:szCs w:val="24"/>
        </w:rPr>
        <w:t>пьесы XVIII –</w:t>
      </w:r>
      <w:r w:rsidRPr="004D0369">
        <w:rPr>
          <w:rFonts w:ascii="Times New Roman" w:eastAsia="Times New Roman" w:hAnsi="Times New Roman" w:cs="Times New Roman"/>
          <w:bCs/>
          <w:iCs/>
          <w:sz w:val="24"/>
          <w:szCs w:val="24"/>
        </w:rPr>
        <w:t>XIX</w:t>
      </w:r>
      <w:r w:rsidRPr="004D0369">
        <w:rPr>
          <w:rFonts w:ascii="Times New Roman" w:eastAsia="Times New Roman" w:hAnsi="Times New Roman" w:cs="Times New Roman"/>
          <w:iCs/>
          <w:sz w:val="24"/>
          <w:szCs w:val="24"/>
        </w:rPr>
        <w:t xml:space="preserve"> вв. рукописные и печатные из коллекции </w:t>
      </w:r>
      <w:r w:rsidR="00A54C6D" w:rsidRPr="004D0369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iCs/>
          <w:sz w:val="24"/>
          <w:szCs w:val="24"/>
        </w:rPr>
        <w:t>Русская драма</w:t>
      </w:r>
      <w:r w:rsidR="00A54C6D" w:rsidRPr="004D036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iCs/>
          <w:sz w:val="24"/>
          <w:szCs w:val="24"/>
        </w:rPr>
        <w:t>. Рукописи представляют собой рабочие экземпляры пьес для постановок в Императорском театре, изобилуют различными пометами (указание хронометража спектакля, исполнителей ролей и др.)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имеющими значение при изучении истории русского театра.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Решения по отнесению документов к книжным памятникам принимаются учрежд</w:t>
      </w:r>
      <w:r w:rsidR="009D34D5">
        <w:rPr>
          <w:rFonts w:ascii="Times New Roman" w:eastAsia="Times New Roman" w:hAnsi="Times New Roman" w:cs="Times New Roman"/>
          <w:sz w:val="24"/>
          <w:szCs w:val="24"/>
        </w:rPr>
        <w:t>ениями в соответствии с Ф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едеральным законом от 29.12.1994 № 78-ФЗ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библиотечном деле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(ред. от 01.05.2019), согласно статье 1 которого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книжные памятники –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использования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учитывая хронологические и социально-значимые критерии отбора.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Отмечаем, что оцифровка книжных памятников для включения их в НЭБ осуществляется в соответствии с требованиями федерального государственного бюджетного учреждения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Российская государственная библиотека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– РГБ), назначенного координатором проекта НЭБ,  а также Национального стандарта Российской Федерации по информации, библиотечному и издательскому делу (ГОСТР 7.0.87-2018; </w:t>
      </w:r>
      <w:hyperlink r:id="rId11" w:history="1"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http://docs.cntd.ru/document/1200159579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рамках НЭБ формируется Реестр книжных памятников Российской Федерации (далее – Реестр). Отбор документов для участия в проекте НЭБ производится РГБ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из книжных памятников, зарегистрированных в Реестре.  Учреждения получают доступ к системе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Реестр книжных памятников Российской Федерации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только после регистрации в указанной системе. Решение о включении книжного памятника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проект НЭБ принимается рабочей группой при Экспертном совете по книжным памятникам РГБ.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актуальные требования РГБ, предъявляемые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к учреждениям-участникам проекта НЭБ в рамках национального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были окончательно сформированы только в 2019 году. В этом же году работа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по наполнению Реестра проводилась только двумя национальными библиотеками – РГБ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Российской национальной библиотекой. Реестр начал работать в тестовой версии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2020 году (официальный адрес страницы Реестра: </w:t>
      </w:r>
      <w:hyperlink r:id="rId12" w:history="1"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https://knpam.rusneb.ru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Обязательными условиями, позволяющими включить документ в НЭБ, явились следующие: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книжный памятник должен быть зарегистрирован в Реестре книжных памятников;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книжный памятник должен соответствовать одному из тематических разделов Реестра;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книжный памятник должен быть оцифрован в соответствии с техническими требованиями (формат 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TIFF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; создаваемый 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-файл (формат 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D036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), оптимизированный для интернет-применений и контекстного поиска; размер файла PDF, не превышающий 500 МБ и др.);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книжный памятник должен находиться в общественном достоянии;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книжный памятник не должен дублировать издание, уже включенное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НЭБ. Книжные памятники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При внесении сведений о книжном памятнике в Реестр необходимо заполнить ряд обязательных полей, а также разместить скан экспертного заключения на книжный памятник и изображения его страниц с идентифицирующими признаками. Заявка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описание рассматривается оператором, записи присваивается идентификационный номер. Только после этого можно подать заявку на передачу документа в НЭБ.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При этом следует отметить, что ранее библиотеками Санкт-Петербурга передавались для НЭБ копии документов, оцифрованных в рамках текущего финансирования.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Так, между ЦГПБ им. В.В.Маяковского и РГБ заключен договор о передаче электронных документов от 15.12.2015, срок действия которого на основании пункта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6.2 продлен. В рамках указанного договора ЦГПБ им. В.В.Маяковского с 2015 года осуществлялась передача информационных ресурсов в фонд НЭБ.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За несколько лет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ЦГПБ им В.В.Маяковского передано для включения в НЭБ свыше 600 экз.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(см. ссылку портал НЭБ: https://rusneb.ru/library/central-city-public-library-named-v-v-mayakovsky/funds).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2019 году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ЦГПБ им. В.В.Маяковского были подготовлены для НЭБ издания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 количестве 61 экз.  В настоящее время между ЦГПБ им. В.В.Маяковского и РГБ достигнуты договоренности о передаче до конца 2020 года в НЭБ копий изданий, созданных в рамках проекта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Цифровая культура в Санкт-Петербурге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2019 году.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При этом одновременно состоится передача в НЭБ электронных копий, созданных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в 2020 году, в течение которого в связи с пандемией и введенными ограничениями осуществить своевременную передачу изданий в НЭБ не представлялось возможным.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библиотека прошла необходимую регистрацию в Реестре в феврале 2020 года, получив доступ на портал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Реестр книжных памятников РФ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утвердила Положение об Экспертном совете и его составе (в полномочия Экспертного совета входит определение критериев по отнесению документов к книжным памятникам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и рекомендации по включению их в НЭБ).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03.12.2020 года Театральной библиотекой в Реестр внесено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140 описаний документов из коллекции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Русская драма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99 из них получили идентификационный номер в Реестре.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настоящее время Экспертным советом по книжным памятникам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РГБ рассматривается возможность включения в НЭБ электронных копий рукописных книг (по имеющейся информации в настоящее время НЭБ принимает только печатные книги из тематического раздела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Русская книга гражданского шрифта XVIII – первой четверти XIX вв.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), оцифрованных и предоставленных Театральной библиотекой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2019 году. Оператором НЭБ произведен контроль качества файлов Театральной библиотеки. От НЭБ получено положительное заключение. Театральной библиотекой отправлены библиографические записи в машиночитаемых форматах РУСМАРК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ЮНИМАРК для загрузки метаданных для НЭБ. После окончательного рассмотрения оператором и положительного решения документы будут размещены в НЭБ.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Подготовленный договор между Театральной библиотекой и РГБ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передаче электронных документов для НЭБ в настоящее время находится в стадии согласования. 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Электронные издания представляются на официальных сайтах учреждений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Портале общедоступных библиотек Санкт-Петербурга (</w:t>
      </w:r>
      <w:hyperlink r:id="rId13" w:history="1"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https://spblib.ru/en/home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частности, на официальном сайте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ЦГПБ им. В.В.Маяковского представлены книги, оцифрованные в 2019 и 2020 году, в том числе в рамках проекта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Цифровая культура в Санкт-Петербурге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hyperlink r:id="rId14" w:history="1"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http://eb.pl.spb.ru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начале 2020 года на официальном сайте Театральной библиотеки (</w:t>
      </w:r>
      <w:hyperlink r:id="rId15" w:history="1"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https://</w:t>
        </w:r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sptl</w:t>
        </w:r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.</w:t>
        </w:r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spb</w:t>
        </w:r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.</w:t>
        </w:r>
        <w:r w:rsidRPr="004D0369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) открылась Электронная библиотека. В настоящее время на ее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полках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в полнотекстовом формате с возможностью контекстного поиска 7153 документа (148890 листов) – рукописные и печатные издания, редкая драматургия, дореволюционная театральная периодика, описи архивных документов, собственные издания библиотеки, в том числе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оцифрованные в рамках проекта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Цифровая культура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в Санкт-Петербурге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библиотека постоянно пополняется.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Библиотеки являются не только информационными центрами.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настоящее время библиотеки выполняют задачи культурно-просветительских центров, выходят за пределы своих стен, проводят мероприятия, фестивали, находят своих читателей на улицах и в торговых центрах.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течение отчетного года были подготовлены и проведены мероприятия, посвященные празднованию на федеральном и региональном уровнях памятных дат, юбилейных дат выдающихся деятелей культуры.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учреждения оперативно отреагировали на вызовы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2020 года, когда в условиях карантинных мероприятий читатели не имели возможности посещать библиотеки. Многие культурно-просветительские проекты библиотек были переведены в онлайн-формат. 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ряда лет Санкт-Петербург является активным участником Всероссийского конкурса на звание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Самый читающий регион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 В 2020 году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 стал лауреатом VI Всероссийского конкурса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Самый читающий регион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(вместе с Астраханской областью и Республикой Татарстан), организованного Российским книжным союзом. В прошлом году нашему городу был присвоен статус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Территория книги и чтения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2328" w:rsidRPr="004D0369" w:rsidRDefault="004E2328" w:rsidP="004E232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2018-2020 годах за счет средств регионального бюджета отремонтировано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4 библиотеки и на общую сумму 363 851,6 тыс. руб. общей площадью 11 821,00 м2,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том числе:</w:t>
      </w:r>
    </w:p>
    <w:p w:rsidR="004E2328" w:rsidRPr="004D0369" w:rsidRDefault="004E2328" w:rsidP="004E23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2018 году капитальный ремонт проводился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 городская публичная библиотека имени В.В. Маяковского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22 404,1 тыс. руб. общей площадью 85 м2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в 2019 году капитальный ремонт проводился в следующих библиотеках: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 городская публичная библиотека имени В.В. Маяковского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140 901,4 тыс. руб. общей площадью 537 м2;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Государственная специальная центральная библиотека для слепых и слабовидящих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сумму 51 059,9 тыс. руб. общей площадью 6 978 м2;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Межрайонная централизованная библиотечная система им. М.Ю. Лермонтова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3 341,0 тыс. руб. общей площадью 70 м2;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 городская детская библиотека им. А.С. Пушкина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3 191,6 тыс. руб. общей площадью 549 м2;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капитальный ремонт проводился в следующих библиотеках: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 городская публичная библиотека имени В.В. Маяковского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72 810,3 тыс. руб. общей площадью 1996 м2;</w:t>
      </w:r>
    </w:p>
    <w:p w:rsidR="004E2328" w:rsidRPr="004D0369" w:rsidRDefault="004E2328" w:rsidP="004E2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Государственная специальная центральная библиотека для слепых и слабовидящих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сумму 7 756,7 тыс. руб. общей площадью 500 м2;</w:t>
      </w:r>
    </w:p>
    <w:p w:rsidR="004E2328" w:rsidRPr="004D0369" w:rsidRDefault="004E2328" w:rsidP="004E2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Санкт-Петербургском государственном бюджетном учреждении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 городская детская библиотека им. А.С. Пушкина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62 559,6 тыс. руб. общей площадью 1</w:t>
      </w:r>
      <w:r w:rsidR="00157E44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106 м2</w:t>
      </w:r>
    </w:p>
    <w:p w:rsidR="00157E44" w:rsidRPr="004D0369" w:rsidRDefault="00157E44" w:rsidP="00E53C48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B59" w:rsidRPr="004D0369" w:rsidRDefault="00AA4B59" w:rsidP="00E53C48">
      <w:pPr>
        <w:tabs>
          <w:tab w:val="left" w:pos="0"/>
        </w:tabs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2.2.4. 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Обеспечение сохранности, пополнения и использования Архивного фонда Санкт-Петербурга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Архивный фонд Санкт-Петербурга - входящая в состав Архивного фонда Российской Федерации исторически сложившаяся и постоянно пополняемая совокупность архивных документов, которые отражают материальную и духовную жизнь общества, имеют историческое, научное, социальное, экономическое, политическое и культурное значение, являются неотъемлемой частью историко-культурного наследия народов Российской Федерации, относятся к информационным ресурсам и подлежат постоянному хранению в государственных архивах Санкт-Петербурга и иных архивах на территории Санкт-Петербурга (за исключением отнесенных к федеральной собственности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и собственности иных субъектов Российской Федерации).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Архивная служба Санкт-Петербурга представлена АК – уполномоченным органом исполнительной власти Санкт-Петербурга в сфере архивного дела, и подведомственными  ему государственными казенными учреждениями  - 7 архивов (ГКУ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архив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исторический архив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архив историко-политических документов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архив литературы и искусства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архив научно-технической документации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архив кинофотофонодокументов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Центральный государственный архив документов по личному составу ликвидированных государственных предприятий, учреждений, организаций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) и 3 учреждения, обеспечивающие функционирование архивов 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Лаборатория обеспечения сохранности документов государственных архивных учреждений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Техническая дирекция государственных архивных учреждений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0CED"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Централизованная бухгалтерия государственных архивных учреждений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). Кроме того, в Санкт-Петербурге осуществляют деяте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льность ведомственные архивы 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объединенные ведомственные архивы различной ведомственной принадлежности,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т.ч. подведомственный КК ГКУ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Объединенный ведомственный архив культуры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где на хранении (до истечения ведомственного срока хранения) находятся документы, отнесенные к составу Архивного фонда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Санкт-Петербурга, и другие архивные документы.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АК  и подведомственных ГКУ  направлена на выполнение основных функций и решение задач в сфере архивного дела, в том числе организацию и проведение мероприятий, направленных на создание условий, обеспечивающих сохранность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безопасность документов, предотвращение аварийных ситуаций, пополнение Архивного фонда Санкт-Петербурга  документами ИОГВ Санкт-Петербурга, учреждений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организаций различной отраслевой принадлежности, информационное обеспечение органов государственной власти,  социальных прав граждан,  комплексное решение проблем сохранности и использования документов ликвидируемых организаций, прежде всего по личному составу.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Архивные учреждения занимают 10 зданий, из которых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6 приспособленных и 4 специальных; общая протяженность стеллажных полок составила около 180,0 тысяч погонных метров, общая площадь архивохранилищ более 30 тысяч квадратных метров.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01.01.2020 объем  Архивного фонда Санкт-Петербурга, находящегося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постоянном хранение в  ГКУ - архивах, подведомственных АК, включает 11 689,570 тысяч единиц хранения (18,152 тысячи фондов), в том числе 749,738 тысяч единиц хранения аудиовизуальных документов.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целях обеспечение нормативных условий хранения документов Ар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хивного фонда Санкт-Петербурга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был проведен ряд мероприятий по поддержанию и развитию материально-технической базы архивной отрасли, направленных на оснащение архивохранилищ специальным оборудованием для хранения документов; соблюдение противопожарного режима; соблюдение охранного режима; создание нормативных температурно-влажностного, светового режимов, проведение санитарно-гигиенических мероприятий.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Адресной инвестиционной программой ведется проектирование строительства архивного комплекса общей площадью 18,0 тыс. кв.м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для санкт-петербургских государственных казенных учреждений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исторический архив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Центральный государственный архив литературы и искусства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- объект). Заказчиком проектирования выступает подведомственное Комитету по строительству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Санкт-Петербургское государственное казенное учреждение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Фонд капитального строительства и реконструкции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- ФКСиР). Проектирование объекта осуществляется ООО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Научно-технический центр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Северо-Запад Проект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- Проектировщик)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 привязкой к участку площадью 12,02 тыс. кв.м по адресу: Заневский пр., участок 1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(северо-западнее пересечения с Охтинской веткой железной дороги). Площадь застройки – 2,97 тыс. кв.м. По состоянию на 01.12.2020 года по проектной документации получено отрицательное заключение СПб ГАУ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 государственной экспертизы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от 29.10.2020 №78-1-2-3-054585-2020 в связи с замечаниями. В настоящее время подрядной организацией ведется работа по устранению замечаний экспертов к проектной документации, планируемый срок повторного направления документации в СПб ГАУ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Центр государственной экспертизы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- до 25 декабря 2020 года, планируемый срок получения положительного заключения по проектной документации по Объекту – </w:t>
      </w:r>
      <w:r w:rsidR="00B31CF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до конца I квартала 2021 года. В случае корректировки Адресной инвестиционной программы (далее–АИП) на 2021-2023 гг., после получения положительного заключения экспертизы, Комитет по строительству направит в адрес Комитета по экономической политике и стратегическому планированию Санкт-Петербурга предложение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о включении расходов на строительство Объекта в АИП с началом производства работ </w:t>
      </w:r>
      <w:r w:rsidR="00B31CF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2021году или предложение о включении расходов на строительство Объекта в АИП </w:t>
      </w:r>
      <w:r w:rsidR="00B31CF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 началом производства работ в 2022 году при формировании проекта АИП </w:t>
      </w:r>
      <w:r w:rsidR="00B31CF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на 2022-2024 гг.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Взаимодействие государственных архивов Санкт-Петербурга с организациями – источниками их комплектования является важным фактором в процессе успешного формирования Архивного фонда Санкт-Петербурга. Одновременно Архивный фонд Санкт-Петербурга пополняется документами личного происхождения – это фонды деятелей науки и культуры, представителей политических партий и общественных организаций.</w:t>
      </w:r>
    </w:p>
    <w:p w:rsidR="00A3673B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01.11.2020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837 организаций являются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комплектования архивных учреждений.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2020 год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от организаций в ГКУ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 – архивы принято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77,0 тысяч дел. 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целях соблюдения организациями требований архивного законодательства,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а также соблюдения прав граждан на доступ к информации, содержащейся в архивных документах сотрудниками Комитета был организован ряд мероприятий по контролю,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а также мероприятий направленных на профилактику нарушений требований архивного законодательства.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Постоянно растет востребованность ретроспективной документальной информации, необходимой для решения задач социально-экономического развития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Санкт-Петербурга, подтверждения имущественных, социальных прав физических 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юридических лиц.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сегодня основными формами доступа к архивным документам и их использования являются ознакомление с подлинниками (и их копиями)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читальных залах архивов, демонстрация документальных выставок, публикация архивных документов традиционным способом и в информаци</w:t>
      </w:r>
      <w:r w:rsidR="00A3673B" w:rsidRPr="004D0369">
        <w:rPr>
          <w:rFonts w:ascii="Times New Roman" w:eastAsia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исполнение запросов юридических и физических лиц.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2020 году читальные залы государственных архивов посетило более </w:t>
      </w:r>
      <w:r w:rsidR="00712D1F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3,8 тыс. человек более чем 10 тыс. раз. В связи с ограниченным количеством рабочих мест для обслуживания исследователей проводится работа по созданию фонда пользования </w:t>
      </w:r>
      <w:r w:rsidR="00712D1F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электронных носителях и организации удаленного доступа к ним. Уже обеспечен доступ к научно-справочному аппарату, раскрывающему состав и содержание </w:t>
      </w:r>
      <w:r w:rsidR="00712D1F" w:rsidRPr="004D0369">
        <w:rPr>
          <w:rFonts w:ascii="Times New Roman" w:eastAsia="Times New Roman" w:hAnsi="Times New Roman" w:cs="Times New Roman"/>
          <w:sz w:val="24"/>
          <w:szCs w:val="24"/>
        </w:rPr>
        <w:t xml:space="preserve">архивных фондов, </w:t>
      </w:r>
      <w:r w:rsidR="00712D1F"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через портал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Архивы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целях расширения доступа к фондам архивов предоставляется удаленный доступ через автоматизированные рабочие места, выделенные в читальных залах городских библиотек Санкт-Петербурга: Центральной городской публичной библиотеки </w:t>
      </w:r>
      <w:r w:rsidR="00712D1F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им. В.В. Маяковского (6 площадок), Межрайонной централизованной библиотечной системы им. М.Ю. Лермонтова (4 площадки), Санкт-Петербургской государственной театральной библиотеки. В январе 2020 года подписано соглашение с Невской Централизованной библиотечной системой Невского района, в октябре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2020 года – с Централизованной библиотечной системой Красногвардейского района, </w:t>
      </w:r>
      <w:r w:rsidR="00712D1F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ноябре 2020 года – с Фрунзенским и Пушкинским районами. Планируется продолжение такой практики в работе с другими библиотеками города.</w:t>
      </w:r>
    </w:p>
    <w:p w:rsidR="001A1A6B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последние годы наблюдается устойчивый рост спроса на архивную информацию, увеличивается количество поступающих обращений и запросов социально-п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равового характера, касающихся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защиты социальных прав граждан (на 01.11.2019 – 41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793,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на 01.11.2020 – 41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896).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принятием Закона Санкт-Пете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рбурга от 26.06. 2019 № 402-88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внесении изме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нений в Закон 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Социальный кодекс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который предусматривает предоставление с 1 января 2020 года гражданам, проживавшим (родившимся) в Ленинграде в период блокады с 8 сентября 1941 года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по 27 января 1944 года (независимо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от количества дней проживания), имеющим место жительства в Санкт-Петербурге, дополнительные меры социальной поддержки за счет средств бюджета Санкт-Петербурга, увеличилось количество запросов граждан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подтверждении проживания на территории Ленинграда и эвакуации в период блокады 1941-1944 гг. (на 01.11.2019 – 1776, на 01.11.2020 – 3200).  Также возрастает число обращений от исполнительных органов государственной власти Санкт-Петербурга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информации по бесхозяйному имуществу (на 01.11.2019 – 120,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01.11.2020 – 750).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целях популяризации исторических знаний АК и государственными архивами проводится большая работа по организации выставочных проектов, которые представляют исторические документы как на своих площадках, так и на совместных выставках,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том числе международных. Выставки реализуются в трех основных форматах: традиционное экспонирование подлинных архивных документов, выставки копий архивных документов на мобильных стендах конструкции roll-up, электронные проекты. Кроме того, архивные учреждения активно принимают участие в проектах музеев, библиотек и других учреждений культуры в качестве партнеров.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Всего на текущую дату 2020 года реализовано 19  выставочных проектов,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12  из них - в электронной форме.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Развитие информационных технологий в области архивного дела посредством государственной информационной системы Санкт-Петербурга Государственные архивы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включающей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информационно-услуговый портал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Архивы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портал), обеспечивает не только оптимизацию работы сотрудников государственных архивов  Санкт-Петербурга, но и иных пользователей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как в режиме работы в архиве (на рабочих местах и читальных залах), так и удаленно,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том числе через рабочие места, размещенные в библиотеках города.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портале осуществляется работа по развитию важных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для пользователей электронных сервисов. В настоящее время функционируют следующие из них: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Удалённая регистрация в читальных залах архивов (с подтверждением учётной записи через портал Госуслуги),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Заказ на выдачу архивных документов в читальный зал архива;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Подача запросов;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Платный доступ к образам документов;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Изготовление цифровых копий документов архивов Санкт-Петербурга.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наполнение ГИС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Архивы Санкт-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Петербурга осуществляется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следующих направлениях: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формирование электронного фонда пользования;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>перевод в электронную форму заголовков дел из описей и с единиц хранения фотодокументов;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 xml:space="preserve">наполнение специализированных баз данных.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01.01.2020 в ГИС загружен фонд пользования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на 319,7 тысяч единиц хранения, что составляет 2,7 % от общего количества учтенных единиц хранения в архивах. При этом менее 1 % (0,7 % - 76,3 тысячи единиц хранения) загружен фонд пользования для документов на бумажных носителях и 32,2% (243,4 тысячи единиц хранения) аудиовизуальных документов.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Тематика наполнения специализированных баз данных определяется тематикой поступающих запросов и востребованностью информации.  Так в 2020 году продолжалось наполнение базы данных метрических записей на основе метрических книг (Фонд №19), находящийся на хранении в ЦГИА СПб. Внесено 300,0 тысяч метрических записей. На 2500 персоналий пополнился информационный ресурс базы данных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Блокада Ленинграда. Эвакуация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Проиндексировано 250,0 тысяч записей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из списков,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к награждению медалью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За оборону Ленинграда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Эти данные станут основой информационного ресурса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Медаль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За оборону Ленинграда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запуск которого в общий доступ состоялся в 2020 году.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архивной службы Санкт-Петербурга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 xml:space="preserve">на 2021 год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является  развитие материально-технической базы архивной отрасли города, обеспечение нормативных условий хранения документов Архивного фонда Санкт-Петербурга 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и реализация комплекса мер по предупреждению ЧС на архивных объектах, включая проведение работ по повышению их пожарной безопасности и обеспечению антитеррористической защищённости. Реализация этой задачи предусматривает проведение мероприятий по нескольким направлениям: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 xml:space="preserve">Завершение проектирования нового здания для размещения фондов ЦГИА СПб, ЦГАЛИ СПб с подразделения ЛОСД ГАУ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для централизованного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хранения страхового фонда на особо ценные документы Архивного фонда Санкт-Петербурга.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 xml:space="preserve">Решение вопроса о выделении дополнительного финансирования на работы по замене оборудования системы кондиционирования в архивохранилищах ЦГАИПД СПб и ЦГАКФФД СПб, на начало поэтапного перемещения фондов ЦГАЛС СПб и продолжения работ по устранению строительных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дефектов в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здании ЦГА СПб на ул.Антонова-Овсеенко.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ab/>
        <w:t xml:space="preserve">Реставрация и дезинфекция документов, как хранящихся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в архивах, так и поступающих в ЦГАЛС СПб как бесхозные.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Второй основной задачей архивной службы Санкт-Петербурга является реализация целого ряда мероприятий по созданию комплекса архивных документов, кино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и фотоматериалов, посвященных Второй мировой войне, определенной в Перечне поручений Президента Российской Федерации.  В рамках реализации этой задачи мы продолжим пополнение поисковой базы данных, связанной с эвакуацией населения Ленинграда, награждением медалью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За оборону Ленинграда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пополнением картотеки штаба партизанского движения. Будем решать вопрос о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расширении ресурса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по эвакуации с привлечением Всероссийского общественного движения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Волонтеры Победы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В ряду планируемых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мероприятий станет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проведение научно-практической конференции, посвященной изучению архивных документов по истории Ленинграда в годы Великой Отечественной войны к 80-летию начала блокады Ленинграда. Отдельной проработки потребует решение вопроса оцифровки принятых на хранение в ЦГА СПб домовых книг, прежде всего за военный период,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обеспечения их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комплексной реставрации, организации полноценного доступа.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условиях сохранения рисков распространения коронавирусной инфекции самое серьезное внимание будет уделено развитию сервисов портала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Архивы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, которые обеспечивали бы повышение удовлетворенности граждан предоставляемыми через портал услугами, доступность, надежность и безопасность используемых информационных систем.  Планируется продолжить работу по расширению удаленного бесплатного доступа на базе читальных залов районных библиотек с тем, чтобы в каждом районе Санкт-Петербурга была возможность работать с архивными документами. 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продолжить работу по расширению удаленного бесплатного доступа на базе читальных залов районных библиотек с тем, чтобы в каждом районе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Санкт-Петербурга была возможность работать с архивными документами.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Цель развития архивного дела в долгосрочной перспективе - достижение государственными учреждениями архивной отрасли Санкт-Петербурга уровня, отвечающего потребностям и нуждам современного информационного общества.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 завершению проектирования нового здания архивного комплекса планируется осуществить его строительство и безопасное перемещение имущества и архивных фондов. В случае невозможности по каким-либо причинам строительства нового здания архива очень остро встанет проблема модернизации систем хранения документов в старых зданиях архивов, монтаж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t>современных систем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пожаротушения. В целом, проблема нехватки площадей архивохранилищ остается острой, так как государственные архивы обязаны обеспечивать прием социально значимой документации по личному составу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от ликвидирующихся организаций, количество которых за последние годы не снижается.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Понимая постоянное увеличение внимания общества к использованию информации, содержащейся в архивных документах, Комитет ставит задачу максимального развития сервисов ГИС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Архивы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по оказанию государственных услуг в электронном виде. Общество ожидает расширения доступа к архивным фондам в режиме онлайн, предоставляющем беспрецедентные возможности ускоренного получения больших объемов архивной информации. Пользователи архивной информации неизбежно будут отдавать предпочтение электронным технологиям. Для решения этой проблемы требуется перевести в цифровой формат наиболее ценные и востребованные обществом документы.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особенно остро стоит проблема обеспечения сохранности документов, созданных в электронном виде и не имеющих бумажных аналогов. Проблема не может быть окончательно решена без изменения федерального законодательства. Однако поскольку фактически указанные документы уже существуют, Комитет совместно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с Комитетом по информатизации и связи, другими исполнительными органами государственной власти города, осуществляет организационные мероприятия по созданию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Электронного архива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003" w:rsidRPr="004D0369" w:rsidRDefault="00CD3003" w:rsidP="00CD30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Поступательное развитие архивного дела немыслимо без синтеза опыта работы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 документами на традиционных носителях, наработанного за предыдущие годы,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со знаниями современных технологий, привнесенными молодыми специалистами. </w:t>
      </w:r>
      <w:r w:rsidR="001A1A6B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Это предполагает необходимость укрепления кадрового состава работников государственных архивов Санкт-Петербурга, повышения их социальной защищенности, привлечения в архивы выпускников профильных учебных заведений.</w:t>
      </w:r>
    </w:p>
    <w:p w:rsidR="00AA4B59" w:rsidRPr="004D0369" w:rsidRDefault="00AA4B59" w:rsidP="00CD3003">
      <w:pPr>
        <w:tabs>
          <w:tab w:val="left" w:pos="0"/>
        </w:tabs>
        <w:spacing w:before="120"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2.3. Описание целей и задач Подпрограммы 1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Целью Подпрограммы 1 является сохранение, развитие и популяризация культурно-исторического наследия Санкт-Петербурга. Достижение цели осуществляется через решение ряда задач, направленных: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 сохранение исторической среды Санкт-Петербурга;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 развитие библиотечного дела в Санкт-Петербурге;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 развитие музейного дела в Санкт-Петербурге;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на обеспечение сохранности, пополнения и использования Архивного фонда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Санкт-Петербурга.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Основные ожидаемые результаты реализации Подпрограммы 1: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увеличение количества объектов культурного наследия в государственной собственности, находящихся в удовлетворительном состоянии;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повышение уровня качества и доступности услуг библиотек, музеев, архивов, зоопарка, парков культуры и отдыха;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улучшение укомплектованности библиотечных, музейных и архивных фондов;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повышение уровня сохранности и эффективности использования библиотечных, музейных и архивных фондов;</w:t>
      </w:r>
    </w:p>
    <w:p w:rsidR="00223C5F" w:rsidRPr="004D0369" w:rsidRDefault="00223C5F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223C5F" w:rsidRPr="004D0369" w:rsidSect="00A35D42">
          <w:pgSz w:w="11906" w:h="16838" w:code="9"/>
          <w:pgMar w:top="709" w:right="851" w:bottom="709" w:left="1701" w:header="709" w:footer="709" w:gutter="0"/>
          <w:cols w:space="708"/>
          <w:titlePg/>
          <w:docGrid w:linePitch="360"/>
        </w:sectPr>
      </w:pPr>
      <w:r w:rsidRPr="004D0369">
        <w:rPr>
          <w:rFonts w:ascii="Times New Roman" w:eastAsia="Calibri" w:hAnsi="Times New Roman" w:cs="Times New Roman"/>
          <w:sz w:val="24"/>
          <w:szCs w:val="24"/>
        </w:rPr>
        <w:t>улучшение условий содержания животных в зоопарке.</w:t>
      </w:r>
    </w:p>
    <w:p w:rsidR="00C668E9" w:rsidRPr="004D0369" w:rsidRDefault="00853201" w:rsidP="005B325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2.4. </w:t>
      </w:r>
      <w:r w:rsidR="00C668E9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20B81" w:rsidRPr="004D0369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  <w:r w:rsidR="00C668E9"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668E9" w:rsidRPr="004D0369" w:rsidRDefault="00C668E9" w:rsidP="005B325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220B81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одпрограммы </w:t>
      </w:r>
      <w:r w:rsidR="00853201" w:rsidRPr="004D0369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DF3748" w:rsidRPr="004D0369" w:rsidRDefault="00DF3748" w:rsidP="00DF3748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63" w:rsidRPr="004D0369" w:rsidRDefault="00DF3748" w:rsidP="00DF3748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Проектная часть</w:t>
      </w:r>
    </w:p>
    <w:p w:rsidR="00F725E1" w:rsidRPr="004D0369" w:rsidRDefault="00F725E1" w:rsidP="00DF3748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:rsidR="00BD5CCA" w:rsidRPr="004D0369" w:rsidRDefault="00BD5CCA" w:rsidP="00BD5CCA">
      <w:pPr>
        <w:spacing w:after="0" w:line="14" w:lineRule="auto"/>
        <w:contextualSpacing/>
      </w:pPr>
    </w:p>
    <w:tbl>
      <w:tblPr>
        <w:tblW w:w="16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6"/>
        <w:gridCol w:w="1698"/>
        <w:gridCol w:w="1131"/>
        <w:gridCol w:w="789"/>
        <w:gridCol w:w="638"/>
        <w:gridCol w:w="791"/>
        <w:gridCol w:w="1128"/>
        <w:gridCol w:w="768"/>
        <w:gridCol w:w="7"/>
        <w:gridCol w:w="1133"/>
        <w:gridCol w:w="851"/>
        <w:gridCol w:w="992"/>
        <w:gridCol w:w="709"/>
        <w:gridCol w:w="850"/>
        <w:gridCol w:w="992"/>
        <w:gridCol w:w="992"/>
        <w:gridCol w:w="9"/>
        <w:gridCol w:w="983"/>
        <w:gridCol w:w="9"/>
        <w:gridCol w:w="983"/>
        <w:gridCol w:w="9"/>
      </w:tblGrid>
      <w:tr w:rsidR="00767102" w:rsidRPr="004D0369" w:rsidTr="00292C58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Исполнитель, участник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Вид работ 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Срок выполнения работ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Сметная стоимость работ (предполагаемая (предельная) стоимость работ), тыс.руб.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Остаток сметной стоимости работ, тыс.руб.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767102" w:rsidRPr="004D0369" w:rsidTr="00292C58">
        <w:trPr>
          <w:gridAfter w:val="1"/>
          <w:wAfter w:w="9" w:type="dxa"/>
          <w:trHeight w:val="3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3E" w:rsidRPr="004D0369" w:rsidRDefault="00A35D3E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</w:tr>
      <w:tr w:rsidR="00767102" w:rsidRPr="004D0369" w:rsidTr="00292C58">
        <w:trPr>
          <w:trHeight w:val="315"/>
        </w:trPr>
        <w:tc>
          <w:tcPr>
            <w:tcW w:w="16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 РЕГИОНАЛЬНЫЕ ПРОЕКТЫ</w:t>
            </w:r>
          </w:p>
        </w:tc>
      </w:tr>
      <w:tr w:rsidR="00767102" w:rsidRPr="004D0369" w:rsidTr="00292C58">
        <w:trPr>
          <w:trHeight w:val="315"/>
        </w:trPr>
        <w:tc>
          <w:tcPr>
            <w:tcW w:w="16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1.1 Мероприятия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Культурная среда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»</w:t>
            </w:r>
          </w:p>
        </w:tc>
      </w:tr>
      <w:tr w:rsidR="00767102" w:rsidRPr="004D0369" w:rsidTr="00292C58">
        <w:trPr>
          <w:trHeight w:val="315"/>
        </w:trPr>
        <w:tc>
          <w:tcPr>
            <w:tcW w:w="16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Текущие расходы</w:t>
            </w:r>
          </w:p>
        </w:tc>
      </w:tr>
      <w:tr w:rsidR="00767102" w:rsidRPr="004D0369" w:rsidTr="00292C58">
        <w:trPr>
          <w:gridAfter w:val="1"/>
          <w:wAfter w:w="9" w:type="dxa"/>
          <w:trHeight w:val="108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детских музыкальных, художественных, хореографических школ, школ искусств, училищ необходимыми инструментами, оборудованием и материалами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65 105,0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117 511,1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75 122,5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117 511,1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457 449,7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1.17</w:t>
            </w:r>
          </w:p>
        </w:tc>
      </w:tr>
      <w:tr w:rsidR="00767102" w:rsidRPr="004D0369" w:rsidTr="00292C58">
        <w:trPr>
          <w:gridAfter w:val="1"/>
          <w:wAfter w:w="9" w:type="dxa"/>
          <w:trHeight w:val="94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112 902,8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105 207,2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218 110,0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94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Администрация Красногвардейского района Санкт-Петербурга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19 099,9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19 099,9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1.17</w:t>
            </w:r>
          </w:p>
        </w:tc>
      </w:tr>
      <w:tr w:rsidR="00767102" w:rsidRPr="004D0369" w:rsidTr="00292C58">
        <w:trPr>
          <w:gridAfter w:val="1"/>
          <w:wAfter w:w="9" w:type="dxa"/>
          <w:trHeight w:val="94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18 350,9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18 350,9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267 864,7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75 122,5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222 718,3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713 010,5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ИТОГО финансирование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Культурная среда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267 864,7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75 122,5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222 718,3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713 010,5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292C58">
        <w:trPr>
          <w:trHeight w:val="315"/>
        </w:trPr>
        <w:tc>
          <w:tcPr>
            <w:tcW w:w="16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1.2 Мероприятия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Цифровая культура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»</w:t>
            </w:r>
          </w:p>
        </w:tc>
      </w:tr>
      <w:tr w:rsidR="00767102" w:rsidRPr="004D0369" w:rsidTr="00292C58">
        <w:trPr>
          <w:trHeight w:val="315"/>
        </w:trPr>
        <w:tc>
          <w:tcPr>
            <w:tcW w:w="16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Текущие расходы</w:t>
            </w:r>
          </w:p>
        </w:tc>
      </w:tr>
      <w:tr w:rsidR="00767102" w:rsidRPr="004D0369" w:rsidTr="00292C58">
        <w:trPr>
          <w:gridAfter w:val="1"/>
          <w:wAfter w:w="9" w:type="dxa"/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Субсидии бюджетным учреждениям - библиотекам на финансовое обеспечение выполнения государственного задания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1.16</w:t>
            </w: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ИТОГО финансирование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Цифровая культура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финансирование региональных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66 105,0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267 864,7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75 122,5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222 718,3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714 010,5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292C58">
        <w:trPr>
          <w:trHeight w:val="315"/>
        </w:trPr>
        <w:tc>
          <w:tcPr>
            <w:tcW w:w="16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 ПРОЧИЕ РАСХОДЫ РАЗВИТИЯ</w:t>
            </w:r>
          </w:p>
        </w:tc>
      </w:tr>
      <w:tr w:rsidR="00767102" w:rsidRPr="004D0369" w:rsidTr="00292C58">
        <w:trPr>
          <w:gridAfter w:val="1"/>
          <w:wAfter w:w="9" w:type="dxa"/>
          <w:trHeight w:val="66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Приспособление для современного использования здания для ГБУК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Центральная городская публичная библиотека имени В.В.Маяковского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адресу: наб. р. Фонтанки, д. 44, литера 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4 526,9 кв.м.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2018-2021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1 110 070,8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727 693,7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230 266,3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727 693,7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957 960,0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</w:t>
            </w:r>
            <w:r w:rsidR="00D42DF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1, ЦП 2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, индикатор 1.4, индикатор 1.5</w:t>
            </w:r>
          </w:p>
        </w:tc>
      </w:tr>
      <w:tr w:rsidR="00767102" w:rsidRPr="004D0369" w:rsidTr="00292C58">
        <w:trPr>
          <w:gridAfter w:val="1"/>
          <w:wAfter w:w="9" w:type="dxa"/>
          <w:trHeight w:val="6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66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под размещение выставочно-хранительского центра для ГБУК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Государственный музей истории Санкт-Петербурга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адресу: Витебская Сортировочная ул., участок 2 (юго-восточнее дома N 2, корп. 1, литера А, по Витебской Сортировочной ул.)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35 000 кв.м.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2025-2026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47 586,5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47 586,5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3 030,0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3 030,0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</w:t>
            </w:r>
            <w:r w:rsidR="00D42DF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1, ЦП 2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, индикаторы 1.7-1.10</w:t>
            </w:r>
          </w:p>
        </w:tc>
      </w:tr>
      <w:tr w:rsidR="00767102" w:rsidRPr="004D0369" w:rsidTr="00292C58">
        <w:trPr>
          <w:gridAfter w:val="1"/>
          <w:wAfter w:w="9" w:type="dxa"/>
          <w:trHeight w:val="6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2027-2030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4 067 940,9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4 067 940,9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515008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D97821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21" w:rsidRPr="004D0369" w:rsidRDefault="00515008" w:rsidP="00D9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21" w:rsidRPr="004D0369" w:rsidRDefault="00D97821" w:rsidP="00D9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6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2025-2030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4 115 527,4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4 115 527,4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3 030,0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69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Приспособление для современного использования здания по адресу: Щепяной пер., д. 4-6, литера А, для размещения ГБУК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Государственная библиотека для слепых и слабовидящих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5 423 кв.м.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2018-2022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32 440,8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26 349,8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12 885,6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16 349,8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39 235,4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</w:t>
            </w:r>
            <w:r w:rsidR="00D42DF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1, ЦП 2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, индикатор 1.4, индикатор 1.5</w:t>
            </w:r>
          </w:p>
        </w:tc>
      </w:tr>
      <w:tr w:rsidR="00767102" w:rsidRPr="004D0369" w:rsidTr="00292C58">
        <w:trPr>
          <w:gridAfter w:val="1"/>
          <w:wAfter w:w="9" w:type="dxa"/>
          <w:trHeight w:val="6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2024-2025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1 131 924,1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1 131 924,1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931 924,1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1 131 924,1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52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2018-2025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1 164 364,9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1 158 273,9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12 885,6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16 349,8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931 924,1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1 171 159,5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Приспособление здания под нужды ГБУ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Историко-литературный музей города Пушкина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адресу: г. Пушкин, Церковная ул., д. 6, литера А</w:t>
            </w:r>
          </w:p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592,2 кв.м.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2018-2021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22 086,0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11 304,3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14 554,7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11 304,3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25 859,0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</w:t>
            </w:r>
            <w:r w:rsidR="00D42DF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1, ЦП 2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, индикаторы 1.7-1.10</w:t>
            </w:r>
          </w:p>
        </w:tc>
      </w:tr>
      <w:tr w:rsidR="00767102" w:rsidRPr="004D0369" w:rsidTr="00292C58">
        <w:trPr>
          <w:gridAfter w:val="1"/>
          <w:wAfter w:w="9" w:type="dxa"/>
          <w:trHeight w:val="6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2024-2025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151 067,6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151 067,6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101 067,6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151 067,6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45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2018-2025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173 153,6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162 371,9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14 554,7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11 304,3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101 067,6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176 926,6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92C58">
        <w:trPr>
          <w:gridAfter w:val="1"/>
          <w:wAfter w:w="9" w:type="dxa"/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архивного комплекса для ГКУ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Центральный государственный исторический архив Санкт-Петербурга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ГКУ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Центральный государственный архив литературы и искусства Санкт-Петербурга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адресу: г. Санкт-Петербург, Заневский пр., участок 1 (северо-западнее пересечения с Охтинской веткой железной дороги)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18 600 кв.м.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2018-2020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15 198,6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10 554,5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10 554,5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10 554,5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Индикаторы 1.13-1.15, индикатор 1.19</w:t>
            </w:r>
          </w:p>
        </w:tc>
      </w:tr>
      <w:tr w:rsidR="00767102" w:rsidRPr="004D0369" w:rsidTr="00292C58">
        <w:trPr>
          <w:gridAfter w:val="1"/>
          <w:wAfter w:w="9" w:type="dxa"/>
          <w:trHeight w:val="46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2 330 870,2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2 330 870,2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292C5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834 596,7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292C5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008" w:rsidRPr="004D0369" w:rsidRDefault="00292C58" w:rsidP="0051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834 606,7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08" w:rsidRPr="004D0369" w:rsidRDefault="00515008" w:rsidP="0051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92C58" w:rsidRPr="004D0369" w:rsidTr="00292C58">
        <w:trPr>
          <w:gridAfter w:val="1"/>
          <w:wAfter w:w="9" w:type="dxa"/>
          <w:trHeight w:val="123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2018-2026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2 346 068,8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2 341 424,7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10 554,5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834 596,7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845 161,2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92C58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268 261,1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748 998,0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16 349,8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1 084 596,7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58" w:rsidRPr="004D0369" w:rsidRDefault="00292C58" w:rsidP="00292C5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1 036 031,7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58" w:rsidRPr="004D0369" w:rsidRDefault="00292C58" w:rsidP="00292C5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3 154 237,3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Х</w:t>
            </w:r>
          </w:p>
        </w:tc>
      </w:tr>
      <w:tr w:rsidR="00292C58" w:rsidRPr="004D0369" w:rsidTr="00292C58">
        <w:trPr>
          <w:gridAfter w:val="1"/>
          <w:wAfter w:w="9" w:type="dxa"/>
          <w:trHeight w:val="315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проектная часть Подпрограммы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334 366,1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1 016 862,7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91 472,3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222 718,3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58" w:rsidRPr="004D0369" w:rsidRDefault="00292C58" w:rsidP="00292C5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1 166 796,7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58" w:rsidRPr="004D0369" w:rsidRDefault="00292C58" w:rsidP="00292C5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2C58">
              <w:rPr>
                <w:rFonts w:ascii="Times New Roman" w:eastAsia="Times New Roman" w:hAnsi="Times New Roman" w:cs="Times New Roman"/>
                <w:sz w:val="14"/>
                <w:szCs w:val="14"/>
              </w:rPr>
              <w:t>1 036 031,7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58" w:rsidRPr="004D0369" w:rsidRDefault="00292C58" w:rsidP="00292C5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3 868 247,8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58" w:rsidRPr="004D0369" w:rsidRDefault="00292C58" w:rsidP="0029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Х</w:t>
            </w:r>
          </w:p>
        </w:tc>
      </w:tr>
    </w:tbl>
    <w:p w:rsidR="003806EA" w:rsidRPr="004D0369" w:rsidRDefault="003806EA" w:rsidP="00F725E1">
      <w:pPr>
        <w:rPr>
          <w:lang w:eastAsia="en-US"/>
        </w:rPr>
        <w:sectPr w:rsidR="003806EA" w:rsidRPr="004D0369" w:rsidSect="001464FD">
          <w:pgSz w:w="16838" w:h="11906" w:orient="landscape" w:code="9"/>
          <w:pgMar w:top="851" w:right="678" w:bottom="284" w:left="709" w:header="709" w:footer="709" w:gutter="0"/>
          <w:cols w:space="708"/>
          <w:titlePg/>
          <w:docGrid w:linePitch="360"/>
        </w:sectPr>
      </w:pPr>
    </w:p>
    <w:p w:rsidR="00D56EAF" w:rsidRPr="004D0369" w:rsidRDefault="00D56EAF" w:rsidP="000D7EA3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E11AA7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 часть</w:t>
      </w:r>
    </w:p>
    <w:p w:rsidR="00ED0E07" w:rsidRPr="004D0369" w:rsidRDefault="00ED0E07" w:rsidP="00680963">
      <w:pPr>
        <w:pStyle w:val="aa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750C0" w:rsidRPr="004D0369" w:rsidRDefault="00A750C0" w:rsidP="00A750C0">
      <w:pPr>
        <w:spacing w:after="0" w:line="14" w:lineRule="auto"/>
        <w:contextualSpacing/>
      </w:pPr>
    </w:p>
    <w:tbl>
      <w:tblPr>
        <w:tblW w:w="16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1"/>
        <w:gridCol w:w="1422"/>
        <w:gridCol w:w="1701"/>
        <w:gridCol w:w="6"/>
        <w:gridCol w:w="1270"/>
        <w:gridCol w:w="6"/>
        <w:gridCol w:w="1268"/>
        <w:gridCol w:w="1135"/>
        <w:gridCol w:w="6"/>
        <w:gridCol w:w="1270"/>
        <w:gridCol w:w="6"/>
        <w:gridCol w:w="1128"/>
        <w:gridCol w:w="6"/>
        <w:gridCol w:w="1128"/>
        <w:gridCol w:w="6"/>
        <w:gridCol w:w="1270"/>
        <w:gridCol w:w="6"/>
        <w:gridCol w:w="1837"/>
        <w:gridCol w:w="6"/>
      </w:tblGrid>
      <w:tr w:rsidR="00767102" w:rsidRPr="004D0369" w:rsidTr="00F51580">
        <w:trPr>
          <w:gridAfter w:val="1"/>
          <w:wAfter w:w="6" w:type="dxa"/>
          <w:trHeight w:val="31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целевого показателя, индикатора, 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767102" w:rsidRPr="004D0369" w:rsidTr="00F51580">
        <w:trPr>
          <w:gridAfter w:val="1"/>
          <w:wAfter w:w="6" w:type="dxa"/>
          <w:trHeight w:val="315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67102" w:rsidRPr="004D0369" w:rsidTr="00F51580">
        <w:trPr>
          <w:gridAfter w:val="1"/>
          <w:wAfter w:w="6" w:type="dxa"/>
          <w:trHeight w:val="315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A45" w:rsidRPr="004D0369" w:rsidRDefault="00514A45" w:rsidP="005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767102" w:rsidRPr="004D0369" w:rsidTr="00045447">
        <w:trPr>
          <w:gridAfter w:val="1"/>
          <w:wAfter w:w="6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Сохранение исторической среды Санкт-Петербурга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0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3 831 510,7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5 015 043,6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4 006 865,6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3 969 525,8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3 928 461,3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4 095 273,2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24 845 550,6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045447">
        <w:trPr>
          <w:gridAfter w:val="1"/>
          <w:wAfter w:w="6" w:type="dxa"/>
          <w:trHeight w:val="11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ГКУ «Дирекция заказчика по ремонтно-реставрационным работам на памятниках истории и культуры»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94 001,4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95 776,9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99 483,6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103 210,6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107 886,0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112 579,1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612 937,6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1.1</w:t>
            </w:r>
          </w:p>
        </w:tc>
      </w:tr>
      <w:tr w:rsidR="00767102" w:rsidRPr="004D0369" w:rsidTr="00045447">
        <w:trPr>
          <w:gridAfter w:val="1"/>
          <w:wAfter w:w="6" w:type="dxa"/>
          <w:trHeight w:val="9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ГКУ «Центр информационного обеспечения охраны объектов культурного наследия»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70 786,4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67 129,8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69 614,7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72 390,8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75 670,1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78 961,8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434 553,6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1.1</w:t>
            </w:r>
          </w:p>
        </w:tc>
      </w:tr>
      <w:tr w:rsidR="00767102" w:rsidRPr="004D0369" w:rsidTr="00045447">
        <w:trPr>
          <w:gridAfter w:val="1"/>
          <w:wAfter w:w="6" w:type="dxa"/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области сохранения объектов культурного наследия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1 972 713,2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2 020 022,7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936 767,8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919 972,3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961 647,0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1 003 478,7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7 814 601,7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1.1</w:t>
            </w:r>
          </w:p>
        </w:tc>
      </w:tr>
      <w:tr w:rsidR="00767102" w:rsidRPr="004D0369" w:rsidTr="00045447">
        <w:trPr>
          <w:gridAfter w:val="1"/>
          <w:wAfter w:w="6" w:type="dxa"/>
          <w:trHeight w:val="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1.3-1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области популяризации и государственной охраны объектов культурного наследия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34 700,3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62 896,7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68 473,9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87 313,7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91 269,0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95 239,2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439 892,8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1.2</w:t>
            </w:r>
          </w:p>
        </w:tc>
      </w:tr>
      <w:tr w:rsidR="00767102" w:rsidRPr="004D0369" w:rsidTr="00045447">
        <w:trPr>
          <w:gridAfter w:val="1"/>
          <w:wAfter w:w="6" w:type="dxa"/>
          <w:trHeight w:val="28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1.3-2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религиозным организациям на конкурсной основе на выполнение мероприятий по сохранению объектов культурного наследия, расположенных на территории Санкт-Петербурга и находящихся в собственности религиозных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116 562,0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110 000,0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226 562,0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1.2</w:t>
            </w:r>
          </w:p>
        </w:tc>
      </w:tr>
      <w:tr w:rsidR="00767102" w:rsidRPr="004D0369" w:rsidTr="00045447">
        <w:trPr>
          <w:gridAfter w:val="1"/>
          <w:wAfter w:w="6" w:type="dxa"/>
          <w:trHeight w:val="3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1.3-3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социально ориентированной некоммерческой организации Санкт-Петербургскому городскому отделению Всероссийской общественной организации «Всероссийское общество охраны памятников истории и культуры» на реализацию проекта «Открытый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21 343,0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21 343,0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21 343,0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22 309,8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23 280,3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119 619,1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1.2</w:t>
            </w:r>
          </w:p>
        </w:tc>
      </w:tr>
      <w:tr w:rsidR="00767102" w:rsidRPr="004D0369" w:rsidTr="00045447">
        <w:trPr>
          <w:gridAfter w:val="1"/>
          <w:wAfter w:w="6" w:type="dxa"/>
          <w:trHeight w:val="1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области сохранения объектов (выявленных объектов) культурного наследия, являющихся жилыми домами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137 146,1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1 500 000,0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1 500 000,0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1 567 950,0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1 636 155,8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6 341 251,9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1.1</w:t>
            </w:r>
          </w:p>
        </w:tc>
      </w:tr>
      <w:tr w:rsidR="00767102" w:rsidRPr="004D0369" w:rsidTr="00045447">
        <w:trPr>
          <w:gridAfter w:val="1"/>
          <w:wAfter w:w="6" w:type="dxa"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паркам культуры и отдыха на финансовое обеспечение выполнения государственного задания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512 710,3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570 844,5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523 378,8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544 209,3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565 868,8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588 390,4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3 305 402,1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 1.11</w:t>
            </w:r>
          </w:p>
        </w:tc>
      </w:tr>
      <w:tr w:rsidR="00767102" w:rsidRPr="004D0369" w:rsidTr="00045447">
        <w:trPr>
          <w:gridAfter w:val="1"/>
          <w:wAfter w:w="6" w:type="dxa"/>
          <w:trHeight w:val="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225 776,8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237 797,7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234 755,5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244 098,8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253 813,9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263 915,7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1 460 158,5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1.5.2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32 495,5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29 771,3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33 832,7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35 179,2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36 579,3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38 035,2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205 893,2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254 438,0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256 681,9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254 790,6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264 931,3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275 475,6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286 439,5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1 592 756,9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045447"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46 593,6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46 593,6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39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иные цели государственным бюджетным и автономным учреждениям, находящимся в ведении исполнительных органов государственной власти Санкт-Петербурга, на выполнение работ (услуг) по сохранению объектов культурного наследия, а также работ (услуг), связанных с капитальным ремонтом зданий (сооружений, помещений), занимаемых государственными учреждениями культуры и кинематографии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774 358,5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1 115 053,7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519 964,4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497 417,5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517 214,7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537 799,9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3 961 808,7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 1.1</w:t>
            </w:r>
          </w:p>
        </w:tc>
      </w:tr>
      <w:tr w:rsidR="00767102" w:rsidRPr="004D0369" w:rsidTr="00045447">
        <w:trPr>
          <w:gridAfter w:val="1"/>
          <w:wAfter w:w="6" w:type="dxa"/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ремонт памятников ансамбля «Зеленый пояс Славы»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10 350,4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6 153,1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5 127,1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5 332,2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5 544,4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5 765,1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38 272,3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1.1</w:t>
            </w:r>
          </w:p>
        </w:tc>
      </w:tr>
      <w:tr w:rsidR="00767102" w:rsidRPr="004D0369" w:rsidTr="00045447">
        <w:trPr>
          <w:gridAfter w:val="1"/>
          <w:wAfter w:w="6" w:type="dxa"/>
          <w:trHeight w:val="9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349,8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378,4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393,5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425,4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2 320,1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620,9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2 337,8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1.7.3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576,3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305,9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2 107,9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1.7.4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3 200,0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3 328,0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3 461,1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3 598,9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3 742,1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20 530,0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0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1.7.5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2 717,9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572,5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5 369,1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1.7.6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2 885,5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287,8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5 607,4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немонтируемого оборудования и инвентаря для оснащения вводных объектов учреждений в сфере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1 129,6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101 828,0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102 957,6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</w:t>
            </w:r>
          </w:p>
        </w:tc>
      </w:tr>
      <w:tr w:rsidR="00767102" w:rsidRPr="004D0369" w:rsidTr="00045447">
        <w:trPr>
          <w:gridAfter w:val="1"/>
          <w:wAfter w:w="6" w:type="dxa"/>
          <w:trHeight w:val="10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1 129,6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1 129,6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1.8.2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045447"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60 000,0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045447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60 000,0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1.8.3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045447"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41 828,0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41 828,0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иные цели государственным бюджетным и автономным учреждениям, находящимся в ведении исполнительных органов государственной власти Санкт-Петербурга, на выполнение работ (услуг), связанных с капитальным ремонтом зданий (сооружений, помещений), занимаемых государственными учреждениями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97 052,5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843 995,2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262 712,3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218 336,4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13 622,9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1 448 820,8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</w:t>
            </w:r>
          </w:p>
        </w:tc>
      </w:tr>
      <w:tr w:rsidR="00767102" w:rsidRPr="004D0369" w:rsidTr="00045447">
        <w:trPr>
          <w:gridAfter w:val="1"/>
          <w:wAfter w:w="6" w:type="dxa"/>
          <w:trHeight w:val="8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Василеостровского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="003929E1"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2 966,7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43 000,0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45 966,7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3 010,5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15 069,7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18 080,2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103 656,7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162 730,0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162 736,4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429 123,1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875,0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19 633,2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50 508,2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3929E1">
        <w:trPr>
          <w:gridAfter w:val="1"/>
          <w:wAfter w:w="6" w:type="dxa"/>
          <w:trHeight w:val="8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9 809,1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9 809,2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3929E1">
        <w:trPr>
          <w:gridAfter w:val="1"/>
          <w:wAfter w:w="6" w:type="dxa"/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7 133,8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7 133,8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19 925,8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47 416,2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67 342,0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1.9.8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30 000,0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34 915,6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64 915,6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12 173,8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47 707,3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12 600,0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13 101,5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13 622,9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131 305,5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1.9.10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326,7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21 298,1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21 624,8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34 339,9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34 554,6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18 942,6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17 809,4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36 752,0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481 055,3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481 055,3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1.9.14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324,3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50 325,5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E1" w:rsidRPr="004D0369" w:rsidRDefault="003929E1" w:rsidP="003929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50 649,8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E1" w:rsidRPr="004D0369" w:rsidRDefault="003929E1" w:rsidP="0039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библиотечного дела в Санкт-Петербурге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3 252 474,5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3 401 399,8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3 432 889,9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3 571 438,0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3 713 581,2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3 861 381,8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21 233 165,2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045447">
        <w:trPr>
          <w:gridAfter w:val="1"/>
          <w:wAfter w:w="6" w:type="dxa"/>
          <w:trHeight w:val="7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 - библиотекам на финансовое обеспечение выполнения государственного задания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3 252 474,5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3 401 399,8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3 432 889,9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3 571 438,0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3 713 581,2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3 861 381,8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21 233 165,2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индикаторы 1.3-1.5, индикатор 1.16, индикатор 1.18</w:t>
            </w:r>
          </w:p>
        </w:tc>
      </w:tr>
      <w:tr w:rsidR="00767102" w:rsidRPr="004D0369" w:rsidTr="00045447">
        <w:trPr>
          <w:gridAfter w:val="1"/>
          <w:wAfter w:w="6" w:type="dxa"/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990 823,7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1 001 826,8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1 031 556,7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1 072 572,9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1 115 261,3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1 159 648,7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6 371 690,1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Василеостровского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143 619,0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143 805,7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149 529,2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155 480,5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161 668,6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168 103,0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922 206,1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179 973,6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180 229,7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187 379,9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194 837,6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202 592,1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210 655,3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1 155 668,2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177 501,8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177 785,4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184 806,4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192 161,7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199 809,7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207 762,2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1 139 827,2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170 394,0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174 110,9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186 295,2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194 012,9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201 734,6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209 763,7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1 136 311,3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91 761,9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96 861,6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100 162,8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104 291,3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108 442,1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112 758,1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614 277,8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0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210 621,0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224 651,9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233 885,0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243 634,4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253 331,0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263 413,6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1 429 537,0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2.1.8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154 313,3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153 396,8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159 498,8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165 844,3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172 444,9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179 308,2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984 806,3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0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2.1.9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36 923,2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39 341,3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40 928,3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42 632,5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44 329,3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46 093,6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250 248,2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145 958,4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146 627,8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145 384,0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151 369,3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157 393,8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163 658,1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910 391,4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167 813,3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173 975,2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174 719,2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181 673,0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188 903,6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196 421,9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1 083 506,2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192 004,5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203 448,1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210 719,3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219 469,8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228 204,7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237 287,2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1 291 133,6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2.1.13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Петроградского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93 469,5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163 436,7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97 315,9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101 189,1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105 216,4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109 404,0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670 031,7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2.1.14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82 793,9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88 697,6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91 518,0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95 331,5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99 125,7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103 070,9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560 537,6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142 559,3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143 778,5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148 425,8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154 333,1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160 475,6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166 862,5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916 434,7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119 233,4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130 247,9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132 811,6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138 363,7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143 870,6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149 596,6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814 123,8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2.1.17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152 710,7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159 177,9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157 953,8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164 240,4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170 777,2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177 574,1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982 434,1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музейного дела в Санкт-Петербурге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2 569 358,1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2 605 293,2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2 628 467,7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2 733 291,8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2 842 076,8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2 955 191,5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16 333 679,1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045447">
        <w:trPr>
          <w:gridAfter w:val="1"/>
          <w:wAfter w:w="6" w:type="dxa"/>
          <w:trHeight w:val="9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музеям, выставочному залу на финансовое обеспечение выполнения государственного задания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2 426 461,1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2 468 595,0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2 508 974,8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2 609 019,2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2 712 858,2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2 820 829,9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15 546 738,2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 1.6-1.10</w:t>
            </w:r>
          </w:p>
        </w:tc>
      </w:tr>
      <w:tr w:rsidR="00767102" w:rsidRPr="004D0369" w:rsidTr="00045447">
        <w:trPr>
          <w:gridAfter w:val="1"/>
          <w:wAfter w:w="6" w:type="dxa"/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2 179 281,2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2 198 176,2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2 234 299,4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2 323 224,5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2 415 688,8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2 511 833,3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13 862 503,4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0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17 185,1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18 139,6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18 880,7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19 662,5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20 445,1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21 258,8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115 571,7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0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49 564,2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54 076,4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54 117,4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56 356,4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58 599,4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60 931,6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333 645,4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3.1.4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60 192,5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64 192,3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66 669,2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69 445,5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72 209,4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75 083,4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407 792,3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3.1.5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29 963,8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36 002,8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36 196,9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37 438,5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38 928,6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40 477,9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219 008,5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20 993,4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26 892,5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24 843,6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25 924,0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26 955,8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28 028,6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153 637,9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3.1.7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27 770,3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29 550,6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30 748,7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32 028,8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33 303,5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34 629,0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188 031,0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1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3.1.8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41 510,6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41 564,6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43 218,9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44 939,0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46 727,6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48 587,3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266 548,0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15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ГУП «Ленинградский зоологический парк» на возмещение затрат по содержанию и экспонированию коллекции фауны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114 897,0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116 511,8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119 492,9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124 272,6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129 218,6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134 361,6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738 754,5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 1.12</w:t>
            </w:r>
          </w:p>
        </w:tc>
      </w:tr>
      <w:tr w:rsidR="00767102" w:rsidRPr="004D0369" w:rsidTr="00045447">
        <w:trPr>
          <w:gridAfter w:val="1"/>
          <w:wAfter w:w="6" w:type="dxa"/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ГБУ - музеям на иные цели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28 000,0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20 186,4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48 186,4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 1.8</w:t>
            </w:r>
          </w:p>
        </w:tc>
      </w:tr>
      <w:tr w:rsidR="00767102" w:rsidRPr="004D0369" w:rsidTr="00045447">
        <w:trPr>
          <w:gridAfter w:val="1"/>
          <w:wAfter w:w="6" w:type="dxa"/>
          <w:trHeight w:val="1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сохранности, пополнения и использования Архивного фонда Санкт-Петербурга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590 645,5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682 933,6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616 351,7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640 826,6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666 331,5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692 851,5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3 824 939,4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045447">
        <w:trPr>
          <w:gridAfter w:val="1"/>
          <w:wAfter w:w="6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ГКУ - архивов, а также учреждений, обеспечивающих нормативные режимы хранения и реставрацию документов Архивного фонда Санкт-Петербурга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578 655,6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681 533,6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614 951,7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639 426,6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664 875,8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691 337,8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3 870 781,1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045447">
        <w:trPr>
          <w:gridAfter w:val="1"/>
          <w:wAfter w:w="6" w:type="dxa"/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578 655,6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669 526,6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602 468,4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626 446,5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651 379,1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677 304,0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3 805 780,1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Индикаторы 1.13-1.15, индикатор 1.19</w:t>
            </w:r>
          </w:p>
        </w:tc>
      </w:tr>
      <w:tr w:rsidR="00767102" w:rsidRPr="004D0369" w:rsidTr="00045447">
        <w:trPr>
          <w:gridAfter w:val="1"/>
          <w:wAfter w:w="6" w:type="dxa"/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929E1"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12 007,0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12 483,3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12 980,1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13 496,7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14 033,9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65 001,0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045447">
        <w:trPr>
          <w:gridAfter w:val="1"/>
          <w:wAfter w:w="6" w:type="dxa"/>
          <w:trHeight w:val="8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мероприятий в сфере архивной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1 455,7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1 513,7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7 169,4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Индикаторы 1.13-1.15, индикатор 1.19</w:t>
            </w:r>
          </w:p>
        </w:tc>
      </w:tr>
      <w:tr w:rsidR="00767102" w:rsidRPr="004D0369" w:rsidTr="00045447">
        <w:trPr>
          <w:gridAfter w:val="1"/>
          <w:wAfter w:w="6" w:type="dxa"/>
          <w:trHeight w:val="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799" w:rsidRPr="004D0369" w:rsidRDefault="00941799" w:rsidP="0094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ГКУ «Объединенный ведомственный архив культуры»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11 989,9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3929E1" w:rsidP="009417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799" w:rsidRPr="004D0369" w:rsidRDefault="00941799" w:rsidP="0094179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11 989,9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99" w:rsidRPr="004D0369" w:rsidRDefault="00941799" w:rsidP="0094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Индикаторы 1.13-1.15, индикатор 1.19</w:t>
            </w:r>
          </w:p>
        </w:tc>
      </w:tr>
      <w:tr w:rsidR="00767102" w:rsidRPr="004D0369" w:rsidTr="00AF4DBB">
        <w:trPr>
          <w:trHeight w:val="315"/>
        </w:trPr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DBB" w:rsidRPr="004D0369" w:rsidRDefault="00AF4DBB" w:rsidP="00AF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10 243 988,8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11 704 670,2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10 684 574,9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10 915 082,2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11 150 450,9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11 604 697,9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BB" w:rsidRPr="004D0369" w:rsidRDefault="00AF4DBB" w:rsidP="00AF4D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66 238 463,9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DBB" w:rsidRPr="004D0369" w:rsidRDefault="00AF4DBB" w:rsidP="00AF4DBB">
            <w:pPr>
              <w:jc w:val="center"/>
              <w:rPr>
                <w:b/>
                <w:bCs/>
              </w:rPr>
            </w:pPr>
          </w:p>
        </w:tc>
      </w:tr>
    </w:tbl>
    <w:p w:rsidR="00514A45" w:rsidRPr="004D0369" w:rsidRDefault="00514A45" w:rsidP="00680963">
      <w:pPr>
        <w:pStyle w:val="aa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  <w:sectPr w:rsidR="00514A45" w:rsidRPr="004D0369" w:rsidSect="001464FD">
          <w:pgSz w:w="16838" w:h="11906" w:orient="landscape" w:code="9"/>
          <w:pgMar w:top="851" w:right="678" w:bottom="284" w:left="709" w:header="709" w:footer="709" w:gutter="0"/>
          <w:cols w:space="708"/>
          <w:titlePg/>
          <w:docGrid w:linePitch="360"/>
        </w:sectPr>
      </w:pPr>
    </w:p>
    <w:p w:rsidR="00B714F3" w:rsidRDefault="00301BF3" w:rsidP="00993B9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outlineLvl w:val="2"/>
        <w:rPr>
          <w:rFonts w:eastAsia="Calibri" w:cstheme="minorHAnsi"/>
        </w:rPr>
      </w:pPr>
      <w:r>
        <w:rPr>
          <w:rFonts w:eastAsia="Calibri" w:cstheme="minorHAnsi"/>
        </w:rPr>
        <w:t>89</w:t>
      </w:r>
    </w:p>
    <w:p w:rsidR="00301BF3" w:rsidRPr="004D0369" w:rsidRDefault="00301BF3" w:rsidP="00993B9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outlineLvl w:val="2"/>
        <w:rPr>
          <w:rFonts w:eastAsia="Calibri" w:cstheme="minorHAnsi"/>
        </w:rPr>
      </w:pPr>
    </w:p>
    <w:p w:rsidR="001D14D4" w:rsidRPr="004D0369" w:rsidRDefault="001D14D4" w:rsidP="00993B9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B193A" w:rsidRPr="004D036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>. Механизмы реализации Подпрограммы 1</w:t>
      </w:r>
    </w:p>
    <w:p w:rsidR="001D14D4" w:rsidRPr="004D0369" w:rsidRDefault="001D14D4" w:rsidP="00993B96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403A" w:rsidRPr="004D0369" w:rsidRDefault="001D14D4" w:rsidP="00321A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45D3D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</w:t>
      </w:r>
      <w:r w:rsidR="00586687" w:rsidRPr="004D0369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 1.1</w:t>
      </w:r>
      <w:r w:rsidR="00586687" w:rsidRPr="004D0369">
        <w:rPr>
          <w:rFonts w:ascii="Times New Roman" w:eastAsia="Calibri" w:hAnsi="Times New Roman" w:cs="Times New Roman"/>
          <w:sz w:val="24"/>
          <w:szCs w:val="24"/>
        </w:rPr>
        <w:t>.1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1 проектной части </w:t>
      </w:r>
      <w:r w:rsidR="00D45D3D" w:rsidRPr="004D0369">
        <w:rPr>
          <w:rFonts w:ascii="Times New Roman" w:eastAsia="Calibri" w:hAnsi="Times New Roman" w:cs="Times New Roman"/>
          <w:sz w:val="24"/>
          <w:szCs w:val="24"/>
        </w:rPr>
        <w:t>Перечня мероприятий Подпрограммы 1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45D3D" w:rsidRPr="004D0369">
        <w:rPr>
          <w:rFonts w:ascii="Times New Roman" w:eastAsia="Calibri" w:hAnsi="Times New Roman" w:cs="Times New Roman"/>
          <w:sz w:val="24"/>
          <w:szCs w:val="24"/>
        </w:rPr>
        <w:t>далее в настоящем разделе – Перечень),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путем предоставления субсидий на иные цели государственным учреждениям в соответствии с постановлением Правительства</w:t>
      </w:r>
      <w:r w:rsidR="0021771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</w:t>
      </w:r>
      <w:r w:rsidR="0021771B">
        <w:rPr>
          <w:rFonts w:ascii="Times New Roman" w:eastAsia="Calibri" w:hAnsi="Times New Roman" w:cs="Times New Roman"/>
          <w:sz w:val="24"/>
          <w:szCs w:val="24"/>
        </w:rPr>
        <w:br/>
        <w:t xml:space="preserve">от 22.02.2020 № 203 «Об общих требованиях к нормативным правовым актам </w:t>
      </w:r>
      <w:r w:rsidR="0021771B">
        <w:rPr>
          <w:rFonts w:ascii="Times New Roman" w:eastAsia="Calibri" w:hAnsi="Times New Roman" w:cs="Times New Roman"/>
          <w:sz w:val="24"/>
          <w:szCs w:val="24"/>
        </w:rPr>
        <w:br/>
        <w:t xml:space="preserve">и муниципальным правовым актам, устанавливающим порядок определения объема </w:t>
      </w:r>
      <w:r w:rsidR="005B456C">
        <w:rPr>
          <w:rFonts w:ascii="Times New Roman" w:eastAsia="Calibri" w:hAnsi="Times New Roman" w:cs="Times New Roman"/>
          <w:sz w:val="24"/>
          <w:szCs w:val="24"/>
        </w:rPr>
        <w:br/>
      </w:r>
      <w:r w:rsidR="0021771B">
        <w:rPr>
          <w:rFonts w:ascii="Times New Roman" w:eastAsia="Calibri" w:hAnsi="Times New Roman" w:cs="Times New Roman"/>
          <w:sz w:val="24"/>
          <w:szCs w:val="24"/>
        </w:rPr>
        <w:t>и условия предоставления бюджетным и автономным учреждениям субсидий на иные цели»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 xml:space="preserve"> (далее – постановление Правительства </w:t>
      </w:r>
      <w:r w:rsidR="005B456C">
        <w:rPr>
          <w:rFonts w:ascii="Times New Roman" w:eastAsia="Calibri" w:hAnsi="Times New Roman" w:cs="Times New Roman"/>
          <w:sz w:val="24"/>
          <w:szCs w:val="24"/>
        </w:rPr>
        <w:t>РФ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B456C">
        <w:rPr>
          <w:rFonts w:ascii="Times New Roman" w:eastAsia="Calibri" w:hAnsi="Times New Roman" w:cs="Times New Roman"/>
          <w:sz w:val="24"/>
          <w:szCs w:val="24"/>
        </w:rPr>
        <w:t xml:space="preserve"> 203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>)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 в рамках реализации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Культурная среда 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, Федеральным законом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О федеральном бюджете на 2020 год и на плановый период 2021 и 2022 годов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56C">
        <w:rPr>
          <w:rFonts w:ascii="Times New Roman" w:eastAsia="Calibri" w:hAnsi="Times New Roman" w:cs="Times New Roman"/>
          <w:sz w:val="24"/>
          <w:szCs w:val="24"/>
        </w:rPr>
        <w:br/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>(далее – постановление Правительства Российской Федерации</w:t>
      </w:r>
      <w:r w:rsidR="00321A09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>№ 999)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Правилами предоставления и распределения субсидий из федерального бюджета бюджетам субъектов Российской Федерации на поддержку отрасли культуры, утвержденными постановлением Правительства Российской Федерации от 15.04.2014 № 317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Развитие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67C0F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56C">
        <w:rPr>
          <w:rFonts w:ascii="Times New Roman" w:eastAsia="Calibri" w:hAnsi="Times New Roman" w:cs="Times New Roman"/>
          <w:sz w:val="24"/>
          <w:szCs w:val="24"/>
        </w:rPr>
        <w:br/>
      </w:r>
      <w:r w:rsidR="003C4449" w:rsidRPr="004D0369">
        <w:rPr>
          <w:rFonts w:ascii="Times New Roman" w:eastAsia="Calibri" w:hAnsi="Times New Roman" w:cs="Times New Roman"/>
          <w:sz w:val="24"/>
          <w:szCs w:val="24"/>
        </w:rPr>
        <w:t>(далее - государственная программа Российской Федерации)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, а также ежегодно заключаемым </w:t>
      </w:r>
      <w:r w:rsidR="000C04F5" w:rsidRPr="004D0369">
        <w:rPr>
          <w:rFonts w:ascii="Times New Roman" w:eastAsia="Calibri" w:hAnsi="Times New Roman" w:cs="Times New Roman"/>
          <w:sz w:val="24"/>
          <w:szCs w:val="24"/>
        </w:rPr>
        <w:t>с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оглашением между Министерством культуры Российской Федерации и Правительством Санкт-Петербурга о предоставлении субсидии из федерального бюджета бюджету</w:t>
      </w:r>
      <w:r w:rsidR="005B456C">
        <w:rPr>
          <w:rFonts w:ascii="Times New Roman" w:eastAsia="Calibri" w:hAnsi="Times New Roman" w:cs="Times New Roman"/>
          <w:sz w:val="24"/>
          <w:szCs w:val="24"/>
        </w:rPr>
        <w:br/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на государственную поддержку отрасли культуры в рамках федерального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Обеспечение качественного нового уровня развития инфраструктуры культуры (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Культурная среда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) подпрограммы 4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Обеспечение условий реализации государственной программы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687" w:rsidRPr="004D0369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программы 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A403A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2509" w:rsidRPr="004D0369" w:rsidRDefault="00AA403A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4646" w:history="1">
        <w:r w:rsidR="002F2509" w:rsidRPr="004D0369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 1.2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>.1</w:t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1 проектной части Перечня осуществляется </w:t>
      </w:r>
      <w:r w:rsidR="00854AFB" w:rsidRPr="004D0369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854AFB" w:rsidRPr="004D0369">
        <w:rPr>
          <w:rFonts w:ascii="Times New Roman" w:eastAsia="Calibri" w:hAnsi="Times New Roman" w:cs="Times New Roman"/>
          <w:sz w:val="24"/>
          <w:szCs w:val="24"/>
        </w:rPr>
        <w:t xml:space="preserve">Цифровая культура </w:t>
      </w:r>
      <w:r w:rsidR="00F25B8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854AFB" w:rsidRPr="004D0369">
        <w:rPr>
          <w:rFonts w:ascii="Times New Roman" w:eastAsia="Calibri" w:hAnsi="Times New Roman" w:cs="Times New Roman"/>
          <w:sz w:val="24"/>
          <w:szCs w:val="24"/>
        </w:rPr>
        <w:t>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854AFB" w:rsidRPr="004D0369">
        <w:rPr>
          <w:rFonts w:ascii="Times New Roman" w:eastAsia="Calibri" w:hAnsi="Times New Roman" w:cs="Times New Roman"/>
          <w:sz w:val="24"/>
          <w:szCs w:val="24"/>
        </w:rPr>
        <w:t xml:space="preserve">, принятого во исполнение Указа № 204 </w:t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путем предоставления субсидий на финансовое обеспечение выполнения государственных заданий государственными учреждениями в соответствии с </w:t>
      </w:r>
      <w:hyperlink r:id="rId16" w:history="1">
        <w:r w:rsidR="002F2509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Санкт-Петербурга </w:t>
      </w:r>
      <w:r w:rsidR="00F25B8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от 20.01.2011 № 63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О Порядке формирования государственных заданий </w:t>
      </w:r>
      <w:r w:rsidR="00A253F8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>для государственных учреждений 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2F2509" w:rsidRPr="004D0369">
        <w:rPr>
          <w:rFonts w:ascii="Times New Roman" w:eastAsia="Calibri" w:hAnsi="Times New Roman" w:cs="Times New Roman"/>
          <w:sz w:val="24"/>
          <w:szCs w:val="24"/>
        </w:rPr>
        <w:t xml:space="preserve"> и постановлением Правительства </w:t>
      </w:r>
      <w:r w:rsidR="005B456C" w:rsidRPr="005B456C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A253F8" w:rsidRPr="004D0369">
        <w:rPr>
          <w:rFonts w:ascii="Times New Roman" w:eastAsia="Calibri" w:hAnsi="Times New Roman" w:cs="Times New Roman"/>
          <w:sz w:val="24"/>
          <w:szCs w:val="24"/>
        </w:rPr>
        <w:t>, в части реализации мероприятий по оцифровк</w:t>
      </w:r>
      <w:r w:rsidR="00F06615" w:rsidRPr="004D0369">
        <w:rPr>
          <w:rFonts w:ascii="Times New Roman" w:eastAsia="Calibri" w:hAnsi="Times New Roman" w:cs="Times New Roman"/>
          <w:sz w:val="24"/>
          <w:szCs w:val="24"/>
        </w:rPr>
        <w:t>е</w:t>
      </w:r>
      <w:r w:rsidR="00A253F8" w:rsidRPr="004D0369">
        <w:rPr>
          <w:rFonts w:ascii="Times New Roman" w:eastAsia="Calibri" w:hAnsi="Times New Roman" w:cs="Times New Roman"/>
          <w:sz w:val="24"/>
          <w:szCs w:val="24"/>
        </w:rPr>
        <w:t xml:space="preserve"> изданий и книжных памятников для Н</w:t>
      </w:r>
      <w:r w:rsidR="00F06615" w:rsidRPr="004D0369">
        <w:rPr>
          <w:rFonts w:ascii="Times New Roman" w:eastAsia="Calibri" w:hAnsi="Times New Roman" w:cs="Times New Roman"/>
          <w:sz w:val="24"/>
          <w:szCs w:val="24"/>
        </w:rPr>
        <w:t>ЭБ</w:t>
      </w:r>
      <w:r w:rsidR="00A253F8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AFB" w:rsidRPr="004D0369" w:rsidRDefault="00854AFB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пунктах 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>2.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>–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>2.</w:t>
      </w:r>
      <w:r w:rsidR="000D3A99" w:rsidRPr="004D0369">
        <w:rPr>
          <w:rFonts w:ascii="Times New Roman" w:eastAsia="Calibri" w:hAnsi="Times New Roman" w:cs="Times New Roman"/>
          <w:sz w:val="24"/>
          <w:szCs w:val="24"/>
        </w:rPr>
        <w:t>5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2 проектной части Перечня осуществляется в соответствии с Федеральным </w:t>
      </w:r>
      <w:hyperlink r:id="rId17" w:history="1">
        <w:r w:rsidR="00C017D8" w:rsidRPr="004D036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О контрактной системе 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br/>
        <w:t>в сфере закупок товаров, работ, услуг для обеспечения государственных и муниципальных нужд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 xml:space="preserve"> (далее – Федеральный закон № 44-ФЗ)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8" w:history="1">
        <w:r w:rsidR="00C017D8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="00F25B8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>Санкт-Петербурга от 20.10.2010 № 1435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>Об организации деятельности исполнительных органов государственной власти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по подготовке и реализации бюджетных инвестиций в объекты государственной собственности Санкт-Петербурга, а также решений о бюджетных инвестициях в объекты государственной собственности Санкт-Петербурга, 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br/>
        <w:t>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 адресной инвестиционной программы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637B5F" w:rsidRPr="004D0369">
        <w:rPr>
          <w:rFonts w:ascii="Times New Roman" w:eastAsia="Calibri" w:hAnsi="Times New Roman" w:cs="Times New Roman"/>
          <w:sz w:val="24"/>
          <w:szCs w:val="24"/>
        </w:rPr>
        <w:t xml:space="preserve"> (далее – постановление Правительства Санкт-Петербурга № 1435)</w:t>
      </w:r>
      <w:r w:rsidR="00C017D8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22B4" w:rsidRPr="004D0369" w:rsidRDefault="000D3A9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4</w:t>
      </w:r>
      <w:r w:rsidR="005474B2" w:rsidRPr="004D03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пунктах 1.1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1.2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C19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 осуществляется путем выделения в соответствии со </w:t>
      </w:r>
      <w:hyperlink r:id="rId19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статьей 161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 бюджетных ассигнований на обеспечение выполнения функций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Санкт-Петербургского государственного казенного учреждения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Дирекция заказчика </w:t>
      </w:r>
      <w:r w:rsidR="002A22B4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по ремонтно-реставрационным работам на памятниках истории и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22B4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Санкт-Петербургского государственного казенного учреждения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Центр информационного обеспечения охраны объектов культурного наследия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на основании бюджетной сметы указанных казенных учреждений, утвержденной КГИОП.</w:t>
      </w:r>
    </w:p>
    <w:p w:rsidR="001D14D4" w:rsidRPr="004D0369" w:rsidRDefault="000D3A9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5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1.3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2B4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в соответствии с перечнем объектов культурного наследия, в отношении которых планируется проведение мероприятий по сохранению в рамках Подпрограммы 1, утвержденным Правительством Санкт-Петербурга на соответствующий период </w:t>
      </w:r>
      <w:r w:rsidR="009C5C45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(далее – Перечень объектов культурного наследия).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КГИОП рассматривает предлагаемые для включения в Перечень объектов культурного наследия объекты культурного наследия на предмет их соответствия следующим критериям: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необходимость проведения мероприятий по сохранению объекта культурного наследия, подтвержденная актом технического состояния и фотофиксацией, проведенных</w:t>
      </w:r>
      <w:r w:rsidR="006F6F00" w:rsidRPr="004D0369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4D0369">
        <w:rPr>
          <w:rFonts w:ascii="Times New Roman" w:eastAsia="Calibri" w:hAnsi="Times New Roman" w:cs="Times New Roman"/>
          <w:sz w:val="24"/>
          <w:szCs w:val="24"/>
        </w:rPr>
        <w:t>в установленном действующим законодательством порядке;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нахождение объекта культурного наследия, в отношении которого предлагается мероприятие по сохранению объекта культурного наследия, в государственной собственности;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наличие охранного обязательства, заключенного с правообладателем объекта </w:t>
      </w:r>
      <w:r w:rsidR="009C5C45" w:rsidRPr="004D0369">
        <w:rPr>
          <w:rFonts w:ascii="Times New Roman" w:eastAsia="Calibri" w:hAnsi="Times New Roman" w:cs="Times New Roman"/>
          <w:sz w:val="24"/>
          <w:szCs w:val="24"/>
        </w:rPr>
        <w:t>культурного наследия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либо утвержденного актом КГИОП;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включение объекта культурного наследия, в отношении которого предлагается мероприятие по сохранению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наличие предложений об использовании объекта культурного наследия, отвечающих целям и задачам Подпрограммы 1, условиям социально-культурной, градостроительной, туристической значимости.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До начала землеустроительных, земляных, строительных, мелиоративных, хозяйственных и иных работ, осуществление которых может оказывать прямое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или косвенное воздействие на объект культурного наследия, и(или) до утверждения градостроительных регламентов проводится государственная историко-культурная экспертиза в порядке, установленном действующим законодательством.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КГИОП ежегодно в месячный срок после вступления в силу закона Санкт-Петербурга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о бюджете Санкт-Петербурга на очередной финансовый год и на плановый период,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но не позднее начала очередного финансового года утверждает план мероприятий на очередной финансовый год в соответствии с Перечнем объектов культурного наследия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пределах бюджетных ассигнований, предусмотренных КГИОП на мероприятия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по сохранению объектов культурного наследия на очередной финансовый год</w:t>
      </w:r>
      <w:r w:rsidR="00AC4221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4221" w:rsidRPr="004D0369" w:rsidRDefault="00AC422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мероприятия, указанного в пункте 1.3 процессной части Перечня, осуществляется КГИОП в соответствии с Федеральным законом № 44-ФЗ.</w:t>
      </w:r>
    </w:p>
    <w:p w:rsidR="001D14D4" w:rsidRPr="004D0369" w:rsidRDefault="000D3A9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6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Перечень мероприятий в области популяризации и государственной охраны объектов культурного наследия,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1.3-1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Перечня, ежегодно утверждается КГИОП.</w:t>
      </w:r>
    </w:p>
    <w:p w:rsidR="00AC4221" w:rsidRPr="004D0369" w:rsidRDefault="00AC422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мероприятия, указанного в пункте 1.3-1 процессной части Перечня, осуществляется КГИОП в соответствии с Федеральным законом № 44-ФЗ.</w:t>
      </w:r>
    </w:p>
    <w:p w:rsidR="00F40F26" w:rsidRPr="004D0369" w:rsidRDefault="00CB489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7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1.3-2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в соответствии с ежегодно утверждаемым Правительством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порядком предоставления субсидий религиозным организациям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на конкурсной основе на финансовое обеспечение (возмещение) затрат в связи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с выполнением мероприятий по сохранению объектов культурного наследия, расположенных на территории Санкт-Петербурга и находящихся в собственности религиозных организаций.</w:t>
      </w:r>
    </w:p>
    <w:p w:rsidR="001D14D4" w:rsidRPr="004D0369" w:rsidRDefault="00CB4890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8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1.3-3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в соответствии с ежегодно утверждаемым Правительством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порядком предоставления субсидии социально ориентированной некоммерческой организации Санкт-Петербургскому городскому отделению Всероссийской общественной организации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Всероссийское общество охраны памятников истории </w:t>
      </w:r>
      <w:r w:rsidR="00EE28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и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на реализацию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Открытый город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4D4" w:rsidRPr="004D0369" w:rsidRDefault="00EE28FC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CB4890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7779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1.4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в соответствии с утверждаемым Правительством Санкт-Петербурга перечнем объектов (выявленных объектов) культурного наследия, являющихся жилыми домами, в отношении которых планируется проведение мероприятий по сохранению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в рамках подпрограммы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Наследие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(далее – Перечень жилых домов). Перечень жилых домов утверждается на период действия государственной программы. </w:t>
      </w:r>
    </w:p>
    <w:p w:rsidR="001D14D4" w:rsidRPr="004D0369" w:rsidRDefault="006F42C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КГИОП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рассматривает предлагаемые для включения в Перечень жилых домов объекты культурного наследия на предмет их соответствия следующим критериям: 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необходимость проведения мероприятий по сохранению объекта культурного наследия, подтвержденная актом технического состояния и фотофиксацией, проведенных</w:t>
      </w:r>
      <w:r w:rsidR="006F6F00" w:rsidRPr="004D0369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действующим законодательством порядке; 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наличие доли государственной собственности в объекте культурного наследия,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отношении которого предлагается мероприятие по сохранению объекта культурного наследия; </w:t>
      </w:r>
    </w:p>
    <w:p w:rsidR="001D14D4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включение объекта культурного наследия, в отношении которого предлагается мероприятие по сохранению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или перечень выявленных объектов культурного наследия. </w:t>
      </w:r>
    </w:p>
    <w:p w:rsidR="001D14D4" w:rsidRPr="004D0369" w:rsidRDefault="006F42C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КГИОП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ежегодно в месячный срок после вступления в силу закона Санкт-Петербурга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о бюджете Санкт-Петербурга на очередной финансовый год и плановый период, </w:t>
      </w:r>
      <w:r w:rsidR="00F7276A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но не позднее начала очередного финансового года утверждает план мероприятий </w:t>
      </w:r>
      <w:r w:rsidR="00F7276A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на очередной финансовый год согласно Перечню жилых домов в пределах бюджетных ассигнований, предусмотренных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КГИОП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на мероприятия по сохранению объектов (выявленных объектов) культурного наследия, являющихся жилыми домами, на очередной финансовый год. </w:t>
      </w:r>
    </w:p>
    <w:p w:rsidR="00AC4221" w:rsidRPr="004D0369" w:rsidRDefault="00AC422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мероприятия, указанного в пункте 1.4 процессной части Перечня, осуществляется КГИОП в соответствии с Федеральным законом № 44-ФЗ.</w:t>
      </w:r>
    </w:p>
    <w:p w:rsidR="008976DD" w:rsidRDefault="00F7276A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CB4890" w:rsidRPr="004D0369">
        <w:rPr>
          <w:rFonts w:ascii="Times New Roman" w:eastAsia="Calibri" w:hAnsi="Times New Roman" w:cs="Times New Roman"/>
          <w:sz w:val="24"/>
          <w:szCs w:val="24"/>
        </w:rPr>
        <w:t>2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пунктах 1.5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4719" w:rsidRPr="004D0369">
        <w:rPr>
          <w:rFonts w:ascii="Times New Roman" w:eastAsia="Calibri" w:hAnsi="Times New Roman" w:cs="Times New Roman"/>
          <w:sz w:val="24"/>
          <w:szCs w:val="24"/>
        </w:rPr>
        <w:t>2</w:t>
      </w:r>
      <w:r w:rsidR="00AC4221" w:rsidRPr="004D0369">
        <w:rPr>
          <w:rFonts w:ascii="Times New Roman" w:eastAsia="Calibri" w:hAnsi="Times New Roman" w:cs="Times New Roman"/>
          <w:sz w:val="24"/>
          <w:szCs w:val="24"/>
        </w:rPr>
        <w:t>.</w:t>
      </w:r>
      <w:r w:rsidR="00B84719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CB4890"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3.1</w:t>
        </w:r>
      </w:hyperlink>
      <w:r w:rsidR="00CB4890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исполнителями мероприятий государственной программы путем предоставления субсидий на финансовое обеспечение выполнения государственных заданий государственными учреждениями в соответствии с </w:t>
      </w:r>
      <w:hyperlink r:id="rId20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от 20.01.2011 № 63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и постановлением Правительства </w:t>
      </w:r>
      <w:r w:rsidR="008976DD" w:rsidRPr="008976DD">
        <w:rPr>
          <w:rFonts w:ascii="Times New Roman" w:eastAsia="Calibri" w:hAnsi="Times New Roman" w:cs="Times New Roman"/>
          <w:sz w:val="24"/>
          <w:szCs w:val="24"/>
        </w:rPr>
        <w:t>РФ № 203</w:t>
      </w:r>
    </w:p>
    <w:p w:rsidR="00541D10" w:rsidRDefault="00F7276A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CB4890" w:rsidRPr="004D0369">
        <w:rPr>
          <w:rFonts w:ascii="Times New Roman" w:eastAsia="Calibri" w:hAnsi="Times New Roman" w:cs="Times New Roman"/>
          <w:sz w:val="24"/>
          <w:szCs w:val="24"/>
        </w:rPr>
        <w:t>3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пунктах 1.6</w:t>
        </w:r>
      </w:hyperlink>
      <w:r w:rsidR="006F42C9"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1.8</w:t>
      </w:r>
      <w:r w:rsidR="00CB4890" w:rsidRPr="004D036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F42C9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1.9</w:t>
      </w:r>
      <w:r w:rsidR="006F42C9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путем предоставления субсидий на иные цели государственным учреждениям в соответствии с </w:t>
      </w:r>
      <w:hyperlink r:id="rId21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="00541D10" w:rsidRPr="00541D10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541D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4D4" w:rsidRPr="004D0369" w:rsidRDefault="00F7276A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AD3F4D" w:rsidRPr="004D0369">
        <w:rPr>
          <w:rFonts w:ascii="Times New Roman" w:eastAsia="Calibri" w:hAnsi="Times New Roman" w:cs="Times New Roman"/>
          <w:sz w:val="24"/>
          <w:szCs w:val="24"/>
        </w:rPr>
        <w:t>4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1.7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в соответствии с </w:t>
      </w:r>
      <w:hyperlink r:id="rId22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распоряжением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Администрации Санкт-Петербурга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от 26.10.2001 № 1077-ра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Об обеспечении сохранности памятников ансамбля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Зеленый пояс Славы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276A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AD3F4D" w:rsidRPr="004D0369">
        <w:rPr>
          <w:rFonts w:ascii="Times New Roman" w:eastAsia="Calibri" w:hAnsi="Times New Roman" w:cs="Times New Roman"/>
          <w:sz w:val="24"/>
          <w:szCs w:val="24"/>
        </w:rPr>
        <w:t>5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4646" w:history="1">
        <w:r w:rsidRPr="004D0369">
          <w:rPr>
            <w:rFonts w:ascii="Times New Roman" w:eastAsia="Calibri" w:hAnsi="Times New Roman" w:cs="Times New Roman"/>
            <w:sz w:val="24"/>
            <w:szCs w:val="24"/>
          </w:rPr>
          <w:t>пункте 3.</w:t>
        </w:r>
      </w:hyperlink>
      <w:r w:rsidR="00F6149D" w:rsidRPr="004D0369">
        <w:rPr>
          <w:rFonts w:ascii="Times New Roman" w:eastAsia="Calibri" w:hAnsi="Times New Roman" w:cs="Times New Roman"/>
          <w:sz w:val="24"/>
          <w:szCs w:val="24"/>
        </w:rPr>
        <w:t>2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76A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в соответствии с ежегодно утверждаемыми Правительством </w:t>
      </w:r>
      <w:r w:rsidR="00F7276A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порядками предоставления субсидий </w:t>
      </w:r>
      <w:r w:rsidR="006F42C9" w:rsidRPr="004D0369">
        <w:rPr>
          <w:rFonts w:ascii="Times New Roman" w:eastAsia="Calibri" w:hAnsi="Times New Roman" w:cs="Times New Roman"/>
          <w:sz w:val="24"/>
          <w:szCs w:val="24"/>
        </w:rPr>
        <w:t>ГУП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Ленинградский зоологический парк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на возмещение затрат по содержанию и экспонированию коллекции фауны.</w:t>
      </w:r>
    </w:p>
    <w:p w:rsidR="001A0425" w:rsidRDefault="00B8471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315D8F" w:rsidRPr="004D0369">
        <w:rPr>
          <w:rFonts w:ascii="Times New Roman" w:eastAsia="Calibri" w:hAnsi="Times New Roman" w:cs="Times New Roman"/>
          <w:sz w:val="24"/>
          <w:szCs w:val="24"/>
        </w:rPr>
        <w:t>6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4646" w:history="1">
        <w:r w:rsidRPr="004D0369">
          <w:rPr>
            <w:rFonts w:ascii="Times New Roman" w:eastAsia="Calibri" w:hAnsi="Times New Roman" w:cs="Times New Roman"/>
            <w:sz w:val="24"/>
            <w:szCs w:val="24"/>
          </w:rPr>
          <w:t>пункте 3.</w:t>
        </w:r>
      </w:hyperlink>
      <w:r w:rsidR="00315D8F" w:rsidRPr="004D0369">
        <w:rPr>
          <w:rFonts w:ascii="Times New Roman" w:eastAsia="Calibri" w:hAnsi="Times New Roman" w:cs="Times New Roman"/>
          <w:sz w:val="24"/>
          <w:szCs w:val="24"/>
        </w:rPr>
        <w:t>3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процессной части Перечня, осуществляется путем предоставления субсидий на иные цели государственным учреждениям в соответствии с </w:t>
      </w:r>
      <w:hyperlink r:id="rId23" w:history="1">
        <w:r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="001A0425" w:rsidRPr="001A0425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1A04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276A" w:rsidRPr="004D0369" w:rsidRDefault="001D14D4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197F36" w:rsidRPr="004D0369">
        <w:rPr>
          <w:rFonts w:ascii="Times New Roman" w:eastAsia="Calibri" w:hAnsi="Times New Roman" w:cs="Times New Roman"/>
          <w:sz w:val="24"/>
          <w:szCs w:val="24"/>
        </w:rPr>
        <w:t>7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4646" w:history="1">
        <w:r w:rsidRPr="004D0369">
          <w:rPr>
            <w:rFonts w:ascii="Times New Roman" w:eastAsia="Calibri" w:hAnsi="Times New Roman" w:cs="Times New Roman"/>
            <w:sz w:val="24"/>
            <w:szCs w:val="24"/>
          </w:rPr>
          <w:t>пункте 4.1</w:t>
        </w:r>
      </w:hyperlink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76A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путем выделения в соответствии со </w:t>
      </w:r>
      <w:hyperlink r:id="rId24" w:history="1">
        <w:r w:rsidRPr="004D0369">
          <w:rPr>
            <w:rFonts w:ascii="Times New Roman" w:eastAsia="Calibri" w:hAnsi="Times New Roman" w:cs="Times New Roman"/>
            <w:sz w:val="24"/>
            <w:szCs w:val="24"/>
          </w:rPr>
          <w:t>статьей 161</w:t>
        </w:r>
      </w:hyperlink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 бюджетных ассигнований на обеспечение выполнения функций </w:t>
      </w:r>
      <w:r w:rsidR="00677CEF" w:rsidRPr="004D0369">
        <w:rPr>
          <w:rFonts w:ascii="Times New Roman" w:eastAsia="Calibri" w:hAnsi="Times New Roman" w:cs="Times New Roman"/>
          <w:sz w:val="24"/>
          <w:szCs w:val="24"/>
        </w:rPr>
        <w:t>ГКУ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– архивов на основании бюджетн</w:t>
      </w:r>
      <w:r w:rsidR="00197F36" w:rsidRPr="004D0369">
        <w:rPr>
          <w:rFonts w:ascii="Times New Roman" w:eastAsia="Calibri" w:hAnsi="Times New Roman" w:cs="Times New Roman"/>
          <w:sz w:val="24"/>
          <w:szCs w:val="24"/>
        </w:rPr>
        <w:t>ых смет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указанных казенных учреждений, утвержденн</w:t>
      </w:r>
      <w:r w:rsidR="00197F36" w:rsidRPr="004D0369">
        <w:rPr>
          <w:rFonts w:ascii="Times New Roman" w:eastAsia="Calibri" w:hAnsi="Times New Roman" w:cs="Times New Roman"/>
          <w:sz w:val="24"/>
          <w:szCs w:val="24"/>
        </w:rPr>
        <w:t>ых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АК</w:t>
      </w:r>
      <w:r w:rsidR="00197F36" w:rsidRPr="004D0369">
        <w:rPr>
          <w:rFonts w:ascii="Times New Roman" w:eastAsia="Calibri" w:hAnsi="Times New Roman" w:cs="Times New Roman"/>
          <w:sz w:val="24"/>
          <w:szCs w:val="24"/>
        </w:rPr>
        <w:t xml:space="preserve"> и КК</w:t>
      </w:r>
      <w:r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7F36" w:rsidRPr="004D0369" w:rsidRDefault="00197F36" w:rsidP="00197F3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18. Реализация мероприятия, указанного в </w:t>
      </w:r>
      <w:hyperlink w:anchor="P4646" w:history="1">
        <w:r w:rsidRPr="004D0369">
          <w:rPr>
            <w:rFonts w:ascii="Times New Roman" w:eastAsia="Calibri" w:hAnsi="Times New Roman" w:cs="Times New Roman"/>
            <w:sz w:val="24"/>
            <w:szCs w:val="24"/>
          </w:rPr>
          <w:t>пункте 4.</w:t>
        </w:r>
      </w:hyperlink>
      <w:r w:rsidRPr="004D0369">
        <w:rPr>
          <w:rFonts w:ascii="Times New Roman" w:eastAsia="Calibri" w:hAnsi="Times New Roman" w:cs="Times New Roman"/>
          <w:sz w:val="24"/>
          <w:szCs w:val="24"/>
        </w:rPr>
        <w:t>1.2 и 4.3 процессной части Перечня,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с постановлением Правительства Санкт-Петербурга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от 19.03.2019 № 154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Правительства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 от 25.05.2004 № 806 и создании Санкт-Петербургского государственного казенного учреждения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Объединенный ведомственный архив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путем изменения типа существующего Санкт-Петербургского государственного бюджетного учреждения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Объединенный межведомственный архив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путем выделения в соответствии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со статьей 161 Бюджетного кодекса Российской Федерации бюджетных ассигнований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на обеспечение выполнения функций ГКУ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Объединенный ведомственный архив культуры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на основании бюджетной сметы, утвержденной КК.</w:t>
      </w:r>
    </w:p>
    <w:p w:rsidR="00B60828" w:rsidRPr="004D0369" w:rsidRDefault="00F7276A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</w:pPr>
      <w:r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197F36" w:rsidRPr="004D0369">
        <w:rPr>
          <w:rFonts w:ascii="Times New Roman" w:eastAsia="Calibri" w:hAnsi="Times New Roman" w:cs="Times New Roman"/>
          <w:sz w:val="24"/>
          <w:szCs w:val="24"/>
        </w:rPr>
        <w:t>9</w:t>
      </w:r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. Перечень мероприятий, указанных в </w:t>
      </w:r>
      <w:hyperlink w:anchor="P4646" w:history="1">
        <w:r w:rsidR="001D14D4" w:rsidRPr="004D0369">
          <w:rPr>
            <w:rFonts w:ascii="Times New Roman" w:eastAsia="Calibri" w:hAnsi="Times New Roman" w:cs="Times New Roman"/>
            <w:sz w:val="24"/>
            <w:szCs w:val="24"/>
          </w:rPr>
          <w:t>пункте 4.2</w:t>
        </w:r>
      </w:hyperlink>
      <w:r w:rsidR="001D14D4" w:rsidRPr="004D0369">
        <w:rPr>
          <w:rFonts w:ascii="Times New Roman" w:eastAsia="Calibri" w:hAnsi="Times New Roman" w:cs="Times New Roman"/>
          <w:sz w:val="24"/>
          <w:szCs w:val="24"/>
        </w:rPr>
        <w:t xml:space="preserve"> Перечня, ежегодно утверждается АК</w:t>
      </w:r>
      <w:r w:rsidR="00B60828" w:rsidRPr="004D0369">
        <w:rPr>
          <w:rFonts w:ascii="Times New Roman" w:eastAsia="Calibri" w:hAnsi="Times New Roman" w:cs="Times New Roman"/>
          <w:sz w:val="24"/>
          <w:szCs w:val="24"/>
        </w:rPr>
        <w:t>.</w:t>
      </w:r>
      <w:r w:rsidR="00B60828" w:rsidRPr="004D0369">
        <w:t xml:space="preserve"> </w:t>
      </w:r>
    </w:p>
    <w:p w:rsidR="00197F36" w:rsidRPr="004D0369" w:rsidRDefault="00B60828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197F36" w:rsidRPr="004D0369" w:rsidSect="00CA1CA3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  <w:r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мероприятия, указанного в пункте 4.2 процессной части Перечня, осуществляется АК в соответствии с Федеральным законом № 44-ФЗ.</w:t>
      </w:r>
    </w:p>
    <w:p w:rsidR="00022059" w:rsidRPr="004D0369" w:rsidRDefault="00022059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040" w:rsidRPr="004D0369" w:rsidRDefault="00454040" w:rsidP="0045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Подпрограмма 2</w:t>
      </w:r>
    </w:p>
    <w:p w:rsidR="00454040" w:rsidRPr="004D0369" w:rsidRDefault="00454040" w:rsidP="0045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D44A4" w:rsidRPr="004D0369" w:rsidRDefault="006D44A4" w:rsidP="00D677DF">
      <w:pPr>
        <w:pStyle w:val="a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DF7DEC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аспорт</w:t>
      </w:r>
      <w:r w:rsidR="00454040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F7DEC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одпрограммы </w:t>
      </w:r>
      <w:r w:rsidR="00791049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</w:p>
    <w:p w:rsidR="006D44A4" w:rsidRPr="004D0369" w:rsidRDefault="006D44A4" w:rsidP="006D44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671"/>
        <w:gridCol w:w="6089"/>
      </w:tblGrid>
      <w:tr w:rsidR="00767102" w:rsidRPr="004D0369" w:rsidTr="00D661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Исполнители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одпрограммы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(соисполнители государственной программы и (или) ответственный исполнитель государственной программы)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КК</w:t>
            </w:r>
          </w:p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КС</w:t>
            </w:r>
          </w:p>
          <w:p w:rsidR="00D51425" w:rsidRPr="004D0369" w:rsidRDefault="00D51425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КИО</w:t>
            </w:r>
          </w:p>
          <w:p w:rsidR="00293844" w:rsidRPr="004D0369" w:rsidRDefault="0029384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КДА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Выборгского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Калининского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Кировского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Колпинского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Красногвардейского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Красносельского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Кронштадтского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Курортного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Московского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Невского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Петродворцового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Приморского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администрация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Пушкинского района Санкт-Петербурга</w:t>
            </w:r>
          </w:p>
          <w:p w:rsidR="006D44A4" w:rsidRPr="004D0369" w:rsidRDefault="001C7E2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Фрунзенского района Санкт-Петербурга</w:t>
            </w:r>
          </w:p>
        </w:tc>
      </w:tr>
      <w:tr w:rsidR="00767102" w:rsidRPr="004D0369" w:rsidTr="00D661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F01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  <w:r w:rsidR="00F01FE9" w:rsidRPr="004D0369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государственной программы (в части реализации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2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67102" w:rsidRPr="004D0369" w:rsidTr="00D661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Цели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Сохранение и развитие профессионального искусства, поддержка многообразия творческой деятельности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Санкт-Петербурге</w:t>
            </w:r>
          </w:p>
        </w:tc>
      </w:tr>
      <w:tr w:rsidR="00767102" w:rsidRPr="004D0369" w:rsidTr="00D661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Задачи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1. Сохранение и развитие исполнительских искусств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Санкт-Петербурге.</w:t>
            </w:r>
          </w:p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2. Развитие кинематографии в Санкт-Петербурге.</w:t>
            </w:r>
          </w:p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3. Поддержка многообразия творческой деятельности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Санкт-Петербурге</w:t>
            </w:r>
            <w:r w:rsidR="000B745B" w:rsidRPr="004D0369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B745B" w:rsidRPr="004D0369" w:rsidRDefault="000B745B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4. Поддержка творческих проектов, направленных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на укрепление российской гражданской идентичности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на основе духовно-нравственных и культурных ценностей народов Российской Федерации</w:t>
            </w:r>
            <w:r w:rsidR="00293844" w:rsidRPr="004D0369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293844" w:rsidRPr="004D0369" w:rsidRDefault="00293844" w:rsidP="002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5. Сохранение уникальных и самобытных традиций художественного творчества коренных малочисленных народов Севера, Сибири и Дальнего Востока </w:t>
            </w:r>
          </w:p>
          <w:p w:rsidR="00293844" w:rsidRPr="004D0369" w:rsidRDefault="00293844" w:rsidP="002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Российской Федерации</w:t>
            </w:r>
          </w:p>
        </w:tc>
      </w:tr>
      <w:tr w:rsidR="00767102" w:rsidRPr="004D0369" w:rsidTr="00D661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Региональные проекты, реализуемые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рамках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2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0B745B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A54C6D"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6D44A4" w:rsidRPr="004D0369">
              <w:rPr>
                <w:rFonts w:ascii="Times New Roman" w:eastAsiaTheme="minorHAnsi" w:hAnsi="Times New Roman" w:cs="Times New Roman"/>
                <w:lang w:eastAsia="en-US"/>
              </w:rPr>
              <w:t>Цифровая культура в Санкт-Петербурге</w:t>
            </w:r>
            <w:r w:rsidR="00A54C6D"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767102" w:rsidRPr="004D0369" w:rsidTr="00D661EA">
        <w:trPr>
          <w:trHeight w:val="14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Общий объем финансирования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2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по источникам финансирования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на реализацию региональных проектов,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2B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1C7E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Подпрограммы 2</w:t>
            </w:r>
          </w:p>
          <w:p w:rsidR="00C331C3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составляет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72 032 925,0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3CA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руб., </w:t>
            </w:r>
            <w:r w:rsidR="00C331C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бюджета Санкт-Петербурга 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56 372 298,9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9 705 074,7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9 797 354,5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9 709 463,2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1C7E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9 512 944,5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8 665 852,6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9C544C" w:rsidRPr="004D0369" w:rsidRDefault="009C544C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8 981 609,5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федерального бюджета 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43 500,0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г. - 14 500,0 тыс. руб.;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г. - 14 500,0 тыс. руб.;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- 14 500,0 тыс. руб.;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1C7E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0,0 тыс. руб.,</w:t>
            </w:r>
          </w:p>
          <w:p w:rsidR="00C331C3" w:rsidRPr="004D0369" w:rsidRDefault="00C331C3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1C7E2B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0,0 тыс. руб.</w:t>
            </w:r>
            <w:r w:rsidR="0020392A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C544C" w:rsidRPr="004D0369" w:rsidRDefault="009C544C" w:rsidP="00C3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303CA6" w:rsidRPr="004D0369" w:rsidRDefault="00AE1BC0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</w:t>
            </w:r>
            <w:r w:rsidR="00C331C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="00C331C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средств –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15 617 126,0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31C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303CA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03CA6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том числе по годам:</w:t>
            </w:r>
          </w:p>
          <w:p w:rsidR="00303CA6" w:rsidRPr="004D0369" w:rsidRDefault="00303CA6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–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2 854 865,5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303CA6" w:rsidRPr="004D0369" w:rsidRDefault="00303CA6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–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2 501 911,0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303CA6" w:rsidRPr="004D0369" w:rsidRDefault="00303CA6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–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2 526 930,1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303CA6" w:rsidRPr="004D0369" w:rsidRDefault="00303CA6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–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2 552 199,4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331C3" w:rsidRPr="004D0369" w:rsidRDefault="009C544C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–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2 577 721,4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руб;</w:t>
            </w:r>
          </w:p>
          <w:p w:rsidR="009C544C" w:rsidRPr="004D0369" w:rsidRDefault="009C544C" w:rsidP="0030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="00E066D4" w:rsidRP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2 603 498,6</w:t>
            </w:r>
            <w:r w:rsidR="00E06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331C3" w:rsidRPr="004D0369" w:rsidRDefault="00C331C3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D44A4" w:rsidRPr="004D0369" w:rsidRDefault="00AE1BC0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региональных проектов </w:t>
            </w:r>
            <w:r w:rsidR="00487E1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рамках </w:t>
            </w:r>
            <w:r w:rsidR="0020392A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487E1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одпрограммы 2 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60A21"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5 500,0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</w:t>
            </w:r>
            <w:r w:rsidR="00487E1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="00B0744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7E13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3 000,0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1 500,0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0,0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1 500,0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–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0,0 </w:t>
            </w:r>
            <w:r w:rsidR="00B0744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б.;</w:t>
            </w:r>
          </w:p>
          <w:p w:rsidR="009C544C" w:rsidRPr="004D0369" w:rsidRDefault="009C544C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960A21" w:rsidRPr="00960A21" w:rsidRDefault="00AE1BC0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B0744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960A21"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2 500,0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0A21"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960A21" w:rsidRPr="00960A21" w:rsidRDefault="00960A21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960A21" w:rsidRPr="00960A21" w:rsidRDefault="00960A21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г. – 0,0 тыс. руб.;</w:t>
            </w:r>
          </w:p>
          <w:p w:rsidR="00960A21" w:rsidRPr="00960A21" w:rsidRDefault="00960A21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500,0 тыс. руб.;</w:t>
            </w:r>
          </w:p>
          <w:p w:rsidR="00960A21" w:rsidRPr="00960A21" w:rsidRDefault="00960A21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– 0,0 тыс. руб.;</w:t>
            </w:r>
          </w:p>
          <w:p w:rsidR="00960A21" w:rsidRPr="00960A21" w:rsidRDefault="00960A21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г. – 0,0 тыс. руб.;</w:t>
            </w:r>
          </w:p>
          <w:p w:rsidR="006D44A4" w:rsidRPr="004D0369" w:rsidRDefault="00960A21" w:rsidP="0096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960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 – 0,0 тыс. руб.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за счет 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AE1BC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небюджетных</w:t>
            </w:r>
            <w:r w:rsidR="006D44A4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средств – 0,0 тыс. руб.</w:t>
            </w:r>
          </w:p>
        </w:tc>
      </w:tr>
      <w:tr w:rsidR="00767102" w:rsidRPr="004D0369" w:rsidTr="00D661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D6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Ожидаемые результаты реализации </w:t>
            </w:r>
            <w:r w:rsidR="001C7E2B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Высокий уровень качества и востребованности услуг концертных организаций и театров различных форм собственности, учреждений культурно-досугового типа, организаций, осуществляющих кинопоказ;</w:t>
            </w:r>
          </w:p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укрепление материально-технической базы концертных организаций, театров, учреждений культурно-досугового типа, организаций, осуществляющих кинопоказ;</w:t>
            </w:r>
          </w:p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6D44A4" w:rsidRPr="004D0369" w:rsidRDefault="006D44A4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повышение эффективности использования бюджетных средств, направляемых на оказание государственной поддержки развития искусства</w:t>
            </w:r>
            <w:r w:rsidR="009C544C" w:rsidRPr="004D0369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9C544C" w:rsidRPr="004D0369" w:rsidRDefault="009C544C" w:rsidP="006D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рост вовлеченности всех групп населения Санкт-Петербурга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активную творческую деятельность, предполагающую освоение базовых художественно-практических навыков народов Севера, Сибири и Дальнего Востока Российской Федерации</w:t>
            </w:r>
          </w:p>
        </w:tc>
      </w:tr>
    </w:tbl>
    <w:p w:rsidR="000B745B" w:rsidRPr="004D0369" w:rsidRDefault="000B745B" w:rsidP="00680963">
      <w:pPr>
        <w:pStyle w:val="aa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  <w:sectPr w:rsidR="000B745B" w:rsidRPr="004D0369" w:rsidSect="00CA1CA3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A217CE" w:rsidRPr="004D0369" w:rsidRDefault="002851D5" w:rsidP="002851D5">
      <w:pPr>
        <w:pStyle w:val="aa"/>
        <w:numPr>
          <w:ilvl w:val="1"/>
          <w:numId w:val="3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7CE" w:rsidRPr="004D0369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2</w:t>
      </w:r>
    </w:p>
    <w:p w:rsidR="00A217CE" w:rsidRPr="004D0369" w:rsidRDefault="00A217CE" w:rsidP="00A217CE">
      <w:pPr>
        <w:pStyle w:val="aa"/>
        <w:spacing w:after="0" w:line="240" w:lineRule="auto"/>
        <w:ind w:left="0"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B246E3" w:rsidRPr="004D0369" w:rsidRDefault="00B246E3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Подпрограмма 2 направлена на решение задачи 2 </w:t>
      </w:r>
      <w:r w:rsidR="00A54C6D"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Сохранение и развитие профессионального искусства, поддержка многообразия творческой деятельности </w:t>
      </w: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в Санкт-Петербурге</w:t>
      </w:r>
      <w:r w:rsidR="00A54C6D"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государственной программы.</w:t>
      </w:r>
    </w:p>
    <w:p w:rsidR="00413F8C" w:rsidRPr="004D0369" w:rsidRDefault="00413F8C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Сфера реализации Подпрограммы 2 охватывает:</w:t>
      </w:r>
    </w:p>
    <w:p w:rsidR="00413F8C" w:rsidRPr="004D0369" w:rsidRDefault="00413F8C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создание условий для развития исполнительских искусств в Санкт-Петербурге;</w:t>
      </w:r>
    </w:p>
    <w:p w:rsidR="00413F8C" w:rsidRPr="004D0369" w:rsidRDefault="00413F8C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создание условий для развития кинематографии в Санкт-Петербурге;</w:t>
      </w:r>
    </w:p>
    <w:p w:rsidR="00413F8C" w:rsidRPr="004D0369" w:rsidRDefault="00413F8C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обеспечение поддержки конкурсов, фестивалей, проектов и иных творческих инициатив населения и организаций в сфере культуры в Санкт-Петербурге;</w:t>
      </w:r>
    </w:p>
    <w:p w:rsidR="00413F8C" w:rsidRPr="004D0369" w:rsidRDefault="00413F8C" w:rsidP="00E53C4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обеспечение поддержки народных художественных промыслов и развития местного традиционного народного художественного творчества.</w:t>
      </w:r>
    </w:p>
    <w:p w:rsidR="00C12125" w:rsidRPr="004D0369" w:rsidRDefault="00945F1E" w:rsidP="00C1212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В 2020 году сохранялся традиционно высокий интерес к городским театрам                                     и концертным организациям.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настоящее время в Санкт-Петербурге работают 2</w:t>
      </w:r>
      <w:r w:rsidR="008C7BA8">
        <w:rPr>
          <w:rFonts w:ascii="Times New Roman" w:eastAsia="Calibri" w:hAnsi="Times New Roman" w:cs="Times New Roman"/>
          <w:sz w:val="24"/>
          <w:szCs w:val="24"/>
        </w:rPr>
        <w:t>7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театров, подведомственных Комитету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4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t xml:space="preserve"> театра, находящиеся в ведении а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дминистраций районов Санкт-Петербурга. </w:t>
      </w:r>
    </w:p>
    <w:p w:rsidR="00957A4F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Если в 2019 году число зрителей театрально-концертных организаций составило более 2,5 млн. человек, что превысило показатель посещаемости в 2018 году, то 2020 год из-за пандемии и введенных ограничений стал сложным для театрально-концертной сферы. Шесть месяцев из двенадцати учреждения исполнительских искусств не осуществляли деятельность с очным присутствием зрителей. До 15 января 2021 года в учреждени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t>ях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и организациях культуры введены ограничения по 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t>заполняемости зрительного зала.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Подведомственные Комитету театры в период действия ограничений проводили онлайн-марафоны своих спектаклей в записи. Среди наиболее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активных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можно отметить театр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Мюзик-Холл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театр-фестиваль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Балтийский дом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Театр музыкальной комедии, Молодежный театр на Фонтанке, Театр Ленсовета, ТЮЗ им. Брянцева, театр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Зазеркалье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Филармонию для детей и юношества, Академическую капеллу.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среднем, трансляции набирали от 50 до 80 тысяч просмотров, что превышает вместительность стадиона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Зенит-Арена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Вместе с тем, в 2020 году проведены крупные театральные фестивали, в том числе: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Пять вечеров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Dance open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Встречи в России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Арлекин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Балтийский дом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Дягилев.P.S.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. В 2020 году 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t>фестивали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были ориентированы на приезд в </w:t>
      </w:r>
      <w:r w:rsidR="00957A4F" w:rsidRPr="004D036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 российских театральных коллективов, показы спектаклей зарубежных театров в рамках крупных фестивалей состоялись в формате онлайн.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Санкт-Петербурге осуществляют деятельность концертные коллективы, представляющие самые разные музыкальные направления: симфонические оркестры, камерные оркестры, ансамбли, народные оркестры, джазовые оркестры и ансамбли, эстрадный оркестр, хоры, вокальные ансамбли, роговой оркестр и другие коллективы.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Концертные организации Санкт-Петербурга ежегодно подтверждают высокий профессиональный уровень при проведении крупнейших концертных проектов                                 Санкт-Петербурга и городских праздничных мероприятий.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2020 году успешно работали симфонические оркестры Санкт-Петербурга: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симфонический оркестр Санкт-Петербургской государственной академической Капеллы;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симфоническ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t xml:space="preserve">ий оркестр Центра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t>Чайковский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t>. В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2020 году в рамках юбилея 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П.И. Чайковского в Санкт-Петербурге было проведено значительное количество мероприятий, посвященных юбилею великого русского композитора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концерты-посвящения из произведений </w:t>
      </w:r>
      <w:r w:rsidR="009A42D2" w:rsidRPr="004D0369">
        <w:rPr>
          <w:rFonts w:ascii="Times New Roman" w:eastAsia="Calibri" w:hAnsi="Times New Roman" w:cs="Times New Roman"/>
          <w:sz w:val="24"/>
          <w:szCs w:val="24"/>
        </w:rPr>
        <w:t>П.И.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Чайковского, конкурс композиторов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Чайковский. Symphony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конференция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Время Чайковского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другие мероприятия.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Санкт-Петербургский государственный академический симфонический оркестр;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Симфонический оркестр государственного бюджетного учреждения 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Петербург-концерт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Оркестрами проведены такие фестивали как: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Петербургские вечера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Невские хоровые ассамблеи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другие проекты.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Также в Санкт-Петербурге успешно работают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Санкт-Петербургская филармония джазовой музыки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Государственная филармония Санкт-Петербурга для детей                                    и юношества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, которые представляют программы джазовой музыки в исполнении джазовых оркестров и ансамблей, музыкально-просветительские и образовательные проекты, концерты с участием симфонического оркестра.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2020 году несколько городских театров стали лауреатами престижных фестивалей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Золотая маска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Золотой софит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а также российской национальной театральной премии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Арлекин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-2019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в том числе: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театр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Суббота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театр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Приют комедианта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театр юных зрителей им. А.А. Брянцева;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театр Комедии им. Акимова;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театр балета им. Якобсона и другие.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июле 2017 года стартовал проект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Театры – детям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который был инициирован Председателем Партии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Единая Россия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Председателем Правительства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Российской Федерации Дмитрием Анатольевичем Медведевым на форуме Партии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Единая Россия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Культура – национальный приоритет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Омске.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проекта осуществляется поддержка творческой деятельности                         и технического оснащения детских и кукольных театров путем выделения средств                             из федерального (в объеме 37%) и регионального (в объеме 63%) бюджетов.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2020 году субсидии предоставлены 7 государственным детским театрам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на общую сумму 39 189,2 тыс. руб.: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Санкт-Петербургско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t>му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t>му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t>му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t>реждению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культуры     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Санкт-Петербургский государственный детский драматический театр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На Неве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624CF0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Санкт-Петербургскому государственному бюджетному учреждению 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культуры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Кукольный театр сказки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624CF0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Санкт-Петербургскому государственному бюджетному учреждению 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культуры       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Санкт-Петербургский Большой театр кукол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624CF0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Санкт-Петербургскому государственному бюджетному учреждению 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культуры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Детский музыкальный театр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Зазеркалье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624CF0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Санкт-Петербургскому государственному бюджетному учреждению 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культуры                     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Театр юных зрителей им. А.А. Брянцева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624CF0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Санкт-Петербургскому государственному бюджетному учреждению 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культуры           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Санкт-Петербургский детский ледовый театр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125" w:rsidRPr="004D0369" w:rsidRDefault="00624CF0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Санкт-Петербургскому государственному бюджетному учреждению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 xml:space="preserve"> культуры           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Санкт-Петербургский государственный театр марионеток им. Е.С.Деммени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C12125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Начиная с 2013 года ежегодно оказывается финансовая поддержка гастрольной деятельности санкт-петербургских театров и концертных организаций - государственных бюджетных и автономных учреждений культуры.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Гастрольная деятельность важна для развития сферы культуры, она необходима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как для обмена опытом между театральными и музыкальными коллективами, 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так и для демонстрации лучших достижений петербургской театральной школы. Театрально-концертными организациями ежегодно проводятся гастрольные туры 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регионах Российской Федерации и за рубежом.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2020 году в связи с пандемией гастрольная деятельность учреждений была ограничена. В первом полугодии состоялись гастроли театра балета Бориса Эйфмана                          в Ригу, Таллин, Казань, Ярославль, Екатеринбург, Москву; театра балета </w:t>
      </w:r>
      <w:r w:rsidR="00624CF0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им. Леонида Якобсона во Францию, Германию, Марокко; Камерного музыкального театра                                             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Санктъ-Петербургъ Опера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Турцию и Сербию, театра балета на льду в Беларусь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и Германию.</w:t>
      </w:r>
    </w:p>
    <w:p w:rsidR="00762029" w:rsidRPr="004D0369" w:rsidRDefault="00762029" w:rsidP="00762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Существенную роль в развитии исполнительских искусств традиционно играет негосударственный сектор.</w:t>
      </w:r>
    </w:p>
    <w:p w:rsidR="00762029" w:rsidRPr="004D0369" w:rsidRDefault="00762029" w:rsidP="0076202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Помимо развития сферы профессионального искусства с целью расширения культурного предложения и обеспечения творческой самореализации горожан                                      в Санкт-Петербурге большое внимание уделяется государственной поддержке творческих инициатив населения, которые представлены яркими проектами, реализуемыми негосударственными некоммерческими организациями.</w:t>
      </w:r>
    </w:p>
    <w:p w:rsidR="00762029" w:rsidRPr="004D0369" w:rsidRDefault="00762029" w:rsidP="007620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рамках развития фестивальной, гастрольной, выставочной деятельности ежегодно оказывается поддержка социально ориентированным некоммерческим организациям (далее - СО НКО) в форме предоставления на конкурсной основе субсидий на проведение на территории Санкт-Петербурга мероприятий в области культуры и искусства, субсидий негосударственным театрам на постановку и(или) показ спектаклей, а также субсидий                                          на развитие кинематографии.</w:t>
      </w:r>
    </w:p>
    <w:p w:rsidR="00762029" w:rsidRPr="004D0369" w:rsidRDefault="00762029" w:rsidP="007620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 этом поддержка фестивалей и конкурсов в области культуры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искусства осуществляется по направлениям: музыкальное искусство, театральное искусство, пластическое искусство, аудиовизуальное искусство, музейное и библиотечное дело, народное и этническое искусство, изобразительное искусство, смешанные жанры.</w:t>
      </w:r>
    </w:p>
    <w:p w:rsidR="00762029" w:rsidRPr="004D0369" w:rsidRDefault="00762029" w:rsidP="0076202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Проектам в области культуры и искусства оказывается поддержка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на создание новых произведений различных видов индивидуального и коллективного творчества, поддержку новаторских и экспериментальных направлений в искусстве, пропаганду традиций и достижений петербургской и российской культуры, создание культурно-образовательных программ для семейной, детской и молодежной аудитории, выявление, поддержку и продвижение одаренных детей и творческой молодежи, 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подготовку и проведение мероприятий для категорий населения, нуждающихся                                   в социальной поддержке, повышения качества обслуживания посетителей, внедрение новых форм работы с посетителями, привлечение новых аудиторий, сохранение и развитие народного и любительского творчества,  сохранение и поддержку культуры  и традиций этнических сообществ и национальных образований Санкт-Петербурга, совершенствование управленческой деятельности в области культуры и искусства, осуществление рекламно-информационной деятельности в области культуры, осуществление научно-методических разработок в области культуры.</w:t>
      </w:r>
    </w:p>
    <w:p w:rsidR="00762029" w:rsidRPr="004D0369" w:rsidRDefault="00762029" w:rsidP="0076202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условиях новой цифровой реальности и вынужденных ограничений на посещение учреждений зрителями особое внимание уделялось мероприятиям, проводимым в онлайн-формате. Среди победителей конкурсного отбора: онлайн-фестиваль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Без антракта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фестиваль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Петроджаз – онлайн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фестиваль Geek Picnic Online 2020, онлайн-фестиваль джаза IDJazz Spb 2020, фестиваль искусств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Точка доступа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фестиваль 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День Достоевского</w:t>
      </w:r>
      <w:r w:rsidR="00A54C6D"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многие другие, которые в 2020 году прошли в режиме онлайн.</w:t>
      </w:r>
    </w:p>
    <w:p w:rsidR="00762029" w:rsidRPr="004D0369" w:rsidRDefault="00762029" w:rsidP="0076202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В 2020 году на проведение мероприятий в области культуры и искусства предоставлено 192 субсидии СО НКО на общую сумму 801,3 млн.руб. 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762029" w:rsidRPr="004D0369" w:rsidRDefault="00762029" w:rsidP="0076202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Основными, наиболее значимыми проектами 2020 года, направленными                                  на сохранение и развитие искусства и поддержку многообразия творческой деятельности                  в Санкт-Петербурге, стали: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Фестиваль современного балетного искусства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Дягилев. P.S.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XI Санкт-Петербургская театральная премия для молодых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Прорыв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Международный фестиваль молодежных любительских театров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Театр. Осень. Пушкин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IX Санкт-Петербургский международный фестиваль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Опера-всем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IV Международный музыкальный фестиваль-конкурс им. Георга Отса;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Международный скрипичный фестиваль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Ауэр. Наследие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XIV Всероссийский конкурс композиторов имени А.П. Петрова;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XIX Международный музыкальный фестиваль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Стереолето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XI Международный фестиваль камерного исполнительства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Серебряная лира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 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XXVIII Международный музыкальный фестиваль классической музыки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Дворцы                                       Санкт-Петербурга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Петербургские набережные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VIII Всероссийский конкурс вокального искусства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Голоса России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Международный музыкальный фестиваль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Белые Ночи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III Международный фестиваль этнической музыки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ЭтоЭтно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XIX Международный Петербургский рок-фестиваль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ОКНА ОТКРОЙ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XX Международный фестиваль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Триумф Джаза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XIX Международный Фестиваль балета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DANCE OPEN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XXII Международный фестиваль современного танца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OPEN LOOK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многие другие.</w:t>
      </w:r>
    </w:p>
    <w:p w:rsidR="00762029" w:rsidRPr="004D0369" w:rsidRDefault="00762029" w:rsidP="007620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настоящее время в Санкт-Петербурге осуществляют деятельность более                                   60 негосударственных театров различной организационно-правовой формы. Каждый                                   из театров имеет свое творческое лицо, отличается особой эстетикой и оригинальным репертуаром, что в совокупности обогащает театральное пространство города новыми красками и вносит в театральную жизнь новаторские художественные идеи.                                                          В совокупности негосударственные театры составляют значительную часть театральной культуры Санкт-Петербурга со своими знаковыми коллективами, такими как учреждение культуры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Санкт-Петербургский театр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Русская антреприза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имени Андрея Миронова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автономная некоммерческая организация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Комик-трест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региональная общественная организация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Открытый Общественный Театр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Родом из блокады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автономная некоммерческая организация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Такой Театр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автономная некоммерческая организация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Санкт-Петербургский театр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КУКОЛЬНЫЙ ФОРМАТ (КУКФО)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фонд развития культуры и искусства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ОСОБНЯК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автономная некоммерческая организация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Санкт-Петербургский театр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 Черной Речкой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и многие другие. На счету у вышеназванных театров различные награды, в том числе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Золотой софит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Золотая маска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При этом следует отметить, что современные направления в театральной режиссуре зарождаются именно на сценах и площадках негосударственных театров и только потом получают свое развитие на академических сценах государственных театров. Также именно на сценах негосударственных театров возможна реализация актерских инициатив, компенсирующая естественную неравномерность занятости штатных артистов негосударственных театров. А экспериментальные постановки негосударственных театров 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малой формы</w:t>
      </w:r>
      <w:r w:rsidR="00A54C6D"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залог развития современного театрального искусства в Санкт-Петербурге</w:t>
      </w:r>
    </w:p>
    <w:p w:rsidR="00762029" w:rsidRPr="004D0369" w:rsidRDefault="00762029" w:rsidP="0076202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В 2020 году Негосударственным театрам на постановку и показ спектаклей </w:t>
      </w: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было предоставлено 37 субсидий на общую сумму 57,3 млн. рублей.</w:t>
      </w:r>
    </w:p>
    <w:p w:rsidR="00762029" w:rsidRPr="004D0369" w:rsidRDefault="00762029" w:rsidP="0076202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Одним из важных направлений развития сферы культуры в Санкт-Петербурге является поддержка кинематографии.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На текущий момент в Санкт-Петербурге функционирует более 65 кинотеатров,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 xml:space="preserve">из которых 14 находятся в городском подчинении. К государственным учреждениям кинематографии, подведомственным Комитету, относится 2 учреждения культуры –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 xml:space="preserve">Санкт-Петербургское государственное автономное учреждение культуры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Кинотеатр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Аврора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Санкт-Петербургское государственное бюджетное учреждение культуры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Петербург-кино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(далее – киносеть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Петербург-кино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), в состав которого входит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 xml:space="preserve">7 кинотеатров: киноцентр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Родина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кинотеатры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Аврора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(г. Петергоф),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Восход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Дружба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Заневский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Уран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Фильмофонд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Государственные кинотеатры, в том числе в ведении Администраций                                     Санкт-Петербурга, имеют 24 кинозала общей вместимостью более 4 500 мест. 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Все государственные кинотеатры города ведут политику низкого ценообразования на просмотры кинофильмов. Средняя цена билета составляет 200 рублей. Кроме текущего репертуара в данных кинотеатрах регулярно проводятся тематические кинопоказы, цены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на билеты которых составляют 50 - 100 рублей.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Политика государственной киносети Санкт-Петербурга направлена на развитие семейного отдыха и поддержки малообеспеченных слоев населения.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Важно отметить, что большая часть государственных кинотеатров оснащена оборудованием для маломобильных групп населения, в том числе: оборудованием субтитрирования и тифлокомментирования, звуковой сигнализацией помощи инвалидам, пандусами или гусеничными электроподъёмниками, а также оборудованы туалетные комнаты для маломобильных групп населения. Тем не менее, одной из главных проблем кинотеатров нашего города остается доступность для данной категории граждан.  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Государственные кинотеатры играют особую роль в развитии сферы кинотеатров                                          и киноиндустрии, так как репертуарная политика кинотеатров, подведомственных Комитету, отличается  от репертуарной политики крупных коммерческих кинотеатров города направленностью на авторское, интеллектуальное кино, а также                                                               на кинематографическую классику - от Чарли Чаплина и Сергея Эйзенштейна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до Алексея Германа и Александра Сокурова.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 целях модернизации кинотеатров и киноиндустрии в целом, предполагается создание единого киноцентра на базе помещений кинотеатра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Родина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Дома кино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="0089075B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 адресу: ул. Караванная, д.12, включающего в себя многозальный кинотеатр, направленный на показ экспериментального, авангардного, артхаусного кино, синематеку, молодежный киноклуб с образовательными программами и фестивальный центр.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Также планируется воссоздать культурно-досуговый центр в кинотеатре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Аврора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расположенном на Невский проспекте. Малый зал кинотеатра необходимо модернизировать, трансформируя его из кинозала в площадку для проведения музыкальных вечеров, встреч с деятелями культуры, режиссерами, сценаристами, актерами. Необходимо отметить, что интерьер кинотеатра максимально сохранен с момента его реконструкции в 30-е годы, чем еще более привлекательным остается для зрителя.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 начала 2020 года в Санкт-Петербургском государственном бюджетном учреждении культуры </w:t>
      </w:r>
      <w:r w:rsidR="00A54C6D"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Детский кинотеатр </w:t>
      </w:r>
      <w:r w:rsidR="00A54C6D"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Уран</w:t>
      </w:r>
      <w:r w:rsidR="00A54C6D"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(1913 года постройки), находящегося</w:t>
      </w: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br/>
        <w:t xml:space="preserve">в ведении киносети </w:t>
      </w:r>
      <w:r w:rsidR="00A54C6D"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Петербург-кино</w:t>
      </w:r>
      <w:r w:rsidR="00A54C6D"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, проводится 1 этап ремонтных работ, </w:t>
      </w:r>
      <w:r w:rsidRPr="004D0369">
        <w:rPr>
          <w:rFonts w:ascii="Times New Roman" w:eastAsia="Times New Roman" w:hAnsi="Times New Roman" w:cs="Times New Roman"/>
          <w:sz w:val="24"/>
          <w:szCs w:val="28"/>
        </w:rPr>
        <w:t>предусматривающий, ремонт кровли, инженерных сетей кинотеатра, усиление перекрытий и фундаментов. В 2021 году планируется выполнение 2 этапа ремонтных работ, в рамках которого будут проведены работы на фасадах, по внутренней отделке помещений</w:t>
      </w:r>
      <w:r w:rsidRPr="004D0369">
        <w:rPr>
          <w:rFonts w:ascii="Times New Roman" w:eastAsia="Times New Roman" w:hAnsi="Times New Roman" w:cs="Times New Roman"/>
          <w:sz w:val="24"/>
          <w:szCs w:val="28"/>
        </w:rPr>
        <w:br/>
        <w:t xml:space="preserve">и оснащение монтируемым и немонтируемым оборудованием. Торжественное открытие учреждения планируется в 1 квартале 2022 года. 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Начиная с 2010 года государственная поддержка кинематографии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в Санкт-Петербурге осуществляется путем создания исполнительными органами государственной власти Санкт-Петербурга условий для проведения кино- и видеосъемок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в Санкт-Петербурге.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Согласование проведения кино- и видеосъемок в Санкт-Петербурге осуществляются в соответствии с Порядком взаимодействия исполнительных органов государственной власти Санкт-Петербурга при проведении кино- и видеосъемок в Санкт-Петербурге, утвержденным постановлением Правительства Санкт-Петербурга от 10.02.2010 № 153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 взаимодействии исполнительных органов государственной власти Санкт-Петербурга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при проведении кино- и видеосъемок в Санкт-Петербурге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Ежегодно в Санкт-Петербурге согласовывается проведение съемок не менее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>80 фильмов.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 2012 года, путем предоставления Комитетом на конкурсной основе субсидий                        на развитие кинематографии Правительством Санкт-Петербурга оказывается финансовая поддержка социально ориентированным некоммерческим организациям на создание национальных фильмов.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Субсидии предоставляются на безвозмездной и безвозвратной основе юридическим лицам, являющимся социально ориентированными некоммерческими организациями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  <w:t xml:space="preserve">за исключением государственных (муниципальных) учреждений. При этом возмещаются затраты, связанные с созданием национального фильма, исключительно на территории Санкт-Петербурга. 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развития и поддержки петербургского кинематографа в 2020 году Комитет в рамках предоставления субсидий на развитие кинематографии поддержал производство 10 национальных фильмов на общую сумму 120,0 миллионов рублей, в том числе:</w:t>
      </w:r>
      <w:r w:rsidR="000F585A"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 документальных,1 историко-публицистический и 3 полнометражных игровых.  </w:t>
      </w:r>
    </w:p>
    <w:p w:rsidR="00762029" w:rsidRPr="004D0369" w:rsidRDefault="00762029" w:rsidP="0076202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Также в рамках предоставления субсидий Комитетом была оказана поддержка                      на проведение в 2020 году XXVIII Всероссийского кинофестиваля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Виват кино России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0F585A"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XXXI Международного кинофестиваля документальных, короткометражных, анимационных и экспериментальных фильмов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Послание к Человеку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  <w:lang w:eastAsia="en-US"/>
        </w:rPr>
        <w:t>. Эти фестивали являются мероприятиями, популярными не только среди населения, но и среди туристов                                       и их проведение является важнейшим культурным событием для российского и мирового киноискусства и киноиндустрии.</w:t>
      </w:r>
    </w:p>
    <w:p w:rsidR="009C375A" w:rsidRPr="004D0369" w:rsidRDefault="009C375A" w:rsidP="009C375A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Санкт-Петербурге работают культурно-досуговые центры, дома и дворцы культуры всех форм собственности, в их числе - 26 учреждений, находящихся в ведении исполнительных органов государственной власти Санкт-Петербурга, 24 учреждения находятся в ведении администраций районов Санкт-Петербурга и 1 учреждение - в ведении муниципального образования. Большинство учреждений культурно-досугового типа располагают значительной материально-технической базой, оснащенной современными техническими средствами и оборудованием, для организации разностороннего досуга населения. Учреждения предоставляют обширный спектр услуг для всех возрастных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и социальных категорий жителей, в том числе детей, молодежи, взрослого населения, уделяя особое внимание работе с семьями, одаренными детьми, лицами с ограниченными возможностями здоровья, людьми старшего поколения и подростками из неблагополучных семей, которые имеют возможность в доступной форме реализовать свой творческий потенциал в любительских художественных кружках, коллективах и клубах по интересам.</w:t>
      </w:r>
    </w:p>
    <w:p w:rsidR="009C375A" w:rsidRPr="004D0369" w:rsidRDefault="009C375A" w:rsidP="009C375A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На базе учреждений культурно-досугового типа работают более 1 300 коллективов любительского творчества и клубов по интересам, объединяющие более 46 000 участников. Высокий уровень востребованности учреждений культуры досуговой сферы в первую очередь связан с рациональностью их территориального размещения и максимальной приближенностью к местам проживания петербуржцев. Располагаясь в 14 районах города, учреждения культурно-досугового типа являются центрами творческой и культурной жизни для жителей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спальных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всех пригородных территорий мегаполиса. Необходимо отметить высокую степень социальной значимости учреждений культурно-досугового типа, поскольку большая часть культурно-массовых мероприятий проводится                                           на безвозмездной основе, что делает их наиболее доступными и привлекательными для всех групп населения. Ежегодно силами учреждений культурно-досугового типа проводятся более 12000 культурно-массовых мероприятий, которые посещают более 2 миллионов зрителей.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Анализ деятельности учреждений культурно-досугового типа Санкт-Петербурга показал, что программы, подготовленные в режиме онлайн, пользуются большим спросом у жителей города и имеют положительную динамику по разнообразию форм подачи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социальных сетях.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Учет количества мероприятий ведется по фактическому количеству программ, внесенных в планы, обеспечивая государственные задания </w:t>
      </w:r>
      <w:r w:rsidR="009C375A" w:rsidRPr="004D0369">
        <w:rPr>
          <w:rFonts w:ascii="Times New Roman" w:eastAsia="Calibri" w:hAnsi="Times New Roman" w:cs="Times New Roman"/>
          <w:sz w:val="24"/>
          <w:szCs w:val="24"/>
        </w:rPr>
        <w:t>учреждений культурно-досугового типа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и проводимые дополнительно по запросам жителей за счет собственных ресурсов учреждений. </w:t>
      </w:r>
    </w:p>
    <w:p w:rsidR="00C12125" w:rsidRPr="004D0369" w:rsidRDefault="00C12125" w:rsidP="00C1212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Вместе с тем</w:t>
      </w:r>
      <w:r w:rsidR="009C375A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75A" w:rsidRPr="004D0369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единых требований по учету количества просмотров (посетителей) онлайн-программ, возникают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определенные трудности по </w:t>
      </w:r>
      <w:r w:rsidR="009C375A" w:rsidRPr="004D0369">
        <w:rPr>
          <w:rFonts w:ascii="Times New Roman" w:eastAsia="Calibri" w:hAnsi="Times New Roman" w:cs="Times New Roman"/>
          <w:sz w:val="24"/>
          <w:szCs w:val="24"/>
        </w:rPr>
        <w:t>их подсчету.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7506EE" w:rsidRPr="004D0369" w:rsidSect="00CA1CA3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7506EE" w:rsidRPr="004D0369" w:rsidRDefault="007506EE" w:rsidP="00B714F3">
      <w:pPr>
        <w:tabs>
          <w:tab w:val="left" w:pos="0"/>
        </w:tabs>
        <w:spacing w:before="120" w:after="120" w:line="240" w:lineRule="auto"/>
        <w:ind w:firstLine="567"/>
        <w:jc w:val="center"/>
        <w:rPr>
          <w:rFonts w:eastAsia="Calibri" w:cstheme="minorHAnsi"/>
        </w:rPr>
      </w:pP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3.3. Описание целей и задач Подпрограммы 2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 учетом целевых установок и приоритетов государственной культурной политики целями Подпрограммы 2 являются сохранение и развитие профессионального искусства, поддержка многообразия творческой деятельности в Санкт-Петербурге. Достижение данных целей потребует решения задач, связанных с сохранением и развитием исполнительских искусств в Санкт-Петербурге, развитием кинематографии </w:t>
      </w:r>
      <w:r w:rsidR="000E053D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и обеспечением поддержки многообразия творческой деятельности в Санкт-Петербурге.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Подпрограммы 2 станут: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качества и востребованности услуг концертных организаций </w:t>
      </w:r>
      <w:r w:rsidR="000E053D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и театров различных форм собственности, учреждений культурно-досугового типа, организаций, осуществляющих кинопоказ;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укрепление материально-технической базы концертных организаций, театров, учреждений культурно-досугового типа, организаций, осуществляющих кинопоказ;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7506EE" w:rsidRPr="004D0369" w:rsidRDefault="007506E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7506EE" w:rsidRPr="004D0369" w:rsidSect="00CA1CA3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использования бюджетных средств, направляемых </w:t>
      </w:r>
      <w:r w:rsidR="000E053D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Calibri" w:hAnsi="Times New Roman" w:cs="Times New Roman"/>
          <w:sz w:val="24"/>
          <w:szCs w:val="24"/>
        </w:rPr>
        <w:t>на оказание государственной поддержки развития искусства.</w:t>
      </w:r>
    </w:p>
    <w:p w:rsidR="00831BD3" w:rsidRPr="004D0369" w:rsidRDefault="00831BD3" w:rsidP="00B714F3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eastAsia="Calibri" w:cstheme="minorHAnsi"/>
        </w:rPr>
      </w:pPr>
    </w:p>
    <w:p w:rsidR="00D661EA" w:rsidRPr="004D0369" w:rsidRDefault="0059333D" w:rsidP="00D661EA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="00D661EA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868B7" w:rsidRPr="004D0369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:rsidR="00D661EA" w:rsidRPr="004D0369" w:rsidRDefault="00D661EA" w:rsidP="00D661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5058FE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одпрограммы </w:t>
      </w:r>
      <w:r w:rsidR="00080837" w:rsidRPr="004D036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661EA" w:rsidRPr="004D0369" w:rsidRDefault="00D661EA" w:rsidP="00D661E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1EA" w:rsidRPr="004D0369" w:rsidRDefault="00F868B7" w:rsidP="005058FE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Проектная часть</w:t>
      </w:r>
    </w:p>
    <w:tbl>
      <w:tblPr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992"/>
        <w:gridCol w:w="709"/>
        <w:gridCol w:w="850"/>
        <w:gridCol w:w="1134"/>
        <w:gridCol w:w="851"/>
        <w:gridCol w:w="992"/>
        <w:gridCol w:w="850"/>
        <w:gridCol w:w="993"/>
        <w:gridCol w:w="992"/>
        <w:gridCol w:w="992"/>
        <w:gridCol w:w="992"/>
        <w:gridCol w:w="993"/>
        <w:gridCol w:w="992"/>
        <w:gridCol w:w="1417"/>
      </w:tblGrid>
      <w:tr w:rsidR="00767102" w:rsidRPr="004D0369" w:rsidTr="0024272F">
        <w:trPr>
          <w:trHeight w:val="3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Вид работ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Срок выполнения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Сметная стоимость работ (предполагаемая (предельная) стоимость работ), тыс.руб.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Остаток сметной стоимости работ,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767102" w:rsidRPr="004D0369" w:rsidTr="0024272F">
        <w:trPr>
          <w:trHeight w:val="52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CFD" w:rsidRPr="004D0369" w:rsidRDefault="00CE2CFD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266E2" w:rsidRPr="004D0369" w:rsidRDefault="00D266E2" w:rsidP="00D266E2">
      <w:pPr>
        <w:spacing w:after="0" w:line="14" w:lineRule="auto"/>
        <w:contextualSpacing/>
      </w:pPr>
    </w:p>
    <w:tbl>
      <w:tblPr>
        <w:tblW w:w="172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1280"/>
        <w:gridCol w:w="851"/>
        <w:gridCol w:w="992"/>
        <w:gridCol w:w="709"/>
        <w:gridCol w:w="850"/>
        <w:gridCol w:w="1134"/>
        <w:gridCol w:w="851"/>
        <w:gridCol w:w="992"/>
        <w:gridCol w:w="850"/>
        <w:gridCol w:w="998"/>
        <w:gridCol w:w="979"/>
        <w:gridCol w:w="979"/>
        <w:gridCol w:w="1011"/>
        <w:gridCol w:w="995"/>
        <w:gridCol w:w="980"/>
        <w:gridCol w:w="1439"/>
        <w:gridCol w:w="12"/>
        <w:gridCol w:w="832"/>
      </w:tblGrid>
      <w:tr w:rsidR="00767102" w:rsidRPr="004D0369" w:rsidTr="0024272F">
        <w:trPr>
          <w:gridAfter w:val="2"/>
          <w:wAfter w:w="844" w:type="dxa"/>
          <w:trHeight w:val="315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</w:tr>
      <w:tr w:rsidR="00767102" w:rsidRPr="004D0369" w:rsidTr="0005348D">
        <w:trPr>
          <w:gridAfter w:val="1"/>
          <w:wAfter w:w="832" w:type="dxa"/>
          <w:trHeight w:val="138"/>
        </w:trPr>
        <w:tc>
          <w:tcPr>
            <w:tcW w:w="16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32" w:rsidRPr="004D0369" w:rsidRDefault="00064032" w:rsidP="0050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1. Р</w:t>
            </w:r>
            <w:r w:rsidR="005058FE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егиональные проекты</w:t>
            </w:r>
          </w:p>
        </w:tc>
      </w:tr>
      <w:tr w:rsidR="00767102" w:rsidRPr="004D0369" w:rsidTr="0005348D">
        <w:trPr>
          <w:gridAfter w:val="1"/>
          <w:wAfter w:w="832" w:type="dxa"/>
          <w:trHeight w:val="97"/>
        </w:trPr>
        <w:tc>
          <w:tcPr>
            <w:tcW w:w="16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1.1 Мер</w:t>
            </w:r>
            <w:r w:rsidR="0003531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оприятия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Цифро</w:t>
            </w:r>
            <w:r w:rsidR="0003531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вая культура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767102" w:rsidRPr="004D0369" w:rsidTr="0005348D">
        <w:trPr>
          <w:gridAfter w:val="1"/>
          <w:wAfter w:w="832" w:type="dxa"/>
          <w:trHeight w:val="143"/>
        </w:trPr>
        <w:tc>
          <w:tcPr>
            <w:tcW w:w="16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32" w:rsidRPr="004D0369" w:rsidRDefault="00064032" w:rsidP="0006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Текущие расходы</w:t>
            </w:r>
          </w:p>
        </w:tc>
      </w:tr>
      <w:tr w:rsidR="00767102" w:rsidRPr="004D0369" w:rsidTr="0024272F">
        <w:trPr>
          <w:gridAfter w:val="2"/>
          <w:wAfter w:w="844" w:type="dxa"/>
          <w:trHeight w:val="613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7F8" w:rsidRPr="004D0369" w:rsidRDefault="00A267F8" w:rsidP="00CE2CFD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7F8" w:rsidRPr="004D0369" w:rsidRDefault="00A267F8" w:rsidP="00CE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виртуальных концертных залов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53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7F8" w:rsidRPr="004D0369" w:rsidRDefault="00A267F8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3 000,0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E1" w:rsidRPr="004D0369" w:rsidRDefault="003542E1" w:rsidP="0035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ЦП 1, </w:t>
            </w:r>
          </w:p>
          <w:p w:rsidR="00A267F8" w:rsidRPr="004D0369" w:rsidRDefault="003542E1" w:rsidP="0035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индикаторы 2.1-2.3</w:t>
            </w:r>
            <w:r w:rsidR="00C2564B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, индикатор 2.8</w:t>
            </w:r>
          </w:p>
        </w:tc>
      </w:tr>
      <w:tr w:rsidR="00767102" w:rsidRPr="004D0369" w:rsidTr="0024272F">
        <w:trPr>
          <w:gridAfter w:val="2"/>
          <w:wAfter w:w="844" w:type="dxa"/>
          <w:trHeight w:val="55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2 500,0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2 500,0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F8" w:rsidRPr="004D0369" w:rsidRDefault="00A267F8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trHeight w:val="232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2A0" w:rsidRPr="004D0369" w:rsidRDefault="000202A0" w:rsidP="00020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4 000,0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5 500,0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67102" w:rsidRPr="004D0369" w:rsidTr="0024272F">
        <w:trPr>
          <w:trHeight w:val="173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2A0" w:rsidRPr="004D0369" w:rsidRDefault="000202A0" w:rsidP="00020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ИТОГО финансирование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Цифровая культура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4 000,0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2A0" w:rsidRPr="004D0369" w:rsidRDefault="000202A0" w:rsidP="0002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67102" w:rsidRPr="004D0369" w:rsidTr="0005348D">
        <w:trPr>
          <w:gridAfter w:val="1"/>
          <w:wAfter w:w="832" w:type="dxa"/>
          <w:trHeight w:val="315"/>
        </w:trPr>
        <w:tc>
          <w:tcPr>
            <w:tcW w:w="16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CFD" w:rsidRPr="004D0369" w:rsidRDefault="00CE2CFD" w:rsidP="00CE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2. Прочие расходы развития</w:t>
            </w: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Реконструкция здания, расположенного по адресу: Средний пр. В.О., д. 93, литера А, занимаемого ГБУК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 современного искусства имени Сергея Курехина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5 484,7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2008-2021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17 571,2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6 500,0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18 854,5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6 500,0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25 354,5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1C5B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ЦП</w:t>
            </w:r>
            <w:r w:rsidR="001C5B42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1,</w:t>
            </w:r>
            <w:r w:rsidR="00D42DFD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ЦП 2,</w:t>
            </w:r>
            <w:r w:rsidR="001C5B42" w:rsidRPr="004D0369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индикатор 2.2, индикатор 2.3</w:t>
            </w:r>
          </w:p>
        </w:tc>
      </w:tr>
      <w:tr w:rsidR="00767102" w:rsidRPr="004D0369" w:rsidTr="00707FF9">
        <w:trPr>
          <w:gridAfter w:val="2"/>
          <w:wAfter w:w="844" w:type="dxa"/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3 663 418,4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3 358 896,0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8 927,4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36 788,0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906 747,2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857 896,0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7 865,8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1 818 234,4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707FF9">
        <w:trPr>
          <w:gridAfter w:val="2"/>
          <w:wAfter w:w="844" w:type="dxa"/>
          <w:trHeight w:val="73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2008-2026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3 680 989,6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3 365 396,0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27 781,9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43 288,0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906 747,2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857 896,0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07FF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7 865,8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1 843 588,9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для размещения Дома культуры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 адресу: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г. Сестрорецк, наб. Строителей, участок 1 (восточнее дома № 8, литера А,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наб. Строителей), включая корректировку проектной документации стадии 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4 980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431 791,4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431 791,4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959,0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979,0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1C5B42" w:rsidP="001C5B4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ЦП 1,</w:t>
            </w:r>
            <w:r w:rsidR="00D42DFD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ЦП 2,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и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ндикатор 2.7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, индикатор 2.10</w:t>
            </w:r>
          </w:p>
        </w:tc>
      </w:tr>
      <w:tr w:rsidR="00767102" w:rsidRPr="004D0369" w:rsidTr="0024272F">
        <w:trPr>
          <w:gridAfter w:val="2"/>
          <w:wAfter w:w="844" w:type="dxa"/>
          <w:trHeight w:val="193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Дома культуры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адресу: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г. Красное Село, Кингисеппское шоссе, участок 1 (юго-западнее пересечения с Гатчинским шоссе) (г. Красное Село, квартал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5 425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2014-2021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941 508,2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3 820,8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776 315,2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3 820,8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780 136,0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1C5B42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ЦП 1, </w:t>
            </w:r>
            <w:r w:rsidR="00D42DFD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ЦП 2, 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индикатор 2.7, индикатор 2.10</w:t>
            </w:r>
          </w:p>
        </w:tc>
      </w:tr>
      <w:tr w:rsidR="00767102" w:rsidRPr="004D0369" w:rsidTr="0024272F">
        <w:trPr>
          <w:gridAfter w:val="2"/>
          <w:wAfter w:w="844" w:type="dxa"/>
          <w:trHeight w:val="1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киноконцертного комплекса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 адресу: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г. Зеленогорск, Приморское шоссе, д. 536, литера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2 440,3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367 768,8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367 768,8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317 768,8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367 768,8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1C5B42" w:rsidP="001C5B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ЦП 1, </w:t>
            </w:r>
            <w:r w:rsidR="00D42DFD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ЦП 2, 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ндикатор 2.4</w:t>
            </w: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Приспособление для современного использования здания по адресу: Александровский парк, д. 4,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литера М, занимаемого ГАУК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Театр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Мюзик-Холл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21 041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119 507,1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40 154,4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24 349,9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40 154,4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64 504,3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1C5B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ЦП</w:t>
            </w:r>
            <w:r w:rsidR="001C5B42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1, индикаторы 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  <w:r w:rsidR="001C5B42"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2.3</w:t>
            </w:r>
          </w:p>
        </w:tc>
      </w:tr>
      <w:tr w:rsidR="00767102" w:rsidRPr="004D0369" w:rsidTr="001C5B42">
        <w:trPr>
          <w:gridAfter w:val="2"/>
          <w:wAfter w:w="844" w:type="dxa"/>
          <w:trHeight w:val="44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8 189 669,4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8 189 669,4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2016-2026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8 309 176,5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8 229 823,8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24 349,9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40 154,4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64 524,3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89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Реконструкция здания Дома культуры им. В.П.Ногина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для размещения ГБУК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Музыкальный театр для детей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и взрослых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Карамболь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 адресу: Рижский пр.,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д. 3, литера 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5 815,2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44 373,8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44 373,8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42 373,8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44 373,9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ЦП</w:t>
            </w:r>
            <w:r w:rsidR="001C5B42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1,</w:t>
            </w:r>
            <w:r w:rsidR="00D42DFD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ЦП 2,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 индикатор 2.2, индикатор 2.3</w:t>
            </w:r>
          </w:p>
        </w:tc>
      </w:tr>
      <w:tr w:rsidR="00767102" w:rsidRPr="004D0369" w:rsidTr="0024272F">
        <w:trPr>
          <w:gridAfter w:val="2"/>
          <w:wAfter w:w="844" w:type="dxa"/>
          <w:trHeight w:val="5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509 777,3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509 777,3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20,0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2020-2026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554 151,1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554 151,1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0,1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2 000,0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42 373,8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44 393,9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5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Реконструкция объекта незавершенного строительства здания фильмохранили-ща по адресу: Пискаревский пр., д. 32, литера А, помещение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5 450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11 768,6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11 768,6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1 000,0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1 010,0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36B" w:rsidRPr="004D0369" w:rsidRDefault="0020036B" w:rsidP="002003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Индикатор 2.4</w:t>
            </w:r>
          </w:p>
        </w:tc>
      </w:tr>
      <w:tr w:rsidR="00767102" w:rsidRPr="004D0369" w:rsidTr="0024272F">
        <w:trPr>
          <w:gridAfter w:val="2"/>
          <w:wAfter w:w="844" w:type="dxa"/>
          <w:trHeight w:val="43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70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7-2029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339 295,9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339 295,9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20036B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2024-2029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351 064,5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351 064,5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20036B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1 000,0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6B" w:rsidRPr="004D0369" w:rsidRDefault="00707FF9" w:rsidP="0020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1 010,0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6B" w:rsidRPr="004D0369" w:rsidRDefault="0020036B" w:rsidP="0020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для размещения второй сцены ГАУК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Санкт-Петербургский государственный театр музыкальной комедии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адресу: Большеохтинский пр., участок 1 (северо-западнее пересечения с Конторской ул.)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5 425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707FF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42 089,5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42 089,5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1C9" w:rsidRPr="004D0369" w:rsidRDefault="003361C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5314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61C9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61C9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5314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34 601,9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707FF9" w:rsidP="003361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707FF9" w:rsidP="003361C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34 611,9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1C9" w:rsidRPr="004D0369" w:rsidRDefault="001C5B42" w:rsidP="001C5B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ЦП 1, </w:t>
            </w:r>
            <w:r w:rsidR="00D42DFD" w:rsidRPr="004D0369">
              <w:rPr>
                <w:rFonts w:ascii="Times New Roman" w:hAnsi="Times New Roman" w:cs="Times New Roman"/>
                <w:sz w:val="14"/>
                <w:szCs w:val="14"/>
              </w:rPr>
              <w:t xml:space="preserve">ЦП 2, 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индикаторы 2.1- 2.3</w:t>
            </w: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70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707FF9">
              <w:rPr>
                <w:rFonts w:ascii="Times New Roman" w:hAnsi="Times New Roman" w:cs="Times New Roman"/>
                <w:sz w:val="14"/>
                <w:szCs w:val="14"/>
              </w:rPr>
              <w:t>7-2029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2 445 724,2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2 445 724,2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61C9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5314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61C9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61C9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5314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61C9"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24272F">
        <w:trPr>
          <w:gridAfter w:val="2"/>
          <w:wAfter w:w="844" w:type="dxa"/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70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202</w:t>
            </w:r>
            <w:r w:rsidR="00707FF9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-202</w:t>
            </w:r>
            <w:r w:rsidR="00707FF9">
              <w:rPr>
                <w:rFonts w:ascii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2 487 813,7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2 487 813,7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95314F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3361C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34 601,9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707FF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1C9" w:rsidRPr="004D0369" w:rsidRDefault="00707FF9" w:rsidP="0033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07FF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34 611,9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C9" w:rsidRPr="004D0369" w:rsidRDefault="003361C9" w:rsidP="0033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15C71" w:rsidRPr="004D0369" w:rsidTr="0085269C">
        <w:trPr>
          <w:gridAfter w:val="2"/>
          <w:wAfter w:w="844" w:type="dxa"/>
          <w:trHeight w:val="2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71" w:rsidRPr="004D0369" w:rsidRDefault="00115C71" w:rsidP="0011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Приспособление для современного использования здания по адресу: Санкт-Петербург, г. Сестрорецк, ул. Григорьева, д. 18/6, литера А, для размещения культурно-досугового центра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441,8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2024-202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33 943,8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33 943,8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ЦП 1, индикатор 2.7, индикатор 2.10</w:t>
            </w:r>
          </w:p>
        </w:tc>
      </w:tr>
      <w:tr w:rsidR="00115C71" w:rsidRPr="004D0369" w:rsidTr="0024272F">
        <w:trPr>
          <w:gridAfter w:val="2"/>
          <w:wAfter w:w="844" w:type="dxa"/>
          <w:trHeight w:val="2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115C71" w:rsidP="0011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Предоставление бюджетных инвестиций акционерному обществу «Центр выставочных и музейных проектов» на реализацию мероприятия по реконструкции зданий двух бывших корпусов завода «Арсенал» в целях создания арт-пространства театрального объединения для молодых «Открытая сцена» по адресу: Санкт-Петербург, ул. Михайлова, д. 14, Литеры А, 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КИО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Бюджет СПб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350 000,0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350 000,0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700 000,0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ЦП 1, индикатор 2.3</w:t>
            </w:r>
          </w:p>
        </w:tc>
      </w:tr>
      <w:tr w:rsidR="00115C71" w:rsidRPr="004D0369" w:rsidTr="0024272F">
        <w:trPr>
          <w:gridAfter w:val="2"/>
          <w:wAfter w:w="844" w:type="dxa"/>
          <w:trHeight w:val="303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ИТОГО прочие расходы развития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5C71" w:rsidRPr="004D0369" w:rsidRDefault="00115C71" w:rsidP="0011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829 406,1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139 263,2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1 616 889,8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115C71" w:rsidP="00115C7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1 207 896,0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F046B7" w:rsidP="00115C7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35 651,9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F046B7" w:rsidP="003514D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7 92</w:t>
            </w:r>
            <w:r w:rsidR="003514D8"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C71" w:rsidRPr="004D0369" w:rsidRDefault="00F046B7" w:rsidP="003514D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3 837 03</w:t>
            </w:r>
            <w:r w:rsidR="003514D8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C71" w:rsidRPr="004D0369" w:rsidRDefault="00F046B7" w:rsidP="00115C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F046B7" w:rsidRPr="004D0369" w:rsidTr="0024272F">
        <w:trPr>
          <w:gridAfter w:val="2"/>
          <w:wAfter w:w="844" w:type="dxa"/>
          <w:trHeight w:val="403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F046B7" w:rsidP="00F046B7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 проектная часть Подпрограммы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6B7" w:rsidRPr="004D0369" w:rsidRDefault="00F046B7" w:rsidP="00F046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830 906,1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F046B7" w:rsidP="00F046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139 263,2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F046B7" w:rsidP="00F046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1 620 889,8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F046B7" w:rsidP="00F046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Cs/>
                <w:sz w:val="14"/>
                <w:szCs w:val="14"/>
              </w:rPr>
              <w:t>1 207 896,0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F046B7" w:rsidP="00F046B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35 651,9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F046B7" w:rsidP="003514D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7 92</w:t>
            </w:r>
            <w:r w:rsidR="003514D8"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6B7" w:rsidRPr="004D0369" w:rsidRDefault="00141B83" w:rsidP="003514D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3 842 53</w:t>
            </w:r>
            <w:r w:rsidR="003514D8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6B7" w:rsidRPr="004D0369" w:rsidRDefault="00F046B7" w:rsidP="00F046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</w:tbl>
    <w:p w:rsidR="00806F5D" w:rsidRPr="004D0369" w:rsidRDefault="006C485C" w:rsidP="00B849B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B849B5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</w:t>
      </w: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 xml:space="preserve"> </w:t>
      </w:r>
      <w:r w:rsidR="00B849B5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часть</w:t>
      </w:r>
    </w:p>
    <w:tbl>
      <w:tblPr>
        <w:tblW w:w="16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134"/>
        <w:gridCol w:w="1575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767102" w:rsidRPr="004D0369" w:rsidTr="00565ABF">
        <w:trPr>
          <w:trHeight w:val="31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5D" w:rsidRPr="004D0369" w:rsidRDefault="00806F5D" w:rsidP="00B849B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Исполни</w:t>
            </w:r>
            <w:r w:rsidR="00B849B5"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тель, участник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767102" w:rsidRPr="004D0369" w:rsidTr="00565ABF">
        <w:trPr>
          <w:trHeight w:val="123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ABF" w:rsidRPr="004D0369" w:rsidRDefault="00565ABF" w:rsidP="0056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ABF" w:rsidRPr="004D0369" w:rsidRDefault="00565ABF" w:rsidP="0056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ABF" w:rsidRPr="004D0369" w:rsidRDefault="00565ABF" w:rsidP="0056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5ABF" w:rsidRPr="004D0369" w:rsidRDefault="00565ABF" w:rsidP="0056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ABF" w:rsidRPr="004D0369" w:rsidRDefault="00565ABF" w:rsidP="0056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ABF" w:rsidRPr="004D0369" w:rsidRDefault="00565ABF" w:rsidP="0056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60E30" w:rsidRPr="004D0369" w:rsidRDefault="00E60E30" w:rsidP="00E60E30">
      <w:pPr>
        <w:spacing w:after="0" w:line="14" w:lineRule="auto"/>
        <w:contextualSpacing/>
      </w:pPr>
    </w:p>
    <w:tbl>
      <w:tblPr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767102" w:rsidRPr="004D0369" w:rsidTr="00565ABF">
        <w:trPr>
          <w:trHeight w:val="21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F5D" w:rsidRPr="004D0369" w:rsidRDefault="00806F5D" w:rsidP="00A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767102" w:rsidRPr="004D0369" w:rsidTr="00565ABF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Сохранение и развитие исполнительских искусств в Санкт-Петербурге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6 423 146,1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6 814 981,3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6 232 094,1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6 403 463,5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6 652 932,6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6 917 719,3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39 444 336,9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565ABF">
        <w:trPr>
          <w:trHeight w:val="19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государственным автономным учреждениям, находящимся в ведении исполнительных органов государственной власти Санкт-Петербурга, - театрам и концертным организациям на финансовое обеспечение выполнения государственного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719 388,3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740 251,6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700 058,2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727 920,5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756 891,7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787 016,0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4 431 526,4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индикаторы 2.1-2.3, индикатор 2.9</w:t>
            </w:r>
          </w:p>
        </w:tc>
      </w:tr>
      <w:tr w:rsidR="00767102" w:rsidRPr="004D0369" w:rsidTr="00565AB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театрам, концертным организациям на финансовое обеспечение выполнения государственного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5 664 568,6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6 060 668,9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5 517 421,0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5 661 536,2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5 886 865,3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6 121 162,6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34 912 222,6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индикаторы 2.1-2.3, индикатор 2.9</w:t>
            </w:r>
          </w:p>
        </w:tc>
      </w:tr>
      <w:tr w:rsidR="00767102" w:rsidRPr="004D0369" w:rsidTr="00565ABF">
        <w:trPr>
          <w:trHeight w:val="7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5 478 097,8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5 912 261,3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5 365 468,6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5 504 307,2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5 723 378,6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5 951 169,1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33 934 682,6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565ABF">
        <w:trPr>
          <w:trHeight w:val="15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154 751,4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116 647,0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118 927,7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122 889,9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127 780,9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132 866,6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773 863,5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31 760,6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33 024,7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34 339,1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35 705,8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203 676,5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92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24 689,2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70 295,4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индикаторы 2.1-2.3, индикатор 2.9</w:t>
            </w:r>
          </w:p>
        </w:tc>
      </w:tr>
      <w:tr w:rsidR="00767102" w:rsidRPr="004D0369" w:rsidTr="006A574D">
        <w:trPr>
          <w:trHeight w:val="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30 292,5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кинематографии в Санкт-Петербурге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301 563,9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308 260,8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253 900,7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262 043,1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272 472,4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1 681 557,7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6A574D">
        <w:trPr>
          <w:trHeight w:val="175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государственным автономным учреждениям, находящимся в ведении исполнительных органов государственной власти Санкт-Петербурга, - кинотеатрам на финансовое обеспечение выполнения государственного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11 537,4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 2.4</w:t>
            </w:r>
          </w:p>
        </w:tc>
      </w:tr>
      <w:tr w:rsidR="00767102" w:rsidRPr="004D0369" w:rsidTr="006A574D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кинотеатрам на финансовое обеспечение выполнения государственного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187 328,7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188 416,8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208 620,2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216 923,3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1 194 878,9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 2.4</w:t>
            </w:r>
          </w:p>
        </w:tc>
      </w:tr>
      <w:tr w:rsidR="00767102" w:rsidRPr="004D0369" w:rsidTr="006A574D">
        <w:trPr>
          <w:trHeight w:val="8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118 234,8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118 710,6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123 100,2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127 999,8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133 094,2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138 391,3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759 530,9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43 978,9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43 103,7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44 819,2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46 603,0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48 457,8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270 362,6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25 693,9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25 727,3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28 923,0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30 074,1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164 985,4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государственным автономным учреждениям, находящимся в ведении исполнительных органов государственной власти Санкт-Петербурга, - детским кинотеатрам на финансовое обеспечение выполнения государственного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64 092,3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 2.4</w:t>
            </w:r>
          </w:p>
        </w:tc>
      </w:tr>
      <w:tr w:rsidR="00767102" w:rsidRPr="004D0369" w:rsidTr="006A574D">
        <w:trPr>
          <w:trHeight w:val="9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СО НКО на конкурсной основе субсидий на развитие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51 990,0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54 059,2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411 049,2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индикатор 2.4</w:t>
            </w:r>
          </w:p>
        </w:tc>
      </w:tr>
      <w:tr w:rsidR="00767102" w:rsidRPr="004D0369" w:rsidTr="00565AB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многообразия творческой деятельности в Санкт-Петербурге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2 163 958,6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2 403 173,9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1 575 127,3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1 639 541,9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1 704 795,7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1 772 646,5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11 259 243,9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565ABF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поддержки конкурсов, фестивалей, проектов и иных творческих инициатив населения и организаций в сфере культуры в Санкт-Петербурге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733 744,1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898 414,1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49 747,5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1 843 377,3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6A574D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СО НКО на проведение мероприятий в области культуры и искусства, в том числе на постановку и показ драматических спектаклей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733 744,1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3D3E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3D3E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733 744,1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2.5, индикатор 2.6</w:t>
            </w:r>
          </w:p>
        </w:tc>
      </w:tr>
      <w:tr w:rsidR="00767102" w:rsidRPr="004D0369" w:rsidTr="006A574D">
        <w:trPr>
          <w:trHeight w:val="8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СО НКО на проведение мероприятий в области культуры и искусства: фестивали, конкурсы,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3D3E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818 414,1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24 873,8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26 898,3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924 023,7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2.5, индикатор 2.6</w:t>
            </w:r>
          </w:p>
        </w:tc>
      </w:tr>
      <w:tr w:rsidR="00767102" w:rsidRPr="004D0369" w:rsidTr="006A574D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СО НКО - негосударственным театрам на постановку и показ спектаклей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A574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24 873,7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26 898,3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185 609,5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2.5, индикатор 2.6</w:t>
            </w:r>
          </w:p>
        </w:tc>
      </w:tr>
      <w:tr w:rsidR="00767102" w:rsidRPr="004D0369" w:rsidTr="00565ABF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развития традиционной народной культуры и развития местного традиционного народного художественного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1 430 214,5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1 504 759,8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1 525 379,8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1 587 804,5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1 650 999,1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1 716 708,9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9 415 866,6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6A574D">
        <w:trPr>
          <w:trHeight w:val="1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подготовки и проведения мероприятий, направленных на поддержку народных художественных промыслов,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1 838,3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10 085,5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2.7, индикатор 2.10</w:t>
            </w:r>
          </w:p>
        </w:tc>
      </w:tr>
      <w:tr w:rsidR="00767102" w:rsidRPr="004D0369" w:rsidTr="006A574D">
        <w:trPr>
          <w:trHeight w:val="1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Организация, проведение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и обеспечение участия Санкт-Петербурга в мероприятиях, направленных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популяризацию культуры коренных малочисленных народов Севера, Сибири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Дальнего Востока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A574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2.6</w:t>
            </w:r>
          </w:p>
        </w:tc>
      </w:tr>
      <w:tr w:rsidR="00767102" w:rsidRPr="004D0369" w:rsidTr="006A574D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учреждениям культурно-досугового типа на финансовое обеспечение выполнения государственного задани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1 428 642,5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1 502 687,8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1 523 224,9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1 585 563,4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1 648 668,8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1 714 285,8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9 403 073,3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1, ЦП 3, индикатор 2.7, индикатор 2.10</w:t>
            </w:r>
          </w:p>
        </w:tc>
      </w:tr>
      <w:tr w:rsidR="00767102" w:rsidRPr="004D0369" w:rsidTr="006A574D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29 938,4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30 010,2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31 170,4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32 411,0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33 701,0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35 042,3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192 273,2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117 991,5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114 890,4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119 203,0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123 947,3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128 880,4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134 009,8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738 922,4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75 524,4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75 636,1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78 632,4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81 762,0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85 016,1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88 399,8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484 970,8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46 256,0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54 501,6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48 677,6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50 686,5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54 801,4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307 627,0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4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347 208,4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359 215,5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371 522,5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386 616,9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402 004,3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418 004,0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2 284 571,6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4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91 759,8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98 597,3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99 025,9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103 171,5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107 277,7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111 547,4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611 379,6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3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66 140,4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76 474,5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79 479,5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82 616,5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85 904,6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89 323,6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479 939,2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46 136,7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48 678,0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50 337,5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52 421,2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54 507,6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56 677,0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308 757,9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34 670,4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38 977,0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219 036,8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126 882,3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128 638,9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125 440,3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130 432,8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135 624,0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141 021,9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788 040,2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107 234,6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120 155,6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125 326,8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130 314,8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135 501,3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733 805,3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80 448,8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86 860,9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87 924,8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91 552,0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95 195,8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98 984,6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540 966,8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154 564,4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152 464,4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158 689,6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165 005,4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171 572,7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963 319,2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112 107,4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113 505,6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118 423,4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123 136,7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128 037,5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691 709,0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3.2.2.15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Центрального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A574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12 385,6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57 754,1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6A574D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 для государственных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41 951,3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188 126,6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1E31E6">
        <w:trPr>
          <w:trHeight w:val="2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1F85" w:rsidRPr="004D0369" w:rsidRDefault="000D1F85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немонтируемого оборудования и инвентаря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для оснащения вводных объектов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115 008,8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41 951,3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156 960,1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1F85" w:rsidRPr="004D0369" w:rsidRDefault="000D1F85" w:rsidP="008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ЦП 3, индикаторы 2.2-2.4</w:t>
            </w:r>
          </w:p>
        </w:tc>
      </w:tr>
      <w:tr w:rsidR="00767102" w:rsidRPr="004D0369" w:rsidTr="001E31E6">
        <w:trPr>
          <w:trHeight w:val="4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98 899,1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98 899,1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1E31E6">
        <w:trPr>
          <w:trHeight w:val="1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 трация Приморского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41 951,3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41 951,3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1E31E6">
        <w:trPr>
          <w:trHeight w:val="11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 трация Пушкинского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16 109,7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85" w:rsidRPr="004D0369" w:rsidRDefault="000D1F85" w:rsidP="006A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A574D">
        <w:trPr>
          <w:trHeight w:val="1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D1F85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оборудования для вводимых после капитального ремонта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 трация Невского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A574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31 166,5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6A574D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A574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31 166,5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DC213C">
        <w:trPr>
          <w:trHeight w:val="31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8 888 668,6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9 672 591,3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8 103 073,4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8 305 048,5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8 630 200,7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8 973 682,7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52 573 265,1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D3E" w:rsidRPr="004D0369" w:rsidRDefault="00083D3E" w:rsidP="0008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5F537A" w:rsidRPr="004D0369" w:rsidRDefault="005F537A" w:rsidP="00841C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5F537A" w:rsidRPr="004D0369" w:rsidSect="00BC4401">
          <w:pgSz w:w="16838" w:h="11906" w:orient="landscape" w:code="9"/>
          <w:pgMar w:top="709" w:right="851" w:bottom="568" w:left="709" w:header="709" w:footer="709" w:gutter="0"/>
          <w:cols w:space="708"/>
          <w:titlePg/>
          <w:docGrid w:linePitch="360"/>
        </w:sectPr>
      </w:pPr>
    </w:p>
    <w:p w:rsidR="005F537A" w:rsidRPr="004D0369" w:rsidRDefault="005F537A" w:rsidP="00B714F3">
      <w:pPr>
        <w:tabs>
          <w:tab w:val="left" w:pos="0"/>
        </w:tabs>
        <w:spacing w:after="0" w:line="240" w:lineRule="auto"/>
        <w:ind w:firstLine="567"/>
        <w:jc w:val="center"/>
        <w:rPr>
          <w:rFonts w:eastAsia="Calibri" w:cstheme="minorHAnsi"/>
        </w:rPr>
      </w:pPr>
    </w:p>
    <w:p w:rsidR="005F537A" w:rsidRPr="004D0369" w:rsidRDefault="005F537A" w:rsidP="005F53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3C6C48" w:rsidRPr="004D036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>. Механизмы реализации Подпрограммы 2</w:t>
      </w:r>
    </w:p>
    <w:p w:rsidR="003E42CC" w:rsidRPr="004D0369" w:rsidRDefault="003E42CC" w:rsidP="005F53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96C" w:rsidRPr="004D0369" w:rsidRDefault="003E42C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A3396C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4646" w:history="1">
        <w:r w:rsidR="00A3396C" w:rsidRPr="004D0369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="00A3396C" w:rsidRPr="004D0369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441E2" w:rsidRPr="004D0369">
        <w:rPr>
          <w:rFonts w:ascii="Times New Roman" w:eastAsia="Calibri" w:hAnsi="Times New Roman" w:cs="Times New Roman"/>
          <w:sz w:val="24"/>
          <w:szCs w:val="24"/>
        </w:rPr>
        <w:t>.1.1</w:t>
      </w:r>
      <w:r w:rsidR="00A3396C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1 проектной части Перечня мероприятий Подпрограммы 2 (далее в настоящем разделе – Перечень), осуществляется в рамках реализации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3396C" w:rsidRPr="004D0369">
        <w:rPr>
          <w:rFonts w:ascii="Times New Roman" w:eastAsia="Calibri" w:hAnsi="Times New Roman" w:cs="Times New Roman"/>
          <w:sz w:val="24"/>
          <w:szCs w:val="24"/>
        </w:rPr>
        <w:t xml:space="preserve">Цифровая культура </w:t>
      </w:r>
      <w:r w:rsidR="00A3396C" w:rsidRPr="004D0369">
        <w:rPr>
          <w:rFonts w:ascii="Times New Roman" w:eastAsia="Calibri" w:hAnsi="Times New Roman" w:cs="Times New Roman"/>
          <w:sz w:val="24"/>
          <w:szCs w:val="24"/>
        </w:rPr>
        <w:br/>
        <w:t>в Санкт-Петербурге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3396C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предоставления субсидий на финансовое обеспечение выполнения государственных заданий государственными учреждениями в соответствии </w:t>
      </w:r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с </w:t>
      </w:r>
      <w:hyperlink r:id="rId25" w:history="1">
        <w:r w:rsidR="00A3396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Санкт-Петербурга от 20.01.2011 № 63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формирования государственных заданий для государственных учреждений </w:t>
      </w:r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постановлением Правительства </w:t>
      </w:r>
      <w:r w:rsidR="00162CD0">
        <w:rPr>
          <w:rFonts w:ascii="Times New Roman" w:eastAsia="Times New Roman" w:hAnsi="Times New Roman" w:cs="Times New Roman"/>
          <w:bCs/>
          <w:sz w:val="24"/>
          <w:szCs w:val="24"/>
        </w:rPr>
        <w:t>РФ № 203</w:t>
      </w:r>
      <w:r w:rsidR="00A3396C" w:rsidRPr="004D03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396C" w:rsidRPr="004D0369" w:rsidRDefault="00A3396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2A71BC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пунктах </w:t>
      </w:r>
      <w:r w:rsidR="003875FE" w:rsidRPr="004D0369">
        <w:rPr>
          <w:rFonts w:ascii="Times New Roman" w:eastAsia="Calibri" w:hAnsi="Times New Roman" w:cs="Times New Roman"/>
          <w:sz w:val="24"/>
          <w:szCs w:val="24"/>
        </w:rPr>
        <w:t>2.</w:t>
      </w:r>
      <w:r w:rsidR="002A71BC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3875FE" w:rsidRPr="004D0369">
        <w:rPr>
          <w:rFonts w:ascii="Times New Roman" w:eastAsia="Calibri" w:hAnsi="Times New Roman" w:cs="Times New Roman"/>
          <w:sz w:val="24"/>
          <w:szCs w:val="24"/>
        </w:rPr>
        <w:t xml:space="preserve"> - 2.</w:t>
      </w:r>
      <w:r w:rsidR="00D6181C" w:rsidRPr="004D0369">
        <w:rPr>
          <w:rFonts w:ascii="Times New Roman" w:eastAsia="Calibri" w:hAnsi="Times New Roman" w:cs="Times New Roman"/>
          <w:sz w:val="24"/>
          <w:szCs w:val="24"/>
        </w:rPr>
        <w:t>9</w:t>
      </w:r>
      <w:r w:rsidR="002A71BC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2 проектной части Перечня </w:t>
      </w:r>
      <w:r w:rsidR="002A71B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в соответствии с Федеральным </w:t>
      </w:r>
      <w:hyperlink r:id="rId26" w:history="1">
        <w:r w:rsidR="002A71B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законом</w:t>
        </w:r>
      </w:hyperlink>
      <w:r w:rsidR="002A71B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hyperlink r:id="rId27" w:history="1">
        <w:r w:rsidR="002A71B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2A71B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</w:t>
      </w:r>
      <w:r w:rsidR="003875FE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Санкт-Петербурга </w:t>
      </w:r>
      <w:r w:rsidR="002A71BC" w:rsidRPr="004D0369">
        <w:rPr>
          <w:rFonts w:ascii="Times New Roman" w:eastAsia="Times New Roman" w:hAnsi="Times New Roman" w:cs="Times New Roman"/>
          <w:bCs/>
          <w:sz w:val="24"/>
          <w:szCs w:val="24"/>
        </w:rPr>
        <w:t>№ 1435.</w:t>
      </w:r>
    </w:p>
    <w:p w:rsidR="00181195" w:rsidRPr="004D0369" w:rsidRDefault="00D6181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3. Реализация мероприятия, указанного в пункте 2.10 раздела 2 проектной части Перечня осуществляется, путем предоставления бюджетных инвестиций в объекты капитального строительства акционерному обществу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Центр выставочных и музейных проектов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целях реализации инвестиционного проекта по реконструкции зданий двух бывших корпусов завода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Арсенал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целях создания арт-пространства театрального объединения для молодых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Открытая сцена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Санкт-Петербург, ул. Михайлова, </w:t>
      </w:r>
      <w:r w:rsidR="00181195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д. 14, Литеры А, Б</w:t>
      </w:r>
      <w:r w:rsidR="00181195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договора об участии Санкт-Петербурга в собственности акционерного общества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Центр выставочных и музейных проектов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заключаемого КИО, КК и акционерным обществом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Центр выставочных и музейных проектов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</w:t>
      </w:r>
      <w:r w:rsidR="00181195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пунктами 3.7 и 3.7-1 Положения об организации деятельности исполнительных органов государственной власти Санкт-Петербурга по подготовке решений о бюджетных инвестициях в объекты государственной собственности Санкт-Петербурга, а также 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 Адресной инвестиционной программы, утвержденного постановлением Правительства Санкт-Петербурга </w:t>
      </w:r>
      <w:r w:rsidR="00181195" w:rsidRPr="004D0369">
        <w:rPr>
          <w:rFonts w:ascii="Times New Roman" w:eastAsia="Times New Roman" w:hAnsi="Times New Roman" w:cs="Times New Roman"/>
          <w:bCs/>
          <w:sz w:val="24"/>
          <w:szCs w:val="24"/>
        </w:rPr>
        <w:t>№ 1435.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62CD0" w:rsidRDefault="00545439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A71B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мероприятий, указанных в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пунктах 1.1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1.2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2.1</w:t>
        </w:r>
      </w:hyperlink>
      <w:r w:rsidR="003875FE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2.3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3.2.2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процессной части 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Перечня, осуществляется исполнителями мероприятий государственной программы путем предоставления субсидий на финансовое обеспечение выполнения государственных заданий государственными учреждениями в соответствии с </w:t>
      </w:r>
      <w:hyperlink r:id="rId28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Санкт-Петербурга от 20.01.2011 № 63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постановлением Правительства </w:t>
      </w:r>
      <w:r w:rsidR="00162CD0" w:rsidRPr="00162CD0">
        <w:rPr>
          <w:rFonts w:ascii="Times New Roman" w:eastAsia="Times New Roman" w:hAnsi="Times New Roman" w:cs="Times New Roman"/>
          <w:bCs/>
          <w:sz w:val="24"/>
          <w:szCs w:val="24"/>
        </w:rPr>
        <w:t>РФ № 203</w:t>
      </w:r>
      <w:r w:rsidR="00162C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E42CC" w:rsidRPr="004D0369" w:rsidRDefault="00545439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Реализация мероприятия, указанного в пункте 1.3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процессной части 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Перечня, осуществляется путем выделения бюджетных ассигнований из федерального бюджета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предоставление субсидий на иные цели государственным учреждениям в соответствии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hyperlink r:id="rId29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3875FE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</w:t>
      </w:r>
      <w:r w:rsidR="00162CD0" w:rsidRPr="00162CD0">
        <w:rPr>
          <w:rFonts w:ascii="Times New Roman" w:eastAsia="Times New Roman" w:hAnsi="Times New Roman" w:cs="Times New Roman"/>
          <w:bCs/>
          <w:sz w:val="24"/>
          <w:szCs w:val="24"/>
        </w:rPr>
        <w:t>РФ № 203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hyperlink r:id="rId30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Российской Федерации от 15.04.2014 № 317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государственной программы Российской Федерации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Развитие культуры и туризма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2013-2020 годы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Федеральным законом </w:t>
      </w:r>
      <w:r w:rsidR="00162CD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О федеральном бюджете на 201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2019 и 2020 годов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Федеральным законом 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О федеральном бюджете на 20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и 202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A54C6D" w:rsidRPr="004D03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ежегодно заключаемым </w:t>
      </w:r>
      <w:r w:rsidR="003875FE" w:rsidRPr="004D036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оглашением между Министерством культуры Российской Федерации и Правительством Санкт-Петербурга о предоставлении субсидии бюджету Санкт-Петербурга из федерального бюджета на поддержку творческой деятельности и техническое оснащение детских и кукольных театров.</w:t>
      </w:r>
    </w:p>
    <w:p w:rsidR="003E42CC" w:rsidRPr="004D0369" w:rsidRDefault="000D1F85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Реализация мероприятий, указанных в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пунктах 2.4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hyperlink w:anchor="P5784" w:history="1">
        <w:r w:rsidR="003E42CC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3.1</w:t>
        </w:r>
      </w:hyperlink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процессной части 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Перечня, осуществляется в соответствии с ежегодно утверждаемыми Правительством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Санкт-Петербурга порядками предоставления субсидий </w:t>
      </w:r>
      <w:r w:rsidR="003875FE" w:rsidRPr="004D0369">
        <w:rPr>
          <w:rFonts w:ascii="Times New Roman" w:eastAsia="Times New Roman" w:hAnsi="Times New Roman" w:cs="Times New Roman"/>
          <w:bCs/>
          <w:sz w:val="24"/>
          <w:szCs w:val="24"/>
        </w:rPr>
        <w:t>СО НКО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E42CC" w:rsidRPr="004D0369" w:rsidRDefault="003E42C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мероприятиями в области культуры и искусства, указанными в </w:t>
      </w:r>
      <w:hyperlink w:anchor="P5784" w:history="1">
        <w:r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пункт</w:t>
        </w:r>
        <w:r w:rsidR="00B4430D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ах</w:t>
        </w:r>
        <w:r w:rsidR="00B4430D"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br/>
        </w:r>
        <w:r w:rsidRPr="004D0369">
          <w:rPr>
            <w:rFonts w:ascii="Times New Roman" w:eastAsia="Times New Roman" w:hAnsi="Times New Roman" w:cs="Times New Roman"/>
            <w:bCs/>
            <w:sz w:val="24"/>
            <w:szCs w:val="24"/>
          </w:rPr>
          <w:t>3.1.1</w:t>
        </w:r>
      </w:hyperlink>
      <w:r w:rsidR="003875FE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="000D1F85" w:rsidRPr="004D036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процессной части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Перечня, понимаются мероприятия, осуществляемые </w:t>
      </w:r>
      <w:r w:rsidR="00B4430D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по направлениям: проекты, фестивали и конкурсы в области культуры и искусства, а также мероприятия по постановке и (или) показу спектаклей.</w:t>
      </w:r>
    </w:p>
    <w:p w:rsidR="003E42CC" w:rsidRPr="004D0369" w:rsidRDefault="003E42C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проектами в области культуры и искусства понимается комплекс мероприятий, направленных на поддержку и развитие творческой и(или) организационной деятельности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 одной или нескольких сферах культуры и искусства, предполагающих единство цели, задач </w:t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  <w:t>и механизмов их достижений, направленных на определенный результат, имеющих точные сроки начала и завершения реализации.</w:t>
      </w:r>
    </w:p>
    <w:p w:rsidR="003E42CC" w:rsidRPr="004D0369" w:rsidRDefault="003E42C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фестивалями понимаются культурные мероприятия, которые объединяют выступления либо иные виды участия нескольких творческих работников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профессиональных или любительских коллективов, имеют концепцию и(или) тематику, отличающие их от других подобных мероприятий, и направлены на развитие творческой деятельности в одной или нескольких сферах культуры и искусства или деятельности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по сохранению культурных ценностей.</w:t>
      </w:r>
    </w:p>
    <w:p w:rsidR="003E42CC" w:rsidRPr="004D0369" w:rsidRDefault="003E42C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Под конкурсами понимаются культурные мероприятия, представляющие собой состязание, смотр мастерства и достижений нескольких (многих) участников, объединенные в номинацию по виду деятельности, жанру, профессии и иным признакам, цель которых выявление лучших участников.</w:t>
      </w:r>
    </w:p>
    <w:p w:rsidR="003E42CC" w:rsidRPr="004D0369" w:rsidRDefault="003E42CC" w:rsidP="005C0C1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Под спектаклем понимается сценическое произведение, название сценического произведения в репертуаре театра. Под постановкой понимается создание нового спектакля, подготовленного и включенного в репертуар театра.</w:t>
      </w:r>
    </w:p>
    <w:p w:rsidR="00A62D71" w:rsidRPr="004D0369" w:rsidRDefault="000D1F85" w:rsidP="00A62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E42C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62D71" w:rsidRPr="004D0369">
        <w:rPr>
          <w:rFonts w:ascii="Times New Roman" w:eastAsia="Times New Roman" w:hAnsi="Times New Roman" w:cs="Times New Roman"/>
          <w:bCs/>
          <w:sz w:val="24"/>
          <w:szCs w:val="24"/>
        </w:rPr>
        <w:t>Реализация мероприятия, указанного в пункте 3.2.1 процессной части Перечня, осуществляется КК в соответствии с Федеральным законом № 44-ФЗ.</w:t>
      </w:r>
    </w:p>
    <w:p w:rsidR="00A62D71" w:rsidRPr="004D0369" w:rsidRDefault="00A62D71" w:rsidP="00A62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Перечень мероприятий, направленных на поддержку народных художественных промыслов, создание условий для развития местного народного художественного творчества в соответствующем году, ежегодно утверждается КК.</w:t>
      </w:r>
    </w:p>
    <w:p w:rsidR="001E31E6" w:rsidRPr="004D0369" w:rsidRDefault="001E31E6" w:rsidP="00A62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Cs/>
          <w:sz w:val="24"/>
          <w:szCs w:val="24"/>
        </w:rPr>
        <w:t>8. Реализация мероприятия, указанного в пункте 3.2.1.1 процессной части Перечня, осуществляется КДА в соответствии с Федеральным законом № 44-ФЗ</w:t>
      </w:r>
    </w:p>
    <w:p w:rsidR="00744699" w:rsidRPr="004D0369" w:rsidRDefault="001E31E6" w:rsidP="00A62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4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744699" w:rsidRPr="004D0369" w:rsidSect="003E42CC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  <w:r w:rsidRPr="004D0369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3E42CC" w:rsidRPr="004D0369">
        <w:rPr>
          <w:rFonts w:ascii="Times New Roman" w:eastAsia="Calibri" w:hAnsi="Times New Roman" w:cs="Times New Roman"/>
          <w:bCs/>
          <w:sz w:val="24"/>
          <w:szCs w:val="24"/>
        </w:rPr>
        <w:t xml:space="preserve">. Реализация мероприятия, указанного в </w:t>
      </w:r>
      <w:hyperlink w:anchor="P8023" w:history="1">
        <w:r w:rsidR="003E42CC" w:rsidRPr="004D0369">
          <w:rPr>
            <w:rFonts w:ascii="Times New Roman" w:eastAsia="Calibri" w:hAnsi="Times New Roman" w:cs="Times New Roman"/>
            <w:bCs/>
            <w:sz w:val="24"/>
            <w:szCs w:val="24"/>
          </w:rPr>
          <w:t>пункте 3.3</w:t>
        </w:r>
      </w:hyperlink>
      <w:r w:rsidR="003E42CC" w:rsidRPr="004D03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680C" w:rsidRPr="004D036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процессной части </w:t>
      </w:r>
      <w:r w:rsidR="003E42CC" w:rsidRPr="004D0369">
        <w:rPr>
          <w:rFonts w:ascii="Times New Roman" w:eastAsia="Calibri" w:hAnsi="Times New Roman" w:cs="Times New Roman"/>
          <w:bCs/>
          <w:sz w:val="24"/>
          <w:szCs w:val="24"/>
        </w:rPr>
        <w:t xml:space="preserve">Перечня, осуществляется путем предоставления субсидий на иные цели государственным учреждениям в соответствии с </w:t>
      </w:r>
      <w:hyperlink r:id="rId31" w:history="1">
        <w:r w:rsidR="003E42CC" w:rsidRPr="004D0369">
          <w:rPr>
            <w:rFonts w:ascii="Times New Roman" w:eastAsia="Calibri" w:hAnsi="Times New Roman" w:cs="Times New Roman"/>
            <w:bCs/>
            <w:sz w:val="24"/>
            <w:szCs w:val="24"/>
          </w:rPr>
          <w:t>постановлением</w:t>
        </w:r>
      </w:hyperlink>
      <w:r w:rsidR="003E42CC" w:rsidRPr="004D0369">
        <w:rPr>
          <w:rFonts w:ascii="Times New Roman" w:eastAsia="Calibri" w:hAnsi="Times New Roman" w:cs="Times New Roman"/>
          <w:bCs/>
          <w:sz w:val="24"/>
          <w:szCs w:val="24"/>
        </w:rPr>
        <w:t xml:space="preserve"> Правительства </w:t>
      </w:r>
      <w:r w:rsidR="00162CD0" w:rsidRPr="00162CD0">
        <w:rPr>
          <w:rFonts w:ascii="Times New Roman" w:eastAsia="Calibri" w:hAnsi="Times New Roman" w:cs="Times New Roman"/>
          <w:bCs/>
          <w:sz w:val="24"/>
          <w:szCs w:val="24"/>
        </w:rPr>
        <w:t>РФ № 203</w:t>
      </w:r>
      <w:r w:rsidR="003E42CC" w:rsidRPr="004D036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E42CC" w:rsidRPr="004D0369" w:rsidRDefault="003E42CC" w:rsidP="00B714F3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eastAsia="Calibri" w:cstheme="minorHAnsi"/>
          <w:bCs/>
        </w:rPr>
      </w:pPr>
    </w:p>
    <w:p w:rsidR="003C6C48" w:rsidRPr="004D0369" w:rsidRDefault="003C6C48" w:rsidP="00744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4. П</w:t>
      </w:r>
      <w:r w:rsidR="00B41851" w:rsidRPr="004D0369">
        <w:rPr>
          <w:rFonts w:ascii="Times New Roman" w:eastAsia="Calibri" w:hAnsi="Times New Roman" w:cs="Times New Roman"/>
          <w:b/>
          <w:sz w:val="24"/>
          <w:szCs w:val="24"/>
        </w:rPr>
        <w:t>одпрограмма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3C6C48" w:rsidRPr="004D0369" w:rsidRDefault="003C6C48" w:rsidP="00744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699" w:rsidRPr="004D0369" w:rsidRDefault="00744699" w:rsidP="00744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="004E433E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="004E433E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аспорт</w:t>
      </w:r>
      <w:r w:rsidR="003C6C48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E433E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одпрограммы </w:t>
      </w:r>
      <w:r w:rsidR="009B3F87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</w:p>
    <w:p w:rsidR="00744699" w:rsidRPr="004D0369" w:rsidRDefault="00744699" w:rsidP="007446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671"/>
        <w:gridCol w:w="6089"/>
      </w:tblGrid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Исполнители </w:t>
            </w:r>
            <w:r w:rsidR="001372F5" w:rsidRPr="004D036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одпрограммы </w:t>
            </w:r>
            <w:r w:rsidR="001372F5" w:rsidRPr="004D036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(соисполнители государственной программы и (или) ответственный исполнитель государственной программы)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КВЗПБ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КГА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КГИОП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КК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КМПВОО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КПВСМИ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КРТИ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КС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КСП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КТ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ция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дмир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лтейского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Василеостровского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Выборгского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Калининского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Кировского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Колпинского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Красногвардейского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Красносельского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Кронштадтского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Курортного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Московского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Невского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Петроградского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Петродворцового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Приморского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Пушкинского района Санкт-Петербурга</w:t>
            </w:r>
          </w:p>
          <w:p w:rsidR="00C76816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Фрунзенского района Санкт-Петербурга</w:t>
            </w:r>
          </w:p>
          <w:p w:rsidR="00744699" w:rsidRPr="004D0369" w:rsidRDefault="00341389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C76816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Центрального района Санкт-Петербурга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25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  <w:r w:rsidR="00254698" w:rsidRPr="004D0369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государственной программы (в части реализации </w:t>
            </w:r>
            <w:r w:rsidR="00341389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3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Цели </w:t>
            </w:r>
            <w:r w:rsidR="00341389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Формирование имиджа культуры как основного конкурентного преимущества Санкт-Петербурга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Задачи </w:t>
            </w:r>
            <w:r w:rsidR="00341389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Задача 1. Повышение престижа петербургской культуры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стране и за рубежом.</w:t>
            </w:r>
          </w:p>
          <w:p w:rsidR="00744699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Задача 2. Повышение престижа творческой деятельности</w:t>
            </w:r>
          </w:p>
          <w:p w:rsidR="00CF75A8" w:rsidRPr="004D0369" w:rsidRDefault="00CF75A8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Задача 3. Увеличение количества граждан, вовлеченных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культурную деятельность путем поддержки и реализации творческих инициатив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Региональные проекты, реализуемые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рамках </w:t>
            </w:r>
            <w:r w:rsidR="00341389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2C" w:rsidRPr="004D0369" w:rsidRDefault="00D65D2C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A54C6D"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Экспорт услуг</w:t>
            </w:r>
            <w:r w:rsidR="00A54C6D"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65D2C" w:rsidRPr="004D0369" w:rsidRDefault="00A54C6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D65D2C" w:rsidRPr="004D0369">
              <w:rPr>
                <w:rFonts w:ascii="Times New Roman" w:eastAsiaTheme="minorHAnsi" w:hAnsi="Times New Roman" w:cs="Times New Roman"/>
                <w:lang w:eastAsia="en-US"/>
              </w:rPr>
              <w:t>Творческие люди Санкт-Петербурга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767102" w:rsidRPr="004D0369" w:rsidTr="00EA438D">
        <w:trPr>
          <w:trHeight w:val="14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Общий объем финансирования подпрограммы по источникам финансирования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на реализацию региональных проектов,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341389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Подпрограммы 3</w:t>
            </w:r>
          </w:p>
          <w:p w:rsidR="00F73801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составляет </w:t>
            </w:r>
            <w:r w:rsidR="008E2889"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9 055 244,5</w:t>
            </w:r>
            <w:r w:rsid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="00F73801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F73801" w:rsidRPr="004D0369" w:rsidRDefault="00F73801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- </w:t>
            </w:r>
          </w:p>
          <w:p w:rsidR="00F73801" w:rsidRPr="004D0369" w:rsidRDefault="008E2889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9 055 244,5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3801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 w:rsidR="008E2889"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1 837 084,8</w:t>
            </w:r>
            <w:r w:rsid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8E2889"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1 655 214,6</w:t>
            </w:r>
            <w:r w:rsid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Pr="004D0369">
              <w:t xml:space="preserve"> </w:t>
            </w:r>
            <w:r w:rsidR="008E2889"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1 331 850,7</w:t>
            </w:r>
            <w:r w:rsid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73801" w:rsidRPr="004D0369" w:rsidRDefault="008E2889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- </w:t>
            </w:r>
            <w:r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1 358 209,5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3801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8E2889"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1 412 266,2</w:t>
            </w:r>
            <w:r w:rsid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20392A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31E6" w:rsidRPr="004D0369" w:rsidRDefault="001E31E6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="008E2889" w:rsidRP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1 460 618,7</w:t>
            </w:r>
            <w:r w:rsidR="008E28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федерального бюджета – 0,0 тыс. руб.</w:t>
            </w:r>
            <w:r w:rsidR="00341389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внебюджетных средств – 0,0 тыс. руб.</w:t>
            </w:r>
          </w:p>
          <w:p w:rsidR="00F73801" w:rsidRPr="004D0369" w:rsidRDefault="00F73801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744699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региональных проектов - </w:t>
            </w:r>
            <w:r w:rsidR="005E62BF" w:rsidRP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127 333,9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4699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в том числе: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-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5E62BF" w:rsidRP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127 333,9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 w:rsidR="00084C12" w:rsidRPr="00084C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57 726,7</w:t>
            </w:r>
            <w:r w:rsidR="00084C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5E62BF" w:rsidRP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48 972,7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="005E62BF" w:rsidRP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5 813,5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F73801" w:rsidRPr="004D0369" w:rsidRDefault="005E62BF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- </w:t>
            </w:r>
            <w:r w:rsidRP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7 265,9</w:t>
            </w:r>
            <w:r w:rsidR="00F73801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- </w:t>
            </w:r>
            <w:r w:rsidR="005E62BF" w:rsidRP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7 555,1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20392A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31E6" w:rsidRPr="004D0369" w:rsidRDefault="001E31E6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E62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F73801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федераль</w:t>
            </w:r>
            <w:r w:rsidR="00341389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бюджета – 0,0 тыс. руб.;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4699" w:rsidRPr="004D0369" w:rsidRDefault="00F73801" w:rsidP="00F7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внебюджетных средств – 0,0 тыс. руб.</w:t>
            </w:r>
          </w:p>
        </w:tc>
      </w:tr>
      <w:tr w:rsidR="00744699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9" w:rsidRPr="004D0369" w:rsidRDefault="00744699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Ожидаемые результаты реализации </w:t>
            </w:r>
            <w:r w:rsidR="00341389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Обеспечение знакомства широкой публики и международных творческих союзов с современной петербургской культурой и искусством;</w:t>
            </w:r>
          </w:p>
          <w:p w:rsidR="00C76816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развитие международного и межрегионального культурного сотрудничества;</w:t>
            </w:r>
          </w:p>
          <w:p w:rsidR="00744699" w:rsidRPr="004D0369" w:rsidRDefault="00C76816" w:rsidP="00C7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увеличение количества мероприятий, посвященных значимым событиям российской культуры</w:t>
            </w:r>
          </w:p>
        </w:tc>
      </w:tr>
    </w:tbl>
    <w:p w:rsidR="005F537A" w:rsidRPr="004D0369" w:rsidRDefault="005F537A" w:rsidP="0074469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10F93" w:rsidRPr="004D0369" w:rsidRDefault="00B10F93" w:rsidP="00B10F93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outlineLvl w:val="2"/>
        <w:rPr>
          <w:rFonts w:ascii="Times New Roman" w:eastAsia="Calibri" w:hAnsi="Times New Roman" w:cs="Times New Roman"/>
          <w:b/>
          <w:sz w:val="24"/>
          <w:szCs w:val="24"/>
        </w:rPr>
        <w:sectPr w:rsidR="00B10F93" w:rsidRPr="004D0369" w:rsidSect="003E42CC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5F537A" w:rsidRPr="004D0369" w:rsidRDefault="005F537A" w:rsidP="00B714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theme="minorHAnsi"/>
        </w:rPr>
      </w:pPr>
    </w:p>
    <w:p w:rsidR="00B10F93" w:rsidRPr="004D0369" w:rsidRDefault="00B10F93" w:rsidP="00B10F93">
      <w:pPr>
        <w:pStyle w:val="aa"/>
        <w:numPr>
          <w:ilvl w:val="1"/>
          <w:numId w:val="2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69">
        <w:rPr>
          <w:rFonts w:ascii="Times New Roman" w:hAnsi="Times New Roman" w:cs="Times New Roman"/>
          <w:b/>
          <w:sz w:val="24"/>
          <w:szCs w:val="24"/>
        </w:rPr>
        <w:t xml:space="preserve"> Характеристика сферы реализации Подпрограммы 3</w:t>
      </w:r>
    </w:p>
    <w:p w:rsidR="00B10F93" w:rsidRPr="004D0369" w:rsidRDefault="00B10F93" w:rsidP="00B10F93">
      <w:pPr>
        <w:pStyle w:val="aa"/>
        <w:spacing w:after="0" w:line="240" w:lineRule="auto"/>
        <w:ind w:left="0"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F9432D" w:rsidRPr="004D0369" w:rsidRDefault="00F9432D" w:rsidP="005C0C1C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3 направлена на решение задачи 3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имиджа культуры как основного конкурентного преимущества Санкт-Петербурга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программы.</w:t>
      </w:r>
    </w:p>
    <w:p w:rsidR="00007BC3" w:rsidRPr="004D0369" w:rsidRDefault="00686518" w:rsidP="005C0C1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 xml:space="preserve">В целях развития международного и межрегионального культурного сотрудничества </w:t>
      </w:r>
      <w:r w:rsidR="00007BC3" w:rsidRPr="004D0369">
        <w:rPr>
          <w:rFonts w:ascii="Times New Roman" w:hAnsi="Times New Roman" w:cs="Times New Roman"/>
          <w:sz w:val="24"/>
          <w:szCs w:val="24"/>
        </w:rPr>
        <w:t>Правительством Санкт-Петербурга утвержд</w:t>
      </w:r>
      <w:r w:rsidR="0020392A" w:rsidRPr="004D0369">
        <w:rPr>
          <w:rFonts w:ascii="Times New Roman" w:hAnsi="Times New Roman" w:cs="Times New Roman"/>
          <w:sz w:val="24"/>
          <w:szCs w:val="24"/>
        </w:rPr>
        <w:t>е</w:t>
      </w:r>
      <w:r w:rsidR="00007BC3" w:rsidRPr="004D0369">
        <w:rPr>
          <w:rFonts w:ascii="Times New Roman" w:hAnsi="Times New Roman" w:cs="Times New Roman"/>
          <w:sz w:val="24"/>
          <w:szCs w:val="24"/>
        </w:rPr>
        <w:t xml:space="preserve">н региональный проект </w:t>
      </w:r>
      <w:r w:rsidR="00A54C6D" w:rsidRPr="004D0369">
        <w:rPr>
          <w:rFonts w:ascii="Times New Roman" w:hAnsi="Times New Roman" w:cs="Times New Roman"/>
          <w:sz w:val="24"/>
          <w:szCs w:val="24"/>
        </w:rPr>
        <w:t>«</w:t>
      </w:r>
      <w:r w:rsidR="00007BC3" w:rsidRPr="004D0369">
        <w:rPr>
          <w:rFonts w:ascii="Times New Roman" w:hAnsi="Times New Roman" w:cs="Times New Roman"/>
          <w:sz w:val="24"/>
          <w:szCs w:val="24"/>
        </w:rPr>
        <w:t>Экспорт услуг</w:t>
      </w:r>
      <w:r w:rsidR="00A54C6D" w:rsidRPr="004D0369">
        <w:rPr>
          <w:rFonts w:ascii="Times New Roman" w:hAnsi="Times New Roman" w:cs="Times New Roman"/>
          <w:sz w:val="24"/>
          <w:szCs w:val="24"/>
        </w:rPr>
        <w:t>»</w:t>
      </w:r>
      <w:r w:rsidR="00007BC3" w:rsidRPr="004D0369">
        <w:rPr>
          <w:rFonts w:ascii="Times New Roman" w:hAnsi="Times New Roman" w:cs="Times New Roman"/>
          <w:sz w:val="24"/>
          <w:szCs w:val="24"/>
        </w:rPr>
        <w:t xml:space="preserve">, который предусматривает, в том числе, наращивание объема услуг, предоставляемых учреждениями культуры </w:t>
      </w:r>
      <w:r w:rsidR="0020392A" w:rsidRPr="004D0369">
        <w:rPr>
          <w:rFonts w:ascii="Times New Roman" w:hAnsi="Times New Roman" w:cs="Times New Roman"/>
          <w:sz w:val="24"/>
          <w:szCs w:val="24"/>
        </w:rPr>
        <w:t>Санкт-Петербурга</w:t>
      </w:r>
      <w:r w:rsidR="00007BC3" w:rsidRPr="004D0369">
        <w:rPr>
          <w:rFonts w:ascii="Times New Roman" w:hAnsi="Times New Roman" w:cs="Times New Roman"/>
          <w:sz w:val="24"/>
          <w:szCs w:val="24"/>
        </w:rPr>
        <w:t xml:space="preserve"> на территории регионов России и стран мира. </w:t>
      </w:r>
    </w:p>
    <w:p w:rsidR="00206284" w:rsidRPr="004D0369" w:rsidRDefault="00007BC3" w:rsidP="005C0C1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206284" w:rsidRPr="004D0369">
        <w:rPr>
          <w:rFonts w:ascii="Times New Roman" w:hAnsi="Times New Roman" w:cs="Times New Roman"/>
          <w:sz w:val="24"/>
          <w:szCs w:val="24"/>
        </w:rPr>
        <w:t xml:space="preserve">регионального проекта </w:t>
      </w:r>
      <w:r w:rsidR="00A54C6D" w:rsidRPr="004D0369">
        <w:rPr>
          <w:rFonts w:ascii="Times New Roman" w:hAnsi="Times New Roman" w:cs="Times New Roman"/>
          <w:sz w:val="24"/>
          <w:szCs w:val="24"/>
        </w:rPr>
        <w:t>«</w:t>
      </w:r>
      <w:r w:rsidR="00206284" w:rsidRPr="004D0369">
        <w:rPr>
          <w:rFonts w:ascii="Times New Roman" w:hAnsi="Times New Roman" w:cs="Times New Roman"/>
          <w:sz w:val="24"/>
          <w:szCs w:val="24"/>
        </w:rPr>
        <w:t>Экспорт услуг</w:t>
      </w:r>
      <w:r w:rsidR="00A54C6D" w:rsidRPr="004D0369">
        <w:rPr>
          <w:rFonts w:ascii="Times New Roman" w:hAnsi="Times New Roman" w:cs="Times New Roman"/>
          <w:sz w:val="24"/>
          <w:szCs w:val="24"/>
        </w:rPr>
        <w:t>»</w:t>
      </w:r>
      <w:r w:rsidR="00206284" w:rsidRPr="004D0369">
        <w:rPr>
          <w:rFonts w:ascii="Times New Roman" w:hAnsi="Times New Roman" w:cs="Times New Roman"/>
          <w:sz w:val="24"/>
          <w:szCs w:val="24"/>
        </w:rPr>
        <w:t xml:space="preserve"> в </w:t>
      </w:r>
      <w:r w:rsidRPr="004D0369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 w:rsidR="00206284" w:rsidRPr="004D0369">
        <w:rPr>
          <w:rFonts w:ascii="Times New Roman" w:hAnsi="Times New Roman" w:cs="Times New Roman"/>
          <w:sz w:val="24"/>
          <w:szCs w:val="24"/>
        </w:rPr>
        <w:t>е предусмотрены</w:t>
      </w:r>
      <w:r w:rsidR="00206284" w:rsidRPr="004D0369">
        <w:t xml:space="preserve"> </w:t>
      </w:r>
      <w:r w:rsidR="00206284" w:rsidRPr="004D0369">
        <w:rPr>
          <w:rFonts w:ascii="Times New Roman" w:hAnsi="Times New Roman" w:cs="Times New Roman"/>
          <w:sz w:val="24"/>
          <w:szCs w:val="24"/>
        </w:rPr>
        <w:t>мероприятия КГА по</w:t>
      </w:r>
      <w:r w:rsidR="00206284" w:rsidRPr="004D0369">
        <w:t xml:space="preserve"> </w:t>
      </w:r>
      <w:r w:rsidR="00206284" w:rsidRPr="004D0369">
        <w:rPr>
          <w:rFonts w:ascii="Times New Roman" w:hAnsi="Times New Roman" w:cs="Times New Roman"/>
          <w:sz w:val="24"/>
          <w:szCs w:val="24"/>
        </w:rPr>
        <w:t xml:space="preserve">организации и проведению международной конференции </w:t>
      </w:r>
      <w:r w:rsidR="00A54C6D" w:rsidRPr="004D0369">
        <w:rPr>
          <w:rFonts w:ascii="Times New Roman" w:hAnsi="Times New Roman" w:cs="Times New Roman"/>
          <w:sz w:val="24"/>
          <w:szCs w:val="24"/>
        </w:rPr>
        <w:t>«</w:t>
      </w:r>
      <w:r w:rsidR="00206284" w:rsidRPr="004D0369">
        <w:rPr>
          <w:rFonts w:ascii="Times New Roman" w:hAnsi="Times New Roman" w:cs="Times New Roman"/>
          <w:sz w:val="24"/>
          <w:szCs w:val="24"/>
        </w:rPr>
        <w:t>Ландшафтный дизайн города</w:t>
      </w:r>
      <w:r w:rsidR="00A54C6D" w:rsidRPr="004D0369">
        <w:rPr>
          <w:rFonts w:ascii="Times New Roman" w:hAnsi="Times New Roman" w:cs="Times New Roman"/>
          <w:sz w:val="24"/>
          <w:szCs w:val="24"/>
        </w:rPr>
        <w:t>»</w:t>
      </w:r>
      <w:r w:rsidR="00206284" w:rsidRPr="004D0369">
        <w:rPr>
          <w:rFonts w:ascii="Times New Roman" w:hAnsi="Times New Roman" w:cs="Times New Roman"/>
          <w:sz w:val="24"/>
          <w:szCs w:val="24"/>
        </w:rPr>
        <w:t xml:space="preserve">, участию в международных и российских выставках, конференциях, проведению архитектурно-градостроительных конкурсов с выплатой вознаграждений участникам и изданием печатных материалов </w:t>
      </w:r>
      <w:r w:rsidR="00206284" w:rsidRPr="004D0369">
        <w:rPr>
          <w:rFonts w:ascii="Times New Roman" w:hAnsi="Times New Roman" w:cs="Times New Roman"/>
          <w:sz w:val="24"/>
          <w:szCs w:val="24"/>
        </w:rPr>
        <w:br/>
        <w:t>по результатам конкурсов, а также проведение культурных мероприятий в рамках международного и межрегионального сотрудничества.</w:t>
      </w:r>
    </w:p>
    <w:p w:rsidR="003E36FC" w:rsidRPr="004D0369" w:rsidRDefault="003C3E17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 xml:space="preserve">В связи с пандемией коронавирусной инфекции (COVID-19), объявленной в мире </w:t>
      </w:r>
      <w:r w:rsidRPr="004D0369">
        <w:rPr>
          <w:rFonts w:ascii="Times New Roman" w:hAnsi="Times New Roman" w:cs="Times New Roman"/>
          <w:sz w:val="24"/>
          <w:szCs w:val="24"/>
        </w:rPr>
        <w:br/>
        <w:t xml:space="preserve">11 марта 2020 года Всемирной организацией здравоохранения, и введенными вынужденными ограничительными мерами в соответствии с распоряжением Правительства Российской Федерации от 16.03.2020 № 635-р </w:t>
      </w:r>
      <w:r w:rsidR="00A54C6D" w:rsidRPr="004D0369">
        <w:rPr>
          <w:rFonts w:ascii="Times New Roman" w:hAnsi="Times New Roman" w:cs="Times New Roman"/>
          <w:sz w:val="24"/>
          <w:szCs w:val="24"/>
        </w:rPr>
        <w:t>«</w:t>
      </w:r>
      <w:r w:rsidRPr="004D0369">
        <w:rPr>
          <w:rFonts w:ascii="Times New Roman" w:hAnsi="Times New Roman" w:cs="Times New Roman"/>
          <w:sz w:val="24"/>
          <w:szCs w:val="24"/>
        </w:rPr>
        <w:t xml:space="preserve">О временном ограничении въезда </w:t>
      </w:r>
      <w:r w:rsidRPr="004D0369">
        <w:rPr>
          <w:rFonts w:ascii="Times New Roman" w:hAnsi="Times New Roman" w:cs="Times New Roman"/>
          <w:sz w:val="24"/>
          <w:szCs w:val="24"/>
        </w:rPr>
        <w:br/>
        <w:t>в Российскую Федерацию иностранных граждан и лиц без гражданства и временном приостановлении оформления и выдачи виз и приглашений</w:t>
      </w:r>
      <w:r w:rsidR="00A54C6D" w:rsidRPr="004D0369">
        <w:rPr>
          <w:rFonts w:ascii="Times New Roman" w:hAnsi="Times New Roman" w:cs="Times New Roman"/>
          <w:sz w:val="24"/>
          <w:szCs w:val="24"/>
        </w:rPr>
        <w:t>»</w:t>
      </w:r>
      <w:r w:rsidRPr="004D0369">
        <w:rPr>
          <w:rFonts w:ascii="Times New Roman" w:hAnsi="Times New Roman" w:cs="Times New Roman"/>
          <w:sz w:val="24"/>
          <w:szCs w:val="24"/>
        </w:rPr>
        <w:t xml:space="preserve">, а также и постановлением Правительства Санкт-Петербурга № 121 </w:t>
      </w:r>
      <w:r w:rsidR="003E36FC" w:rsidRPr="004D0369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развитие международного и межрегионального культурного сотрудничества в очном формате </w:t>
      </w:r>
      <w:r w:rsidR="003E36FC" w:rsidRPr="004D0369">
        <w:rPr>
          <w:rFonts w:ascii="Times New Roman" w:hAnsi="Times New Roman" w:cs="Times New Roman"/>
          <w:sz w:val="24"/>
          <w:szCs w:val="24"/>
        </w:rPr>
        <w:br/>
        <w:t>в 2020 году не проводились.</w:t>
      </w:r>
    </w:p>
    <w:p w:rsidR="003C3E17" w:rsidRPr="004D0369" w:rsidRDefault="003E36FC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>В</w:t>
      </w:r>
      <w:r w:rsidR="003C3E17" w:rsidRPr="004D0369">
        <w:rPr>
          <w:rFonts w:ascii="Times New Roman" w:hAnsi="Times New Roman" w:cs="Times New Roman"/>
          <w:sz w:val="24"/>
          <w:szCs w:val="24"/>
        </w:rPr>
        <w:t xml:space="preserve"> целях расширения и </w:t>
      </w:r>
      <w:r w:rsidRPr="004D0369">
        <w:rPr>
          <w:rFonts w:ascii="Times New Roman" w:hAnsi="Times New Roman" w:cs="Times New Roman"/>
          <w:sz w:val="24"/>
          <w:szCs w:val="24"/>
        </w:rPr>
        <w:t>укрепления международного</w:t>
      </w:r>
      <w:r w:rsidR="003C3E17" w:rsidRPr="004D0369">
        <w:rPr>
          <w:rFonts w:ascii="Times New Roman" w:hAnsi="Times New Roman" w:cs="Times New Roman"/>
          <w:sz w:val="24"/>
          <w:szCs w:val="24"/>
        </w:rPr>
        <w:t xml:space="preserve"> и межрегионального взаимодействия в дистанционном формате были проведены:</w:t>
      </w:r>
    </w:p>
    <w:p w:rsidR="003C3E17" w:rsidRPr="004D0369" w:rsidRDefault="003C3E17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ab/>
        <w:t xml:space="preserve">программы XXI Российско-Финляндского культурного форума, международного конгресса </w:t>
      </w:r>
      <w:r w:rsidR="00A54C6D" w:rsidRPr="004D0369">
        <w:rPr>
          <w:rFonts w:ascii="Times New Roman" w:hAnsi="Times New Roman" w:cs="Times New Roman"/>
          <w:sz w:val="24"/>
          <w:szCs w:val="24"/>
        </w:rPr>
        <w:t>«</w:t>
      </w:r>
      <w:r w:rsidRPr="004D0369">
        <w:rPr>
          <w:rFonts w:ascii="Times New Roman" w:hAnsi="Times New Roman" w:cs="Times New Roman"/>
          <w:sz w:val="24"/>
          <w:szCs w:val="24"/>
        </w:rPr>
        <w:t>Санкт-Петербург и славянский мир</w:t>
      </w:r>
      <w:r w:rsidR="00A54C6D" w:rsidRPr="004D0369">
        <w:rPr>
          <w:rFonts w:ascii="Times New Roman" w:hAnsi="Times New Roman" w:cs="Times New Roman"/>
          <w:sz w:val="24"/>
          <w:szCs w:val="24"/>
        </w:rPr>
        <w:t>»</w:t>
      </w:r>
      <w:r w:rsidRPr="004D0369">
        <w:rPr>
          <w:rFonts w:ascii="Times New Roman" w:hAnsi="Times New Roman" w:cs="Times New Roman"/>
          <w:sz w:val="24"/>
          <w:szCs w:val="24"/>
        </w:rPr>
        <w:t>, VII Форума регионов России и Беларуси;</w:t>
      </w:r>
    </w:p>
    <w:p w:rsidR="003C3E17" w:rsidRPr="004D0369" w:rsidRDefault="003C3E17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ab/>
        <w:t xml:space="preserve">переговоры с итальянской компанией на тему организации новогоднего праздника; </w:t>
      </w:r>
    </w:p>
    <w:p w:rsidR="003E36FC" w:rsidRPr="004D0369" w:rsidRDefault="003C3E17" w:rsidP="003E36F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ab/>
        <w:t>культурные события по случаю 30-летия установления дипломатических отношений между Российской</w:t>
      </w:r>
      <w:r w:rsidR="003E36FC" w:rsidRPr="004D0369">
        <w:rPr>
          <w:rFonts w:ascii="Times New Roman" w:hAnsi="Times New Roman" w:cs="Times New Roman"/>
          <w:sz w:val="24"/>
          <w:szCs w:val="24"/>
        </w:rPr>
        <w:t xml:space="preserve"> Федерацией и Республикой Корея;</w:t>
      </w:r>
    </w:p>
    <w:p w:rsidR="003E36FC" w:rsidRPr="004D0369" w:rsidRDefault="003E36FC" w:rsidP="003E36F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>дискуссии совместно с партнерами из Волгоградской области, Курской области, Республики Коми, Роттердама (Королевство Нидерландов), Финляндской Республики, Китайской Народной Республики;</w:t>
      </w:r>
    </w:p>
    <w:p w:rsidR="003C3E17" w:rsidRPr="004D0369" w:rsidRDefault="003E36FC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ab/>
        <w:t>круглый стол по вопросам развития приграничного сотрудничества.</w:t>
      </w:r>
      <w:r w:rsidRPr="004D0369">
        <w:rPr>
          <w:rFonts w:ascii="Times New Roman" w:hAnsi="Times New Roman" w:cs="Times New Roman"/>
          <w:sz w:val="24"/>
          <w:szCs w:val="24"/>
        </w:rPr>
        <w:tab/>
      </w:r>
      <w:r w:rsidRPr="004D0369">
        <w:rPr>
          <w:rFonts w:ascii="Times New Roman" w:hAnsi="Times New Roman" w:cs="Times New Roman"/>
          <w:sz w:val="24"/>
          <w:szCs w:val="24"/>
        </w:rPr>
        <w:tab/>
      </w:r>
    </w:p>
    <w:p w:rsidR="003C3E17" w:rsidRPr="004D0369" w:rsidRDefault="003C3E17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 xml:space="preserve">Также Комитетом было оказано содействие в организации визитов в Санкт-Петербург делегации Народного театра эстрадных миниатюр и инсценированной песни (г. Гомель, Республика Беларусь), представителей сферы дополнительного образования в области культуры города Прокопьевска (Кемеровская область – Кузбасс) для обмена профессиональным опытом и обсуждения перспектив налаживания связей и контактов.     </w:t>
      </w:r>
    </w:p>
    <w:p w:rsidR="003C3E17" w:rsidRPr="004D0369" w:rsidRDefault="003C3E17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>В октябре 2020 года Заместитель Председателя Правительства Российской Федерации Чернышенко Д.Н. поддержал инициативу, выдвинутую Министерством культуры Российской Федерации после консультаций с Правительством Санкт-Петербурга об отмене IX Санкт-Петербургского международного культурного форума, запланированного ранее на 12 – 14 ноября 2020 года, и его проведении в период с 11 по 13 ноября 2021 года.</w:t>
      </w:r>
    </w:p>
    <w:p w:rsidR="006517C1" w:rsidRPr="004D0369" w:rsidRDefault="006517C1" w:rsidP="003C3E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7C1" w:rsidRPr="004D0369" w:rsidRDefault="006517C1" w:rsidP="006517C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Разнообразие форм проведения общегородских мероприятий дает возможность удовлетворения потребностей населения в разных областях массовой культуры.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Это и общедоступные классические концерты на центральных площадках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Санкт-Петербурга, детские программы, программы для молодежи в виде концертов современных исполнителей, рок-программы, а также специальные программы для горожан старшего поколения, семейные программы.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2020 года было обеспечено централизованное оформление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Санкт Петербурга к таким праздникам, как День полного освобождения Ленинграда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от фашистской блокады, День защитника Отечества, Международный женский день, Праздник Весны и Труда, День Победы советского народа в Великой Отечественной войне 1941-1945 годов, День города - День основания Санкт-Петербурга, День рождения </w:t>
      </w:r>
      <w:r w:rsidR="006517C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Петра Первого, День России, Праздник выпускников петербургских школ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Алые паруса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День Военно-морского флота, День государственного флага Российской Федерации, </w:t>
      </w:r>
      <w:r w:rsidR="006517C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 знаний, День подразделений специального назначения, День народного единства, День сотрудника органов внутренних дел Российской Федерации, Новый год и Рождество Христово.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последнюю декаду июня в Санкт-Петербурге проходит традиционный праздник выпускников петербургских школ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Алые паруса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2020 году в режиме действия запрета на проведение культурных, зрелищных и иных массовых мероприятий на территории Санкт-Петербурга праздник проводился в онлайн-формате в виде прямой телевизионной трансляции. Кульминацию праздника с водным шоу и проходом брига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Россия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74150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акватории Финского залива транслировали все центральные телеканалы.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Алые паруса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экранах телевизоров смотрели 9 888 250 человек. Выпускной в группах в социальных сетях и на официальном сайте 5-го канала - организатора трансляции - собрал около</w:t>
      </w:r>
      <w:r w:rsidR="0074150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7 000 000 просмотров. В общей сложности с учетом телевизионной аудитории праздник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Алые паруса-2020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наблюдали 16 571 167 человек, что на 6 с лишним миллионов больше, чем годом ранее. Также впервые по согласованию с Комитетом онлайн показ фестиваля выпускников состоялся на официальном туристском портале Санкт-Петербурга, собрав аудиторию более 3 тысяч человек в 30 странах мира.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2020 году в Санкт-Петербурге в 15-й раз прошла всероссийская акция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Георгиевская ленточка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Изготовленные ленточки (1 млн штук) распространялись силами ИОГВ Санкт-Петербурга, администраций районов города, через отделения Сбербанка, МФЦ, Петроэлектросбыта и Почты России. Волонтеры акции #МыВместе передавали ленточки вместе с продуктами и лекарствами людям, находящимся на вынужденной самоизоляции дома, или не имеющим возможности выйти на улицу. Одновременно проходила онлайн-акция #Георгиевскаяленточка, в рамках которой всем желающим предложили надеть георгиевскую ленточку, сфотографироваться или сделать селфи </w:t>
      </w:r>
      <w:r w:rsidR="001D285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и разместить фото в соцсетях с хештегами #георгиевскаяленточка и #лучшедома.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мероприятий, посвященных Победе советского народа в Великой Отечественной войне 1941-1945 годов, ежегодно осуществляется подготовка и доставка поздравительных открыток ветеранам Великой Отечественной войны 1941 1945 годов, проживающим в Санкт-Петербурге, с персональным поздравлением Губернатора </w:t>
      </w:r>
      <w:r w:rsidR="001D285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Санкт-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Петербурга с Днем Победы советского народа в Великой Отечественной войне </w:t>
      </w:r>
      <w:r w:rsidR="001D285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1941-1945 годов – 9 мая.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2020 году были доставлены 101</w:t>
      </w:r>
      <w:r w:rsidR="001D285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963 открытки с персональным поздравлением Губернатора Санкт Петербурга.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Традиционная церемония вручения премий Правительства в области журналистики </w:t>
      </w:r>
      <w:r w:rsidR="001D285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2020 году состоится в последней декаде декабря, победителям будут выплачены премии в размере 200 000 рублей в 7 номинациях.</w:t>
      </w:r>
    </w:p>
    <w:p w:rsidR="001E31E6" w:rsidRPr="004D0369" w:rsidRDefault="00B00ACA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5-летней историей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Книжные аллеи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несмотря на сложную эпидемиологическую ситуацию реализован и в 2020 году в историческом центре 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Санкт-Петербурга – на Малой Конюшенной улице – с августа по октябрь. Проект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Книжные аллеи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представляет собой культурное и литературное пространство под открытым небом и направлен на формирование культуры чтения, продвижение петербургской литературы и повышение доступности книг для населения. В специально установленных на территории Малой Конюшенной улицы книжных павильонах выставлен широкий ассортимент книжной продукции по доступным ценам. Помимо возможности приобрести книжные новинки или уже полюбившиеся произведения петербургских авторов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Книжные аллеи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ежегодно представляют специально подготовленную культурную программу с участием известных петербургских писателей, творческих союзов, коллективов. За годы проведения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Книжные аллеи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E31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стали местом притяжения жителей и гостей города, таким образом создав знаковое литературное место.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Моя первая библиотека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реализуется в Санкт-Петербурге с 2010 года. Благодаря указанному проекту каждое 1 сентября всем петербургским первоклассникам </w:t>
      </w:r>
      <w:r w:rsidR="00B00ACA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качестве подарка вручается комплект из трех книг.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2020 году количество подарочных комплектов увеличилось до 75000. В состав комплектов вошли следующие книги: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для Победы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автор А.Н. Печерская,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Азбука безопасной и здоровой жизни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автор И.С. Артюхова,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самые великие сказки русских писателей.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Ежегодно с 2001 года Правительство Санкт-Петербурга оказывает поддержку социально ориентированным некоммерческим организациям, осуществляющим издательскую деятельность на территории Санкт-Петербурга, путем предоставления субсидий на реализацию издательских проектов, направленных на патриотическое воспитание молодежи, популяризацию исторических фактов о знаменательных событиях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истории страны и привлечение внимания к развитию социально-экономического, политического и культурного положения страны и города. Субсидии предоставляются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конкурсной основе. Отбор издательских проектов проходит в 9 номинациях, среди которых не только художественная, но и детская, и научная, и учебная литература.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2020 году субсидии получили 16 социально ориентированных некоммерческих организаций на реализацию 46 издательских проектов.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2020 году реализовано 6 проектов, направленных на повышение культуры чтения, продвижение творчества петербургских писателей и выявление молодых талантливых авторов: литературный конкурс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Неизвестный Петербург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литературная премия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им. Н.В. Гоголя, литературная премия за произведения историко-патриотического характера, Международный молодежный литературный фестиваль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Поэзия кино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поддержка литературного портала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Читающий Петербург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Книжные аллеи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Малой Конюшенной улице. В связи со сложившейся эпидемиологической ситуацией проекты реализованы с учетом соблюдения всех санитарно-гигиенических норм,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некоторые проекты были перенесены в сеть 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A54C6D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31E6" w:rsidRPr="004D0369" w:rsidRDefault="001E31E6" w:rsidP="001E31E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реализации культурной политики Санкт-Петербурга важную роль продолжает играть Санкт-Петербургский Дом писателя, который на своей площадке объединяет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два крупнейших писательских союза: Союз писателей Санкт-Петербурга 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Санкт Петербургское отделение Союза писателей России. В 2020 году с учетом эпидемиологической обстановки в Доме писателя прошло около 600 мероприятий: творческие встречи, презентации книг, поэтические турниры, секции и семинары, а также литературные вечера с участием заслуженных писателей и молодых авторов</w:t>
      </w:r>
      <w:r w:rsidR="009E3471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31E6" w:rsidRPr="004D0369" w:rsidRDefault="001E31E6" w:rsidP="005C0C1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31E6" w:rsidRPr="004D0369" w:rsidRDefault="001E31E6" w:rsidP="005C0C1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31E6" w:rsidRPr="004D0369" w:rsidRDefault="001E31E6" w:rsidP="005C0C1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7C65" w:rsidRPr="004D0369" w:rsidRDefault="00087C65" w:rsidP="005C0C1C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4.3. Описание цели и задач Подпрограммы 3</w:t>
      </w:r>
    </w:p>
    <w:p w:rsidR="00087C65" w:rsidRPr="004D0369" w:rsidRDefault="00087C65" w:rsidP="005C0C1C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7C65" w:rsidRPr="004D0369" w:rsidRDefault="00087C65" w:rsidP="005C0C1C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Подпрограммы 3 является формирование имиджа культуры как основного конкурентного преимущества Санкт-Петербурга. Достижение цели осуществляется через решение ряда задач, направленных:</w:t>
      </w:r>
    </w:p>
    <w:p w:rsidR="00087C65" w:rsidRPr="004D0369" w:rsidRDefault="00087C65" w:rsidP="005C0C1C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повышение престижа петербургской культуры в стране и за рубежом;</w:t>
      </w:r>
    </w:p>
    <w:p w:rsidR="00081CBD" w:rsidRPr="004D0369" w:rsidRDefault="00087C65" w:rsidP="005C0C1C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81CBD" w:rsidRPr="004D0369" w:rsidSect="003E42CC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повышение престижа творческой деятельности.</w:t>
      </w:r>
    </w:p>
    <w:p w:rsidR="004D14D4" w:rsidRPr="004D0369" w:rsidRDefault="00121B2B" w:rsidP="004D14D4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4.4. </w:t>
      </w:r>
      <w:r w:rsidR="004D14D4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4736B" w:rsidRPr="004D0369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:rsidR="004D14D4" w:rsidRPr="004D0369" w:rsidRDefault="004D14D4" w:rsidP="004D14D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24736B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одпрограммы </w:t>
      </w:r>
      <w:r w:rsidR="00A52F76" w:rsidRPr="004D036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4D14D4" w:rsidRPr="004D0369" w:rsidRDefault="004D14D4" w:rsidP="004D14D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4D4" w:rsidRPr="004D0369" w:rsidRDefault="004D14D4" w:rsidP="0024736B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24736B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роектная часть</w:t>
      </w:r>
    </w:p>
    <w:tbl>
      <w:tblPr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3"/>
        <w:gridCol w:w="1375"/>
        <w:gridCol w:w="1097"/>
        <w:gridCol w:w="894"/>
        <w:gridCol w:w="683"/>
        <w:gridCol w:w="1010"/>
        <w:gridCol w:w="1253"/>
        <w:gridCol w:w="913"/>
        <w:gridCol w:w="1213"/>
        <w:gridCol w:w="954"/>
        <w:gridCol w:w="832"/>
        <w:gridCol w:w="830"/>
        <w:gridCol w:w="829"/>
        <w:gridCol w:w="830"/>
        <w:gridCol w:w="960"/>
        <w:gridCol w:w="842"/>
        <w:gridCol w:w="1153"/>
      </w:tblGrid>
      <w:tr w:rsidR="00767102" w:rsidRPr="004D0369" w:rsidTr="00D42780">
        <w:trPr>
          <w:trHeight w:val="315"/>
          <w:tblHeader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Исполнитель, участник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Вид работ 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Срок выполнения работ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Сметная стоимость работ (предполагаемая (предельная) стоимость работ), тыс.руб.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Остаток сметной стоимости работ, тыс.руб.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767102" w:rsidRPr="004D0369" w:rsidTr="00D42780">
        <w:trPr>
          <w:trHeight w:val="416"/>
          <w:tblHeader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 г.</w:t>
            </w:r>
          </w:p>
        </w:tc>
        <w:tc>
          <w:tcPr>
            <w:tcW w:w="83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2021 г.</w:t>
            </w:r>
          </w:p>
        </w:tc>
        <w:tc>
          <w:tcPr>
            <w:tcW w:w="8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2022 г.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8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B1763C" w:rsidRPr="004D0369" w:rsidRDefault="00B1763C" w:rsidP="00B1763C">
      <w:pPr>
        <w:spacing w:after="0" w:line="14" w:lineRule="auto"/>
        <w:contextualSpacing/>
      </w:pPr>
    </w:p>
    <w:tbl>
      <w:tblPr>
        <w:tblW w:w="20481" w:type="dxa"/>
        <w:tblInd w:w="-289" w:type="dxa"/>
        <w:tblLook w:val="04A0" w:firstRow="1" w:lastRow="0" w:firstColumn="1" w:lastColumn="0" w:noHBand="0" w:noVBand="1"/>
      </w:tblPr>
      <w:tblGrid>
        <w:gridCol w:w="496"/>
        <w:gridCol w:w="1382"/>
        <w:gridCol w:w="1097"/>
        <w:gridCol w:w="894"/>
        <w:gridCol w:w="686"/>
        <w:gridCol w:w="974"/>
        <w:gridCol w:w="1252"/>
        <w:gridCol w:w="875"/>
        <w:gridCol w:w="1316"/>
        <w:gridCol w:w="861"/>
        <w:gridCol w:w="841"/>
        <w:gridCol w:w="839"/>
        <w:gridCol w:w="838"/>
        <w:gridCol w:w="839"/>
        <w:gridCol w:w="973"/>
        <w:gridCol w:w="845"/>
        <w:gridCol w:w="1153"/>
        <w:gridCol w:w="1440"/>
        <w:gridCol w:w="1440"/>
        <w:gridCol w:w="1440"/>
      </w:tblGrid>
      <w:tr w:rsidR="00767102" w:rsidRPr="004D0369" w:rsidTr="00D42780">
        <w:trPr>
          <w:gridAfter w:val="3"/>
          <w:wAfter w:w="4320" w:type="dxa"/>
          <w:trHeight w:val="31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</w:tr>
      <w:tr w:rsidR="00767102" w:rsidRPr="004D0369" w:rsidTr="00C62467">
        <w:trPr>
          <w:gridAfter w:val="3"/>
          <w:wAfter w:w="4320" w:type="dxa"/>
          <w:trHeight w:val="237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32BF" w:rsidRPr="004D0369" w:rsidRDefault="007832BF" w:rsidP="0024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1. Р</w:t>
            </w:r>
            <w:r w:rsidR="0024736B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егиональные проекты</w:t>
            </w:r>
          </w:p>
        </w:tc>
      </w:tr>
      <w:tr w:rsidR="00767102" w:rsidRPr="004D0369" w:rsidTr="00C62467">
        <w:trPr>
          <w:gridAfter w:val="3"/>
          <w:wAfter w:w="4320" w:type="dxa"/>
          <w:trHeight w:val="127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1.1</w:t>
            </w:r>
            <w:r w:rsidR="0024736B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Мероприятия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Экспорт услуг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767102" w:rsidRPr="004D0369" w:rsidTr="00C62467">
        <w:trPr>
          <w:gridAfter w:val="3"/>
          <w:wAfter w:w="4320" w:type="dxa"/>
          <w:trHeight w:val="101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32BF" w:rsidRPr="004D0369" w:rsidRDefault="007832BF" w:rsidP="0078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Текущие расходы</w:t>
            </w:r>
          </w:p>
        </w:tc>
      </w:tr>
      <w:tr w:rsidR="00767102" w:rsidRPr="004D0369" w:rsidTr="00D42780">
        <w:trPr>
          <w:gridAfter w:val="3"/>
          <w:wAfter w:w="4320" w:type="dxa"/>
          <w:trHeight w:val="103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и проведение международной конференции 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Ландшафтный дизайн города</w:t>
            </w:r>
            <w:r w:rsidR="00A54C6D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КГА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3 574,4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1 300,0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1 300,0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1 351,7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7 526,1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3.2</w:t>
            </w:r>
          </w:p>
        </w:tc>
      </w:tr>
      <w:tr w:rsidR="00767102" w:rsidRPr="004D0369" w:rsidTr="00D42780">
        <w:trPr>
          <w:gridAfter w:val="3"/>
          <w:wAfter w:w="4320" w:type="dxa"/>
          <w:trHeight w:val="1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Организация, проведение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участие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 международных и российских выставках, конференциях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КГА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Бюджет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4 256,4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4 603,7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4 786,9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13 647,0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3.2</w:t>
            </w:r>
          </w:p>
        </w:tc>
      </w:tr>
      <w:tr w:rsidR="00767102" w:rsidRPr="004D0369" w:rsidTr="00D42780">
        <w:trPr>
          <w:gridAfter w:val="3"/>
          <w:wAfter w:w="4320" w:type="dxa"/>
          <w:trHeight w:val="21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Проведение архитектурно-градостроительных конкурсов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выплатой вознаграждений участникам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издание печатных материалов по результатам конкурсов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КГА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Бюджет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18 040,5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2 955,7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4 513,5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1 362,2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1 416,4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28 288,3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3.2</w:t>
            </w:r>
          </w:p>
        </w:tc>
      </w:tr>
      <w:tr w:rsidR="00767102" w:rsidRPr="004D0369" w:rsidTr="00D42780">
        <w:trPr>
          <w:gridAfter w:val="3"/>
          <w:wAfter w:w="4320" w:type="dxa"/>
          <w:trHeight w:val="13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культурных мероприятий в рамках международного и межрегионального сотрудничества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Бюджет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38 186,2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38 186,2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76 372,4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3.2</w:t>
            </w:r>
          </w:p>
        </w:tc>
      </w:tr>
      <w:tr w:rsidR="00767102" w:rsidRPr="004D0369" w:rsidTr="00D42780">
        <w:trPr>
          <w:trHeight w:val="315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56 226,7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48 972,7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5 813,5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7 265,9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7 555,1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125 833,9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b/>
                <w:bCs/>
              </w:rPr>
            </w:pPr>
            <w:r w:rsidRPr="004D0369">
              <w:rPr>
                <w:b/>
                <w:bCs/>
              </w:rPr>
              <w:t>7 555,1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b/>
                <w:bCs/>
              </w:rPr>
            </w:pPr>
            <w:r w:rsidRPr="004D0369">
              <w:rPr>
                <w:b/>
                <w:bCs/>
              </w:rPr>
              <w:t>7 855,8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b/>
                <w:bCs/>
              </w:rPr>
            </w:pPr>
            <w:r w:rsidRPr="004D0369">
              <w:rPr>
                <w:b/>
                <w:bCs/>
              </w:rPr>
              <w:t>133 689,7</w:t>
            </w:r>
          </w:p>
        </w:tc>
      </w:tr>
      <w:tr w:rsidR="00767102" w:rsidRPr="004D0369" w:rsidTr="00D42780">
        <w:trPr>
          <w:trHeight w:val="315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ИТОГО финансирование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Экспорт услуг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56 226,7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48 972,7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5 813,5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7 265,9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7 555,1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427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125 833,9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D42780" w:rsidP="00C624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b/>
                <w:bCs/>
              </w:rPr>
            </w:pPr>
            <w:r w:rsidRPr="004D0369">
              <w:rPr>
                <w:b/>
                <w:bCs/>
              </w:rPr>
              <w:t>7 555,1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b/>
                <w:bCs/>
              </w:rPr>
            </w:pPr>
            <w:r w:rsidRPr="004D0369">
              <w:rPr>
                <w:b/>
                <w:bCs/>
              </w:rPr>
              <w:t>7 855,8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jc w:val="center"/>
              <w:rPr>
                <w:b/>
                <w:bCs/>
              </w:rPr>
            </w:pPr>
            <w:r w:rsidRPr="004D0369">
              <w:rPr>
                <w:b/>
                <w:bCs/>
              </w:rPr>
              <w:t>133 689,7</w:t>
            </w:r>
          </w:p>
        </w:tc>
      </w:tr>
      <w:tr w:rsidR="00767102" w:rsidRPr="004D0369" w:rsidTr="00C62467">
        <w:trPr>
          <w:gridAfter w:val="3"/>
          <w:wAfter w:w="4320" w:type="dxa"/>
          <w:trHeight w:val="221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1.2. Мероприятия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Творческие люди Санкт-Петербурга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767102" w:rsidRPr="004D0369" w:rsidTr="00C62467">
        <w:trPr>
          <w:gridAfter w:val="3"/>
          <w:wAfter w:w="4320" w:type="dxa"/>
          <w:trHeight w:val="125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Текущие расходы</w:t>
            </w:r>
          </w:p>
        </w:tc>
      </w:tr>
      <w:tr w:rsidR="00767102" w:rsidRPr="004D0369" w:rsidTr="00D42780">
        <w:trPr>
          <w:gridAfter w:val="3"/>
          <w:wAfter w:w="4320" w:type="dxa"/>
          <w:trHeight w:val="18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Подготовка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и проведение церемонии награждения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и выплаты Молодежной премии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Санкт-Петербурга в области художественного творчества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Бюджет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1 500,0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1 500,0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3.2</w:t>
            </w:r>
          </w:p>
        </w:tc>
      </w:tr>
      <w:tr w:rsidR="00767102" w:rsidRPr="004D0369" w:rsidTr="00D42780">
        <w:trPr>
          <w:gridAfter w:val="3"/>
          <w:wAfter w:w="4320" w:type="dxa"/>
          <w:trHeight w:val="315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1 500,0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1 500,0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D42780">
        <w:trPr>
          <w:gridAfter w:val="3"/>
          <w:wAfter w:w="4320" w:type="dxa"/>
          <w:trHeight w:val="315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ИТОГО финансирование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Творческие люди Санкт-Петербурга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1 500,0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1 500,0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767102" w:rsidRPr="004D0369" w:rsidTr="00D42780">
        <w:trPr>
          <w:gridAfter w:val="3"/>
          <w:wAfter w:w="4320" w:type="dxa"/>
          <w:trHeight w:val="315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 проектная часть Подпрограммы 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D0369">
              <w:rPr>
                <w:b/>
                <w:bCs/>
                <w:sz w:val="14"/>
                <w:szCs w:val="14"/>
              </w:rPr>
              <w:t>57 726,7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b/>
                <w:bCs/>
                <w:sz w:val="14"/>
                <w:szCs w:val="14"/>
              </w:rPr>
            </w:pPr>
            <w:r w:rsidRPr="004D0369">
              <w:rPr>
                <w:b/>
                <w:bCs/>
                <w:sz w:val="14"/>
                <w:szCs w:val="14"/>
              </w:rPr>
              <w:t>48 972,7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b/>
                <w:bCs/>
                <w:sz w:val="14"/>
                <w:szCs w:val="14"/>
              </w:rPr>
            </w:pPr>
            <w:r w:rsidRPr="004D0369">
              <w:rPr>
                <w:b/>
                <w:bCs/>
                <w:sz w:val="14"/>
                <w:szCs w:val="14"/>
              </w:rPr>
              <w:t>5 813,5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b/>
                <w:bCs/>
                <w:sz w:val="14"/>
                <w:szCs w:val="14"/>
              </w:rPr>
            </w:pPr>
            <w:r w:rsidRPr="004D0369">
              <w:rPr>
                <w:b/>
                <w:bCs/>
                <w:sz w:val="14"/>
                <w:szCs w:val="14"/>
              </w:rPr>
              <w:t>7 265,9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C62467" w:rsidP="00C62467">
            <w:pPr>
              <w:jc w:val="center"/>
              <w:rPr>
                <w:b/>
                <w:bCs/>
                <w:sz w:val="14"/>
                <w:szCs w:val="14"/>
              </w:rPr>
            </w:pPr>
            <w:r w:rsidRPr="004D0369">
              <w:rPr>
                <w:b/>
                <w:bCs/>
                <w:sz w:val="14"/>
                <w:szCs w:val="14"/>
              </w:rPr>
              <w:t>7 555,1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173644" w:rsidP="00C6246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467" w:rsidRPr="004D0369" w:rsidRDefault="00173644" w:rsidP="00C6246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127 333,9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467" w:rsidRPr="004D0369" w:rsidRDefault="00C62467" w:rsidP="00C6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Х </w:t>
            </w:r>
          </w:p>
        </w:tc>
      </w:tr>
    </w:tbl>
    <w:p w:rsidR="00F9432D" w:rsidRPr="004D0369" w:rsidRDefault="00F9432D" w:rsidP="0078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14F3" w:rsidRPr="004D0369" w:rsidRDefault="00B714F3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  <w:sectPr w:rsidR="00F17369" w:rsidRPr="004D0369" w:rsidSect="00863AD5">
          <w:pgSz w:w="16838" w:h="11906" w:orient="landscape" w:code="9"/>
          <w:pgMar w:top="993" w:right="851" w:bottom="993" w:left="709" w:header="709" w:footer="709" w:gutter="0"/>
          <w:cols w:space="708"/>
          <w:titlePg/>
          <w:docGrid w:linePitch="360"/>
        </w:sectPr>
      </w:pPr>
    </w:p>
    <w:p w:rsidR="00F17369" w:rsidRPr="004D0369" w:rsidRDefault="00F17369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:rsidR="00A52F76" w:rsidRPr="004D0369" w:rsidRDefault="00A52F76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BF711C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 часть</w:t>
      </w:r>
    </w:p>
    <w:p w:rsidR="007E48F3" w:rsidRPr="004D0369" w:rsidRDefault="007E48F3" w:rsidP="007E48F3">
      <w:pPr>
        <w:pStyle w:val="aa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559"/>
        <w:gridCol w:w="992"/>
        <w:gridCol w:w="992"/>
        <w:gridCol w:w="993"/>
        <w:gridCol w:w="992"/>
        <w:gridCol w:w="1134"/>
        <w:gridCol w:w="1134"/>
        <w:gridCol w:w="1276"/>
        <w:gridCol w:w="2409"/>
      </w:tblGrid>
      <w:tr w:rsidR="00767102" w:rsidRPr="004D0369" w:rsidTr="002C2D51">
        <w:trPr>
          <w:trHeight w:val="31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8F3" w:rsidRPr="004D0369" w:rsidRDefault="007E48F3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целевого показателя, индикатора, 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767102" w:rsidRPr="004D0369" w:rsidTr="00F17369">
        <w:trPr>
          <w:trHeight w:val="70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369" w:rsidRPr="004D0369" w:rsidRDefault="00F17369" w:rsidP="00F1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369" w:rsidRPr="004D0369" w:rsidRDefault="00F17369" w:rsidP="00F1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369" w:rsidRPr="004D0369" w:rsidRDefault="00F17369" w:rsidP="00F1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369" w:rsidRPr="004D0369" w:rsidRDefault="00F17369" w:rsidP="00F1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369" w:rsidRPr="004D0369" w:rsidRDefault="00F17369" w:rsidP="00F1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369" w:rsidRPr="004D0369" w:rsidRDefault="00F17369" w:rsidP="00F1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D1A11" w:rsidRPr="004D0369" w:rsidRDefault="001D1A11" w:rsidP="001D1A11">
      <w:pPr>
        <w:spacing w:after="0" w:line="14" w:lineRule="auto"/>
        <w:contextualSpacing/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559"/>
        <w:gridCol w:w="992"/>
        <w:gridCol w:w="992"/>
        <w:gridCol w:w="993"/>
        <w:gridCol w:w="992"/>
        <w:gridCol w:w="1134"/>
        <w:gridCol w:w="1134"/>
        <w:gridCol w:w="1276"/>
        <w:gridCol w:w="2409"/>
      </w:tblGrid>
      <w:tr w:rsidR="00767102" w:rsidRPr="004D0369" w:rsidTr="00D635A5">
        <w:trPr>
          <w:trHeight w:val="25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1A" w:rsidRPr="004D0369" w:rsidRDefault="00F4441A" w:rsidP="00F4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767102" w:rsidRPr="004D0369" w:rsidTr="00D635A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престижа петербургской культуры в стране и за рубежом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1 280 612,5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1 253 135,0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974 308,5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991 987,6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1 031 468,7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1 072 521,2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6 604 033,5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102" w:rsidRPr="004D0369" w:rsidTr="00D635A5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праздников и памятных дат в Санкт-Петербурге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781 232,3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710 909,8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722 805,0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781 485,2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4 493 680,3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3.1, индикатор 3.3</w:t>
            </w:r>
          </w:p>
        </w:tc>
      </w:tr>
      <w:tr w:rsidR="00767102" w:rsidRPr="004D0369" w:rsidTr="00D635A5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5A5" w:rsidRPr="004D0369" w:rsidRDefault="00D635A5" w:rsidP="00D6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мероприятий в рамках реализации Закона Санкт-Петербурга от 12.10.2005 N 555-78 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 праздниках и памятных датах в Санкт-Петербурге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365 938,5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366 698,5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334 379,1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1 995 243,5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696F1D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КВЗПБ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48 165,1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44 101,3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45 865,4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47 690,8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49 588,9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277 816,7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A5" w:rsidRPr="004D0369" w:rsidRDefault="00D635A5" w:rsidP="00D6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4D64DE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302 590,6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297 590,6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241 894,2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251 570,0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Default="004D64DE" w:rsidP="004D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D64DE" w:rsidRPr="004D64DE" w:rsidRDefault="004D64DE" w:rsidP="004D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6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258 311,7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64DE" w:rsidRDefault="004D64DE" w:rsidP="004D64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6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268 592,5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64DE" w:rsidRDefault="004D64DE" w:rsidP="004D6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64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1 620 549,6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7E01DA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1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7E01DA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0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7E01DA" w:rsidRDefault="004D64DE" w:rsidP="004D64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0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7E01DA" w:rsidRDefault="004D64DE" w:rsidP="004D6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1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6 671,8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D64DE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7E01DA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КРТИ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1 612,0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10 342,2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7E01D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25 163,0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7E01DA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6 415,7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7E01DA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696F1D"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1.1.1.7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КМПВОО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4 408,7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28 284,5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3E031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«Всемирного дня книги и авторского права - 23 апреля»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централизованного оформления Санкт-Петербурга к международным, общепризнанным (традиционным), общероссийским и городским праздникам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378 613,8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378 613,8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378 613,8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378 613,8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393 682,6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409 351,2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2 317 489,0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праздника выпускников петербургских школ «Алые паруса» и его трансляция в прямом эфире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34 920,0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37 754,9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178 824,8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D635A5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Организация 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 проведение мероприятий, посвященных значимым событиям истории и культуры и развитию сотрудничества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469 671,4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453 796,9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244 568,7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249 599,4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259 533,5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269 862,9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1 947 032,7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D635A5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мероприятий, посвященных юбилеям и памятным датам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3 679,0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субсидии АНО «Дирекция Санкт-Петербургского международного культурного форума» на подготовку и проведение Санкт-Петербургского международного культурного форума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88 200,0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91 710,4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95 360,4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563 470,8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СО НКО на конкурсной основе субсидии на организацию и проведение мероприятий в рамках конкурса «Музейный Олимп»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7 169,4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фестиваля «Почетные граждане Санкт-Петербурга»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64 209,8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Всероссийской акции «Георгиевская ленточка» в Санкт-Петербурге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1 992,2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12 194,2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6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мероприятий, посвященных Дню Победы советского народа в Великой Отечественной войне 1941-1945 годов - 9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4 543,4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31 948,2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7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4 806,8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D635A5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341 552,3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312 210,4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139 552,1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1 180 794,4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7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3 322,2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21 314,1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Василеостровского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6 489,5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7 588,8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47 634,3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34 630,0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4 815,2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5 207,1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73 704,5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10 701,7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58 711,8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17 888,9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6 511,9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6 445,7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48 739,6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16 894,2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9 972,7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10 784,4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84 595,6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10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14 409,5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14 409,5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75 224,6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9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6 782,6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82 860,9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10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41 078,3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3 851,7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4 201,7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19 983,3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23 232,0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77 813,9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D635A5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30 540,1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29 640,1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7 945,7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93 916,2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Петроградского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37 736,0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42 336,0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3 573,4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3 864,2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95 243,9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9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41 931,0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25 831,0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4 400,2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86 444,8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7 899,0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39 846,1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14 677,0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9 577,0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9 960,1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10 770,7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66 542,5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9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16 826,5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17 826,5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78 043,7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E71D1D">
        <w:trPr>
          <w:trHeight w:val="8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1.2.7.18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Центрального района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32 808,5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21 808,5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89 096,4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3E0314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и проведение поэтических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литературных фестивалей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проведение мероприятий, посвященных значимым событиям истории и культуры и развитию сотрудничества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17 542,3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7 511,3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48 496,2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1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СО НКО на конкурсной основе субсидии на подготовку и проведение Санкт-Петербургского международного морского фестиваля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10 242,0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Продвижение петербургской культуры в стране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 зарубежом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163 320,5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9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культурных мероприятий в рамках международного и межрегионального сотрудничества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65 105,8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18 105,8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19 583,2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20 362,6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21 173,0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163 160,5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передвижной книжной выставки для детей-сирот и детей-инвалидов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престижа творческой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346 818,9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353 106,9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351 728,7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358 956,0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373 242,4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2 171 950,4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D635A5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творческих союзов, выдающихся деятелей и организаций в сфере культуры в Санкт-Петербурге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308 969,4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314 851,4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320 979,2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333 754,2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347 037,6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1 935 729,1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E71D1D">
        <w:trPr>
          <w:trHeight w:val="1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церемонии вручения и выплаты премий Правительства Санкт-Петербурга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4 281,5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24 239,1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1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иные цели на выплату премий Правительства Санкт-Петербурга коллективам государственных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162 177,6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918 147,6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выплаты премии Правительства Санкт-Петербурга «За вклад в развитие реставрационной отрасли в Санкт-Петербурге»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КГИОП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3 077,8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18 118,1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церемонии награждения и выплаты премий Правительства Санкт-Петербурга в области журналистики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9 352,9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творческих союзов, выдающихся деятелей и организаций в сфере культуры в Санкт-Петербурге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2.1.5.1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церемонии вручения литературной премии за произведения историко-патриотического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3E031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2.1.5.2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литературного конкурса «Неизвестный Петербург»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3E0314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2.1.5.3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работы и редактирование сайта,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обеспечивающего информационное освещение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социально значимых проектов в области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книгораспространения, издательского дела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книжных выставок в Санкт-Петербурге, а также деятельности творческих писательских союзов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3E0314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2.1.5.4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проведение церемонии вручения литературной премии имени Н.В.Гоголя, направленной на выявление и поощрение талантливых авторов, успешно работающих в различных литературных жанрах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4DE" w:rsidRPr="004D0369" w:rsidTr="003E0314">
        <w:trPr>
          <w:trHeight w:val="5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ГКУ «Дом писателя»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21 128,4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18 173,5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18 897,5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19 650,3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20 432,4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21 245,6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119 527,7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8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ГКУ «Городской центр рекламы и праздничного оформления»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129 260,9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129 290,2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134 448,2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139 823,2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145 388,2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151 174,6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829 385,3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18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церемонии вручения и выплата премии Правительства Санкт-Петербурга «За заслуги в укреплении народного единства, сохранения культурного и исторического наследия» имени А.Невского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3 672,6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1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церемонии награждения и выплаты Молодежной премии Санкт-Петербурга в области художественного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7 681,5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3.2</w:t>
            </w:r>
          </w:p>
        </w:tc>
      </w:tr>
      <w:tr w:rsidR="004D64DE" w:rsidRPr="004D0369" w:rsidTr="003E0314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проектов, направленных на развитие культуры чтения, поддержку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и развитие петербургских литературных традиций, популяризацию классической и современной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4 904,4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Организационно-методическое сопровождение развития сферы культуры в Санкт-Петербурге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36 681,6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44 137,5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236 221,4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3E0314">
        <w:trPr>
          <w:trHeight w:val="8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специализированных площадок под уличную книжную торговлю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6 692,7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6 692,7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D635A5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проекта «Книжные аллеи»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6 692,7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36 245,3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3E0314">
        <w:trPr>
          <w:trHeight w:val="9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издательских проектов и (или) издание непериодических книжных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6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2.2.2-1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издательских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9 880,3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46 797,6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3E0314">
        <w:trPr>
          <w:trHeight w:val="1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Создание, изготовление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распространение подарочных комплектов для первоклассников «Моя первая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19 738,9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19 738,9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Создание, изготовление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распространение книжных комплектов для первоклассников «Моя первая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КПВСМИ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28 056,4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20 528,5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21 349,6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22 199,3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23 082,8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115 216,7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D64DE" w:rsidRPr="004D0369" w:rsidTr="00E71D1D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услуг по сбору и обобщению информации о качестве условий оказания услуг организациями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организациям и предприятиям, осуществляющим деятельность в сфере культуры и искусства, пострадавшим в результате введения противоэпидемиологических ограничений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106 926,7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106 926,7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3E0314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иные цели государственным учреждениям культуры, пострадавшим в результате введения противоэпидемиологических ограничений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3.1</w:t>
            </w:r>
          </w:p>
        </w:tc>
      </w:tr>
      <w:tr w:rsidR="004D64DE" w:rsidRPr="004D0369" w:rsidTr="00E71D1D">
        <w:trPr>
          <w:trHeight w:val="31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1 779 358,1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1 606 241,9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1 326 037,2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1 350 943,6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1 404 711,2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1 460 618,7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8 927 910,6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4DE" w:rsidRPr="004D0369" w:rsidRDefault="004D64DE" w:rsidP="004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A52F76" w:rsidRPr="004D0369" w:rsidRDefault="00A52F76" w:rsidP="00A52F76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:rsidR="009250B5" w:rsidRPr="004D0369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52F76" w:rsidRPr="004D0369" w:rsidRDefault="00A52F76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52F76" w:rsidRPr="004D0369" w:rsidSect="00863AD5">
          <w:pgSz w:w="16838" w:h="11906" w:orient="landscape" w:code="9"/>
          <w:pgMar w:top="993" w:right="851" w:bottom="993" w:left="709" w:header="709" w:footer="709" w:gutter="0"/>
          <w:cols w:space="708"/>
          <w:titlePg/>
          <w:docGrid w:linePitch="360"/>
        </w:sectPr>
      </w:pPr>
    </w:p>
    <w:p w:rsidR="009250B5" w:rsidRPr="004D0369" w:rsidRDefault="009250B5" w:rsidP="00B714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Theme="minorHAnsi" w:cstheme="minorHAnsi"/>
          <w:lang w:eastAsia="en-US"/>
        </w:rPr>
      </w:pPr>
    </w:p>
    <w:p w:rsidR="009250B5" w:rsidRPr="004D0369" w:rsidRDefault="00F23A7C" w:rsidP="009250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250B5" w:rsidRPr="004D036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250B5"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. Механизмы реализации Подпрограммы 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F9432D" w:rsidRPr="004D0369" w:rsidRDefault="00F9432D" w:rsidP="00F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465C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6626" w:history="1">
        <w:r w:rsidR="00C1465C" w:rsidRPr="004D0369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 xml:space="preserve">1.1 раздела 1 проектной части Перечня мероприятий Подпрограммы 3 (далее в настоящем разделе – Перечень), осуществляется в рамках реализации регионального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>Экспорт услуг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положением о проведении симпозиума по городской скульптуре и положением о проведении международной конференции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>Ландшафтный дизайн города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 xml:space="preserve">, ежегодно утверждаемыми КГА. Финансирование данного мероприятия осуществляется исполнителем мероприятия государственной программы в соответствии с Федеральным </w:t>
      </w:r>
      <w:hyperlink r:id="rId32" w:history="1">
        <w:r w:rsidR="00C1465C" w:rsidRPr="004D036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C1465C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D51" w:rsidRPr="004D0369" w:rsidRDefault="00C1465C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31D51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Перечни мероприятий, указанных в </w:t>
      </w:r>
      <w:hyperlink w:anchor="P6626" w:history="1">
        <w:r w:rsidR="00E31D51" w:rsidRPr="004D0369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E31D51" w:rsidRPr="004D036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31D51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раздела 1 проектной части  Перечня, ежегодно утверждаются КГА. Реализация мероприятий осуществляется в рамках регионального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31D51" w:rsidRPr="004D0369">
        <w:rPr>
          <w:rFonts w:ascii="Times New Roman" w:eastAsia="Times New Roman" w:hAnsi="Times New Roman" w:cs="Times New Roman"/>
          <w:sz w:val="24"/>
          <w:szCs w:val="24"/>
        </w:rPr>
        <w:t>Экспорт услуг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1D51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DDF" w:rsidRPr="004D0369">
        <w:t xml:space="preserve"> 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>Мероприятие реализуется путем закупки товаров, работ, услуг в соответствии с требова</w:t>
      </w:r>
      <w:r w:rsidR="008D7400" w:rsidRPr="004D0369">
        <w:rPr>
          <w:rFonts w:ascii="Times New Roman" w:eastAsia="Times New Roman" w:hAnsi="Times New Roman" w:cs="Times New Roman"/>
          <w:sz w:val="24"/>
          <w:szCs w:val="24"/>
        </w:rPr>
        <w:t>ниями Закона №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 xml:space="preserve"> 44-ФЗ.</w:t>
      </w:r>
    </w:p>
    <w:p w:rsidR="00E31D51" w:rsidRPr="004D0369" w:rsidRDefault="00E31D51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3. Перечни мероприятий, указанных в </w:t>
      </w:r>
      <w:hyperlink w:anchor="P6626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раздела 1 проектной части  Перечня, ежегодно утверждаются КГА. Реализация указанных мероприятий осуществляется в рамках регионального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Экспорт услуг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 утверждаемым КГА положением</w:t>
      </w:r>
      <w:r w:rsidR="00FC10F2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проведении архитектурно-градостроительного конкурса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4B22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>Мероприятие реализуется путем закупки товаров, работ, услуг в соот</w:t>
      </w:r>
      <w:r w:rsidR="008D7400" w:rsidRPr="004D0369">
        <w:rPr>
          <w:rFonts w:ascii="Times New Roman" w:eastAsia="Times New Roman" w:hAnsi="Times New Roman" w:cs="Times New Roman"/>
          <w:sz w:val="24"/>
          <w:szCs w:val="24"/>
        </w:rPr>
        <w:t>ветствии с требованиями Закона №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 xml:space="preserve"> 44-ФЗ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DDF" w:rsidRPr="004D0369" w:rsidRDefault="00E31D51" w:rsidP="00C63D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4. Перечень мероприятий, указанных в </w:t>
      </w:r>
      <w:hyperlink w:anchor="P6626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раздела 1 проектной части  Перечня, ежегодно утверждаются КК. Финансирование данных мероприятий осуществляется исполнителем мероприятий государственной программы в рамках реализации регионального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Экспорт услуг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 xml:space="preserve">Мероприятие реализуется путем закупки товаров, работ, услуг </w:t>
      </w:r>
      <w:r w:rsidR="00FC10F2">
        <w:rPr>
          <w:rFonts w:ascii="Times New Roman" w:eastAsia="Times New Roman" w:hAnsi="Times New Roman" w:cs="Times New Roman"/>
          <w:sz w:val="24"/>
          <w:szCs w:val="24"/>
        </w:rPr>
        <w:br/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>в соот</w:t>
      </w:r>
      <w:r w:rsidR="008D7400" w:rsidRPr="004D0369">
        <w:rPr>
          <w:rFonts w:ascii="Times New Roman" w:eastAsia="Times New Roman" w:hAnsi="Times New Roman" w:cs="Times New Roman"/>
          <w:sz w:val="24"/>
          <w:szCs w:val="24"/>
        </w:rPr>
        <w:t>ветствии с требованиями Закона №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 xml:space="preserve"> 44-ФЗ.</w:t>
      </w:r>
    </w:p>
    <w:p w:rsidR="008B02DE" w:rsidRPr="004D0369" w:rsidRDefault="00E31D51" w:rsidP="00C63DD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6626" w:history="1">
        <w:r w:rsidR="008B02DE" w:rsidRPr="004D0369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.2.1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 раздела 1 проектной части   Перечня, осуществляется в рамках регионального проекта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Творческие люди 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33" w:history="1">
        <w:r w:rsidR="008B02DE" w:rsidRPr="004D0369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от 01.02.2011 № 104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учреждении премии Правительства 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>Молодежная премия Санкт-Петербурга в области художественного творчества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02DE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реализуется путем закупки товаров, работ, услуг в соот</w:t>
      </w:r>
      <w:r w:rsidR="008D7400" w:rsidRPr="004D0369">
        <w:rPr>
          <w:rFonts w:ascii="Times New Roman" w:eastAsia="Times New Roman" w:hAnsi="Times New Roman" w:cs="Times New Roman"/>
          <w:sz w:val="24"/>
          <w:szCs w:val="24"/>
        </w:rPr>
        <w:t>ветствии с требованиями Закона №</w:t>
      </w:r>
      <w:r w:rsidR="00C63DDF" w:rsidRPr="004D0369">
        <w:rPr>
          <w:rFonts w:ascii="Times New Roman" w:eastAsia="Times New Roman" w:hAnsi="Times New Roman" w:cs="Times New Roman"/>
          <w:sz w:val="24"/>
          <w:szCs w:val="24"/>
        </w:rPr>
        <w:t xml:space="preserve"> 44-ФЗ.</w:t>
      </w:r>
    </w:p>
    <w:p w:rsidR="00A32AC5" w:rsidRPr="004D0369" w:rsidRDefault="008B02DE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1.1.1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.1.</w:t>
        </w:r>
      </w:hyperlink>
      <w:r w:rsidR="00A20F66" w:rsidRPr="004D036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постановлением Правительства Санкт-Петербурга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от 19.09.2018 № 743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Закона Санкт-Петербурга от 12.10.2005 № 555-78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О праздниках и памятных датах 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, а также в соответствии с Федеральным законом 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8B02DE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Перечни мероприятий, указанных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1.2.1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1.3.1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ежегодно утверждаются КК. Финансирование данных мероприятий осуществляется исполнителем мероприятий государственной программы в соответствии с Федеральным </w:t>
      </w:r>
      <w:hyperlink r:id="rId34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8B02DE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пункте 1.2.2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ежегодно утверждаемыми Правительством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порядками предоставления субсидий </w:t>
      </w:r>
      <w:r w:rsidR="00BD477C" w:rsidRPr="004D0369">
        <w:rPr>
          <w:rFonts w:ascii="Times New Roman" w:eastAsia="Times New Roman" w:hAnsi="Times New Roman" w:cs="Times New Roman"/>
          <w:sz w:val="24"/>
          <w:szCs w:val="24"/>
        </w:rPr>
        <w:t>АНО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Дирекция </w:t>
      </w:r>
      <w:r w:rsidR="00F1351C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Санкт-Петербургского международного культурного форума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виде имущественного взноса на осуществление уставной деятельности в целях подготовки и проведения </w:t>
      </w:r>
      <w:r w:rsidR="00F1351C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в соответствующем году ежегодного Санкт-Петербургского международного культурного форума</w:t>
      </w:r>
      <w:r w:rsidR="00C63DDF" w:rsidRPr="004D0369">
        <w:t>.</w:t>
      </w:r>
    </w:p>
    <w:p w:rsidR="00A32AC5" w:rsidRPr="004D0369" w:rsidRDefault="008B02DE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 Реализация мероприяти</w:t>
      </w:r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</w:t>
        </w:r>
        <w:r w:rsidR="00463256" w:rsidRPr="004D0369">
          <w:rPr>
            <w:rFonts w:ascii="Times New Roman" w:eastAsia="Times New Roman" w:hAnsi="Times New Roman" w:cs="Times New Roman"/>
            <w:sz w:val="24"/>
            <w:szCs w:val="24"/>
          </w:rPr>
          <w:t>е</w:t>
        </w:r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 xml:space="preserve"> 1.2.3</w:t>
        </w:r>
      </w:hyperlink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Перечня, осуществляется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ежегодно утверждаемыми Правительством </w:t>
      </w:r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порядками предоставления субсидий 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СО НКО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8B02DE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6941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1.2.4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2.2.</w:t>
      </w:r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Перечня, осуществляется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5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В части мероприятия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 xml:space="preserve">, указанного в пункте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391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организаций культуры, в отношении которых осуществляется сбор и обобщение информации о качестве условий оказания ими услуг</w:t>
      </w:r>
      <w:r w:rsidR="003C69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независимой оценки качества условий оказания услуг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ежегодно утверждается Общественным советом по проведению независимой оценки качества условий оказания услуг организациями культуры Санкт-Петербурга.</w:t>
      </w:r>
    </w:p>
    <w:p w:rsidR="00A32AC5" w:rsidRPr="004D0369" w:rsidRDefault="008B02DE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1.2.5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, 1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.2.6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1.2.</w:t>
        </w:r>
      </w:hyperlink>
      <w:r w:rsidR="00AA4F5A" w:rsidRPr="004D036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2.2.</w:t>
        </w:r>
      </w:hyperlink>
      <w:r w:rsidR="00463256" w:rsidRPr="004D03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F5A"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Федеральным </w:t>
      </w:r>
      <w:hyperlink r:id="rId3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AA4F5A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Перечни мероприятий, указанных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1.2.</w:t>
        </w:r>
        <w:r w:rsidR="00C37006" w:rsidRPr="004D0369"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.1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1.2.</w:t>
        </w:r>
        <w:r w:rsidR="00C37006" w:rsidRPr="004D0369"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.18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006"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утверждаются самостоятельно каждым из указанных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графе 3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Перечня исполнительных органов государственной власти Санкт-Петербурга. Финансирование данных мероприятий осуществляется исполнителем мероприятий государственной программы </w:t>
      </w:r>
      <w:r w:rsidR="00C3700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7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>№ 44-ФЗ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C37006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1.2.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1.2.10,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1.3.</w:t>
        </w:r>
        <w:r w:rsidR="00C70034" w:rsidRPr="004D0369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2.1.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2.2.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2.2.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ежегодно утверждаемыми Правительством Санкт-Петербурга порядками предоставления субсидий 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>СО НКО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целях финансового обеспечения затрат, предусмотренных КПВСМИ законом Санкт-Петербурга </w:t>
      </w:r>
      <w:r w:rsidR="00FC10F2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бюджете Санкт-Петербурга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на соответствующий финансовый год и на плановый период.</w:t>
      </w:r>
    </w:p>
    <w:p w:rsidR="00A32AC5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7006" w:rsidRPr="004D03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6626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пункте 1.2.1</w:t>
        </w:r>
      </w:hyperlink>
      <w:r w:rsidR="00C37006" w:rsidRPr="004D0369">
        <w:rPr>
          <w:rFonts w:ascii="Times New Roman" w:eastAsia="Times New Roman" w:hAnsi="Times New Roman" w:cs="Times New Roman"/>
          <w:sz w:val="24"/>
          <w:szCs w:val="24"/>
        </w:rPr>
        <w:t>0 процессной части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Перечня, осуществляется в соответствии с ежегодно утверждаемыми Правительством </w:t>
      </w:r>
      <w:r w:rsidR="00C3700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порядками предоставления субсидий на подготовку и проведение </w:t>
      </w:r>
      <w:r w:rsidR="00C37006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Санкт-Петербургского международного морского фестиваля.</w:t>
      </w:r>
    </w:p>
    <w:p w:rsidR="00A32AC5" w:rsidRPr="004D0369" w:rsidRDefault="00C37006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662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пункте 2.1.</w:t>
        </w:r>
      </w:hyperlink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</w:t>
      </w:r>
      <w:hyperlink r:id="rId38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от 18.05.2004 № 758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О премиях Правительства Санкт-Петербурга в области культуры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и искусства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6626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пункте 2.1.</w:t>
        </w:r>
      </w:hyperlink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</w:t>
      </w:r>
      <w:hyperlink r:id="rId39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от 20.06.2006 № 733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премиях Правительства Санкт-Петербурга коллективам государственных учреждений культуры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6626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пункте 2.1.</w:t>
        </w:r>
      </w:hyperlink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в соответствии с </w:t>
      </w:r>
      <w:hyperlink r:id="rId40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от 07.03.2008 № 256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 награде Правительства Санкт-</w:t>
      </w:r>
      <w:r w:rsidR="00FC10F2">
        <w:rPr>
          <w:rFonts w:ascii="Times New Roman" w:eastAsia="Times New Roman" w:hAnsi="Times New Roman" w:cs="Times New Roman"/>
          <w:sz w:val="24"/>
          <w:szCs w:val="24"/>
        </w:rPr>
        <w:t>Петербурга -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почетном знаке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Почетный реставратор Санкт-Петербурга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премии Правительства 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 вклад </w:t>
      </w:r>
      <w:r w:rsidR="00FC10F2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развитие реставрационной отрасли в Санкт-Петербурге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 Реализация мероприяти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w:anchor="P6626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пункт</w:t>
        </w:r>
        <w:r w:rsidR="00953B2B" w:rsidRPr="004D0369">
          <w:rPr>
            <w:rFonts w:ascii="Times New Roman" w:eastAsia="Times New Roman" w:hAnsi="Times New Roman" w:cs="Times New Roman"/>
            <w:sz w:val="24"/>
            <w:szCs w:val="24"/>
          </w:rPr>
          <w:t>е</w:t>
        </w:r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 xml:space="preserve"> 2.1.</w:t>
        </w:r>
      </w:hyperlink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>процессной части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Перечня, осуществляется в соответствии с </w:t>
      </w:r>
      <w:hyperlink r:id="rId41" w:history="1">
        <w:r w:rsidRPr="004D0369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от 26.08.2010 № 1125</w:t>
      </w:r>
      <w:r w:rsidR="00601768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Об учреждении премии Правительства Санкт-Петербурга в области журналистики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C5" w:rsidRPr="004D0369" w:rsidRDefault="00601768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9. Реализация мероприятий, указанных в </w:t>
      </w:r>
      <w:hyperlink w:anchor="P7466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пунктах 2.1.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6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7488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2.1.</w:t>
        </w:r>
      </w:hyperlink>
      <w:r w:rsidRPr="004D036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процессной части 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Перечня, осуществляется путем выделения в соответствии со </w:t>
      </w:r>
      <w:hyperlink r:id="rId42" w:history="1">
        <w:r w:rsidR="00A32AC5" w:rsidRPr="004D0369">
          <w:rPr>
            <w:rFonts w:ascii="Times New Roman" w:eastAsia="Times New Roman" w:hAnsi="Times New Roman" w:cs="Times New Roman"/>
            <w:sz w:val="24"/>
            <w:szCs w:val="24"/>
          </w:rPr>
          <w:t>статьей 161</w:t>
        </w:r>
      </w:hyperlink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бюджетных ассигнований на обеспечение выполнения функций Санкт-Петербургского 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>ГКУ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Дом писателя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A1DFD" w:rsidRPr="004D0369">
        <w:rPr>
          <w:rFonts w:ascii="Times New Roman" w:eastAsia="Times New Roman" w:hAnsi="Times New Roman" w:cs="Times New Roman"/>
          <w:sz w:val="24"/>
          <w:szCs w:val="24"/>
        </w:rPr>
        <w:t>ГКУ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Городской центр рекламы </w:t>
      </w:r>
      <w:r w:rsidR="005D5EED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>и праздничного оформления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2AC5" w:rsidRPr="004D036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бюджетных смет указанных учреждений, утвержденных КПВСМИ.</w:t>
      </w:r>
    </w:p>
    <w:p w:rsidR="00953B2B" w:rsidRPr="004D0369" w:rsidRDefault="00FE5956" w:rsidP="00953B2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r:id="rId43" w:history="1">
        <w:r w:rsidR="00953B2B" w:rsidRPr="004D036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2.1.8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Перечня, осуществляется в соответствии с </w:t>
      </w:r>
      <w:hyperlink r:id="rId44" w:history="1">
        <w:r w:rsidR="00953B2B" w:rsidRPr="004D036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от 14.06.2018 № 501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учреждении премии Правительства 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За заслуги 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br/>
        <w:t>в укреплении народного единства, сохранении культурного и исторического наследия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br/>
        <w:t>имени Александра Невского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B84" w:rsidRPr="004D0369" w:rsidRDefault="00636B84" w:rsidP="00953B2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21. Реализация мероприятия, указанного в пункте 2.1.9 процессной части Перечня, осуществляется в соответствии с постановлением Правительства Санкт-Петербурга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от 01.02.2011 № 104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Об учреждении премии Правительства Санкт-Петербурга 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Молодежная премия Санкт-Петербурга в области художественного творчества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. Мероприятие реализуется путем закупки товаров, работ, услуг в соответствии с требованиями Федерального закона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№ 44-ФЗ.</w:t>
      </w:r>
    </w:p>
    <w:p w:rsidR="00953B2B" w:rsidRPr="004D0369" w:rsidRDefault="00636B84" w:rsidP="00953B2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r:id="rId45" w:history="1">
        <w:r w:rsidR="00953B2B" w:rsidRPr="004D036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Перечня, осуществляется в рамках выполнения </w:t>
      </w:r>
      <w:hyperlink r:id="rId46" w:history="1">
        <w:r w:rsidR="00953B2B" w:rsidRPr="004D036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 4.4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Плана дополнит</w:t>
      </w:r>
      <w:r w:rsidR="00917F48" w:rsidRPr="004D0369">
        <w:rPr>
          <w:rFonts w:ascii="Times New Roman" w:eastAsia="Times New Roman" w:hAnsi="Times New Roman" w:cs="Times New Roman"/>
          <w:sz w:val="24"/>
          <w:szCs w:val="24"/>
        </w:rPr>
        <w:t>ельных мероприятий (действий) (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второго пакета мер поддержки</w:t>
      </w:r>
      <w:r w:rsidR="00A54C6D" w:rsidRPr="004D0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>) по обеспечению устойчивого развития экономики Санкт-Петербурга в условиях ухудшения ситуации в связи с распространением новой коронавирусной инфекции (COVID-19), утвержденного 12.05.2020 Губернатором Санкт-Петербурга Бегловым А.Д., посредством предоставления субсидий на частичную компенсацию затрат предприятий и организаций, осуществляющих деятельность в сфере культуры и искусства, пострадавших в результате введения противоэпидемиологических ограничений, в порядке, утвержденном Правительством Санкт-Петербурга.</w:t>
      </w:r>
    </w:p>
    <w:p w:rsidR="00953B2B" w:rsidRPr="004D0369" w:rsidRDefault="00636B84" w:rsidP="00953B2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мероприятия, указанного в </w:t>
      </w:r>
      <w:hyperlink r:id="rId47" w:history="1">
        <w:r w:rsidR="00953B2B" w:rsidRPr="004D036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4</w:t>
        </w:r>
      </w:hyperlink>
      <w:r w:rsidR="00953B2B" w:rsidRPr="004D0369"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Перечня, осуществляется посредством предоставления субсидий на иные цели подведомственным КК государственным учреждениям культуры, пострадавшим в результате введения противоэпидемиологических ограничений.</w:t>
      </w:r>
    </w:p>
    <w:p w:rsidR="00FE5956" w:rsidRPr="004D0369" w:rsidRDefault="00FE5956" w:rsidP="00FE595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956" w:rsidRPr="004D0369" w:rsidRDefault="00FE5956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AC5" w:rsidRPr="004D0369" w:rsidRDefault="00A32AC5" w:rsidP="00E53C4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768" w:rsidRPr="004D0369" w:rsidRDefault="00601768" w:rsidP="00A32AC5">
      <w:pPr>
        <w:shd w:val="clear" w:color="auto" w:fill="FFFFFF"/>
        <w:autoSpaceDE w:val="0"/>
        <w:autoSpaceDN w:val="0"/>
        <w:adjustRightInd w:val="0"/>
        <w:spacing w:after="0" w:line="260" w:lineRule="exact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768" w:rsidRPr="004D0369" w:rsidSect="009408EA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601768" w:rsidRPr="004D0369" w:rsidRDefault="0020644F" w:rsidP="0020644F">
      <w:pPr>
        <w:pStyle w:val="aa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b/>
          <w:sz w:val="24"/>
          <w:szCs w:val="24"/>
        </w:rPr>
        <w:t>Подпрограмма 4</w:t>
      </w:r>
    </w:p>
    <w:p w:rsidR="0020644F" w:rsidRPr="004D0369" w:rsidRDefault="0020644F" w:rsidP="0020644F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768" w:rsidRPr="004D0369" w:rsidRDefault="00601768" w:rsidP="0020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5.1. П</w:t>
      </w:r>
      <w:r w:rsidR="0020644F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аспорт </w:t>
      </w:r>
      <w:r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</w:t>
      </w:r>
      <w:r w:rsidR="009C1F17" w:rsidRPr="004D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</w:p>
    <w:p w:rsidR="00601768" w:rsidRPr="004D0369" w:rsidRDefault="00601768" w:rsidP="006017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671"/>
        <w:gridCol w:w="6089"/>
      </w:tblGrid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Исполнители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одпрограммы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4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(соисполнители государственной программы и (или) ответственный исполнитель государственной программы)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КК</w:t>
            </w:r>
          </w:p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КС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Адмиралтейского района Санкт-Петербурга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Колпинского района Санкт-Петербурга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Красногвардейского района Санкт-Петербурга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Красносельского района Санкт-Петербурга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Кронштадтского района Санкт-Петербурга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Курортного района Санкт-Петербурга</w:t>
            </w:r>
          </w:p>
          <w:p w:rsidR="00AA0D1D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Петродворцового района Санкт-Петербурга</w:t>
            </w:r>
          </w:p>
          <w:p w:rsidR="00601768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дминистрация Пушкинского района Санкт-Петербурга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2F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  <w:r w:rsidR="002F3676" w:rsidRPr="004D0369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государственной программы (в части реализации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4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Цели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Сохранение и развитие системы государственных образовательных учреждений Санкт-Петербурга, реализующих образовательные программы для детей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области искусств, за исключением образовательных программ среднего профессионального образования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Задачи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1. Обеспечение реализации в Санкт-Петербурге образовательных программ для детей в области искусств,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за исключением образовательных программ среднего профессионального образования.</w:t>
            </w:r>
          </w:p>
          <w:p w:rsidR="00601768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2. Повышение престижа музыкального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и художественного образования в Санкт-Петербурге</w:t>
            </w:r>
            <w:r w:rsidR="009A68BA" w:rsidRPr="004D0369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9A68BA" w:rsidRPr="004D0369" w:rsidRDefault="009A68BA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3. Продвижение талантливой молодежи в сфере музыкального искусства</w:t>
            </w:r>
          </w:p>
        </w:tc>
      </w:tr>
      <w:tr w:rsidR="00767102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Региональные проекты, реализуемые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рамках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A54C6D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Творческие люди</w:t>
            </w:r>
            <w:r w:rsidR="00601768"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Санкт-Петербург</w:t>
            </w:r>
            <w:r w:rsidR="00AA0D1D" w:rsidRPr="004D0369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67102" w:rsidRPr="004D0369" w:rsidTr="00AA0D1D">
        <w:trPr>
          <w:trHeight w:val="90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Общий объем финансирования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4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 по источникам финансирования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на реализацию региональных проектов,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7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FA147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 4</w:t>
            </w:r>
            <w:r w:rsidR="009C1F17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составляет</w:t>
            </w:r>
            <w:r w:rsidR="009C1F17" w:rsidRPr="004D0369">
              <w:t xml:space="preserve">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33 356 216,</w:t>
            </w:r>
            <w:r w:rsidR="00D60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  <w:r w:rsidR="004702F7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4702F7" w:rsidRPr="004D0369" w:rsidRDefault="004702F7" w:rsidP="0047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бюджета Санкт-Петербурга -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32 102 840,</w:t>
            </w:r>
            <w:r w:rsidR="00D60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руб., в том числе по годам:</w:t>
            </w:r>
          </w:p>
          <w:p w:rsidR="004702F7" w:rsidRPr="004D0369" w:rsidRDefault="004702F7" w:rsidP="0047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 w:rsidR="008D740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4 801 965,6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702F7" w:rsidRPr="004D0369" w:rsidRDefault="004702F7" w:rsidP="0047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-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5 180 555,3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4702F7" w:rsidRPr="004D0369" w:rsidRDefault="004702F7" w:rsidP="0047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-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4 921 214,0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323150" w:rsidRPr="004D0369" w:rsidRDefault="00323150" w:rsidP="0032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 w:rsidR="008D740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4 977 507,8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323150" w:rsidRPr="004D0369" w:rsidRDefault="00323150" w:rsidP="0032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8D740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5 635 426,5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FA147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D7400" w:rsidRPr="004D0369" w:rsidRDefault="008D7400" w:rsidP="0032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- </w:t>
            </w:r>
            <w:r w:rsidR="00B80130" w:rsidRP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6 586 170,</w:t>
            </w:r>
            <w:r w:rsidR="00D60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B801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8D391A" w:rsidRPr="008D391A" w:rsidRDefault="00323150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8D391A"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11 519,9</w:t>
            </w:r>
            <w:r w:rsid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D391A"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D391A" w:rsidRPr="008D391A" w:rsidRDefault="008D391A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11 519,9 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8D391A" w:rsidRPr="008D391A" w:rsidRDefault="008D391A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8D391A" w:rsidRPr="008D391A" w:rsidRDefault="008D391A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- 0,0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8D391A" w:rsidRPr="008D391A" w:rsidRDefault="008D391A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г.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- 0,0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8D391A" w:rsidRPr="008D391A" w:rsidRDefault="008D391A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323150" w:rsidRPr="004D0369" w:rsidRDefault="008D391A" w:rsidP="008D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Pr="008D39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</w:p>
          <w:p w:rsidR="00323150" w:rsidRPr="004D0369" w:rsidRDefault="00323150" w:rsidP="0032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внебюджетных средств – 0,0 тыс. руб.</w:t>
            </w:r>
          </w:p>
          <w:p w:rsidR="00601768" w:rsidRPr="004D0369" w:rsidRDefault="00323150" w:rsidP="0032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Общий объем финансирования</w:t>
            </w:r>
            <w:r w:rsidR="0060176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региональных проектов</w:t>
            </w:r>
            <w:r w:rsidR="00E54AF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4AF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рамках подпрограммы 4</w:t>
            </w:r>
            <w:r w:rsidR="0060176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5A284A" w:rsidRP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6 299,3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176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54AF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бюджета Санкт-Петербурга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5A284A" w:rsidRP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6 299,3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ыс. руб., в том числе по годам: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г. -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284A" w:rsidRP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6 299,3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г.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2022 г.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01768" w:rsidRPr="004D0369" w:rsidRDefault="005A284A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-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="00323150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176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г.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- 0,0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FA147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D7400" w:rsidRPr="004D0369" w:rsidRDefault="008D7400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г.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28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323150" w:rsidRPr="004D0369" w:rsidRDefault="00323150" w:rsidP="0032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федерального бюджета – 0,0 тыс. руб.</w:t>
            </w:r>
            <w:r w:rsidR="00FA1478"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770E" w:rsidRPr="00CE770E" w:rsidRDefault="00323150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CE770E"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1 241 856,5</w:t>
            </w:r>
            <w:r w:rsid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  <w:r w:rsid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CE770E"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CE770E" w:rsidRPr="00CE770E" w:rsidRDefault="00CE770E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CE770E" w:rsidRPr="00CE770E" w:rsidRDefault="00CE770E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г. - 243 453,3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E770E" w:rsidRPr="00CE770E" w:rsidRDefault="00CE770E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г. - 245 887,8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E770E" w:rsidRPr="00CE770E" w:rsidRDefault="00CE770E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г. - 248 346,7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E770E" w:rsidRPr="00CE770E" w:rsidRDefault="00CE770E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г. - 250 830,2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01768" w:rsidRPr="004D0369" w:rsidRDefault="00CE770E" w:rsidP="00CE7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г. - 253 338,5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77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601768" w:rsidRPr="004D0369" w:rsidTr="00EA438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 xml:space="preserve">Ожидаемые результаты реализации </w:t>
            </w:r>
            <w:r w:rsidR="00FA1478" w:rsidRPr="004D0369">
              <w:rPr>
                <w:rFonts w:ascii="Times New Roman" w:eastAsiaTheme="minorHAnsi" w:hAnsi="Times New Roman" w:cs="Times New Roman"/>
                <w:lang w:eastAsia="en-US"/>
              </w:rPr>
              <w:t>Подпрограммы 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Формирование творческой социально активной личности через удовлетворение потребностей ребенка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интеллектуальном, культурном и нравственном развитии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процессе обучения по образовательным программам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для детей в области искусств, за исключением образовательных программ среднего профессионального образования;</w:t>
            </w:r>
          </w:p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выявление и поддержка одаренных обучающихся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в государственных образовательных учреждениях, реализующих образовательные программы для детей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 xml:space="preserve">в области искусств, за исключением образовательных программ среднего профессионального образования, </w:t>
            </w: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br/>
              <w:t>на начальных этапах обучения;</w:t>
            </w:r>
          </w:p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создание эстетически развитой и заинтересованной аудитории слушателей и зрителей, активизирующей художественную жизнь общества через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      </w:r>
          </w:p>
          <w:p w:rsidR="00AA0D1D" w:rsidRPr="004D0369" w:rsidRDefault="00AA0D1D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сохранение и развитие уникальной системы государственных образовательных учреждений, реализующих образовательные программы для детей в области искусств, за исключением образовательных программ среднего профессионального образования</w:t>
            </w:r>
            <w:r w:rsidR="009A68BA" w:rsidRPr="004D0369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9A68BA" w:rsidRPr="004D0369" w:rsidRDefault="00FA1478" w:rsidP="00AA0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0369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9A68BA" w:rsidRPr="004D0369">
              <w:rPr>
                <w:rFonts w:ascii="Times New Roman" w:eastAsiaTheme="minorHAnsi" w:hAnsi="Times New Roman" w:cs="Times New Roman"/>
                <w:lang w:eastAsia="en-US"/>
              </w:rPr>
              <w:t>беспечение организаций культуры высокопрофессиональными кадрами</w:t>
            </w:r>
          </w:p>
          <w:p w:rsidR="00601768" w:rsidRPr="004D0369" w:rsidRDefault="00601768" w:rsidP="00EA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5F537A" w:rsidRPr="004D0369" w:rsidRDefault="005F537A" w:rsidP="006017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648B" w:rsidRPr="004D0369" w:rsidRDefault="00D7648B" w:rsidP="005F537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7648B" w:rsidRPr="004D0369" w:rsidSect="009408EA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F5387A" w:rsidRPr="004D0369" w:rsidRDefault="00B714F3" w:rsidP="00B714F3">
      <w:pPr>
        <w:tabs>
          <w:tab w:val="left" w:pos="0"/>
        </w:tabs>
        <w:spacing w:after="0" w:line="240" w:lineRule="auto"/>
        <w:jc w:val="center"/>
        <w:rPr>
          <w:rFonts w:eastAsia="Calibri" w:cstheme="minorHAnsi"/>
        </w:rPr>
      </w:pPr>
      <w:r w:rsidRPr="004D0369">
        <w:rPr>
          <w:rFonts w:eastAsia="Calibri" w:cstheme="minorHAnsi"/>
        </w:rPr>
        <w:t>133</w:t>
      </w:r>
    </w:p>
    <w:p w:rsidR="00D7648B" w:rsidRPr="004D0369" w:rsidRDefault="00D7648B" w:rsidP="00E53C48">
      <w:pPr>
        <w:pStyle w:val="aa"/>
        <w:numPr>
          <w:ilvl w:val="1"/>
          <w:numId w:val="23"/>
        </w:numPr>
        <w:spacing w:before="120"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69">
        <w:rPr>
          <w:rFonts w:ascii="Times New Roman" w:hAnsi="Times New Roman" w:cs="Times New Roman"/>
          <w:b/>
          <w:sz w:val="24"/>
          <w:szCs w:val="24"/>
        </w:rPr>
        <w:t xml:space="preserve"> Характеристика сферы реализации Подпрограммы 4</w:t>
      </w:r>
    </w:p>
    <w:p w:rsidR="00D7648B" w:rsidRPr="004D0369" w:rsidRDefault="00D7648B" w:rsidP="00E53C48">
      <w:pPr>
        <w:pStyle w:val="aa"/>
        <w:spacing w:before="120" w:after="120" w:line="240" w:lineRule="auto"/>
        <w:ind w:left="0"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8C0BD2" w:rsidRPr="004D0369" w:rsidRDefault="008C0BD2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Современная петербургская система дополнительного образования детей в сфере культуры и искусства является одной из самых эффективных практик, форм и методов работы по воспитанию личности.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 ведении КК находятся 52 образовательные организации,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том числе 41 учреждение дополнительного образования в сфере культуры и искусства </w:t>
      </w:r>
      <w:r w:rsidR="00847557" w:rsidRPr="004D0369">
        <w:rPr>
          <w:rFonts w:ascii="Times New Roman" w:eastAsia="Calibri" w:hAnsi="Times New Roman" w:cs="Times New Roman"/>
          <w:sz w:val="24"/>
          <w:szCs w:val="24"/>
        </w:rPr>
        <w:t xml:space="preserve">(далее – ДШИ) </w:t>
      </w:r>
      <w:r w:rsidRPr="004D0369">
        <w:rPr>
          <w:rFonts w:ascii="Times New Roman" w:eastAsia="Calibri" w:hAnsi="Times New Roman" w:cs="Times New Roman"/>
          <w:sz w:val="24"/>
          <w:szCs w:val="24"/>
        </w:rPr>
        <w:t>(15 детских школ искусств, 15 детских музыкальных школ, 10 детских художественных школ и детский театр танца Бориса Эйфмана), 2 нетиповых образовательных учреждения</w:t>
      </w:r>
      <w:r w:rsidR="00847557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(Санкт-Петербургский музыкальный лицей, Лицей искусств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),</w:t>
      </w:r>
      <w:r w:rsidR="00847557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>7 профессиональных образовательных учреждений, 2 учреждения дополнительного профессионального образования.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Кроме того, в ведении администраций районов Санкт-Петербурга находится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21 учреждение ДШИ.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обучающихся ДШИ в 2020 году составило 35 580 человек. Охват детей предпрофессиональными программами в области искусств составляет 77,3 %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от общего числа обучающихся в сети ДШИ города.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обучающихся ДШИ в 2019 году составило 36 191 человек. Охват детей предпрофессиональными программами в области искусств составляет 70 % от общего числа обучающихся в сети ДШИ города. 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Средний конкурс на поступление в ДШИ в 2019 году составил 2,7 человек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на 1 место и 2,2 человека на место в 2018 году.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творческих мероприятиях в 2020 году приняли участие 16 765 детей,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что составило 47 % общего контингента школ искусств Санкт-Петербурга. В 2019 году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творческих мероприятиях приняли участие 23 461 детей (65 % общего контингента школ искусств Санкт-Петербурга).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Уменьшение значений связано с угрозой распространения новой короновирусной инфекции, а также  изменением методики заполнения статистической отчетности по форме 1-ДШИ на 2019 и 2020 годы.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Региональным методическим центром ДШИ является Санкт-Петербургское государственное бюджетное образовательное учреждение дополнительного профессионального образования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Учебно-методический центр развития образования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сфере культуры и искусства Санкт-Петербурга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В Санкт-Петербурге действует активная система поддержки молодых преподавателей образовательных учреждений в сфере культуры. Предусмотрены меры социальной поддержки для молодых специалистов-педагогических работников в виде ежемесячной денежной компенсации затрат на проезд на всех видах пассажирского транспорта общего пользования в Санкт-Петербурге в размере 50 % от стоимости единого месячного проездного билета в Санкт-Петербурге (трамвай, троллейбус, автобус, метро). Размер выплаты в 2020 году составлял 1 507,50 рублей.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Кроме того, педагогические работники государственных образовательных учреждений могут получить денежную компенсацию в размере 2,5 базовых единиц (один раз в пять лет) для организации отдыха и оздоровления. В 2020 году размер выплаты составлял 30 177,50 рублей.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Качественное обучение детей, в том числе проявивших выдающиеся способности,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при освоении дополнительных образовательных программ в сфере культуры, возможно только при высокой квалификации работающих с ними преподавателей. В этой связи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2007 году, в целях повышения престижа педагогической профессии, выявления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и поощрения перспективных преподавателей было принято решение об учреждении премии Правительства Санкт-Петербурга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Педагогические надежды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в сфере дополнительного образования детей. К участию в конкурсе допускаются молодые преподаватели образовательных учреждений в сфере культуры в возрасте до 35 лет. Проведение подобного конкурса дает огромный импульс для поддержки молодых преподавателей, в частности выявления наиболее успешных инновационных методик, применяемых в образовательном процессе.</w:t>
      </w:r>
    </w:p>
    <w:p w:rsidR="000E4253" w:rsidRPr="004D0369" w:rsidRDefault="000E4253" w:rsidP="000E4253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Каждый год 5 человек становятся победителями данной премии и получают денежную премию в размере пятьдесят тысяч рублей каждая. Премии вручаются в пяти номинациях: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Открытый урок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Учитель-музыкант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Учитель-художник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Мои ученики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Моя методика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432" w:rsidRPr="004D0369" w:rsidRDefault="000E4253" w:rsidP="006417B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Пандемия 2020 года внесла свои коррективы в работу образовательных учреждений.</w:t>
      </w:r>
      <w:r w:rsidR="006417B8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E5432" w:rsidRPr="004D0369">
        <w:rPr>
          <w:rFonts w:ascii="Times New Roman" w:eastAsia="Times New Roman" w:hAnsi="Times New Roman" w:cs="Times New Roman"/>
          <w:sz w:val="24"/>
          <w:szCs w:val="24"/>
        </w:rPr>
        <w:t xml:space="preserve"> условиях карантинных мероприятий была организована возможность получения образовательных услуг с применением дистанционных технологий, в том числе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="005E5432" w:rsidRPr="004D0369">
        <w:rPr>
          <w:rFonts w:ascii="Times New Roman" w:eastAsia="Times New Roman" w:hAnsi="Times New Roman" w:cs="Times New Roman"/>
          <w:sz w:val="24"/>
          <w:szCs w:val="24"/>
        </w:rPr>
        <w:t>в электронном удаленном режиме.</w:t>
      </w:r>
    </w:p>
    <w:p w:rsidR="005E5432" w:rsidRPr="004D0369" w:rsidRDefault="005E5432" w:rsidP="000E42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 апреля 2020 года обучение велось с применением дистанционных образовательных технологий и использованием электронного обучения. Письмом КК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от 08.04.2020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№ 01-06-2221/20-4-0 направлены Методические рекомендации по организации дистанционной формы обучения в образовательных учреждениях, находящихся в ведении КК, в том числе содержащие предложения по организации регулярного контакта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с обучающимися, а также их родителями (законными представителями) посредством телефонной связи, электронной почты, sms-сообщений и иных мессенджеров и социальных сетей, используемых участниками образовательного процесса. Письмом КК от 13.05.2020 № Исх-09-14-651/20-0-0 направлены методические рекомендации по организации итоговой аттестации в 2020 году обучающихся образовательных учреждений, завершивших освоение дополнительных общеобразовательных программ в области искусств.</w:t>
      </w:r>
    </w:p>
    <w:p w:rsidR="005E5432" w:rsidRPr="004D0369" w:rsidRDefault="005E5432" w:rsidP="000E42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 1 сентября 2020 года профессиональные образовательные учреждения приступили к реализации образовательных программ среднего профессионального образования в очном режиме.</w:t>
      </w:r>
    </w:p>
    <w:p w:rsidR="005E5432" w:rsidRPr="004D0369" w:rsidRDefault="005E5432" w:rsidP="000E42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2020 года нетиповые образовательные учреждения (лицеи) приступили к реализации основных образовательных программам, с 14 сентября 2020 года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озобновились в очном режиме занятия по дополнительным общеобразовательным программам.</w:t>
      </w:r>
    </w:p>
    <w:p w:rsidR="005E5432" w:rsidRPr="004D0369" w:rsidRDefault="005E5432" w:rsidP="000E42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С 14 сентября 2020 года учреждения дополнительного образования приступили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 xml:space="preserve">к реализации дополнительных общеобразовательных программам. В период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br/>
        <w:t>с 1 по 13 сентября 2020 года образовательные услуги предоставлялись с применением дистанционных технологий, в том числе в электронном удаленном режиме.</w:t>
      </w:r>
    </w:p>
    <w:p w:rsidR="00247A28" w:rsidRPr="004D0369" w:rsidRDefault="00247A28" w:rsidP="00247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Санкт-Петербурге существует острая потребность в строительстве новых зданий для размещения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t>ДШИ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или выделени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площадей под осуществление образовательной деятельности для учреждений дополнительного образования детей.</w:t>
      </w:r>
    </w:p>
    <w:p w:rsidR="00110F1B" w:rsidRPr="004D0369" w:rsidRDefault="00110F1B" w:rsidP="00247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настоящее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t xml:space="preserve">ДШИ 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практически исчерпали ресурс имущественной базы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для увеличения контингента обучающихся. ДШИ ограничены имеющимися площадями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>в части увеличения контингента согласно действующим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2.4.4.3172-14).</w:t>
      </w:r>
    </w:p>
    <w:p w:rsidR="00110F1B" w:rsidRPr="004D0369" w:rsidRDefault="00110F1B" w:rsidP="00110F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>63 ДШИ Санкт-Петербурга располагаются в 86 зданиях. Общая площадь помещений составляет 131714,1 кв.м., из них учебных помещений 62726,5 кв.м., что составляет менее половины от общей площади занимаемых зданий.</w:t>
      </w:r>
    </w:p>
    <w:p w:rsidR="00110F1B" w:rsidRPr="004D0369" w:rsidRDefault="00110F1B" w:rsidP="00110F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В среднем на одного обучающегося должно приходиться не менее 4,5 кв.м. учебных помещений. При существующем контингенте на одного обучающегося приходится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1,8 кв.м. Таким образом, можно говорить о критической нехватке учебных помещений </w:t>
      </w:r>
      <w:r w:rsidR="006508CA" w:rsidRPr="004D0369">
        <w:rPr>
          <w:rFonts w:ascii="Times New Roman" w:eastAsia="Times New Roman" w:hAnsi="Times New Roman" w:cs="Times New Roman"/>
          <w:sz w:val="24"/>
          <w:szCs w:val="24"/>
        </w:rPr>
        <w:br/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417B8" w:rsidRPr="004D0369">
        <w:rPr>
          <w:rFonts w:ascii="Times New Roman" w:eastAsia="Times New Roman" w:hAnsi="Times New Roman" w:cs="Times New Roman"/>
          <w:sz w:val="24"/>
          <w:szCs w:val="24"/>
        </w:rPr>
        <w:t>ДШИ</w:t>
      </w:r>
      <w:r w:rsidRPr="004D0369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Санкт-Петербурга.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5.3. Описание целей и задач Подпрограммы 4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Воспитание творчески активной и социально адаптированной личности - необходимое условие для сохранения и развития культурного потенциала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Санкт-Петербурга, что представляется очень важным для Санкт-Петербурга,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чье культурное достояние выступает градообразующим элементом, важнейшим экономическим ресурсом и фактором формирования имиджа Санкт-Петербурга.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эффективного развития и модернизации отечественной системы образовательных учреждений в сфере культуры в соответствии с приоритетами государственной политики и стратегическими задачами социально-экономического развития Санкт-Петербурга позволит организовать квалифицированную работу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по выявлению и поддержке талантливых детей. Благодаря реализации Подпрограммы 4 через приобщение детей к ценностям отечественной и зарубежной художественной культуры, лучшим образцам народного творчества, классического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и современного искусства будет сформирован высокий общекультурный уровень подрастающего поколения.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Развитие сети образовательных учреждений в сфере культуры будет способствовать ранней профессионализации талантливых детей, что в свою очередь сохранит традиции трехступенчатой системы образования в сфере культуры, будет гарантировать удовлетворение потребностей общества в квалифицированных специалистах творческих профессий.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Модернизация имущественных комплексов образовательных учреждений в сфере культуры, внедрение современного технического звукового, светового оборудования, которое на сегодняшний день отсутствует в большинстве образовательных учреждений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сфере культуры, обеспечит переход на качественно новый уровень обучения. Возможность использования современных методов и технологий будет привлекательна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для молодых специалистов, готовых активно внедрять в образовательный процесс современные разработки. Успешное сочетание новых методик, огромного опыта профессорско-преподавательского состава, а также реализация дополнительных предпрофессиональных программ позволит повысить эффективность обучения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образовательных учреждениях в сфере культуры, подтверждая тем самым уникальность этих учебных заведений и в целом повышая престиж музыкального и художественного образования.</w:t>
      </w:r>
    </w:p>
    <w:p w:rsidR="009C543E" w:rsidRPr="004D0369" w:rsidRDefault="009C543E" w:rsidP="009C543E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целях продвижения талантливой молодежи в сфере музыкального искусства КК предусмотрено ежегодное присуждение премий Правительства Санкт-Петербурга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Юные дарования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(25 премий по 25 тыс. руб.) и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Педагогические надежды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(5 премий по 50 тыс. руб.). Премии торжественно вручаются на церемонии награждения Губернатором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 и широко освящаются в средствах массовой информации (СМИ). 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В целях создания полноценных условий для поддержки педагогических кадров образовательных учреждений в сфере культуры, работающих с одаренными детьми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и молодежью, необходимо повышать уровень оплаты их труда, увеличивая размеры выплат стимулирующего характера в зависимости от качества педагогической работы.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Целью Подпрограммы 4 является сохранение и развитие системы государственных образовательных учреждений Санкт-Петербурга, реализующих образовательные программы для детей в области искусств, за исключением образовательных программ среднего профессионального образования.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Достижение цели осуществляется через решение ряда задач, направленных: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 обеспечение реализации в Санкт-Петербурге образовательных программ для детей в области искусств, за исключением образовательных программ среднего профессионального образования;</w:t>
      </w:r>
    </w:p>
    <w:p w:rsidR="00BC4F3E" w:rsidRPr="004D0369" w:rsidRDefault="00BC4F3E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на повышение престижа музыкального и художественного образования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>в Санкт-Петербурге.</w:t>
      </w:r>
    </w:p>
    <w:p w:rsidR="00EB4D8F" w:rsidRPr="004D0369" w:rsidRDefault="00A62D71" w:rsidP="00E53C48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на продвижение талантливой молодежи в сфере музыкального искусства.</w:t>
      </w:r>
    </w:p>
    <w:p w:rsidR="00BC4F3E" w:rsidRPr="004D0369" w:rsidRDefault="00BC4F3E" w:rsidP="00F165B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BC4F3E" w:rsidRPr="004D0369" w:rsidSect="009408EA"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F165B2" w:rsidRPr="004D0369" w:rsidRDefault="00121B2B" w:rsidP="00BC4F3E">
      <w:pPr>
        <w:pStyle w:val="aa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65B2" w:rsidRPr="004D03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A1478" w:rsidRPr="004D0369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:rsidR="00F165B2" w:rsidRPr="004D0369" w:rsidRDefault="00F165B2" w:rsidP="00F165B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подпрограммы </w:t>
      </w:r>
      <w:r w:rsidR="00D4158E" w:rsidRPr="004D0369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F165B2" w:rsidRPr="004D0369" w:rsidRDefault="00F165B2" w:rsidP="00F165B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5B2" w:rsidRPr="004D0369" w:rsidRDefault="00F165B2" w:rsidP="00FA1478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FA1478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роектная</w:t>
      </w: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 xml:space="preserve"> </w:t>
      </w:r>
      <w:r w:rsidR="00FA1478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часть</w:t>
      </w:r>
    </w:p>
    <w:p w:rsidR="00D4158E" w:rsidRPr="004D0369" w:rsidRDefault="00D4158E" w:rsidP="00D4158E">
      <w:pPr>
        <w:pStyle w:val="aa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tbl>
      <w:tblPr>
        <w:tblW w:w="16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423"/>
        <w:gridCol w:w="850"/>
        <w:gridCol w:w="894"/>
        <w:gridCol w:w="660"/>
        <w:gridCol w:w="997"/>
        <w:gridCol w:w="1272"/>
        <w:gridCol w:w="863"/>
        <w:gridCol w:w="1122"/>
        <w:gridCol w:w="850"/>
        <w:gridCol w:w="851"/>
        <w:gridCol w:w="850"/>
        <w:gridCol w:w="851"/>
        <w:gridCol w:w="992"/>
        <w:gridCol w:w="992"/>
        <w:gridCol w:w="992"/>
        <w:gridCol w:w="1133"/>
      </w:tblGrid>
      <w:tr w:rsidR="00767102" w:rsidRPr="004D0369" w:rsidTr="0061048D">
        <w:trPr>
          <w:trHeight w:val="89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Исполнитель, участник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Вид работ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Срок выполнения работ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Сметная стоимость работ (предполагаемая (предельная) стоимость работ), тыс.руб.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Остаток сметной стоимости работ, тыс.руб.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Источник финансирова-ния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FD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Наименование целевого показателя, индикатора, </w:t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767102" w:rsidRPr="004D0369" w:rsidTr="00C44352">
        <w:trPr>
          <w:trHeight w:val="43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AA2222" w:rsidRPr="004D0369" w:rsidRDefault="00AA2222" w:rsidP="00AA2222">
      <w:pPr>
        <w:spacing w:after="0" w:line="14" w:lineRule="auto"/>
        <w:contextualSpacing/>
      </w:pPr>
    </w:p>
    <w:tbl>
      <w:tblPr>
        <w:tblW w:w="188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423"/>
        <w:gridCol w:w="850"/>
        <w:gridCol w:w="894"/>
        <w:gridCol w:w="660"/>
        <w:gridCol w:w="997"/>
        <w:gridCol w:w="1272"/>
        <w:gridCol w:w="992"/>
        <w:gridCol w:w="1122"/>
        <w:gridCol w:w="11"/>
        <w:gridCol w:w="852"/>
        <w:gridCol w:w="851"/>
        <w:gridCol w:w="850"/>
        <w:gridCol w:w="851"/>
        <w:gridCol w:w="992"/>
        <w:gridCol w:w="992"/>
        <w:gridCol w:w="992"/>
        <w:gridCol w:w="1133"/>
        <w:gridCol w:w="22"/>
        <w:gridCol w:w="828"/>
        <w:gridCol w:w="850"/>
        <w:gridCol w:w="850"/>
      </w:tblGrid>
      <w:tr w:rsidR="00767102" w:rsidRPr="004D0369" w:rsidTr="005C7D56">
        <w:trPr>
          <w:gridAfter w:val="4"/>
          <w:wAfter w:w="2550" w:type="dxa"/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</w:tr>
      <w:tr w:rsidR="00767102" w:rsidRPr="004D0369" w:rsidTr="005C7D56">
        <w:trPr>
          <w:gridAfter w:val="3"/>
          <w:wAfter w:w="2528" w:type="dxa"/>
          <w:trHeight w:val="284"/>
        </w:trPr>
        <w:tc>
          <w:tcPr>
            <w:tcW w:w="16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58E" w:rsidRPr="004D0369" w:rsidRDefault="00FA1478" w:rsidP="00FA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1. Региональные проекты </w:t>
            </w:r>
          </w:p>
        </w:tc>
      </w:tr>
      <w:tr w:rsidR="00767102" w:rsidRPr="004D0369" w:rsidTr="005C7D56">
        <w:trPr>
          <w:gridAfter w:val="3"/>
          <w:wAfter w:w="2528" w:type="dxa"/>
          <w:trHeight w:val="284"/>
        </w:trPr>
        <w:tc>
          <w:tcPr>
            <w:tcW w:w="16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1.1</w:t>
            </w:r>
            <w:r w:rsidR="00FA1478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</w:t>
            </w: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Мер</w:t>
            </w:r>
            <w:r w:rsidR="00A3374A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оприятия регионального проекта 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</w:t>
            </w:r>
            <w:r w:rsidR="00A3374A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Творческие люди</w:t>
            </w:r>
            <w:r w:rsidR="00A54C6D"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»</w:t>
            </w:r>
          </w:p>
        </w:tc>
      </w:tr>
      <w:tr w:rsidR="00767102" w:rsidRPr="004D0369" w:rsidTr="005C7D56">
        <w:trPr>
          <w:gridAfter w:val="3"/>
          <w:wAfter w:w="2528" w:type="dxa"/>
          <w:trHeight w:val="284"/>
        </w:trPr>
        <w:tc>
          <w:tcPr>
            <w:tcW w:w="16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58E" w:rsidRPr="004D0369" w:rsidRDefault="00D4158E" w:rsidP="00D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Текущие расходы</w:t>
            </w:r>
          </w:p>
        </w:tc>
      </w:tr>
      <w:tr w:rsidR="00767102" w:rsidRPr="004D0369" w:rsidTr="005C7D56">
        <w:trPr>
          <w:gridAfter w:val="4"/>
          <w:wAfter w:w="2550" w:type="dxa"/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ind w:left="-112" w:right="-1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Организация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проведение конкурсов, фестивалей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5 459,5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5 459,5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4.2, индикатор 4.10</w:t>
            </w:r>
          </w:p>
        </w:tc>
      </w:tr>
      <w:tr w:rsidR="00767102" w:rsidRPr="004D0369" w:rsidTr="005C7D56">
        <w:trPr>
          <w:gridAfter w:val="4"/>
          <w:wAfter w:w="2550" w:type="dxa"/>
          <w:trHeight w:val="10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ind w:left="-112" w:right="-1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1.1.1.1</w:t>
            </w: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Админист-рация Пушкинс-кого района Санкт-Петербурга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454,2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5C7D56">
        <w:trPr>
          <w:gridAfter w:val="4"/>
          <w:wAfter w:w="2550" w:type="dxa"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ind w:left="-112" w:right="-1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1.1.1.2</w:t>
            </w: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5 005,3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5 005,3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67102" w:rsidRPr="004D0369" w:rsidTr="005C7D56">
        <w:trPr>
          <w:gridAfter w:val="4"/>
          <w:wAfter w:w="2550" w:type="dxa"/>
          <w:trHeight w:val="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Организация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проведение Городского фестиваля - смотра учащихся младших классов учреждений дополнительного образования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 сфере культуры и искусства Санкт-Петербурга «Я уже артист!»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Индикатор 4.2, индикатор 4.10</w:t>
            </w:r>
          </w:p>
        </w:tc>
      </w:tr>
      <w:tr w:rsidR="00767102" w:rsidRPr="004D0369" w:rsidTr="005C7D56">
        <w:trPr>
          <w:gridAfter w:val="4"/>
          <w:wAfter w:w="2550" w:type="dxa"/>
          <w:trHeight w:val="1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1.1.3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церемонии вручения и выплата премий Правительства Санкт-Петербурга «Юные дарования» и «Педагогические надежды»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КК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1 203,5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1 203,5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Индикатор 4.6 </w:t>
            </w:r>
          </w:p>
        </w:tc>
      </w:tr>
      <w:tr w:rsidR="00767102" w:rsidRPr="004D0369" w:rsidTr="005C7D56">
        <w:trPr>
          <w:trHeight w:val="349"/>
        </w:trPr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6 299,3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6 299,3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850" w:type="dxa"/>
            <w:gridSpan w:val="2"/>
          </w:tcPr>
          <w:p w:rsidR="00C44352" w:rsidRPr="004D0369" w:rsidRDefault="00C44352" w:rsidP="00C44352">
            <w:pPr>
              <w:spacing w:after="160" w:line="259" w:lineRule="auto"/>
            </w:pPr>
          </w:p>
        </w:tc>
        <w:tc>
          <w:tcPr>
            <w:tcW w:w="850" w:type="dxa"/>
          </w:tcPr>
          <w:p w:rsidR="00C44352" w:rsidRPr="004D0369" w:rsidRDefault="00C44352" w:rsidP="00C44352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6 299,3</w:t>
            </w:r>
          </w:p>
        </w:tc>
      </w:tr>
      <w:tr w:rsidR="00767102" w:rsidRPr="004D0369" w:rsidTr="005C7D56">
        <w:trPr>
          <w:trHeight w:val="411"/>
        </w:trPr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 финансирование регионального проекта «Творческие люди Санкт-Петербурга»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6 299,3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6 299,3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  <w:tc>
          <w:tcPr>
            <w:tcW w:w="850" w:type="dxa"/>
            <w:gridSpan w:val="2"/>
          </w:tcPr>
          <w:p w:rsidR="00C44352" w:rsidRPr="004D0369" w:rsidRDefault="00C44352" w:rsidP="00C44352">
            <w:pPr>
              <w:spacing w:after="160" w:line="259" w:lineRule="auto"/>
            </w:pPr>
          </w:p>
        </w:tc>
        <w:tc>
          <w:tcPr>
            <w:tcW w:w="850" w:type="dxa"/>
          </w:tcPr>
          <w:p w:rsidR="00C44352" w:rsidRPr="004D0369" w:rsidRDefault="00C44352" w:rsidP="00C44352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6 299,3</w:t>
            </w:r>
          </w:p>
        </w:tc>
      </w:tr>
      <w:tr w:rsidR="00767102" w:rsidRPr="004D0369" w:rsidTr="005C7D56">
        <w:trPr>
          <w:gridAfter w:val="3"/>
          <w:wAfter w:w="2528" w:type="dxa"/>
          <w:trHeight w:val="315"/>
        </w:trPr>
        <w:tc>
          <w:tcPr>
            <w:tcW w:w="16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2. Прочие расходы развития</w:t>
            </w:r>
          </w:p>
        </w:tc>
      </w:tr>
      <w:tr w:rsidR="00767102" w:rsidRPr="004D0369" w:rsidTr="005C7D56">
        <w:trPr>
          <w:gridAfter w:val="4"/>
          <w:wAfter w:w="2550" w:type="dxa"/>
          <w:trHeight w:val="2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детской школы искусств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адресу: Туристская ул., участок 1 (южнее дома № 33, литера А по Туристской улице), включая разработку проектной документации стадии РД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500 чел.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2013-2020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313 618,4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106 583,1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F7170C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105 719,8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442A">
              <w:rPr>
                <w:rFonts w:ascii="Times New Roman" w:eastAsia="Times New Roman" w:hAnsi="Times New Roman" w:cs="Times New Roman"/>
                <w:sz w:val="14"/>
                <w:szCs w:val="14"/>
              </w:rPr>
              <w:t>105 719,8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</w:t>
            </w:r>
            <w:r w:rsidR="002D7716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</w:t>
            </w:r>
            <w:r w:rsidR="00C44352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ндикатор 4.1</w:t>
            </w:r>
          </w:p>
        </w:tc>
      </w:tr>
      <w:tr w:rsidR="00767102" w:rsidRPr="004D0369" w:rsidTr="005C7D56">
        <w:trPr>
          <w:gridAfter w:val="4"/>
          <w:wAfter w:w="2550" w:type="dxa"/>
          <w:trHeight w:val="3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 детской школы искусств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адресу: Санкт-Петербург, пр. Космонавтов, участок 2 (юго-восточнее дома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№ 47, литера В по пр. Космонавтов), для размещения ГБОУ ДОД «Санкт-Петербургская детская художественная школа № 13», включая разработку проектной документации стадии РД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500 человек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729 634,6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442A">
              <w:rPr>
                <w:rFonts w:ascii="Times New Roman" w:eastAsia="Times New Roman" w:hAnsi="Times New Roman" w:cs="Times New Roman"/>
                <w:sz w:val="14"/>
                <w:szCs w:val="14"/>
              </w:rPr>
              <w:t>729 634,6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F7170C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140 465,8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140 475,8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</w:t>
            </w:r>
            <w:r w:rsidR="00C44352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ндикатор 4.1</w:t>
            </w:r>
          </w:p>
        </w:tc>
      </w:tr>
      <w:tr w:rsidR="00767102" w:rsidRPr="004D0369" w:rsidTr="005C7D56">
        <w:trPr>
          <w:gridAfter w:val="4"/>
          <w:wAfter w:w="2550" w:type="dxa"/>
          <w:trHeight w:val="8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</w:t>
            </w:r>
            <w:r w:rsidR="00F7170C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 по адресу: Санкт-Петербург, Кантемировская ул., участок 1 (западнее дома № 30, литера А по Кантемировской ул.), для размещения ГБОУ ДОД «Санкт-Петербургская детская музыкальная школа № 7»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3 999,3 кв.м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2011-2022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18 245,0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10 856,0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352" w:rsidRPr="004D0369" w:rsidRDefault="00F7170C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8 356,0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10 856,1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352" w:rsidRPr="004D0369" w:rsidRDefault="00D42DFD" w:rsidP="00D4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</w:t>
            </w:r>
            <w:r w:rsidR="00C44352"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ндикатор 4.1</w:t>
            </w:r>
          </w:p>
        </w:tc>
      </w:tr>
      <w:tr w:rsidR="00767102" w:rsidRPr="004D0369" w:rsidTr="005C7D56">
        <w:trPr>
          <w:gridAfter w:val="4"/>
          <w:wAfter w:w="2550" w:type="dxa"/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426 473,1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442A">
              <w:rPr>
                <w:rFonts w:ascii="Times New Roman" w:eastAsia="Times New Roman" w:hAnsi="Times New Roman" w:cs="Times New Roman"/>
                <w:sz w:val="14"/>
                <w:szCs w:val="14"/>
              </w:rPr>
              <w:t>426 473,1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401 473,1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352" w:rsidRPr="004D0369" w:rsidRDefault="005F442A" w:rsidP="00C4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442A">
              <w:rPr>
                <w:rFonts w:ascii="Times New Roman" w:eastAsia="Times New Roman" w:hAnsi="Times New Roman" w:cs="Times New Roman"/>
                <w:sz w:val="14"/>
                <w:szCs w:val="14"/>
              </w:rPr>
              <w:t>426 473,1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2" w:rsidRPr="004D0369" w:rsidRDefault="00C44352" w:rsidP="00C4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F442A" w:rsidRPr="004D0369" w:rsidTr="005C7D56">
        <w:trPr>
          <w:gridAfter w:val="4"/>
          <w:wAfter w:w="2550" w:type="dxa"/>
          <w:trHeight w:val="8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2011-2025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444 718,1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437 329,1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8 356,0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401 473,1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437 329,2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F442A" w:rsidRPr="004D0369" w:rsidTr="005C7D56">
        <w:trPr>
          <w:gridAfter w:val="4"/>
          <w:wAfter w:w="2550" w:type="dxa"/>
          <w:trHeight w:val="48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8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 детской музыкальной школы по адресу: Санкт-Петербург г.Сестрорецк, ул.Воскова, участок 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3 999,3 кв.м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20 893,4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535D3">
              <w:rPr>
                <w:rFonts w:ascii="Times New Roman" w:eastAsia="Times New Roman" w:hAnsi="Times New Roman" w:cs="Times New Roman"/>
                <w:sz w:val="14"/>
                <w:szCs w:val="14"/>
              </w:rPr>
              <w:t>20 893,4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5F442A" w:rsidRPr="004D0369" w:rsidTr="005C7D56">
        <w:trPr>
          <w:gridAfter w:val="4"/>
          <w:wAfter w:w="2550" w:type="dxa"/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2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  <w:r w:rsidR="002535D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-202</w:t>
            </w:r>
            <w:r w:rsidR="002535D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364 866,9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535D3">
              <w:rPr>
                <w:rFonts w:ascii="Times New Roman" w:eastAsia="Times New Roman" w:hAnsi="Times New Roman" w:cs="Times New Roman"/>
                <w:sz w:val="14"/>
                <w:szCs w:val="14"/>
              </w:rPr>
              <w:t>364 866,9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F442A" w:rsidRPr="004D0369" w:rsidTr="005C7D56">
        <w:trPr>
          <w:gridAfter w:val="4"/>
          <w:wAfter w:w="2550" w:type="dxa"/>
          <w:trHeight w:val="8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2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</w:t>
            </w:r>
            <w:r w:rsidR="002535D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25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385 760,3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2535D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385 760,3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2535D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2535D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510,0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F442A" w:rsidRPr="004D0369" w:rsidTr="005C7D56">
        <w:trPr>
          <w:gridAfter w:val="4"/>
          <w:wAfter w:w="2550" w:type="dxa"/>
          <w:trHeight w:val="5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детской школы искусств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адресу: г. Петергоф, Старо-Гостилицкое шоссе, участок 1 (северо-западнее пересечения с Ботанической ул.)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9 060,0 кв.м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2020-2022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27 578,9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55A3">
              <w:rPr>
                <w:rFonts w:ascii="Times New Roman" w:eastAsia="Times New Roman" w:hAnsi="Times New Roman" w:cs="Times New Roman"/>
                <w:sz w:val="14"/>
                <w:szCs w:val="14"/>
              </w:rPr>
              <w:t>27 578,9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17 578,8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28 078,8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5F442A" w:rsidRPr="004D0369" w:rsidTr="005C7D56">
        <w:trPr>
          <w:gridAfter w:val="4"/>
          <w:wAfter w:w="2550" w:type="dxa"/>
          <w:trHeight w:val="5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823 121,8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55A3">
              <w:rPr>
                <w:rFonts w:ascii="Times New Roman" w:eastAsia="Times New Roman" w:hAnsi="Times New Roman" w:cs="Times New Roman"/>
                <w:sz w:val="14"/>
                <w:szCs w:val="14"/>
              </w:rPr>
              <w:t>823 121,8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C855A3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AC4827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522 265,6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42A" w:rsidRPr="004D0369" w:rsidRDefault="00AC4827" w:rsidP="005F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522 275,6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42A" w:rsidRPr="004D0369" w:rsidRDefault="005F442A" w:rsidP="005F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855A3" w:rsidRPr="004D0369" w:rsidTr="005C7D56">
        <w:trPr>
          <w:gridAfter w:val="4"/>
          <w:wAfter w:w="2550" w:type="dxa"/>
          <w:trHeight w:val="5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2020-2026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850 700,7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855A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850 700,7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17 578,8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AC4827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522 265,6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AC4827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550 354,4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855A3" w:rsidRPr="004D0369" w:rsidTr="005C7D56">
        <w:trPr>
          <w:gridAfter w:val="4"/>
          <w:wAfter w:w="2550" w:type="dxa"/>
          <w:trHeight w:val="69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Реконструкция здания по адресу: ул. Лени Голикова, д. 29, литера А (участок 1), для размещения ГБОУ ДОД «Санкт-Петербургская детская школа искусств № 2»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12 000 кв.м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2020-2022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37 847,5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37 074,4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30 074,4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37 847,5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C855A3" w:rsidRPr="004D0369" w:rsidTr="005C7D56">
        <w:trPr>
          <w:gridAfter w:val="4"/>
          <w:wAfter w:w="2550" w:type="dxa"/>
          <w:trHeight w:val="5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1 627 979,9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B9C">
              <w:rPr>
                <w:rFonts w:ascii="Times New Roman" w:eastAsia="Times New Roman" w:hAnsi="Times New Roman" w:cs="Times New Roman"/>
                <w:sz w:val="14"/>
                <w:szCs w:val="14"/>
              </w:rPr>
              <w:t>1 627 979,9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A3" w:rsidRPr="004D0369" w:rsidRDefault="00CA3B9C" w:rsidP="00C8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A3" w:rsidRPr="004D0369" w:rsidRDefault="00C855A3" w:rsidP="00C8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A3B9C" w:rsidRPr="004D0369" w:rsidTr="005C7D56">
        <w:trPr>
          <w:gridAfter w:val="4"/>
          <w:wAfter w:w="2550" w:type="dxa"/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2020-2026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1 665 827,4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1 665 054,3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30 074,4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37 867,5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A3B9C" w:rsidRPr="004D0369" w:rsidTr="005C7D56">
        <w:trPr>
          <w:gridAfter w:val="4"/>
          <w:wAfter w:w="2550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 по адресу: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г. Колпино, Тверская ул., участок 1 (напротив дома № 60, литера А, по Тверской ул.), для размещения детской художественной школы на 320 человек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320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2018-2020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13 247,8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8 336,9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41FF">
              <w:rPr>
                <w:rFonts w:ascii="Times New Roman" w:eastAsia="Times New Roman" w:hAnsi="Times New Roman" w:cs="Times New Roman"/>
                <w:sz w:val="14"/>
                <w:szCs w:val="14"/>
              </w:rPr>
              <w:t>8 336,9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41FF">
              <w:rPr>
                <w:rFonts w:ascii="Times New Roman" w:eastAsia="Times New Roman" w:hAnsi="Times New Roman" w:cs="Times New Roman"/>
                <w:sz w:val="14"/>
                <w:szCs w:val="14"/>
              </w:rPr>
              <w:t>8 336,9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CA3B9C" w:rsidRPr="004D0369" w:rsidTr="005C7D56">
        <w:trPr>
          <w:gridAfter w:val="4"/>
          <w:wAfter w:w="2550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469 394,1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41FF">
              <w:rPr>
                <w:rFonts w:ascii="Times New Roman" w:eastAsia="Times New Roman" w:hAnsi="Times New Roman" w:cs="Times New Roman"/>
                <w:sz w:val="14"/>
                <w:szCs w:val="14"/>
              </w:rPr>
              <w:t>469 394,1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269 394,1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3B9C" w:rsidRPr="004D0369" w:rsidRDefault="000741FF" w:rsidP="00CA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41FF">
              <w:rPr>
                <w:rFonts w:ascii="Times New Roman" w:eastAsia="Times New Roman" w:hAnsi="Times New Roman" w:cs="Times New Roman"/>
                <w:sz w:val="14"/>
                <w:szCs w:val="14"/>
              </w:rPr>
              <w:t>469 394,1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9C" w:rsidRPr="004D0369" w:rsidRDefault="00CA3B9C" w:rsidP="00CA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741FF" w:rsidRPr="004D0369" w:rsidTr="005C7D56">
        <w:trPr>
          <w:gridAfter w:val="4"/>
          <w:wAfter w:w="2550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2018-2025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482 641,9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477 731,0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741F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8 336,9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269 394,1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477 731,0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741FF" w:rsidRPr="004D0369" w:rsidTr="005C7D56">
        <w:trPr>
          <w:gridAfter w:val="4"/>
          <w:wAfter w:w="2550" w:type="dxa"/>
          <w:trHeight w:val="5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для размещения детской школы искусств по адресу: Комендантский пр., участок 1 (северо-западнее дома № 16, корп. 1, литера Б)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19 200 кв.м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34 393,2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650F">
              <w:rPr>
                <w:rFonts w:ascii="Times New Roman" w:eastAsia="Times New Roman" w:hAnsi="Times New Roman" w:cs="Times New Roman"/>
                <w:sz w:val="14"/>
                <w:szCs w:val="14"/>
              </w:rPr>
              <w:t>34 393,2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0741FF" w:rsidRPr="004D0369" w:rsidTr="005C7D56">
        <w:trPr>
          <w:gridAfter w:val="4"/>
          <w:wAfter w:w="2550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2027-2028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2 466 705,5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650F">
              <w:rPr>
                <w:rFonts w:ascii="Times New Roman" w:eastAsia="Times New Roman" w:hAnsi="Times New Roman" w:cs="Times New Roman"/>
                <w:sz w:val="14"/>
                <w:szCs w:val="14"/>
              </w:rPr>
              <w:t>2 466 705,5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1FF" w:rsidRPr="004D0369" w:rsidRDefault="00B0650F" w:rsidP="000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1FF" w:rsidRPr="004D0369" w:rsidRDefault="000741FF" w:rsidP="000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650F" w:rsidRPr="004D0369" w:rsidTr="005C7D56">
        <w:trPr>
          <w:gridAfter w:val="4"/>
          <w:wAfter w:w="2550" w:type="dxa"/>
          <w:trHeight w:val="4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2024-2028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2 501 098,7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B0650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2 501 098,7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650F" w:rsidRPr="004D0369" w:rsidTr="005C7D56">
        <w:trPr>
          <w:gridAfter w:val="4"/>
          <w:wAfter w:w="2550" w:type="dxa"/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 для размещения ГБОУ ДОД «Санкт-Петербургская детская школа искусств имени М.И.Глинки» по адресу: г. Санкт-Петербург, Союзный пр., участок 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8 500,0 кв.м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2019-2021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23 228,2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14 643,1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14 077,6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14 643,1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28 720,7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B0650F" w:rsidRPr="004D0369" w:rsidTr="005C7D56">
        <w:trPr>
          <w:gridAfter w:val="4"/>
          <w:wAfter w:w="2550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741 214,3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7C27">
              <w:rPr>
                <w:rFonts w:ascii="Times New Roman" w:eastAsia="Times New Roman" w:hAnsi="Times New Roman" w:cs="Times New Roman"/>
                <w:sz w:val="14"/>
                <w:szCs w:val="14"/>
              </w:rPr>
              <w:t>741 214,3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0F2CEF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50F" w:rsidRPr="004D0369" w:rsidRDefault="00127C27" w:rsidP="00B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100 010,0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F" w:rsidRPr="004D0369" w:rsidRDefault="00B0650F" w:rsidP="00B0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27C27" w:rsidRPr="004D0369" w:rsidTr="005C7D56">
        <w:trPr>
          <w:gridAfter w:val="4"/>
          <w:wAfter w:w="2550" w:type="dxa"/>
          <w:trHeight w:val="7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2019-2026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764 442,5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755 857,4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14 077,6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14 643,1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128 730,7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27C27" w:rsidRPr="004D0369" w:rsidTr="005C7D56">
        <w:trPr>
          <w:gridAfter w:val="4"/>
          <w:wAfter w:w="2550" w:type="dxa"/>
          <w:trHeight w:val="1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и реконструкция комплекса зданий для нужд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ГБПОУ «Академия танца Бориса Эйфмана»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ГБУК «Академический театр балета Бориса Эйфмана»,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в составе спального корпуса для учащихся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залами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для занятия хореографией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и комплекса апартаментов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для артистов, расположенных по адресу: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Санкт-Петербург, Большая Пушкарская ул., д. 9, литера А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Большая Пушкарская ул., д. 7, литера 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19 136,9 кв.м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2021-2023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34 083,1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2CEF">
              <w:rPr>
                <w:rFonts w:ascii="Times New Roman" w:eastAsia="Times New Roman" w:hAnsi="Times New Roman" w:cs="Times New Roman"/>
                <w:sz w:val="14"/>
                <w:szCs w:val="14"/>
              </w:rPr>
              <w:t>34 083,1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11 083,1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F2CEF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2CEF">
              <w:rPr>
                <w:rFonts w:ascii="Times New Roman" w:eastAsia="Times New Roman" w:hAnsi="Times New Roman" w:cs="Times New Roman"/>
                <w:sz w:val="14"/>
                <w:szCs w:val="14"/>
              </w:rPr>
              <w:t>34 083,1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127C27" w:rsidRPr="004D0369" w:rsidTr="005C7D56">
        <w:trPr>
          <w:gridAfter w:val="4"/>
          <w:wAfter w:w="2550" w:type="dxa"/>
          <w:trHeight w:val="1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C27" w:rsidRPr="004D0369" w:rsidRDefault="00127C27" w:rsidP="0012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770A0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2026-2027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770A0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2 067 763,7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0770A0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70A0">
              <w:rPr>
                <w:rFonts w:ascii="Times New Roman" w:eastAsia="Times New Roman" w:hAnsi="Times New Roman" w:cs="Times New Roman"/>
                <w:sz w:val="14"/>
                <w:szCs w:val="14"/>
              </w:rPr>
              <w:t>2 067 763,7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C27" w:rsidRPr="004D0369" w:rsidRDefault="00450694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C27" w:rsidRPr="004D0369" w:rsidRDefault="00127C27" w:rsidP="0012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770A0" w:rsidRPr="004D0369" w:rsidTr="005C7D56">
        <w:trPr>
          <w:gridAfter w:val="4"/>
          <w:wAfter w:w="2550" w:type="dxa"/>
          <w:trHeight w:val="15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2021-2027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2 101 846,8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70A0">
              <w:rPr>
                <w:rFonts w:ascii="Times New Roman" w:eastAsia="Times New Roman" w:hAnsi="Times New Roman" w:cs="Times New Roman"/>
                <w:sz w:val="14"/>
                <w:szCs w:val="14"/>
              </w:rPr>
              <w:t>2 101 846,8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11 083,1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F2CEF">
              <w:rPr>
                <w:rFonts w:ascii="Times New Roman" w:eastAsia="Times New Roman" w:hAnsi="Times New Roman" w:cs="Times New Roman"/>
                <w:sz w:val="14"/>
                <w:szCs w:val="14"/>
              </w:rPr>
              <w:t>34 083,1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770A0" w:rsidRPr="004D0369" w:rsidTr="005C7D56">
        <w:trPr>
          <w:gridAfter w:val="4"/>
          <w:wAfter w:w="2550" w:type="dxa"/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2.11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детской школы искусств </w:t>
            </w: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 адресу: Санкт-Петербург, проспект Кузнецова (северо-восточнее д. 20, лит. А по проспекту Кузнецова)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КС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7 000 кв.м.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2024-2025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29 211,2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DBC">
              <w:rPr>
                <w:rFonts w:ascii="Times New Roman" w:eastAsia="Times New Roman" w:hAnsi="Times New Roman" w:cs="Times New Roman"/>
                <w:sz w:val="14"/>
                <w:szCs w:val="14"/>
              </w:rPr>
              <w:t>29 211,2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23 368,9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29 211,2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ЦП 2, индикатор 4.1</w:t>
            </w:r>
          </w:p>
        </w:tc>
      </w:tr>
      <w:tr w:rsidR="000770A0" w:rsidRPr="004D0369" w:rsidTr="005C7D56">
        <w:trPr>
          <w:gridAfter w:val="4"/>
          <w:wAfter w:w="2550" w:type="dxa"/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2026-2027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827 620,4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827 620,4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0A0" w:rsidRPr="004D0369" w:rsidRDefault="00394DBC" w:rsidP="0007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A0" w:rsidRPr="004D0369" w:rsidRDefault="000770A0" w:rsidP="0007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94DBC" w:rsidRPr="004D0369" w:rsidTr="005C7D56">
        <w:trPr>
          <w:gridAfter w:val="4"/>
          <w:wAfter w:w="2550" w:type="dxa"/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2024-2027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856 831,6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94DBC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856 831,6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23 368,9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29 211,2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94DBC" w:rsidRPr="004D0369" w:rsidTr="005C7D56">
        <w:trPr>
          <w:gridAfter w:val="4"/>
          <w:wAfter w:w="2550" w:type="dxa"/>
          <w:trHeight w:val="283"/>
        </w:trPr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129 907,6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37 143,1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76 009,2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11 083,1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471 338,1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AC4827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1 216 551,7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AC4827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1 942 032,8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Х</w:t>
            </w:r>
          </w:p>
        </w:tc>
      </w:tr>
      <w:tr w:rsidR="00394DBC" w:rsidRPr="004D0369" w:rsidTr="005C7D56">
        <w:trPr>
          <w:gridAfter w:val="4"/>
          <w:wAfter w:w="2550" w:type="dxa"/>
          <w:trHeight w:val="273"/>
        </w:trPr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ВСЕГО проектная часть подпрограммы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136 206,8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37 143,1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76 009,2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11 083,1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471 338,1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AC4827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1 216 551,7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DBC" w:rsidRPr="004D0369" w:rsidRDefault="00AC4827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1 948 332,1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BC" w:rsidRPr="004D0369" w:rsidRDefault="00394DBC" w:rsidP="003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369">
              <w:rPr>
                <w:rFonts w:ascii="Times New Roman" w:eastAsia="Times New Roman" w:hAnsi="Times New Roman" w:cs="Times New Roman"/>
                <w:sz w:val="14"/>
                <w:szCs w:val="14"/>
              </w:rPr>
              <w:t> Х</w:t>
            </w:r>
          </w:p>
        </w:tc>
      </w:tr>
    </w:tbl>
    <w:p w:rsidR="00F165B2" w:rsidRPr="004D0369" w:rsidRDefault="00F165B2" w:rsidP="00D415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:rsidR="00F165B2" w:rsidRPr="004D0369" w:rsidRDefault="00F165B2" w:rsidP="00F165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:rsidR="00F165B2" w:rsidRPr="004D0369" w:rsidRDefault="00C107B7" w:rsidP="00EB05E1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EB05E1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</w:t>
      </w:r>
      <w:r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 xml:space="preserve"> </w:t>
      </w:r>
      <w:r w:rsidR="00EB05E1" w:rsidRPr="004D0369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часть</w:t>
      </w:r>
    </w:p>
    <w:p w:rsidR="00C107B7" w:rsidRPr="004D0369" w:rsidRDefault="00C107B7" w:rsidP="00C107B7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560"/>
        <w:gridCol w:w="1134"/>
        <w:gridCol w:w="1134"/>
        <w:gridCol w:w="1275"/>
        <w:gridCol w:w="1276"/>
        <w:gridCol w:w="1276"/>
        <w:gridCol w:w="1276"/>
        <w:gridCol w:w="1275"/>
        <w:gridCol w:w="2268"/>
      </w:tblGrid>
      <w:tr w:rsidR="00767102" w:rsidRPr="004D0369" w:rsidTr="005D2CD3">
        <w:trPr>
          <w:trHeight w:val="31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C1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целевого показателя, индикатора, </w:t>
            </w:r>
            <w:r w:rsidR="00A54C6D"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достижение которых оказывает влияние реализация мероприятия</w:t>
            </w:r>
          </w:p>
        </w:tc>
      </w:tr>
      <w:tr w:rsidR="00767102" w:rsidRPr="004D0369" w:rsidTr="005D2CD3">
        <w:trPr>
          <w:trHeight w:val="39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2025 г.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EC612C" w:rsidRPr="004D0369" w:rsidRDefault="00EC612C" w:rsidP="00EC612C">
      <w:pPr>
        <w:spacing w:after="0" w:line="14" w:lineRule="auto"/>
        <w:contextualSpacing/>
      </w:pP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1560"/>
        <w:gridCol w:w="1134"/>
        <w:gridCol w:w="1135"/>
        <w:gridCol w:w="1276"/>
        <w:gridCol w:w="1277"/>
        <w:gridCol w:w="1277"/>
        <w:gridCol w:w="1276"/>
        <w:gridCol w:w="1276"/>
        <w:gridCol w:w="2268"/>
      </w:tblGrid>
      <w:tr w:rsidR="00767102" w:rsidRPr="004D0369" w:rsidTr="005D2CD3">
        <w:trPr>
          <w:trHeight w:val="31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B7" w:rsidRPr="004D0369" w:rsidRDefault="00C107B7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767102" w:rsidRPr="004D0369" w:rsidTr="00A54C6D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государственным бюджетным образовательным учреждениям в сфере культуры на финансовое обеспечение выполнения государственного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4 303 226,9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4 708 799,5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4 543 396,6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4 730 192,6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4 918 454,3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5 114 208,7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28 318 278,6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4.1, 4.2</w:t>
            </w:r>
          </w:p>
        </w:tc>
      </w:tr>
      <w:tr w:rsidR="00767102" w:rsidRPr="004D0369" w:rsidTr="00A54C6D">
        <w:trPr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3 099 550,1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3 426 240,5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3 232 315,4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3 360 961,1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3 494 727,4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3 633 817,5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20 247 612,0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59 832,5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66 124,8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62 294,7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64 774,0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67 352,0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70 032,6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390 410,6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147 566,3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161 079,6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153 638,9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159 753,7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166 111,9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172 723,2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960 873,5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11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276 950,7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297 783,7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315 024,5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332 982,5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346 235,2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360 015,4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1 928 992,0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100 727,2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99 737,7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103 684,1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107 811,7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112 102,6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116 564,3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640 627,6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74 532,0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81 302,6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84 619,6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88 240,4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91 752,4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95 404,1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515 851,1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89 463,0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93 049,3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90 323,1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93 918,0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97 655,9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101 542,6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565 952,0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8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223 217,7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233 726,6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241 934,8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251 855,5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261 879,3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272 302,1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1 484 916,1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231 387,4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249 754,7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259 561,5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269 895,7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280 637,5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291 806,9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1 583 043,8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5D2CD3">
        <w:trPr>
          <w:trHeight w:val="38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иные цели на выполнение работ (оказание услуг) по сохранению объектов культурного наследия, а также работ (услуг), связанных с капитальным ремонтом зданий (сооружений, помещений), занимаемых государственными бюджетными образовательными учреждениями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188 513,1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164 209,1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602,1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843,1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355 955,6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4.1</w:t>
            </w:r>
          </w:p>
        </w:tc>
      </w:tr>
      <w:tr w:rsidR="00767102" w:rsidRPr="004D0369" w:rsidTr="00A54C6D">
        <w:trPr>
          <w:trHeight w:val="235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государственным учреждениям дополнительного профессионального образования на финансовое обеспечение выполнения государственного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96 383,3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97 570,8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100 425,6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104 442,6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108 599,4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620 343,4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4.1, 4.2</w:t>
            </w:r>
          </w:p>
        </w:tc>
      </w:tr>
      <w:tr w:rsidR="00767102" w:rsidRPr="004D0369" w:rsidTr="00481245">
        <w:trPr>
          <w:trHeight w:val="16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A5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немонтируемого оборудования 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 инвентаря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для оснащения вводных объектов образовательных учреждений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41 001,8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481245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41 001,8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A54C6D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иные цели на выполнение работ (оказание услуг), связанных с капитальным ремонтом зданий (сооружений, помещений), занимаемых государственными бюджетными образовательными учреждениями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17 018,6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171 957,8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199 870,5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135 174,0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140 553,9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794 574,8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4.1</w:t>
            </w:r>
          </w:p>
        </w:tc>
      </w:tr>
      <w:tr w:rsidR="00767102" w:rsidRPr="004D0369" w:rsidTr="00481245">
        <w:trPr>
          <w:trHeight w:val="10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14 897,3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27 013,0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41 910,3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481245">
        <w:trPr>
          <w:trHeight w:val="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90 619,7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49 870,5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140 540,6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481245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128,7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2 129,2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2 257,9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9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42 100,0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135 174,0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140 553,9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579 236,5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481245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3 338,6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23 872,2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481245">
        <w:trPr>
          <w:trHeight w:val="8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6 757,3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6 757,3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0A5CCD">
        <w:trPr>
          <w:trHeight w:val="55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0A5CCD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региональных 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 муниципальных детских школ искусств по видам искусств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19 615,0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481245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48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481245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19 615,0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4.1, индикатор 4.3</w:t>
            </w:r>
          </w:p>
        </w:tc>
      </w:tr>
      <w:tr w:rsidR="00767102" w:rsidRPr="004D0369" w:rsidTr="000A5CCD">
        <w:trPr>
          <w:trHeight w:val="55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11 519,9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481245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481245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481245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11 519,9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102" w:rsidRPr="004D0369" w:rsidTr="00A54C6D">
        <w:trPr>
          <w:trHeight w:val="16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церемонии вручения и выплата премий Правительства Санкт-Петербурга 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Юные дарования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Педагогические надежды</w:t>
            </w:r>
            <w:r w:rsidR="00A54C6D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КК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481245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5D2CD3"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946,4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1 023,2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102" w:rsidRPr="004D0369" w:rsidTr="00A54C6D">
        <w:trPr>
          <w:trHeight w:val="315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4 677 278,6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5 143 412,2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4 845 204,8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4 966 424,7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5 164 088,4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5 369 619,1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30 166 027,8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CD3" w:rsidRPr="004D0369" w:rsidRDefault="005D2CD3" w:rsidP="005D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36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F165B2" w:rsidRPr="004D0369" w:rsidRDefault="00F165B2" w:rsidP="00F165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sectPr w:rsidR="00F165B2" w:rsidRPr="004D0369" w:rsidSect="00737951">
          <w:pgSz w:w="16838" w:h="11906" w:orient="landscape" w:code="9"/>
          <w:pgMar w:top="851" w:right="851" w:bottom="426" w:left="709" w:header="709" w:footer="709" w:gutter="0"/>
          <w:cols w:space="708"/>
          <w:titlePg/>
          <w:docGrid w:linePitch="360"/>
        </w:sectPr>
      </w:pPr>
    </w:p>
    <w:p w:rsidR="00F165B2" w:rsidRPr="004D0369" w:rsidRDefault="00F165B2" w:rsidP="00B714F3">
      <w:pPr>
        <w:tabs>
          <w:tab w:val="left" w:pos="0"/>
        </w:tabs>
        <w:spacing w:after="0" w:line="240" w:lineRule="auto"/>
        <w:jc w:val="center"/>
        <w:rPr>
          <w:rFonts w:eastAsia="Calibri" w:cstheme="minorHAnsi"/>
        </w:rPr>
      </w:pPr>
    </w:p>
    <w:p w:rsidR="00F165B2" w:rsidRPr="004D0369" w:rsidRDefault="00F165B2" w:rsidP="00F16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036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5308CC" w:rsidRPr="004D036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D0369">
        <w:rPr>
          <w:rFonts w:ascii="Times New Roman" w:eastAsia="Calibri" w:hAnsi="Times New Roman" w:cs="Times New Roman"/>
          <w:b/>
          <w:sz w:val="24"/>
          <w:szCs w:val="24"/>
        </w:rPr>
        <w:t>. Механизмы реализации Подпрограммы 4</w:t>
      </w:r>
    </w:p>
    <w:p w:rsidR="008A50AF" w:rsidRPr="004D0369" w:rsidRDefault="008A50AF" w:rsidP="00F16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2FC" w:rsidRPr="004D0369" w:rsidRDefault="005D26C2" w:rsidP="00AA22FC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>я</w:t>
      </w:r>
      <w:r w:rsidRPr="004D0369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>ого в пункт</w:t>
      </w:r>
      <w:r w:rsidR="00827CFC" w:rsidRPr="004D036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>.1.1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1 проектной части Перечня мероприятий Подпрограммы 4 (далее в настоящем разделе – Перечень), осуществляется исполнителями мероприятий государственной программы 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рамках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>Творческие люди Санкт-Петербурга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 xml:space="preserve"> путем предоставления субсидий бюджетным учреждениям – государственным образовательным учреждениям 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сфере культуры на финансовое обеспечение выполнения государственных заданий 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</w:t>
      </w:r>
      <w:hyperlink r:id="rId48" w:history="1">
        <w:r w:rsidR="00AA22FC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AA22FC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Санкт-Петербурга от 20.01.2011 № 63 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>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 xml:space="preserve"> и постановлением Правительства </w:t>
      </w:r>
      <w:r w:rsidR="006D20C7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6C2" w:rsidRPr="004D0369" w:rsidRDefault="005D26C2" w:rsidP="00AA22FC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мероприятия, указанного в пункт</w:t>
      </w:r>
      <w:r w:rsidR="00827CFC" w:rsidRPr="004D0369">
        <w:rPr>
          <w:rFonts w:ascii="Times New Roman" w:eastAsia="Calibri" w:hAnsi="Times New Roman" w:cs="Times New Roman"/>
          <w:sz w:val="24"/>
          <w:szCs w:val="24"/>
        </w:rPr>
        <w:t>е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>1.1.</w:t>
      </w:r>
      <w:r w:rsidR="00827CFC" w:rsidRPr="004D0369">
        <w:rPr>
          <w:rFonts w:ascii="Times New Roman" w:eastAsia="Calibri" w:hAnsi="Times New Roman" w:cs="Times New Roman"/>
          <w:sz w:val="24"/>
          <w:szCs w:val="24"/>
        </w:rPr>
        <w:t>2</w:t>
      </w:r>
      <w:r w:rsidR="00AA22FC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1 проектной части Перечня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рамках регионального проекта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Творческие люди </w:t>
      </w:r>
      <w:r w:rsidR="001B04C2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>Санкт-Петербурга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 путем предоставления субсидий Санкт-Петербургскому государственному бюджетному учреждению дополнительного профессионального образования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Учебно-методический центр развития образования в сфере культуры </w:t>
      </w:r>
      <w:r w:rsidR="001B04C2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>и искусства Санкт-Петербурга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 на финансовое обеспечение выполнения государственного задания в соответствии с </w:t>
      </w:r>
      <w:hyperlink r:id="rId49" w:history="1">
        <w:r w:rsidR="007C0744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Санкт-Петербурга от 20.01.2011 </w:t>
      </w:r>
      <w:r w:rsidR="006D20C7">
        <w:rPr>
          <w:rFonts w:ascii="Times New Roman" w:eastAsia="Calibri" w:hAnsi="Times New Roman" w:cs="Times New Roman"/>
          <w:sz w:val="24"/>
          <w:szCs w:val="24"/>
        </w:rPr>
        <w:br/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 xml:space="preserve">№ 63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>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7C0744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6C2" w:rsidRPr="004D0369" w:rsidRDefault="007C0744" w:rsidP="005D26C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3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6971" w:rsidRPr="004D0369">
        <w:rPr>
          <w:rFonts w:ascii="Times New Roman" w:eastAsia="Calibri" w:hAnsi="Times New Roman" w:cs="Times New Roman"/>
          <w:sz w:val="24"/>
          <w:szCs w:val="24"/>
        </w:rPr>
        <w:t>Реализация мероприяти</w:t>
      </w:r>
      <w:r w:rsidR="000A5CCD" w:rsidRPr="004D0369">
        <w:rPr>
          <w:rFonts w:ascii="Times New Roman" w:eastAsia="Calibri" w:hAnsi="Times New Roman" w:cs="Times New Roman"/>
          <w:sz w:val="24"/>
          <w:szCs w:val="24"/>
        </w:rPr>
        <w:t>я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0A5CCD" w:rsidRPr="004D0369">
        <w:rPr>
          <w:rFonts w:ascii="Times New Roman" w:eastAsia="Calibri" w:hAnsi="Times New Roman" w:cs="Times New Roman"/>
          <w:sz w:val="24"/>
          <w:szCs w:val="24"/>
        </w:rPr>
        <w:t>ого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hyperlink w:anchor="P4646" w:history="1">
        <w:r w:rsidR="005D26C2" w:rsidRPr="004D0369">
          <w:rPr>
            <w:rFonts w:ascii="Times New Roman" w:eastAsia="Calibri" w:hAnsi="Times New Roman" w:cs="Times New Roman"/>
            <w:sz w:val="24"/>
            <w:szCs w:val="24"/>
          </w:rPr>
          <w:t>пункт</w:t>
        </w:r>
      </w:hyperlink>
      <w:r w:rsidR="000A5CCD" w:rsidRPr="004D0369">
        <w:rPr>
          <w:rFonts w:ascii="Times New Roman" w:eastAsia="Calibri" w:hAnsi="Times New Roman" w:cs="Times New Roman"/>
          <w:sz w:val="24"/>
          <w:szCs w:val="24"/>
        </w:rPr>
        <w:t>е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>1.1.</w:t>
      </w:r>
      <w:r w:rsidR="00A76971" w:rsidRPr="004D0369">
        <w:rPr>
          <w:rFonts w:ascii="Times New Roman" w:eastAsia="Calibri" w:hAnsi="Times New Roman" w:cs="Times New Roman"/>
          <w:sz w:val="24"/>
          <w:szCs w:val="24"/>
        </w:rPr>
        <w:t>3</w:t>
      </w:r>
      <w:r w:rsidR="000A5CCD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раздела 1 проектной части Перечня</w:t>
      </w:r>
      <w:r w:rsidR="00F62260" w:rsidRPr="004D0369">
        <w:rPr>
          <w:rFonts w:ascii="Times New Roman" w:eastAsia="Calibri" w:hAnsi="Times New Roman" w:cs="Times New Roman"/>
          <w:sz w:val="24"/>
          <w:szCs w:val="24"/>
        </w:rPr>
        <w:t>, а также пункта 7 процессной части Перечня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</w:t>
      </w:r>
      <w:r w:rsidR="00F62260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hyperlink r:id="rId50" w:history="1">
        <w:r w:rsidR="005D26C2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Санкт-Петербурга от 06.04.2004 № 532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Об учреждении премии Правительства Санкт-Петербурга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Юные дарования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51" w:history="1">
        <w:r w:rsidR="005D26C2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Санкт-Петербурга</w:t>
      </w:r>
      <w:r w:rsidR="00827CFC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от 30.08.2007 № 1078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Об учреждении премий Правительства Санкт-Петербурга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Педагогические надежды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в сфере дополнительного образования детей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6C2" w:rsidRPr="004D0369" w:rsidRDefault="00A76971" w:rsidP="005D26C2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4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4646" w:history="1">
        <w:r w:rsidR="005D26C2" w:rsidRPr="004D0369">
          <w:rPr>
            <w:rFonts w:ascii="Times New Roman" w:eastAsia="Calibri" w:hAnsi="Times New Roman" w:cs="Times New Roman"/>
            <w:sz w:val="24"/>
            <w:szCs w:val="24"/>
          </w:rPr>
          <w:t>пункт</w:t>
        </w:r>
      </w:hyperlink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>2.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-</w:t>
      </w:r>
      <w:r w:rsidR="009912A0" w:rsidRPr="004D0369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0A5CCD" w:rsidRPr="004D0369">
        <w:rPr>
          <w:rFonts w:ascii="Times New Roman" w:eastAsia="Calibri" w:hAnsi="Times New Roman" w:cs="Times New Roman"/>
          <w:sz w:val="24"/>
          <w:szCs w:val="24"/>
        </w:rPr>
        <w:t>1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раздела 2 проектной части Перечня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,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Федеральным </w:t>
      </w:r>
      <w:hyperlink r:id="rId52" w:history="1">
        <w:r w:rsidR="005D26C2" w:rsidRPr="004D036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44C" w:rsidRPr="004D0369">
        <w:rPr>
          <w:rFonts w:ascii="Times New Roman" w:eastAsia="Calibri" w:hAnsi="Times New Roman" w:cs="Times New Roman"/>
          <w:sz w:val="24"/>
          <w:szCs w:val="24"/>
        </w:rPr>
        <w:t xml:space="preserve">№ 44-ФЗ 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53" w:history="1">
        <w:r w:rsidR="005D26C2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Санкт-Петербурга</w:t>
      </w:r>
      <w:r w:rsidR="007F344C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>№ 1435.</w:t>
      </w:r>
    </w:p>
    <w:p w:rsidR="006D20C7" w:rsidRDefault="0098152E" w:rsidP="006D20C7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5</w:t>
      </w:r>
      <w:r w:rsidR="005D26C2" w:rsidRPr="004D03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7813" w:history="1">
        <w:r w:rsidR="008A50AF" w:rsidRPr="004D0369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8012" w:history="1">
        <w:r w:rsidR="006166C7" w:rsidRPr="004D0369">
          <w:rPr>
            <w:rFonts w:ascii="Times New Roman" w:eastAsia="Calibri" w:hAnsi="Times New Roman" w:cs="Times New Roman"/>
            <w:sz w:val="24"/>
            <w:szCs w:val="24"/>
          </w:rPr>
          <w:t>3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6C7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исполнителями мероприятий государственной программы путем предоставления субсидий на финансовое обеспечение выполнения государственных заданий государственными учреждениями в соответствии с </w:t>
      </w:r>
      <w:hyperlink r:id="rId54" w:history="1">
        <w:r w:rsidR="008A50AF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="006166C7"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от 20.01.2011 № 63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>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и постановлением Правительства </w:t>
      </w:r>
      <w:r w:rsidR="006D20C7" w:rsidRPr="006D20C7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6D20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50AF" w:rsidRPr="004D0369" w:rsidRDefault="0098152E" w:rsidP="006D20C7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6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мероприятия, указанного в </w:t>
      </w:r>
      <w:hyperlink w:anchor="P7779" w:history="1">
        <w:r w:rsidR="006166C7" w:rsidRPr="004D0369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  <w:r w:rsidR="008A50AF" w:rsidRPr="004D0369"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6C7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путем предоставления субсидий на иные цели государственным бюджетным образовательным учреждениям в сфере культуры в соответствии с </w:t>
      </w:r>
      <w:hyperlink r:id="rId55" w:history="1">
        <w:r w:rsidR="008A50AF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="006D20C7" w:rsidRPr="006D20C7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5B2" w:rsidRPr="004D0369" w:rsidRDefault="0098152E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7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. Реализация мероприятий, указанных в </w:t>
      </w:r>
      <w:hyperlink w:anchor="P8023" w:history="1">
        <w:r w:rsidR="006166C7" w:rsidRPr="004D0369">
          <w:rPr>
            <w:rFonts w:ascii="Times New Roman" w:eastAsia="Calibri" w:hAnsi="Times New Roman" w:cs="Times New Roman"/>
            <w:sz w:val="24"/>
            <w:szCs w:val="24"/>
          </w:rPr>
          <w:t xml:space="preserve">пунктах </w:t>
        </w:r>
        <w:r w:rsidR="008A50AF" w:rsidRPr="004D0369">
          <w:rPr>
            <w:rFonts w:ascii="Times New Roman" w:eastAsia="Calibri" w:hAnsi="Times New Roman" w:cs="Times New Roman"/>
            <w:sz w:val="24"/>
            <w:szCs w:val="24"/>
          </w:rPr>
          <w:t>4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и 5 </w:t>
      </w:r>
      <w:r w:rsidR="006166C7" w:rsidRPr="004D0369">
        <w:rPr>
          <w:rFonts w:ascii="Times New Roman" w:eastAsia="Calibri" w:hAnsi="Times New Roman" w:cs="Times New Roman"/>
          <w:sz w:val="24"/>
          <w:szCs w:val="24"/>
        </w:rPr>
        <w:t xml:space="preserve">процессной части 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Перечня, осуществляется путем предоставления субсидий на иные цели государственным учреждениям в соответствии с </w:t>
      </w:r>
      <w:hyperlink r:id="rId56" w:history="1">
        <w:r w:rsidR="008A50AF" w:rsidRPr="004D036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="006D20C7" w:rsidRPr="006D20C7">
        <w:rPr>
          <w:rFonts w:ascii="Times New Roman" w:eastAsia="Calibri" w:hAnsi="Times New Roman" w:cs="Times New Roman"/>
          <w:sz w:val="24"/>
          <w:szCs w:val="24"/>
        </w:rPr>
        <w:t>РФ № 203</w:t>
      </w:r>
      <w:r w:rsidR="008A50AF" w:rsidRPr="004D03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6749" w:rsidRPr="004D0369" w:rsidRDefault="00526749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2B3" w:rsidRPr="004D0369" w:rsidRDefault="004002B3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4002B3" w:rsidRPr="004D0369" w:rsidSect="009D3DE4">
          <w:pgSz w:w="11906" w:h="16838" w:code="9"/>
          <w:pgMar w:top="720" w:right="851" w:bottom="720" w:left="1701" w:header="709" w:footer="709" w:gutter="0"/>
          <w:cols w:space="708"/>
          <w:titlePg/>
          <w:docGrid w:linePitch="360"/>
        </w:sectPr>
      </w:pPr>
    </w:p>
    <w:p w:rsidR="007F344C" w:rsidRPr="004D0369" w:rsidRDefault="007F344C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Принятые сокращения:</w:t>
      </w:r>
    </w:p>
    <w:p w:rsidR="00526749" w:rsidRPr="004D0369" w:rsidRDefault="00526749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АК – Архивный комитет Санкт-Петербурга</w:t>
      </w:r>
    </w:p>
    <w:p w:rsidR="00D63F75" w:rsidRPr="004D0369" w:rsidRDefault="00D63F75" w:rsidP="00B714F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АНО –Автономная некоммерческая 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организация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АР – администрации районов Санкт-Петербурга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ГАУК - Санкт-Петербургское государственное автономное учреждение культуры</w:t>
      </w:r>
    </w:p>
    <w:p w:rsidR="00D63F75" w:rsidRPr="004D0369" w:rsidRDefault="00D63F75" w:rsidP="00D63F7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ГБКДУ - Санкт-Петербургское государственное бюджетное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 xml:space="preserve"> культурно-досуговое учреждение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ГБОУ ДОД – Санкт-Петербургское государственное бюджетное образовательное учреждение дополнительного образования детей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ГБПОУ - Санкт-Петербургское государственное бюджетное профессиональное образовательное учреждение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ГБУ – Санкт-Петербургское государственное бюджетное учреждение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ГБУДО - Санкт-Петербургское государственное бюджетное учреждение дополнительного образования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ГБУК - Санкт-Петербургское государственное бюджетное учреждение культуры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>ГБУКИДО - Г</w:t>
      </w:r>
      <w:r w:rsidRPr="004D0369">
        <w:rPr>
          <w:rFonts w:ascii="Times New Roman" w:eastAsia="Calibri" w:hAnsi="Times New Roman" w:cs="Times New Roman"/>
          <w:sz w:val="24"/>
          <w:szCs w:val="24"/>
        </w:rPr>
        <w:t>осударственное</w:t>
      </w:r>
      <w:r w:rsidRPr="004D0369">
        <w:rPr>
          <w:rFonts w:ascii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4D0369">
        <w:rPr>
          <w:rFonts w:ascii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4D0369">
        <w:rPr>
          <w:rFonts w:ascii="Times New Roman" w:hAnsi="Times New Roman" w:cs="Times New Roman"/>
          <w:sz w:val="24"/>
          <w:szCs w:val="24"/>
        </w:rPr>
        <w:t xml:space="preserve"> </w:t>
      </w:r>
      <w:r w:rsidRPr="004D0369">
        <w:rPr>
          <w:rFonts w:ascii="Times New Roman" w:eastAsia="Calibri" w:hAnsi="Times New Roman" w:cs="Times New Roman"/>
          <w:sz w:val="24"/>
          <w:szCs w:val="24"/>
        </w:rPr>
        <w:t>культуры</w:t>
      </w:r>
      <w:r w:rsidRPr="004D0369">
        <w:rPr>
          <w:rFonts w:ascii="Times New Roman" w:hAnsi="Times New Roman" w:cs="Times New Roman"/>
          <w:sz w:val="24"/>
          <w:szCs w:val="24"/>
        </w:rPr>
        <w:t xml:space="preserve"> и </w:t>
      </w:r>
      <w:r w:rsidR="009D3DE4" w:rsidRPr="004D036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ГКУ - Санкт-Петербургское государственное казенное учреждение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ГУК - Санкт-Петербургское государственное учреждение культуры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ГУП - Санкт-Петербургское государственное унитарное предприятие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ДОД - дополнительное образование детей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КВЗПБ - Комитет по вопросам законнос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ти, правопорядка и безопасности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КГА - Комитет по г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радостроительству и архитектуре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КГИОП - Комитет по государственному контролю, использованию и охран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е памятников истории и культуры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КИО - Комитет имуществе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нных отношений Санкт-Петербурга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КК – Комитет по культуре Санкт-Петербурга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КК - Комит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ет по культуре Санкт-Петербурга</w:t>
      </w:r>
    </w:p>
    <w:p w:rsidR="00C42165" w:rsidRPr="004D0369" w:rsidRDefault="00C4216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КДА - Комитет Санкт-Петербурга по делам Арктики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КМПВОО - Комитет по молодежной политике и взаимодействи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ю с общественными организациями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КПВСМИ - Комитет по печати и взаимодействию со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 xml:space="preserve"> средствами массовой информации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КРТИ - Комитет по развитию транспортной 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инфраструктуры Санкт-Петербурга</w:t>
      </w:r>
    </w:p>
    <w:p w:rsidR="00D63F75" w:rsidRPr="004D0369" w:rsidRDefault="009D3DE4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КС - Комитет по строительству</w:t>
      </w:r>
    </w:p>
    <w:p w:rsidR="00D63F75" w:rsidRPr="004D0369" w:rsidRDefault="00D63F75" w:rsidP="00E76D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369">
        <w:rPr>
          <w:rFonts w:ascii="Times New Roman" w:hAnsi="Times New Roman" w:cs="Times New Roman"/>
          <w:bCs/>
          <w:sz w:val="24"/>
          <w:szCs w:val="24"/>
        </w:rPr>
        <w:t>КСОБ - Корпоративн</w:t>
      </w:r>
      <w:r w:rsidR="009D3DE4" w:rsidRPr="004D0369">
        <w:rPr>
          <w:rFonts w:ascii="Times New Roman" w:hAnsi="Times New Roman" w:cs="Times New Roman"/>
          <w:bCs/>
          <w:sz w:val="24"/>
          <w:szCs w:val="24"/>
        </w:rPr>
        <w:t>ая сеть общедоступных библиотек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КСП - Комитет по социа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льной политике Санкт-Петербурга</w:t>
      </w:r>
    </w:p>
    <w:p w:rsidR="00D63F75" w:rsidRPr="004D0369" w:rsidRDefault="00D63F75" w:rsidP="00F5771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КТ - Комитет по транспорту</w:t>
      </w:r>
    </w:p>
    <w:p w:rsidR="00D63F75" w:rsidRPr="004D0369" w:rsidRDefault="00D63F75" w:rsidP="00B714F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bCs/>
          <w:sz w:val="24"/>
          <w:szCs w:val="24"/>
        </w:rPr>
        <w:t>НЭБ  - Национальная электронная библиотека</w:t>
      </w:r>
    </w:p>
    <w:p w:rsidR="00D63F75" w:rsidRPr="004D0369" w:rsidRDefault="00D63F75" w:rsidP="00E76D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ОКН - </w:t>
      </w:r>
      <w:r w:rsidR="00B467E6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хран</w:t>
      </w:r>
      <w:r w:rsidR="009D3DE4" w:rsidRPr="004D0369">
        <w:rPr>
          <w:rFonts w:ascii="Times New Roman" w:eastAsiaTheme="minorHAnsi" w:hAnsi="Times New Roman" w:cs="Times New Roman"/>
          <w:sz w:val="24"/>
          <w:szCs w:val="24"/>
          <w:lang w:eastAsia="en-US"/>
        </w:rPr>
        <w:t>а объектов культурного наследия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ПИР – 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Проектно-изыскательские работы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СМР – 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Строительно-монтажные работы</w:t>
      </w:r>
    </w:p>
    <w:p w:rsidR="00D63F75" w:rsidRPr="004D0369" w:rsidRDefault="00D63F75" w:rsidP="00D63F7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369">
        <w:rPr>
          <w:rFonts w:ascii="Times New Roman" w:hAnsi="Times New Roman" w:cs="Times New Roman"/>
          <w:sz w:val="24"/>
          <w:szCs w:val="24"/>
        </w:rPr>
        <w:t>СО НКО - Социально ориентированная некоммерческая организация</w:t>
      </w:r>
    </w:p>
    <w:p w:rsidR="00D63F75" w:rsidRPr="004D0369" w:rsidRDefault="00D63F75" w:rsidP="00D63F7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Стратегия 2035 – </w:t>
      </w:r>
      <w:r w:rsidR="00526749" w:rsidRPr="004D0369">
        <w:rPr>
          <w:rFonts w:ascii="Times New Roman" w:eastAsia="Calibri" w:hAnsi="Times New Roman" w:cs="Times New Roman"/>
          <w:sz w:val="24"/>
          <w:szCs w:val="24"/>
        </w:rPr>
        <w:t>Закон Санкт-Пете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 xml:space="preserve">рбурга от 19.12.2018 N 771-164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="00526749" w:rsidRPr="004D0369">
        <w:rPr>
          <w:rFonts w:ascii="Times New Roman" w:eastAsia="Calibri" w:hAnsi="Times New Roman" w:cs="Times New Roman"/>
          <w:sz w:val="24"/>
          <w:szCs w:val="24"/>
        </w:rPr>
        <w:t>О Стратегии социально-экономического развития Санкт-Пет</w:t>
      </w:r>
      <w:r w:rsidR="00B81C1F" w:rsidRPr="004D0369">
        <w:rPr>
          <w:rFonts w:ascii="Times New Roman" w:eastAsia="Calibri" w:hAnsi="Times New Roman" w:cs="Times New Roman"/>
          <w:sz w:val="24"/>
          <w:szCs w:val="24"/>
        </w:rPr>
        <w:t>ербурга на период до 2035 года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3F75" w:rsidRPr="004D0369" w:rsidRDefault="00D63F75" w:rsidP="00B714F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Указ № 193 - Указ Президента РФ от 25.04.2019 N 193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r w:rsidR="00B81C1F" w:rsidRPr="004D0369">
        <w:rPr>
          <w:rFonts w:ascii="Times New Roman" w:eastAsia="Calibri" w:hAnsi="Times New Roman" w:cs="Times New Roman"/>
          <w:sz w:val="24"/>
          <w:szCs w:val="24"/>
        </w:rPr>
        <w:t xml:space="preserve"> субъектов Российской Федерации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3F75" w:rsidRPr="004D0369" w:rsidRDefault="00D63F75" w:rsidP="00E76D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Указ № 204 - Указ Президента Российской Федерации от 07.05.2018 № 204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 национальных целях и стратегических задачах развития Российской Фе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дерации на период до 2024 года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3F75" w:rsidRPr="004D0369" w:rsidRDefault="00D63F75" w:rsidP="00E76D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 xml:space="preserve">Указ № 683 - Указ Президента Российской Федерации от 31.12.2015 № 683 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 Стратегии национальной без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опасности Российской Федерации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3F75" w:rsidRPr="004D0369" w:rsidRDefault="00D63F75" w:rsidP="00E76D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Указ № 808 - Указ Президента Российской Федерации от 24.12.2014 № 808</w:t>
      </w:r>
      <w:r w:rsidRPr="004D0369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«</w:t>
      </w:r>
      <w:r w:rsidRPr="004D0369">
        <w:rPr>
          <w:rFonts w:ascii="Times New Roman" w:eastAsia="Calibri" w:hAnsi="Times New Roman" w:cs="Times New Roman"/>
          <w:sz w:val="24"/>
          <w:szCs w:val="24"/>
        </w:rPr>
        <w:t>Об утверждении Основ госуд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арственной культурной политики</w:t>
      </w:r>
      <w:r w:rsidR="00A54C6D" w:rsidRPr="004D03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ФГБОУ ВО - Федеральное государственное бюджетное образовательное учреждение высшего образования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ФГБУК – Федеральное государственное бюджетное учреждение культуры</w:t>
      </w:r>
    </w:p>
    <w:p w:rsidR="00D63F75" w:rsidRPr="004D0369" w:rsidRDefault="00D63F75" w:rsidP="00FC311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69">
        <w:rPr>
          <w:rFonts w:ascii="Times New Roman" w:eastAsia="Calibri" w:hAnsi="Times New Roman" w:cs="Times New Roman"/>
          <w:sz w:val="24"/>
          <w:szCs w:val="24"/>
        </w:rPr>
        <w:t>ФГУК – Федеральное государственное учреждение культуры</w:t>
      </w:r>
      <w:r w:rsidR="009D3DE4" w:rsidRPr="004D0369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63F75" w:rsidRPr="004D0369" w:rsidSect="009D3DE4">
      <w:pgSz w:w="11906" w:h="16838" w:code="9"/>
      <w:pgMar w:top="720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E8" w:rsidRDefault="00D111E8" w:rsidP="00BE07E7">
      <w:pPr>
        <w:spacing w:after="0" w:line="240" w:lineRule="auto"/>
      </w:pPr>
      <w:r>
        <w:separator/>
      </w:r>
    </w:p>
  </w:endnote>
  <w:endnote w:type="continuationSeparator" w:id="0">
    <w:p w:rsidR="00D111E8" w:rsidRDefault="00D111E8" w:rsidP="00B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E8" w:rsidRDefault="00D111E8" w:rsidP="00BE07E7">
      <w:pPr>
        <w:spacing w:after="0" w:line="240" w:lineRule="auto"/>
      </w:pPr>
      <w:r>
        <w:separator/>
      </w:r>
    </w:p>
  </w:footnote>
  <w:footnote w:type="continuationSeparator" w:id="0">
    <w:p w:rsidR="00D111E8" w:rsidRDefault="00D111E8" w:rsidP="00BE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340254"/>
      <w:docPartObj>
        <w:docPartGallery w:val="Page Numbers (Top of Page)"/>
        <w:docPartUnique/>
      </w:docPartObj>
    </w:sdtPr>
    <w:sdtEndPr/>
    <w:sdtContent>
      <w:p w:rsidR="00A5435D" w:rsidRDefault="00A543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07">
          <w:rPr>
            <w:noProof/>
          </w:rPr>
          <w:t>50</w:t>
        </w:r>
        <w:r>
          <w:fldChar w:fldCharType="end"/>
        </w:r>
      </w:p>
    </w:sdtContent>
  </w:sdt>
  <w:p w:rsidR="00A5435D" w:rsidRDefault="00A543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5D" w:rsidRDefault="00A5435D" w:rsidP="00CB31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847"/>
    <w:multiLevelType w:val="multilevel"/>
    <w:tmpl w:val="D17C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44928"/>
    <w:multiLevelType w:val="multilevel"/>
    <w:tmpl w:val="29EE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E209AA"/>
    <w:multiLevelType w:val="hybridMultilevel"/>
    <w:tmpl w:val="88B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6B05"/>
    <w:multiLevelType w:val="multilevel"/>
    <w:tmpl w:val="C89EE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543A46"/>
    <w:multiLevelType w:val="multilevel"/>
    <w:tmpl w:val="C89EE1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3944C7A"/>
    <w:multiLevelType w:val="multilevel"/>
    <w:tmpl w:val="5A725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A470A6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045764"/>
    <w:multiLevelType w:val="multilevel"/>
    <w:tmpl w:val="B1685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D7C2C"/>
    <w:multiLevelType w:val="hybridMultilevel"/>
    <w:tmpl w:val="010C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F44B5"/>
    <w:multiLevelType w:val="hybridMultilevel"/>
    <w:tmpl w:val="B56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40267"/>
    <w:multiLevelType w:val="multilevel"/>
    <w:tmpl w:val="AF864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D1468"/>
    <w:multiLevelType w:val="multilevel"/>
    <w:tmpl w:val="E3CCA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5135B2E"/>
    <w:multiLevelType w:val="multilevel"/>
    <w:tmpl w:val="43DA8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95108C0"/>
    <w:multiLevelType w:val="multilevel"/>
    <w:tmpl w:val="E2D8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B880F6D"/>
    <w:multiLevelType w:val="hybridMultilevel"/>
    <w:tmpl w:val="016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73FAF"/>
    <w:multiLevelType w:val="hybridMultilevel"/>
    <w:tmpl w:val="0CC4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5631E"/>
    <w:multiLevelType w:val="multilevel"/>
    <w:tmpl w:val="83887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BE5CD3"/>
    <w:multiLevelType w:val="multilevel"/>
    <w:tmpl w:val="9AAE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D626290"/>
    <w:multiLevelType w:val="hybridMultilevel"/>
    <w:tmpl w:val="B56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508CC"/>
    <w:multiLevelType w:val="multilevel"/>
    <w:tmpl w:val="57360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0B57AB4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7510B77"/>
    <w:multiLevelType w:val="hybridMultilevel"/>
    <w:tmpl w:val="6BD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7D8D"/>
    <w:multiLevelType w:val="hybridMultilevel"/>
    <w:tmpl w:val="A310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1C4F"/>
    <w:multiLevelType w:val="hybridMultilevel"/>
    <w:tmpl w:val="B8286982"/>
    <w:lvl w:ilvl="0" w:tplc="9724E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302CE1"/>
    <w:multiLevelType w:val="hybridMultilevel"/>
    <w:tmpl w:val="B2B8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217F"/>
    <w:multiLevelType w:val="multilevel"/>
    <w:tmpl w:val="C89EE1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622A59"/>
    <w:multiLevelType w:val="hybridMultilevel"/>
    <w:tmpl w:val="0C14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82F14"/>
    <w:multiLevelType w:val="hybridMultilevel"/>
    <w:tmpl w:val="BB1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E1A5E"/>
    <w:multiLevelType w:val="multilevel"/>
    <w:tmpl w:val="C89EE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DA05A1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E2F37BF"/>
    <w:multiLevelType w:val="multilevel"/>
    <w:tmpl w:val="CEDC4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C63E98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12"/>
  </w:num>
  <w:num w:numId="4">
    <w:abstractNumId w:val="8"/>
  </w:num>
  <w:num w:numId="5">
    <w:abstractNumId w:val="18"/>
  </w:num>
  <w:num w:numId="6">
    <w:abstractNumId w:val="6"/>
  </w:num>
  <w:num w:numId="7">
    <w:abstractNumId w:val="17"/>
  </w:num>
  <w:num w:numId="8">
    <w:abstractNumId w:val="3"/>
  </w:num>
  <w:num w:numId="9">
    <w:abstractNumId w:val="1"/>
  </w:num>
  <w:num w:numId="10">
    <w:abstractNumId w:val="15"/>
  </w:num>
  <w:num w:numId="11">
    <w:abstractNumId w:val="19"/>
  </w:num>
  <w:num w:numId="12">
    <w:abstractNumId w:val="22"/>
  </w:num>
  <w:num w:numId="13">
    <w:abstractNumId w:val="31"/>
  </w:num>
  <w:num w:numId="14">
    <w:abstractNumId w:val="14"/>
  </w:num>
  <w:num w:numId="15">
    <w:abstractNumId w:val="33"/>
  </w:num>
  <w:num w:numId="16">
    <w:abstractNumId w:val="0"/>
  </w:num>
  <w:num w:numId="17">
    <w:abstractNumId w:val="4"/>
  </w:num>
  <w:num w:numId="18">
    <w:abstractNumId w:val="30"/>
  </w:num>
  <w:num w:numId="19">
    <w:abstractNumId w:val="11"/>
  </w:num>
  <w:num w:numId="20">
    <w:abstractNumId w:val="27"/>
  </w:num>
  <w:num w:numId="21">
    <w:abstractNumId w:val="28"/>
  </w:num>
  <w:num w:numId="22">
    <w:abstractNumId w:val="16"/>
  </w:num>
  <w:num w:numId="23">
    <w:abstractNumId w:val="5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20"/>
  </w:num>
  <w:num w:numId="29">
    <w:abstractNumId w:val="26"/>
  </w:num>
  <w:num w:numId="30">
    <w:abstractNumId w:val="32"/>
  </w:num>
  <w:num w:numId="31">
    <w:abstractNumId w:val="9"/>
  </w:num>
  <w:num w:numId="32">
    <w:abstractNumId w:val="7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88"/>
    <w:rsid w:val="000006FC"/>
    <w:rsid w:val="00000EC2"/>
    <w:rsid w:val="0000190F"/>
    <w:rsid w:val="000020D7"/>
    <w:rsid w:val="00004243"/>
    <w:rsid w:val="00004CC6"/>
    <w:rsid w:val="00007BC3"/>
    <w:rsid w:val="00007DB1"/>
    <w:rsid w:val="000108B2"/>
    <w:rsid w:val="00011B8E"/>
    <w:rsid w:val="00012F85"/>
    <w:rsid w:val="00013493"/>
    <w:rsid w:val="00015748"/>
    <w:rsid w:val="000202A0"/>
    <w:rsid w:val="00020975"/>
    <w:rsid w:val="000209E2"/>
    <w:rsid w:val="00021433"/>
    <w:rsid w:val="00022059"/>
    <w:rsid w:val="00023467"/>
    <w:rsid w:val="0002386C"/>
    <w:rsid w:val="00023DE1"/>
    <w:rsid w:val="00025025"/>
    <w:rsid w:val="00025380"/>
    <w:rsid w:val="00026223"/>
    <w:rsid w:val="0002792D"/>
    <w:rsid w:val="000338D3"/>
    <w:rsid w:val="00034C6C"/>
    <w:rsid w:val="00034DB7"/>
    <w:rsid w:val="0003531D"/>
    <w:rsid w:val="000408D8"/>
    <w:rsid w:val="000426DF"/>
    <w:rsid w:val="00045447"/>
    <w:rsid w:val="00046114"/>
    <w:rsid w:val="00046645"/>
    <w:rsid w:val="00046B45"/>
    <w:rsid w:val="000472B0"/>
    <w:rsid w:val="00050300"/>
    <w:rsid w:val="000506E5"/>
    <w:rsid w:val="00051FE7"/>
    <w:rsid w:val="00052C46"/>
    <w:rsid w:val="0005348D"/>
    <w:rsid w:val="00054B31"/>
    <w:rsid w:val="00054D7D"/>
    <w:rsid w:val="00055067"/>
    <w:rsid w:val="00055EEE"/>
    <w:rsid w:val="00057463"/>
    <w:rsid w:val="0005753E"/>
    <w:rsid w:val="000600D8"/>
    <w:rsid w:val="00063F0B"/>
    <w:rsid w:val="00064032"/>
    <w:rsid w:val="00066213"/>
    <w:rsid w:val="000671D0"/>
    <w:rsid w:val="000677E0"/>
    <w:rsid w:val="00067870"/>
    <w:rsid w:val="00067904"/>
    <w:rsid w:val="0007164B"/>
    <w:rsid w:val="000723D6"/>
    <w:rsid w:val="000741FF"/>
    <w:rsid w:val="00074AA0"/>
    <w:rsid w:val="00074FF7"/>
    <w:rsid w:val="000770A0"/>
    <w:rsid w:val="0007765A"/>
    <w:rsid w:val="00077697"/>
    <w:rsid w:val="00080585"/>
    <w:rsid w:val="00080837"/>
    <w:rsid w:val="00081CBD"/>
    <w:rsid w:val="00083D3E"/>
    <w:rsid w:val="00084C12"/>
    <w:rsid w:val="00084DEA"/>
    <w:rsid w:val="00087C65"/>
    <w:rsid w:val="0009087B"/>
    <w:rsid w:val="00091DAD"/>
    <w:rsid w:val="00092807"/>
    <w:rsid w:val="00092DF5"/>
    <w:rsid w:val="0009341E"/>
    <w:rsid w:val="00095EC1"/>
    <w:rsid w:val="00096CF5"/>
    <w:rsid w:val="00097265"/>
    <w:rsid w:val="000A1504"/>
    <w:rsid w:val="000A1C02"/>
    <w:rsid w:val="000A4162"/>
    <w:rsid w:val="000A5638"/>
    <w:rsid w:val="000A5CCD"/>
    <w:rsid w:val="000A6509"/>
    <w:rsid w:val="000B0538"/>
    <w:rsid w:val="000B0FBF"/>
    <w:rsid w:val="000B29E4"/>
    <w:rsid w:val="000B2C19"/>
    <w:rsid w:val="000B40D9"/>
    <w:rsid w:val="000B428B"/>
    <w:rsid w:val="000B499D"/>
    <w:rsid w:val="000B745B"/>
    <w:rsid w:val="000B7FF4"/>
    <w:rsid w:val="000C02D8"/>
    <w:rsid w:val="000C04F5"/>
    <w:rsid w:val="000C190A"/>
    <w:rsid w:val="000C2FF3"/>
    <w:rsid w:val="000C5306"/>
    <w:rsid w:val="000C5413"/>
    <w:rsid w:val="000C7AE4"/>
    <w:rsid w:val="000C7CAE"/>
    <w:rsid w:val="000D0FD1"/>
    <w:rsid w:val="000D14E3"/>
    <w:rsid w:val="000D184E"/>
    <w:rsid w:val="000D1F85"/>
    <w:rsid w:val="000D2B97"/>
    <w:rsid w:val="000D2D72"/>
    <w:rsid w:val="000D351B"/>
    <w:rsid w:val="000D3A99"/>
    <w:rsid w:val="000D4F1E"/>
    <w:rsid w:val="000D7EA3"/>
    <w:rsid w:val="000D7FB9"/>
    <w:rsid w:val="000E0443"/>
    <w:rsid w:val="000E053D"/>
    <w:rsid w:val="000E0683"/>
    <w:rsid w:val="000E0A1D"/>
    <w:rsid w:val="000E4253"/>
    <w:rsid w:val="000E4688"/>
    <w:rsid w:val="000E502C"/>
    <w:rsid w:val="000E50BB"/>
    <w:rsid w:val="000E510F"/>
    <w:rsid w:val="000E5490"/>
    <w:rsid w:val="000E5616"/>
    <w:rsid w:val="000E5C23"/>
    <w:rsid w:val="000E69F5"/>
    <w:rsid w:val="000E7847"/>
    <w:rsid w:val="000E7B96"/>
    <w:rsid w:val="000E7CC8"/>
    <w:rsid w:val="000E7F6A"/>
    <w:rsid w:val="000F12D8"/>
    <w:rsid w:val="000F231F"/>
    <w:rsid w:val="000F2CEF"/>
    <w:rsid w:val="000F47D4"/>
    <w:rsid w:val="000F5433"/>
    <w:rsid w:val="000F57A0"/>
    <w:rsid w:val="000F585A"/>
    <w:rsid w:val="000F6249"/>
    <w:rsid w:val="000F6644"/>
    <w:rsid w:val="000F76DC"/>
    <w:rsid w:val="00104687"/>
    <w:rsid w:val="00106C8D"/>
    <w:rsid w:val="00110F1B"/>
    <w:rsid w:val="00111466"/>
    <w:rsid w:val="001122EA"/>
    <w:rsid w:val="001124D6"/>
    <w:rsid w:val="0011262B"/>
    <w:rsid w:val="00112CF9"/>
    <w:rsid w:val="00113F86"/>
    <w:rsid w:val="00115C71"/>
    <w:rsid w:val="001172BD"/>
    <w:rsid w:val="00120AD3"/>
    <w:rsid w:val="00121B2B"/>
    <w:rsid w:val="00124CB6"/>
    <w:rsid w:val="001271BA"/>
    <w:rsid w:val="00127C27"/>
    <w:rsid w:val="00131CE6"/>
    <w:rsid w:val="00131E6D"/>
    <w:rsid w:val="00134D04"/>
    <w:rsid w:val="001354FE"/>
    <w:rsid w:val="001372F5"/>
    <w:rsid w:val="0014055C"/>
    <w:rsid w:val="00141B83"/>
    <w:rsid w:val="00142498"/>
    <w:rsid w:val="001464FD"/>
    <w:rsid w:val="001509F1"/>
    <w:rsid w:val="0015197B"/>
    <w:rsid w:val="00152491"/>
    <w:rsid w:val="00152CE0"/>
    <w:rsid w:val="00153385"/>
    <w:rsid w:val="00155A54"/>
    <w:rsid w:val="00156AE0"/>
    <w:rsid w:val="00157360"/>
    <w:rsid w:val="00157E44"/>
    <w:rsid w:val="001611C5"/>
    <w:rsid w:val="00161549"/>
    <w:rsid w:val="00161D0A"/>
    <w:rsid w:val="00162CD0"/>
    <w:rsid w:val="00163710"/>
    <w:rsid w:val="00163A1B"/>
    <w:rsid w:val="00165449"/>
    <w:rsid w:val="00170DA5"/>
    <w:rsid w:val="00173644"/>
    <w:rsid w:val="0017418D"/>
    <w:rsid w:val="00174ECF"/>
    <w:rsid w:val="00175ED8"/>
    <w:rsid w:val="001807C5"/>
    <w:rsid w:val="00181195"/>
    <w:rsid w:val="00181605"/>
    <w:rsid w:val="001823B7"/>
    <w:rsid w:val="00182FF3"/>
    <w:rsid w:val="00185B01"/>
    <w:rsid w:val="00186568"/>
    <w:rsid w:val="0019080A"/>
    <w:rsid w:val="00190E66"/>
    <w:rsid w:val="00192946"/>
    <w:rsid w:val="00195EDB"/>
    <w:rsid w:val="00196868"/>
    <w:rsid w:val="00197F36"/>
    <w:rsid w:val="001A00C0"/>
    <w:rsid w:val="001A0425"/>
    <w:rsid w:val="001A1A6B"/>
    <w:rsid w:val="001A2F5A"/>
    <w:rsid w:val="001A48EC"/>
    <w:rsid w:val="001A6DD5"/>
    <w:rsid w:val="001A79CB"/>
    <w:rsid w:val="001B0108"/>
    <w:rsid w:val="001B0428"/>
    <w:rsid w:val="001B04C2"/>
    <w:rsid w:val="001B1046"/>
    <w:rsid w:val="001B393F"/>
    <w:rsid w:val="001B42C2"/>
    <w:rsid w:val="001B66C2"/>
    <w:rsid w:val="001C0017"/>
    <w:rsid w:val="001C217E"/>
    <w:rsid w:val="001C21D7"/>
    <w:rsid w:val="001C2859"/>
    <w:rsid w:val="001C4188"/>
    <w:rsid w:val="001C5B42"/>
    <w:rsid w:val="001C6638"/>
    <w:rsid w:val="001C7E2B"/>
    <w:rsid w:val="001C7EC2"/>
    <w:rsid w:val="001D1073"/>
    <w:rsid w:val="001D14D4"/>
    <w:rsid w:val="001D19DA"/>
    <w:rsid w:val="001D1A11"/>
    <w:rsid w:val="001D1C60"/>
    <w:rsid w:val="001D22D0"/>
    <w:rsid w:val="001D2437"/>
    <w:rsid w:val="001D2856"/>
    <w:rsid w:val="001D287E"/>
    <w:rsid w:val="001D2DB8"/>
    <w:rsid w:val="001D463E"/>
    <w:rsid w:val="001D7138"/>
    <w:rsid w:val="001E31E6"/>
    <w:rsid w:val="001E3D1B"/>
    <w:rsid w:val="001E5F6E"/>
    <w:rsid w:val="001F0D9E"/>
    <w:rsid w:val="001F261D"/>
    <w:rsid w:val="001F357D"/>
    <w:rsid w:val="001F5531"/>
    <w:rsid w:val="001F5B72"/>
    <w:rsid w:val="001F63AF"/>
    <w:rsid w:val="001F721A"/>
    <w:rsid w:val="0020036B"/>
    <w:rsid w:val="002035B5"/>
    <w:rsid w:val="0020392A"/>
    <w:rsid w:val="00206284"/>
    <w:rsid w:val="0020644F"/>
    <w:rsid w:val="00206E7F"/>
    <w:rsid w:val="00210D40"/>
    <w:rsid w:val="00210E4E"/>
    <w:rsid w:val="00211556"/>
    <w:rsid w:val="00215EC8"/>
    <w:rsid w:val="0021771B"/>
    <w:rsid w:val="0022066B"/>
    <w:rsid w:val="00220B81"/>
    <w:rsid w:val="00221DF3"/>
    <w:rsid w:val="002228DA"/>
    <w:rsid w:val="00223C5F"/>
    <w:rsid w:val="0022508F"/>
    <w:rsid w:val="00226D93"/>
    <w:rsid w:val="00227BDE"/>
    <w:rsid w:val="002301EA"/>
    <w:rsid w:val="00234247"/>
    <w:rsid w:val="00237EB5"/>
    <w:rsid w:val="002405D0"/>
    <w:rsid w:val="00242000"/>
    <w:rsid w:val="002420C6"/>
    <w:rsid w:val="0024272F"/>
    <w:rsid w:val="002442A2"/>
    <w:rsid w:val="002454C7"/>
    <w:rsid w:val="00246948"/>
    <w:rsid w:val="0024736B"/>
    <w:rsid w:val="00247976"/>
    <w:rsid w:val="00247A28"/>
    <w:rsid w:val="00247A8F"/>
    <w:rsid w:val="00247D88"/>
    <w:rsid w:val="00247DF8"/>
    <w:rsid w:val="002511DB"/>
    <w:rsid w:val="00252304"/>
    <w:rsid w:val="0025288C"/>
    <w:rsid w:val="002535D3"/>
    <w:rsid w:val="00254698"/>
    <w:rsid w:val="00255539"/>
    <w:rsid w:val="00260199"/>
    <w:rsid w:val="002607BA"/>
    <w:rsid w:val="0026414F"/>
    <w:rsid w:val="0026439F"/>
    <w:rsid w:val="00264EB7"/>
    <w:rsid w:val="00271B4D"/>
    <w:rsid w:val="00271FAE"/>
    <w:rsid w:val="00276F0C"/>
    <w:rsid w:val="00277121"/>
    <w:rsid w:val="00281F1D"/>
    <w:rsid w:val="00282F85"/>
    <w:rsid w:val="00283244"/>
    <w:rsid w:val="002836EB"/>
    <w:rsid w:val="00283A3D"/>
    <w:rsid w:val="00284040"/>
    <w:rsid w:val="002851D5"/>
    <w:rsid w:val="00285F57"/>
    <w:rsid w:val="0028775C"/>
    <w:rsid w:val="00291650"/>
    <w:rsid w:val="00292C58"/>
    <w:rsid w:val="00292D9D"/>
    <w:rsid w:val="00293844"/>
    <w:rsid w:val="00294A47"/>
    <w:rsid w:val="002954CB"/>
    <w:rsid w:val="00295D5A"/>
    <w:rsid w:val="00296B25"/>
    <w:rsid w:val="002A145E"/>
    <w:rsid w:val="002A22B4"/>
    <w:rsid w:val="002A22EF"/>
    <w:rsid w:val="002A2632"/>
    <w:rsid w:val="002A3F48"/>
    <w:rsid w:val="002A4DFB"/>
    <w:rsid w:val="002A71BC"/>
    <w:rsid w:val="002A7931"/>
    <w:rsid w:val="002A7F13"/>
    <w:rsid w:val="002B3211"/>
    <w:rsid w:val="002B38B0"/>
    <w:rsid w:val="002B44E2"/>
    <w:rsid w:val="002B62D6"/>
    <w:rsid w:val="002B6B97"/>
    <w:rsid w:val="002C1EA7"/>
    <w:rsid w:val="002C2D51"/>
    <w:rsid w:val="002C3EED"/>
    <w:rsid w:val="002C4356"/>
    <w:rsid w:val="002C71B6"/>
    <w:rsid w:val="002D09C2"/>
    <w:rsid w:val="002D0E38"/>
    <w:rsid w:val="002D178E"/>
    <w:rsid w:val="002D3733"/>
    <w:rsid w:val="002D3DCB"/>
    <w:rsid w:val="002D497D"/>
    <w:rsid w:val="002D4A44"/>
    <w:rsid w:val="002D5F42"/>
    <w:rsid w:val="002D6995"/>
    <w:rsid w:val="002D7716"/>
    <w:rsid w:val="002E1269"/>
    <w:rsid w:val="002E1447"/>
    <w:rsid w:val="002E3839"/>
    <w:rsid w:val="002E610A"/>
    <w:rsid w:val="002E7895"/>
    <w:rsid w:val="002F089D"/>
    <w:rsid w:val="002F2509"/>
    <w:rsid w:val="002F3676"/>
    <w:rsid w:val="002F59E0"/>
    <w:rsid w:val="002F697A"/>
    <w:rsid w:val="002F7068"/>
    <w:rsid w:val="00301BF3"/>
    <w:rsid w:val="0030362B"/>
    <w:rsid w:val="0030381D"/>
    <w:rsid w:val="00303BC3"/>
    <w:rsid w:val="00303CA6"/>
    <w:rsid w:val="00307E39"/>
    <w:rsid w:val="0031089E"/>
    <w:rsid w:val="00311D9E"/>
    <w:rsid w:val="00312A52"/>
    <w:rsid w:val="00315D8F"/>
    <w:rsid w:val="003171A0"/>
    <w:rsid w:val="00317AD5"/>
    <w:rsid w:val="00320958"/>
    <w:rsid w:val="00321A09"/>
    <w:rsid w:val="00323150"/>
    <w:rsid w:val="003236EC"/>
    <w:rsid w:val="003251F0"/>
    <w:rsid w:val="00326B73"/>
    <w:rsid w:val="003271C4"/>
    <w:rsid w:val="00327BE8"/>
    <w:rsid w:val="00330A8E"/>
    <w:rsid w:val="00331414"/>
    <w:rsid w:val="00333D2E"/>
    <w:rsid w:val="0033415B"/>
    <w:rsid w:val="003347AD"/>
    <w:rsid w:val="003356B2"/>
    <w:rsid w:val="00335A15"/>
    <w:rsid w:val="003361C9"/>
    <w:rsid w:val="00336E9E"/>
    <w:rsid w:val="00340B80"/>
    <w:rsid w:val="00341389"/>
    <w:rsid w:val="00343E6F"/>
    <w:rsid w:val="00345385"/>
    <w:rsid w:val="003461CA"/>
    <w:rsid w:val="00350388"/>
    <w:rsid w:val="003508FC"/>
    <w:rsid w:val="00350A08"/>
    <w:rsid w:val="0035106B"/>
    <w:rsid w:val="003514D8"/>
    <w:rsid w:val="00351576"/>
    <w:rsid w:val="00353327"/>
    <w:rsid w:val="003542E1"/>
    <w:rsid w:val="00354391"/>
    <w:rsid w:val="00357573"/>
    <w:rsid w:val="003609F4"/>
    <w:rsid w:val="00364ADC"/>
    <w:rsid w:val="00365B4E"/>
    <w:rsid w:val="003662D0"/>
    <w:rsid w:val="00370BC7"/>
    <w:rsid w:val="00371008"/>
    <w:rsid w:val="003711BE"/>
    <w:rsid w:val="0037677D"/>
    <w:rsid w:val="0038019D"/>
    <w:rsid w:val="003806EA"/>
    <w:rsid w:val="00380EB6"/>
    <w:rsid w:val="00381144"/>
    <w:rsid w:val="003829C6"/>
    <w:rsid w:val="00382E85"/>
    <w:rsid w:val="00383445"/>
    <w:rsid w:val="0038503C"/>
    <w:rsid w:val="003875FE"/>
    <w:rsid w:val="00387EE1"/>
    <w:rsid w:val="00390673"/>
    <w:rsid w:val="003926BB"/>
    <w:rsid w:val="0039278A"/>
    <w:rsid w:val="003929E1"/>
    <w:rsid w:val="003933F2"/>
    <w:rsid w:val="00394DBC"/>
    <w:rsid w:val="0039516E"/>
    <w:rsid w:val="00396C78"/>
    <w:rsid w:val="003A284D"/>
    <w:rsid w:val="003A4C15"/>
    <w:rsid w:val="003A51D1"/>
    <w:rsid w:val="003A62C4"/>
    <w:rsid w:val="003A72A5"/>
    <w:rsid w:val="003B00E5"/>
    <w:rsid w:val="003B0535"/>
    <w:rsid w:val="003B138C"/>
    <w:rsid w:val="003B264E"/>
    <w:rsid w:val="003B4E2E"/>
    <w:rsid w:val="003B76FA"/>
    <w:rsid w:val="003B7AAB"/>
    <w:rsid w:val="003C0A88"/>
    <w:rsid w:val="003C14D0"/>
    <w:rsid w:val="003C3029"/>
    <w:rsid w:val="003C37C4"/>
    <w:rsid w:val="003C3D78"/>
    <w:rsid w:val="003C3E17"/>
    <w:rsid w:val="003C4449"/>
    <w:rsid w:val="003C69C5"/>
    <w:rsid w:val="003C6C48"/>
    <w:rsid w:val="003C793B"/>
    <w:rsid w:val="003D02C0"/>
    <w:rsid w:val="003D185D"/>
    <w:rsid w:val="003D1B4A"/>
    <w:rsid w:val="003D34B3"/>
    <w:rsid w:val="003D3CF2"/>
    <w:rsid w:val="003D4340"/>
    <w:rsid w:val="003D7A0B"/>
    <w:rsid w:val="003E0314"/>
    <w:rsid w:val="003E18A9"/>
    <w:rsid w:val="003E1FA6"/>
    <w:rsid w:val="003E2057"/>
    <w:rsid w:val="003E36FC"/>
    <w:rsid w:val="003E419A"/>
    <w:rsid w:val="003E42CC"/>
    <w:rsid w:val="003E5514"/>
    <w:rsid w:val="003F5C1A"/>
    <w:rsid w:val="003F6134"/>
    <w:rsid w:val="003F756B"/>
    <w:rsid w:val="004002B3"/>
    <w:rsid w:val="0040093B"/>
    <w:rsid w:val="00402199"/>
    <w:rsid w:val="00403491"/>
    <w:rsid w:val="00403D36"/>
    <w:rsid w:val="004050E6"/>
    <w:rsid w:val="00407073"/>
    <w:rsid w:val="00407D69"/>
    <w:rsid w:val="00410246"/>
    <w:rsid w:val="0041091F"/>
    <w:rsid w:val="00413F8C"/>
    <w:rsid w:val="004160E9"/>
    <w:rsid w:val="00416AFE"/>
    <w:rsid w:val="004230F2"/>
    <w:rsid w:val="00423B94"/>
    <w:rsid w:val="004246C2"/>
    <w:rsid w:val="00425ACF"/>
    <w:rsid w:val="00431860"/>
    <w:rsid w:val="0043402B"/>
    <w:rsid w:val="00434AB3"/>
    <w:rsid w:val="00440478"/>
    <w:rsid w:val="00440D09"/>
    <w:rsid w:val="00442B42"/>
    <w:rsid w:val="004474B4"/>
    <w:rsid w:val="00450213"/>
    <w:rsid w:val="00450694"/>
    <w:rsid w:val="00454040"/>
    <w:rsid w:val="00454223"/>
    <w:rsid w:val="0045454E"/>
    <w:rsid w:val="004566C5"/>
    <w:rsid w:val="00457B56"/>
    <w:rsid w:val="00457BBC"/>
    <w:rsid w:val="00457D85"/>
    <w:rsid w:val="00460A30"/>
    <w:rsid w:val="00461E67"/>
    <w:rsid w:val="00461FFA"/>
    <w:rsid w:val="00462BD6"/>
    <w:rsid w:val="00462E71"/>
    <w:rsid w:val="00463256"/>
    <w:rsid w:val="004638CA"/>
    <w:rsid w:val="0046505A"/>
    <w:rsid w:val="0046513F"/>
    <w:rsid w:val="004702F7"/>
    <w:rsid w:val="0047095E"/>
    <w:rsid w:val="00471C83"/>
    <w:rsid w:val="00471D12"/>
    <w:rsid w:val="004733A3"/>
    <w:rsid w:val="004743FC"/>
    <w:rsid w:val="00481245"/>
    <w:rsid w:val="004820D1"/>
    <w:rsid w:val="00484954"/>
    <w:rsid w:val="00484AF9"/>
    <w:rsid w:val="00484F37"/>
    <w:rsid w:val="00485610"/>
    <w:rsid w:val="00486014"/>
    <w:rsid w:val="004863D1"/>
    <w:rsid w:val="00486DD9"/>
    <w:rsid w:val="00487BA9"/>
    <w:rsid w:val="00487E13"/>
    <w:rsid w:val="0049107E"/>
    <w:rsid w:val="00491371"/>
    <w:rsid w:val="00494099"/>
    <w:rsid w:val="00494C01"/>
    <w:rsid w:val="00495F48"/>
    <w:rsid w:val="00496E26"/>
    <w:rsid w:val="004A1A80"/>
    <w:rsid w:val="004A2B14"/>
    <w:rsid w:val="004A3D91"/>
    <w:rsid w:val="004A6CBD"/>
    <w:rsid w:val="004A78F7"/>
    <w:rsid w:val="004B03A1"/>
    <w:rsid w:val="004B35BA"/>
    <w:rsid w:val="004B5DB2"/>
    <w:rsid w:val="004B6319"/>
    <w:rsid w:val="004C0C7A"/>
    <w:rsid w:val="004C15CF"/>
    <w:rsid w:val="004C1DDB"/>
    <w:rsid w:val="004C6715"/>
    <w:rsid w:val="004C6D93"/>
    <w:rsid w:val="004C7AE6"/>
    <w:rsid w:val="004D0369"/>
    <w:rsid w:val="004D03B2"/>
    <w:rsid w:val="004D126B"/>
    <w:rsid w:val="004D14D4"/>
    <w:rsid w:val="004D25A0"/>
    <w:rsid w:val="004D31BF"/>
    <w:rsid w:val="004D435B"/>
    <w:rsid w:val="004D532F"/>
    <w:rsid w:val="004D64DE"/>
    <w:rsid w:val="004E0478"/>
    <w:rsid w:val="004E1A4E"/>
    <w:rsid w:val="004E22CD"/>
    <w:rsid w:val="004E2328"/>
    <w:rsid w:val="004E2F25"/>
    <w:rsid w:val="004E3915"/>
    <w:rsid w:val="004E433E"/>
    <w:rsid w:val="004E441B"/>
    <w:rsid w:val="004E462A"/>
    <w:rsid w:val="004E4AF5"/>
    <w:rsid w:val="004E5CDF"/>
    <w:rsid w:val="004F131A"/>
    <w:rsid w:val="004F2512"/>
    <w:rsid w:val="004F7DDA"/>
    <w:rsid w:val="004F7F18"/>
    <w:rsid w:val="00500993"/>
    <w:rsid w:val="00500EB8"/>
    <w:rsid w:val="00503351"/>
    <w:rsid w:val="00505525"/>
    <w:rsid w:val="005058FE"/>
    <w:rsid w:val="0050727B"/>
    <w:rsid w:val="005073A6"/>
    <w:rsid w:val="005106FE"/>
    <w:rsid w:val="005109EA"/>
    <w:rsid w:val="005122C7"/>
    <w:rsid w:val="00512AAA"/>
    <w:rsid w:val="00512B1E"/>
    <w:rsid w:val="00513786"/>
    <w:rsid w:val="005141F6"/>
    <w:rsid w:val="00514A45"/>
    <w:rsid w:val="00514B22"/>
    <w:rsid w:val="00515008"/>
    <w:rsid w:val="00515096"/>
    <w:rsid w:val="005178A5"/>
    <w:rsid w:val="00517F0C"/>
    <w:rsid w:val="005204DA"/>
    <w:rsid w:val="00521512"/>
    <w:rsid w:val="00523DE2"/>
    <w:rsid w:val="00526749"/>
    <w:rsid w:val="005308CC"/>
    <w:rsid w:val="00530F5F"/>
    <w:rsid w:val="00531019"/>
    <w:rsid w:val="005331C2"/>
    <w:rsid w:val="005355E8"/>
    <w:rsid w:val="0053682F"/>
    <w:rsid w:val="00541AF7"/>
    <w:rsid w:val="00541D10"/>
    <w:rsid w:val="00545439"/>
    <w:rsid w:val="005474B2"/>
    <w:rsid w:val="00547E95"/>
    <w:rsid w:val="0055499A"/>
    <w:rsid w:val="005560D6"/>
    <w:rsid w:val="00565ABF"/>
    <w:rsid w:val="00566B4F"/>
    <w:rsid w:val="00567E32"/>
    <w:rsid w:val="00573A77"/>
    <w:rsid w:val="00577E43"/>
    <w:rsid w:val="00581956"/>
    <w:rsid w:val="00583078"/>
    <w:rsid w:val="00584CF0"/>
    <w:rsid w:val="00585D41"/>
    <w:rsid w:val="0058646C"/>
    <w:rsid w:val="00586687"/>
    <w:rsid w:val="00590269"/>
    <w:rsid w:val="00590401"/>
    <w:rsid w:val="00591184"/>
    <w:rsid w:val="005921DB"/>
    <w:rsid w:val="0059333D"/>
    <w:rsid w:val="00593716"/>
    <w:rsid w:val="00594716"/>
    <w:rsid w:val="005A284A"/>
    <w:rsid w:val="005A345F"/>
    <w:rsid w:val="005A52AA"/>
    <w:rsid w:val="005A7F2A"/>
    <w:rsid w:val="005B117C"/>
    <w:rsid w:val="005B3231"/>
    <w:rsid w:val="005B3253"/>
    <w:rsid w:val="005B456C"/>
    <w:rsid w:val="005B555C"/>
    <w:rsid w:val="005B7663"/>
    <w:rsid w:val="005B7A3C"/>
    <w:rsid w:val="005C0C1C"/>
    <w:rsid w:val="005C0CED"/>
    <w:rsid w:val="005C0DAF"/>
    <w:rsid w:val="005C4F88"/>
    <w:rsid w:val="005C727C"/>
    <w:rsid w:val="005C7D56"/>
    <w:rsid w:val="005D149B"/>
    <w:rsid w:val="005D26C2"/>
    <w:rsid w:val="005D2CD3"/>
    <w:rsid w:val="005D5EED"/>
    <w:rsid w:val="005E350D"/>
    <w:rsid w:val="005E4BA9"/>
    <w:rsid w:val="005E50F8"/>
    <w:rsid w:val="005E5432"/>
    <w:rsid w:val="005E5B41"/>
    <w:rsid w:val="005E5E26"/>
    <w:rsid w:val="005E62BF"/>
    <w:rsid w:val="005F08C1"/>
    <w:rsid w:val="005F1717"/>
    <w:rsid w:val="005F24FC"/>
    <w:rsid w:val="005F3523"/>
    <w:rsid w:val="005F442A"/>
    <w:rsid w:val="005F468E"/>
    <w:rsid w:val="005F537A"/>
    <w:rsid w:val="005F6B91"/>
    <w:rsid w:val="005F79A6"/>
    <w:rsid w:val="0060136A"/>
    <w:rsid w:val="00601768"/>
    <w:rsid w:val="00604D1A"/>
    <w:rsid w:val="00606726"/>
    <w:rsid w:val="00606E17"/>
    <w:rsid w:val="006072D6"/>
    <w:rsid w:val="00607E0A"/>
    <w:rsid w:val="0061048D"/>
    <w:rsid w:val="00611364"/>
    <w:rsid w:val="0061426F"/>
    <w:rsid w:val="00614836"/>
    <w:rsid w:val="006156AE"/>
    <w:rsid w:val="00616242"/>
    <w:rsid w:val="006166C7"/>
    <w:rsid w:val="00617F95"/>
    <w:rsid w:val="006212D7"/>
    <w:rsid w:val="006213CC"/>
    <w:rsid w:val="00623501"/>
    <w:rsid w:val="00624CF0"/>
    <w:rsid w:val="006308E5"/>
    <w:rsid w:val="00630C12"/>
    <w:rsid w:val="006329A3"/>
    <w:rsid w:val="00634D42"/>
    <w:rsid w:val="00635146"/>
    <w:rsid w:val="00636B84"/>
    <w:rsid w:val="00637B5F"/>
    <w:rsid w:val="006417B8"/>
    <w:rsid w:val="0064476C"/>
    <w:rsid w:val="00646DF2"/>
    <w:rsid w:val="0065047B"/>
    <w:rsid w:val="006508CA"/>
    <w:rsid w:val="00650B84"/>
    <w:rsid w:val="006517C1"/>
    <w:rsid w:val="00652527"/>
    <w:rsid w:val="0065267C"/>
    <w:rsid w:val="00654A19"/>
    <w:rsid w:val="00655AFA"/>
    <w:rsid w:val="00660334"/>
    <w:rsid w:val="00661316"/>
    <w:rsid w:val="00664103"/>
    <w:rsid w:val="0066553E"/>
    <w:rsid w:val="00670581"/>
    <w:rsid w:val="00672415"/>
    <w:rsid w:val="0067370B"/>
    <w:rsid w:val="00673A88"/>
    <w:rsid w:val="0067429F"/>
    <w:rsid w:val="00675768"/>
    <w:rsid w:val="0067667C"/>
    <w:rsid w:val="00677CEF"/>
    <w:rsid w:val="00680963"/>
    <w:rsid w:val="006814F8"/>
    <w:rsid w:val="006819D5"/>
    <w:rsid w:val="0068311F"/>
    <w:rsid w:val="00683F82"/>
    <w:rsid w:val="00686518"/>
    <w:rsid w:val="006929EF"/>
    <w:rsid w:val="00695A77"/>
    <w:rsid w:val="00696F1D"/>
    <w:rsid w:val="006975D4"/>
    <w:rsid w:val="006A3C9E"/>
    <w:rsid w:val="006A574D"/>
    <w:rsid w:val="006A63A9"/>
    <w:rsid w:val="006A6851"/>
    <w:rsid w:val="006B1509"/>
    <w:rsid w:val="006B1979"/>
    <w:rsid w:val="006B25DB"/>
    <w:rsid w:val="006B319C"/>
    <w:rsid w:val="006B40CB"/>
    <w:rsid w:val="006B5FE7"/>
    <w:rsid w:val="006B7C72"/>
    <w:rsid w:val="006C34B0"/>
    <w:rsid w:val="006C409A"/>
    <w:rsid w:val="006C4257"/>
    <w:rsid w:val="006C485C"/>
    <w:rsid w:val="006C554B"/>
    <w:rsid w:val="006D0DBA"/>
    <w:rsid w:val="006D20C7"/>
    <w:rsid w:val="006D362C"/>
    <w:rsid w:val="006D44A4"/>
    <w:rsid w:val="006D6C0E"/>
    <w:rsid w:val="006E2F5C"/>
    <w:rsid w:val="006E4AE4"/>
    <w:rsid w:val="006E6C9B"/>
    <w:rsid w:val="006E75CC"/>
    <w:rsid w:val="006E7B8F"/>
    <w:rsid w:val="006E7C48"/>
    <w:rsid w:val="006F017C"/>
    <w:rsid w:val="006F177E"/>
    <w:rsid w:val="006F2466"/>
    <w:rsid w:val="006F347B"/>
    <w:rsid w:val="006F42C9"/>
    <w:rsid w:val="006F49C8"/>
    <w:rsid w:val="006F58E5"/>
    <w:rsid w:val="006F626A"/>
    <w:rsid w:val="006F6F00"/>
    <w:rsid w:val="006F7FCC"/>
    <w:rsid w:val="0070367E"/>
    <w:rsid w:val="00704CEE"/>
    <w:rsid w:val="00705D83"/>
    <w:rsid w:val="00707FF9"/>
    <w:rsid w:val="007102CD"/>
    <w:rsid w:val="00711C29"/>
    <w:rsid w:val="00712D1F"/>
    <w:rsid w:val="00713E5C"/>
    <w:rsid w:val="0071747C"/>
    <w:rsid w:val="00721B98"/>
    <w:rsid w:val="00723B0B"/>
    <w:rsid w:val="00723BAD"/>
    <w:rsid w:val="00730387"/>
    <w:rsid w:val="00732FE0"/>
    <w:rsid w:val="007354B5"/>
    <w:rsid w:val="00736A2C"/>
    <w:rsid w:val="007374B6"/>
    <w:rsid w:val="00737951"/>
    <w:rsid w:val="00737E01"/>
    <w:rsid w:val="00741506"/>
    <w:rsid w:val="00742FEB"/>
    <w:rsid w:val="007441E2"/>
    <w:rsid w:val="00744699"/>
    <w:rsid w:val="007506EE"/>
    <w:rsid w:val="00751DB2"/>
    <w:rsid w:val="0075273C"/>
    <w:rsid w:val="00756B89"/>
    <w:rsid w:val="00756C07"/>
    <w:rsid w:val="0075770A"/>
    <w:rsid w:val="00757D51"/>
    <w:rsid w:val="00760434"/>
    <w:rsid w:val="00760556"/>
    <w:rsid w:val="00760CA1"/>
    <w:rsid w:val="00762029"/>
    <w:rsid w:val="007639AD"/>
    <w:rsid w:val="0076449F"/>
    <w:rsid w:val="00767102"/>
    <w:rsid w:val="00770347"/>
    <w:rsid w:val="00780C8A"/>
    <w:rsid w:val="00781247"/>
    <w:rsid w:val="007832BF"/>
    <w:rsid w:val="00791049"/>
    <w:rsid w:val="00793AE9"/>
    <w:rsid w:val="00793CB1"/>
    <w:rsid w:val="0079561A"/>
    <w:rsid w:val="00795E23"/>
    <w:rsid w:val="00796463"/>
    <w:rsid w:val="007970A5"/>
    <w:rsid w:val="007A1978"/>
    <w:rsid w:val="007A45F6"/>
    <w:rsid w:val="007A59E2"/>
    <w:rsid w:val="007A7077"/>
    <w:rsid w:val="007B558B"/>
    <w:rsid w:val="007B72B4"/>
    <w:rsid w:val="007B7B75"/>
    <w:rsid w:val="007C0744"/>
    <w:rsid w:val="007C176B"/>
    <w:rsid w:val="007C2109"/>
    <w:rsid w:val="007C2B7F"/>
    <w:rsid w:val="007C33E6"/>
    <w:rsid w:val="007C492B"/>
    <w:rsid w:val="007C5326"/>
    <w:rsid w:val="007C7185"/>
    <w:rsid w:val="007D0282"/>
    <w:rsid w:val="007D2822"/>
    <w:rsid w:val="007D557B"/>
    <w:rsid w:val="007D56A4"/>
    <w:rsid w:val="007D78CD"/>
    <w:rsid w:val="007E01DA"/>
    <w:rsid w:val="007E1943"/>
    <w:rsid w:val="007E398C"/>
    <w:rsid w:val="007E44A6"/>
    <w:rsid w:val="007E48F3"/>
    <w:rsid w:val="007F02C9"/>
    <w:rsid w:val="007F048D"/>
    <w:rsid w:val="007F0DA4"/>
    <w:rsid w:val="007F1DB9"/>
    <w:rsid w:val="007F2953"/>
    <w:rsid w:val="007F344C"/>
    <w:rsid w:val="007F3CAF"/>
    <w:rsid w:val="007F575A"/>
    <w:rsid w:val="008008CA"/>
    <w:rsid w:val="00802324"/>
    <w:rsid w:val="008026A6"/>
    <w:rsid w:val="00802CB2"/>
    <w:rsid w:val="00805C5B"/>
    <w:rsid w:val="0080679C"/>
    <w:rsid w:val="00806F5D"/>
    <w:rsid w:val="00807054"/>
    <w:rsid w:val="008111A0"/>
    <w:rsid w:val="00811ED7"/>
    <w:rsid w:val="008208C3"/>
    <w:rsid w:val="0082523D"/>
    <w:rsid w:val="008253E9"/>
    <w:rsid w:val="008261A5"/>
    <w:rsid w:val="00826823"/>
    <w:rsid w:val="00826AE0"/>
    <w:rsid w:val="00827CFC"/>
    <w:rsid w:val="008319AE"/>
    <w:rsid w:val="00831BD3"/>
    <w:rsid w:val="0083338F"/>
    <w:rsid w:val="00833F7D"/>
    <w:rsid w:val="0083558A"/>
    <w:rsid w:val="008371C3"/>
    <w:rsid w:val="00841C78"/>
    <w:rsid w:val="00842B00"/>
    <w:rsid w:val="0084325A"/>
    <w:rsid w:val="00847557"/>
    <w:rsid w:val="00851078"/>
    <w:rsid w:val="008510E3"/>
    <w:rsid w:val="008512E7"/>
    <w:rsid w:val="00851CD0"/>
    <w:rsid w:val="0085269C"/>
    <w:rsid w:val="00853201"/>
    <w:rsid w:val="008547F7"/>
    <w:rsid w:val="00854AFB"/>
    <w:rsid w:val="00855418"/>
    <w:rsid w:val="00860C9B"/>
    <w:rsid w:val="00863AD5"/>
    <w:rsid w:val="00864402"/>
    <w:rsid w:val="00864689"/>
    <w:rsid w:val="00865C92"/>
    <w:rsid w:val="0086791F"/>
    <w:rsid w:val="00870E38"/>
    <w:rsid w:val="008710A6"/>
    <w:rsid w:val="008732E5"/>
    <w:rsid w:val="00880048"/>
    <w:rsid w:val="008826CB"/>
    <w:rsid w:val="00883F2A"/>
    <w:rsid w:val="0088703F"/>
    <w:rsid w:val="00887253"/>
    <w:rsid w:val="0089075B"/>
    <w:rsid w:val="008913FB"/>
    <w:rsid w:val="0089304C"/>
    <w:rsid w:val="00895895"/>
    <w:rsid w:val="0089654A"/>
    <w:rsid w:val="008976DD"/>
    <w:rsid w:val="008A0B7B"/>
    <w:rsid w:val="008A1D51"/>
    <w:rsid w:val="008A4DEC"/>
    <w:rsid w:val="008A50AF"/>
    <w:rsid w:val="008A5936"/>
    <w:rsid w:val="008A6715"/>
    <w:rsid w:val="008A76F6"/>
    <w:rsid w:val="008B02DE"/>
    <w:rsid w:val="008B091E"/>
    <w:rsid w:val="008B0C50"/>
    <w:rsid w:val="008B193A"/>
    <w:rsid w:val="008B3675"/>
    <w:rsid w:val="008B40D6"/>
    <w:rsid w:val="008B4F92"/>
    <w:rsid w:val="008B5339"/>
    <w:rsid w:val="008B6C77"/>
    <w:rsid w:val="008B7231"/>
    <w:rsid w:val="008B7417"/>
    <w:rsid w:val="008C0BD2"/>
    <w:rsid w:val="008C1D23"/>
    <w:rsid w:val="008C2DEF"/>
    <w:rsid w:val="008C6622"/>
    <w:rsid w:val="008C671E"/>
    <w:rsid w:val="008C725B"/>
    <w:rsid w:val="008C7BA8"/>
    <w:rsid w:val="008D0112"/>
    <w:rsid w:val="008D05A0"/>
    <w:rsid w:val="008D0E4A"/>
    <w:rsid w:val="008D1D28"/>
    <w:rsid w:val="008D391A"/>
    <w:rsid w:val="008D4103"/>
    <w:rsid w:val="008D50C3"/>
    <w:rsid w:val="008D5834"/>
    <w:rsid w:val="008D7400"/>
    <w:rsid w:val="008E0598"/>
    <w:rsid w:val="008E1653"/>
    <w:rsid w:val="008E16E3"/>
    <w:rsid w:val="008E1AE3"/>
    <w:rsid w:val="008E274C"/>
    <w:rsid w:val="008E2889"/>
    <w:rsid w:val="008E5760"/>
    <w:rsid w:val="008E5CCA"/>
    <w:rsid w:val="008E606C"/>
    <w:rsid w:val="008E6713"/>
    <w:rsid w:val="008E6FBD"/>
    <w:rsid w:val="008E73F4"/>
    <w:rsid w:val="008E7951"/>
    <w:rsid w:val="008F0A69"/>
    <w:rsid w:val="008F25EC"/>
    <w:rsid w:val="008F4224"/>
    <w:rsid w:val="008F7909"/>
    <w:rsid w:val="008F7D12"/>
    <w:rsid w:val="0090125A"/>
    <w:rsid w:val="0090192B"/>
    <w:rsid w:val="00902582"/>
    <w:rsid w:val="00905BFA"/>
    <w:rsid w:val="0090613C"/>
    <w:rsid w:val="009068C0"/>
    <w:rsid w:val="00907355"/>
    <w:rsid w:val="00907F49"/>
    <w:rsid w:val="00911169"/>
    <w:rsid w:val="00912C2C"/>
    <w:rsid w:val="009138BF"/>
    <w:rsid w:val="00914EB2"/>
    <w:rsid w:val="00917574"/>
    <w:rsid w:val="009178ED"/>
    <w:rsid w:val="00917F48"/>
    <w:rsid w:val="0092190E"/>
    <w:rsid w:val="00923D00"/>
    <w:rsid w:val="009250B5"/>
    <w:rsid w:val="00926A10"/>
    <w:rsid w:val="00926AA0"/>
    <w:rsid w:val="009301AF"/>
    <w:rsid w:val="00932BE9"/>
    <w:rsid w:val="00934C29"/>
    <w:rsid w:val="0093661A"/>
    <w:rsid w:val="00937350"/>
    <w:rsid w:val="00940337"/>
    <w:rsid w:val="009408EA"/>
    <w:rsid w:val="00940DA3"/>
    <w:rsid w:val="00940FE5"/>
    <w:rsid w:val="00941130"/>
    <w:rsid w:val="00941799"/>
    <w:rsid w:val="00943092"/>
    <w:rsid w:val="0094554C"/>
    <w:rsid w:val="00945F1E"/>
    <w:rsid w:val="00947366"/>
    <w:rsid w:val="009510B5"/>
    <w:rsid w:val="00952992"/>
    <w:rsid w:val="0095314F"/>
    <w:rsid w:val="00953B2B"/>
    <w:rsid w:val="00954C24"/>
    <w:rsid w:val="0095698E"/>
    <w:rsid w:val="00957A4F"/>
    <w:rsid w:val="00960A21"/>
    <w:rsid w:val="00965A6E"/>
    <w:rsid w:val="00966BD1"/>
    <w:rsid w:val="00966E2B"/>
    <w:rsid w:val="00967BFC"/>
    <w:rsid w:val="0097063B"/>
    <w:rsid w:val="00971158"/>
    <w:rsid w:val="0097632E"/>
    <w:rsid w:val="00976EB7"/>
    <w:rsid w:val="00977614"/>
    <w:rsid w:val="0098152E"/>
    <w:rsid w:val="00981EE4"/>
    <w:rsid w:val="0098355A"/>
    <w:rsid w:val="00984EAB"/>
    <w:rsid w:val="0098748E"/>
    <w:rsid w:val="009912A0"/>
    <w:rsid w:val="00993B96"/>
    <w:rsid w:val="00993BB3"/>
    <w:rsid w:val="009A32DE"/>
    <w:rsid w:val="009A4012"/>
    <w:rsid w:val="009A42D2"/>
    <w:rsid w:val="009A51A4"/>
    <w:rsid w:val="009A5AB1"/>
    <w:rsid w:val="009A68BA"/>
    <w:rsid w:val="009A6D69"/>
    <w:rsid w:val="009B0EE6"/>
    <w:rsid w:val="009B32EF"/>
    <w:rsid w:val="009B3F87"/>
    <w:rsid w:val="009B3FC3"/>
    <w:rsid w:val="009B4EDA"/>
    <w:rsid w:val="009B736B"/>
    <w:rsid w:val="009C0BAD"/>
    <w:rsid w:val="009C1236"/>
    <w:rsid w:val="009C1F17"/>
    <w:rsid w:val="009C36EA"/>
    <w:rsid w:val="009C375A"/>
    <w:rsid w:val="009C3AC3"/>
    <w:rsid w:val="009C3C7F"/>
    <w:rsid w:val="009C3D4A"/>
    <w:rsid w:val="009C543E"/>
    <w:rsid w:val="009C544C"/>
    <w:rsid w:val="009C5C45"/>
    <w:rsid w:val="009C600B"/>
    <w:rsid w:val="009C7665"/>
    <w:rsid w:val="009C7D03"/>
    <w:rsid w:val="009D34D5"/>
    <w:rsid w:val="009D3DE4"/>
    <w:rsid w:val="009D4002"/>
    <w:rsid w:val="009E0881"/>
    <w:rsid w:val="009E20BD"/>
    <w:rsid w:val="009E327E"/>
    <w:rsid w:val="009E3471"/>
    <w:rsid w:val="009E77EF"/>
    <w:rsid w:val="009E7A90"/>
    <w:rsid w:val="009F0E6C"/>
    <w:rsid w:val="009F1ABD"/>
    <w:rsid w:val="009F3449"/>
    <w:rsid w:val="009F6DE0"/>
    <w:rsid w:val="009F71B8"/>
    <w:rsid w:val="00A007C4"/>
    <w:rsid w:val="00A025F6"/>
    <w:rsid w:val="00A0283D"/>
    <w:rsid w:val="00A0408F"/>
    <w:rsid w:val="00A06BDB"/>
    <w:rsid w:val="00A101C0"/>
    <w:rsid w:val="00A12146"/>
    <w:rsid w:val="00A13220"/>
    <w:rsid w:val="00A153CE"/>
    <w:rsid w:val="00A17167"/>
    <w:rsid w:val="00A20F66"/>
    <w:rsid w:val="00A217CE"/>
    <w:rsid w:val="00A22FFE"/>
    <w:rsid w:val="00A2521C"/>
    <w:rsid w:val="00A253F8"/>
    <w:rsid w:val="00A267F8"/>
    <w:rsid w:val="00A26E7B"/>
    <w:rsid w:val="00A27670"/>
    <w:rsid w:val="00A3075A"/>
    <w:rsid w:val="00A3082D"/>
    <w:rsid w:val="00A30F52"/>
    <w:rsid w:val="00A31192"/>
    <w:rsid w:val="00A32AC5"/>
    <w:rsid w:val="00A3374A"/>
    <w:rsid w:val="00A3396C"/>
    <w:rsid w:val="00A35900"/>
    <w:rsid w:val="00A35D3E"/>
    <w:rsid w:val="00A35D42"/>
    <w:rsid w:val="00A3673B"/>
    <w:rsid w:val="00A37650"/>
    <w:rsid w:val="00A3798F"/>
    <w:rsid w:val="00A43F62"/>
    <w:rsid w:val="00A5015D"/>
    <w:rsid w:val="00A51213"/>
    <w:rsid w:val="00A52F76"/>
    <w:rsid w:val="00A5435D"/>
    <w:rsid w:val="00A54C6D"/>
    <w:rsid w:val="00A608FF"/>
    <w:rsid w:val="00A61ED9"/>
    <w:rsid w:val="00A62D71"/>
    <w:rsid w:val="00A63DE5"/>
    <w:rsid w:val="00A64792"/>
    <w:rsid w:val="00A65530"/>
    <w:rsid w:val="00A6587C"/>
    <w:rsid w:val="00A67034"/>
    <w:rsid w:val="00A70BD4"/>
    <w:rsid w:val="00A721F7"/>
    <w:rsid w:val="00A7323D"/>
    <w:rsid w:val="00A750C0"/>
    <w:rsid w:val="00A75156"/>
    <w:rsid w:val="00A76971"/>
    <w:rsid w:val="00A76ED5"/>
    <w:rsid w:val="00A77330"/>
    <w:rsid w:val="00A8202D"/>
    <w:rsid w:val="00A82448"/>
    <w:rsid w:val="00A831E1"/>
    <w:rsid w:val="00A838FA"/>
    <w:rsid w:val="00A85222"/>
    <w:rsid w:val="00A90CF9"/>
    <w:rsid w:val="00A90F83"/>
    <w:rsid w:val="00A92F57"/>
    <w:rsid w:val="00A93722"/>
    <w:rsid w:val="00A9485C"/>
    <w:rsid w:val="00A9767E"/>
    <w:rsid w:val="00AA0D1D"/>
    <w:rsid w:val="00AA2222"/>
    <w:rsid w:val="00AA22FC"/>
    <w:rsid w:val="00AA30D9"/>
    <w:rsid w:val="00AA403A"/>
    <w:rsid w:val="00AA4B59"/>
    <w:rsid w:val="00AA4CE5"/>
    <w:rsid w:val="00AA4F5A"/>
    <w:rsid w:val="00AA7BED"/>
    <w:rsid w:val="00AB1EDA"/>
    <w:rsid w:val="00AB224A"/>
    <w:rsid w:val="00AC0C92"/>
    <w:rsid w:val="00AC1C22"/>
    <w:rsid w:val="00AC1CB2"/>
    <w:rsid w:val="00AC3F93"/>
    <w:rsid w:val="00AC4221"/>
    <w:rsid w:val="00AC4827"/>
    <w:rsid w:val="00AC4AF5"/>
    <w:rsid w:val="00AC6170"/>
    <w:rsid w:val="00AC6B54"/>
    <w:rsid w:val="00AC7B43"/>
    <w:rsid w:val="00AD1198"/>
    <w:rsid w:val="00AD3900"/>
    <w:rsid w:val="00AD3D42"/>
    <w:rsid w:val="00AD3F4D"/>
    <w:rsid w:val="00AD45F5"/>
    <w:rsid w:val="00AE185F"/>
    <w:rsid w:val="00AE1BC0"/>
    <w:rsid w:val="00AE2527"/>
    <w:rsid w:val="00AE325A"/>
    <w:rsid w:val="00AE424E"/>
    <w:rsid w:val="00AE45E9"/>
    <w:rsid w:val="00AE483A"/>
    <w:rsid w:val="00AE75B4"/>
    <w:rsid w:val="00AF03BE"/>
    <w:rsid w:val="00AF04F1"/>
    <w:rsid w:val="00AF136E"/>
    <w:rsid w:val="00AF4DBB"/>
    <w:rsid w:val="00AF6870"/>
    <w:rsid w:val="00AF7AF4"/>
    <w:rsid w:val="00B00ACA"/>
    <w:rsid w:val="00B010DC"/>
    <w:rsid w:val="00B024A8"/>
    <w:rsid w:val="00B0650F"/>
    <w:rsid w:val="00B0664A"/>
    <w:rsid w:val="00B06744"/>
    <w:rsid w:val="00B07448"/>
    <w:rsid w:val="00B10F93"/>
    <w:rsid w:val="00B11473"/>
    <w:rsid w:val="00B12EA0"/>
    <w:rsid w:val="00B146E9"/>
    <w:rsid w:val="00B1613C"/>
    <w:rsid w:val="00B16693"/>
    <w:rsid w:val="00B1763C"/>
    <w:rsid w:val="00B17DB2"/>
    <w:rsid w:val="00B21A12"/>
    <w:rsid w:val="00B23221"/>
    <w:rsid w:val="00B238E9"/>
    <w:rsid w:val="00B23955"/>
    <w:rsid w:val="00B23997"/>
    <w:rsid w:val="00B2424A"/>
    <w:rsid w:val="00B246E3"/>
    <w:rsid w:val="00B262AA"/>
    <w:rsid w:val="00B275BC"/>
    <w:rsid w:val="00B27A4B"/>
    <w:rsid w:val="00B30248"/>
    <w:rsid w:val="00B31CF6"/>
    <w:rsid w:val="00B324CC"/>
    <w:rsid w:val="00B3431E"/>
    <w:rsid w:val="00B3487B"/>
    <w:rsid w:val="00B41851"/>
    <w:rsid w:val="00B42853"/>
    <w:rsid w:val="00B433A0"/>
    <w:rsid w:val="00B43F8B"/>
    <w:rsid w:val="00B4430D"/>
    <w:rsid w:val="00B454B1"/>
    <w:rsid w:val="00B45C33"/>
    <w:rsid w:val="00B467E6"/>
    <w:rsid w:val="00B470CB"/>
    <w:rsid w:val="00B4733B"/>
    <w:rsid w:val="00B4765F"/>
    <w:rsid w:val="00B50F23"/>
    <w:rsid w:val="00B50FAB"/>
    <w:rsid w:val="00B510E1"/>
    <w:rsid w:val="00B5136B"/>
    <w:rsid w:val="00B51B6E"/>
    <w:rsid w:val="00B53F17"/>
    <w:rsid w:val="00B54EA8"/>
    <w:rsid w:val="00B55885"/>
    <w:rsid w:val="00B57501"/>
    <w:rsid w:val="00B60828"/>
    <w:rsid w:val="00B62589"/>
    <w:rsid w:val="00B63286"/>
    <w:rsid w:val="00B64446"/>
    <w:rsid w:val="00B655D9"/>
    <w:rsid w:val="00B674A4"/>
    <w:rsid w:val="00B714F3"/>
    <w:rsid w:val="00B80130"/>
    <w:rsid w:val="00B81AF4"/>
    <w:rsid w:val="00B81C1F"/>
    <w:rsid w:val="00B82F5D"/>
    <w:rsid w:val="00B84719"/>
    <w:rsid w:val="00B849B5"/>
    <w:rsid w:val="00B8571E"/>
    <w:rsid w:val="00B85FBD"/>
    <w:rsid w:val="00B92627"/>
    <w:rsid w:val="00B93CB6"/>
    <w:rsid w:val="00B94786"/>
    <w:rsid w:val="00B965F2"/>
    <w:rsid w:val="00BA1090"/>
    <w:rsid w:val="00BA19F3"/>
    <w:rsid w:val="00BA3F36"/>
    <w:rsid w:val="00BA4F5B"/>
    <w:rsid w:val="00BA6983"/>
    <w:rsid w:val="00BB336D"/>
    <w:rsid w:val="00BB483F"/>
    <w:rsid w:val="00BB5EF4"/>
    <w:rsid w:val="00BC1933"/>
    <w:rsid w:val="00BC4401"/>
    <w:rsid w:val="00BC4F3E"/>
    <w:rsid w:val="00BC5CA3"/>
    <w:rsid w:val="00BC6CCC"/>
    <w:rsid w:val="00BC7913"/>
    <w:rsid w:val="00BD477C"/>
    <w:rsid w:val="00BD5610"/>
    <w:rsid w:val="00BD5CCA"/>
    <w:rsid w:val="00BD7194"/>
    <w:rsid w:val="00BE07C6"/>
    <w:rsid w:val="00BE07E7"/>
    <w:rsid w:val="00BE0DAA"/>
    <w:rsid w:val="00BE1BE4"/>
    <w:rsid w:val="00BE2EC9"/>
    <w:rsid w:val="00BE56D7"/>
    <w:rsid w:val="00BE7094"/>
    <w:rsid w:val="00BF1698"/>
    <w:rsid w:val="00BF711C"/>
    <w:rsid w:val="00BF7A77"/>
    <w:rsid w:val="00C017D8"/>
    <w:rsid w:val="00C01D85"/>
    <w:rsid w:val="00C062D8"/>
    <w:rsid w:val="00C06F87"/>
    <w:rsid w:val="00C07959"/>
    <w:rsid w:val="00C107B7"/>
    <w:rsid w:val="00C10E63"/>
    <w:rsid w:val="00C11270"/>
    <w:rsid w:val="00C12125"/>
    <w:rsid w:val="00C127B5"/>
    <w:rsid w:val="00C135FF"/>
    <w:rsid w:val="00C14013"/>
    <w:rsid w:val="00C1465C"/>
    <w:rsid w:val="00C21AB7"/>
    <w:rsid w:val="00C23EAA"/>
    <w:rsid w:val="00C23F5E"/>
    <w:rsid w:val="00C244E7"/>
    <w:rsid w:val="00C24600"/>
    <w:rsid w:val="00C2564B"/>
    <w:rsid w:val="00C26594"/>
    <w:rsid w:val="00C26ADD"/>
    <w:rsid w:val="00C31156"/>
    <w:rsid w:val="00C32FDB"/>
    <w:rsid w:val="00C331C3"/>
    <w:rsid w:val="00C36DD8"/>
    <w:rsid w:val="00C37006"/>
    <w:rsid w:val="00C37A27"/>
    <w:rsid w:val="00C41D53"/>
    <w:rsid w:val="00C42165"/>
    <w:rsid w:val="00C42567"/>
    <w:rsid w:val="00C44352"/>
    <w:rsid w:val="00C45603"/>
    <w:rsid w:val="00C46889"/>
    <w:rsid w:val="00C46A32"/>
    <w:rsid w:val="00C52C7E"/>
    <w:rsid w:val="00C5715F"/>
    <w:rsid w:val="00C57EB5"/>
    <w:rsid w:val="00C57FF9"/>
    <w:rsid w:val="00C614A9"/>
    <w:rsid w:val="00C61EE6"/>
    <w:rsid w:val="00C62467"/>
    <w:rsid w:val="00C62767"/>
    <w:rsid w:val="00C63189"/>
    <w:rsid w:val="00C63CBD"/>
    <w:rsid w:val="00C63DDF"/>
    <w:rsid w:val="00C64447"/>
    <w:rsid w:val="00C64B55"/>
    <w:rsid w:val="00C64E4C"/>
    <w:rsid w:val="00C668E9"/>
    <w:rsid w:val="00C67C0F"/>
    <w:rsid w:val="00C70034"/>
    <w:rsid w:val="00C7085D"/>
    <w:rsid w:val="00C71130"/>
    <w:rsid w:val="00C71AC2"/>
    <w:rsid w:val="00C73E9B"/>
    <w:rsid w:val="00C75BC8"/>
    <w:rsid w:val="00C76816"/>
    <w:rsid w:val="00C80A43"/>
    <w:rsid w:val="00C855A3"/>
    <w:rsid w:val="00C873A8"/>
    <w:rsid w:val="00C875BE"/>
    <w:rsid w:val="00C94C37"/>
    <w:rsid w:val="00C95BB9"/>
    <w:rsid w:val="00C974D7"/>
    <w:rsid w:val="00CA07DD"/>
    <w:rsid w:val="00CA1CA3"/>
    <w:rsid w:val="00CA2354"/>
    <w:rsid w:val="00CA275D"/>
    <w:rsid w:val="00CA3442"/>
    <w:rsid w:val="00CA3725"/>
    <w:rsid w:val="00CA3B9C"/>
    <w:rsid w:val="00CA4999"/>
    <w:rsid w:val="00CA5EAE"/>
    <w:rsid w:val="00CB01A8"/>
    <w:rsid w:val="00CB26B0"/>
    <w:rsid w:val="00CB283C"/>
    <w:rsid w:val="00CB3119"/>
    <w:rsid w:val="00CB4890"/>
    <w:rsid w:val="00CB5449"/>
    <w:rsid w:val="00CB74BD"/>
    <w:rsid w:val="00CC1E38"/>
    <w:rsid w:val="00CC50B0"/>
    <w:rsid w:val="00CD003B"/>
    <w:rsid w:val="00CD0B59"/>
    <w:rsid w:val="00CD16F3"/>
    <w:rsid w:val="00CD28A8"/>
    <w:rsid w:val="00CD3003"/>
    <w:rsid w:val="00CD4370"/>
    <w:rsid w:val="00CD4578"/>
    <w:rsid w:val="00CD5447"/>
    <w:rsid w:val="00CE132C"/>
    <w:rsid w:val="00CE2CFD"/>
    <w:rsid w:val="00CE342A"/>
    <w:rsid w:val="00CE770E"/>
    <w:rsid w:val="00CE7FA2"/>
    <w:rsid w:val="00CF11AB"/>
    <w:rsid w:val="00CF5C17"/>
    <w:rsid w:val="00CF5CFD"/>
    <w:rsid w:val="00CF5FB9"/>
    <w:rsid w:val="00CF75A8"/>
    <w:rsid w:val="00D00497"/>
    <w:rsid w:val="00D012E4"/>
    <w:rsid w:val="00D01896"/>
    <w:rsid w:val="00D0660E"/>
    <w:rsid w:val="00D0753F"/>
    <w:rsid w:val="00D07CAA"/>
    <w:rsid w:val="00D10434"/>
    <w:rsid w:val="00D111E8"/>
    <w:rsid w:val="00D11569"/>
    <w:rsid w:val="00D138A3"/>
    <w:rsid w:val="00D15D42"/>
    <w:rsid w:val="00D16292"/>
    <w:rsid w:val="00D20A5B"/>
    <w:rsid w:val="00D25847"/>
    <w:rsid w:val="00D25905"/>
    <w:rsid w:val="00D25E04"/>
    <w:rsid w:val="00D266E2"/>
    <w:rsid w:val="00D337F8"/>
    <w:rsid w:val="00D37234"/>
    <w:rsid w:val="00D4158E"/>
    <w:rsid w:val="00D42321"/>
    <w:rsid w:val="00D42780"/>
    <w:rsid w:val="00D42DFD"/>
    <w:rsid w:val="00D45D3D"/>
    <w:rsid w:val="00D472BD"/>
    <w:rsid w:val="00D51425"/>
    <w:rsid w:val="00D545CC"/>
    <w:rsid w:val="00D55B14"/>
    <w:rsid w:val="00D56EAF"/>
    <w:rsid w:val="00D60145"/>
    <w:rsid w:val="00D6181C"/>
    <w:rsid w:val="00D61DC7"/>
    <w:rsid w:val="00D62DE0"/>
    <w:rsid w:val="00D63521"/>
    <w:rsid w:val="00D635A5"/>
    <w:rsid w:val="00D63F75"/>
    <w:rsid w:val="00D64BD9"/>
    <w:rsid w:val="00D650A9"/>
    <w:rsid w:val="00D6533C"/>
    <w:rsid w:val="00D65D2C"/>
    <w:rsid w:val="00D66020"/>
    <w:rsid w:val="00D661EA"/>
    <w:rsid w:val="00D677DF"/>
    <w:rsid w:val="00D71D44"/>
    <w:rsid w:val="00D735B8"/>
    <w:rsid w:val="00D750EE"/>
    <w:rsid w:val="00D7648B"/>
    <w:rsid w:val="00D81867"/>
    <w:rsid w:val="00D81A9B"/>
    <w:rsid w:val="00D83885"/>
    <w:rsid w:val="00D83948"/>
    <w:rsid w:val="00D85402"/>
    <w:rsid w:val="00D8565E"/>
    <w:rsid w:val="00D8680C"/>
    <w:rsid w:val="00D86B09"/>
    <w:rsid w:val="00D901CC"/>
    <w:rsid w:val="00D90FC3"/>
    <w:rsid w:val="00D918B7"/>
    <w:rsid w:val="00D9222C"/>
    <w:rsid w:val="00D9365A"/>
    <w:rsid w:val="00D95759"/>
    <w:rsid w:val="00D96E74"/>
    <w:rsid w:val="00D97821"/>
    <w:rsid w:val="00D97D44"/>
    <w:rsid w:val="00DA0988"/>
    <w:rsid w:val="00DA3D95"/>
    <w:rsid w:val="00DA434D"/>
    <w:rsid w:val="00DA6938"/>
    <w:rsid w:val="00DA74FD"/>
    <w:rsid w:val="00DB06FB"/>
    <w:rsid w:val="00DB2794"/>
    <w:rsid w:val="00DB2A10"/>
    <w:rsid w:val="00DB43A5"/>
    <w:rsid w:val="00DB4970"/>
    <w:rsid w:val="00DB4B91"/>
    <w:rsid w:val="00DB54FB"/>
    <w:rsid w:val="00DC2009"/>
    <w:rsid w:val="00DC213C"/>
    <w:rsid w:val="00DC2FD5"/>
    <w:rsid w:val="00DC384F"/>
    <w:rsid w:val="00DC3D99"/>
    <w:rsid w:val="00DC54F4"/>
    <w:rsid w:val="00DC58B3"/>
    <w:rsid w:val="00DC5979"/>
    <w:rsid w:val="00DC799B"/>
    <w:rsid w:val="00DD1BE4"/>
    <w:rsid w:val="00DD39A0"/>
    <w:rsid w:val="00DD3E11"/>
    <w:rsid w:val="00DD43F2"/>
    <w:rsid w:val="00DD5284"/>
    <w:rsid w:val="00DE0D81"/>
    <w:rsid w:val="00DE0F0E"/>
    <w:rsid w:val="00DE2A98"/>
    <w:rsid w:val="00DE3BAA"/>
    <w:rsid w:val="00DE50C1"/>
    <w:rsid w:val="00DE51D5"/>
    <w:rsid w:val="00DE5F09"/>
    <w:rsid w:val="00DE787B"/>
    <w:rsid w:val="00DE78D1"/>
    <w:rsid w:val="00DF2A83"/>
    <w:rsid w:val="00DF3748"/>
    <w:rsid w:val="00DF4F7D"/>
    <w:rsid w:val="00DF7DEC"/>
    <w:rsid w:val="00E04682"/>
    <w:rsid w:val="00E05FB5"/>
    <w:rsid w:val="00E066D4"/>
    <w:rsid w:val="00E06CEE"/>
    <w:rsid w:val="00E07C84"/>
    <w:rsid w:val="00E11AA7"/>
    <w:rsid w:val="00E11C9D"/>
    <w:rsid w:val="00E12470"/>
    <w:rsid w:val="00E1510B"/>
    <w:rsid w:val="00E16B2E"/>
    <w:rsid w:val="00E20093"/>
    <w:rsid w:val="00E2069C"/>
    <w:rsid w:val="00E21191"/>
    <w:rsid w:val="00E23BB9"/>
    <w:rsid w:val="00E266AB"/>
    <w:rsid w:val="00E27560"/>
    <w:rsid w:val="00E3121A"/>
    <w:rsid w:val="00E31D51"/>
    <w:rsid w:val="00E330D9"/>
    <w:rsid w:val="00E3326A"/>
    <w:rsid w:val="00E33696"/>
    <w:rsid w:val="00E372D8"/>
    <w:rsid w:val="00E37A2F"/>
    <w:rsid w:val="00E37D3B"/>
    <w:rsid w:val="00E37F61"/>
    <w:rsid w:val="00E40D0F"/>
    <w:rsid w:val="00E4128E"/>
    <w:rsid w:val="00E41AE2"/>
    <w:rsid w:val="00E43766"/>
    <w:rsid w:val="00E44192"/>
    <w:rsid w:val="00E46C35"/>
    <w:rsid w:val="00E501AC"/>
    <w:rsid w:val="00E52327"/>
    <w:rsid w:val="00E533D9"/>
    <w:rsid w:val="00E53C48"/>
    <w:rsid w:val="00E54AF8"/>
    <w:rsid w:val="00E55C4A"/>
    <w:rsid w:val="00E55D63"/>
    <w:rsid w:val="00E567E0"/>
    <w:rsid w:val="00E60E30"/>
    <w:rsid w:val="00E626A3"/>
    <w:rsid w:val="00E645CE"/>
    <w:rsid w:val="00E6494D"/>
    <w:rsid w:val="00E649C3"/>
    <w:rsid w:val="00E65241"/>
    <w:rsid w:val="00E6557D"/>
    <w:rsid w:val="00E66463"/>
    <w:rsid w:val="00E67559"/>
    <w:rsid w:val="00E677E2"/>
    <w:rsid w:val="00E708C8"/>
    <w:rsid w:val="00E70D35"/>
    <w:rsid w:val="00E71D1D"/>
    <w:rsid w:val="00E726B3"/>
    <w:rsid w:val="00E72A3C"/>
    <w:rsid w:val="00E740E8"/>
    <w:rsid w:val="00E75796"/>
    <w:rsid w:val="00E75E33"/>
    <w:rsid w:val="00E76D5B"/>
    <w:rsid w:val="00E76F85"/>
    <w:rsid w:val="00E7766B"/>
    <w:rsid w:val="00E80030"/>
    <w:rsid w:val="00E805F8"/>
    <w:rsid w:val="00E80CD0"/>
    <w:rsid w:val="00E813C5"/>
    <w:rsid w:val="00E81475"/>
    <w:rsid w:val="00E85509"/>
    <w:rsid w:val="00E87B8B"/>
    <w:rsid w:val="00E87CE7"/>
    <w:rsid w:val="00E90385"/>
    <w:rsid w:val="00E907C1"/>
    <w:rsid w:val="00E90B23"/>
    <w:rsid w:val="00E9208B"/>
    <w:rsid w:val="00E92A89"/>
    <w:rsid w:val="00E9498B"/>
    <w:rsid w:val="00E954FE"/>
    <w:rsid w:val="00E959E5"/>
    <w:rsid w:val="00E96622"/>
    <w:rsid w:val="00E971AC"/>
    <w:rsid w:val="00EA1DFD"/>
    <w:rsid w:val="00EA3CD1"/>
    <w:rsid w:val="00EA438D"/>
    <w:rsid w:val="00EA5806"/>
    <w:rsid w:val="00EA638A"/>
    <w:rsid w:val="00EB05E1"/>
    <w:rsid w:val="00EB0DDB"/>
    <w:rsid w:val="00EB122B"/>
    <w:rsid w:val="00EB1700"/>
    <w:rsid w:val="00EB1E5D"/>
    <w:rsid w:val="00EB24F6"/>
    <w:rsid w:val="00EB275C"/>
    <w:rsid w:val="00EB3B89"/>
    <w:rsid w:val="00EB4D8F"/>
    <w:rsid w:val="00EB67B5"/>
    <w:rsid w:val="00EB7AA0"/>
    <w:rsid w:val="00EC1AF9"/>
    <w:rsid w:val="00EC48B8"/>
    <w:rsid w:val="00EC4E4A"/>
    <w:rsid w:val="00EC612C"/>
    <w:rsid w:val="00EC7672"/>
    <w:rsid w:val="00EC76ED"/>
    <w:rsid w:val="00ED0DDB"/>
    <w:rsid w:val="00ED0E07"/>
    <w:rsid w:val="00ED1594"/>
    <w:rsid w:val="00ED2BAE"/>
    <w:rsid w:val="00ED3861"/>
    <w:rsid w:val="00ED6382"/>
    <w:rsid w:val="00EE28FC"/>
    <w:rsid w:val="00EE320A"/>
    <w:rsid w:val="00EE586F"/>
    <w:rsid w:val="00EF64AC"/>
    <w:rsid w:val="00EF7748"/>
    <w:rsid w:val="00EF7F89"/>
    <w:rsid w:val="00F01FE9"/>
    <w:rsid w:val="00F0344C"/>
    <w:rsid w:val="00F046B7"/>
    <w:rsid w:val="00F051EE"/>
    <w:rsid w:val="00F05662"/>
    <w:rsid w:val="00F06615"/>
    <w:rsid w:val="00F0719B"/>
    <w:rsid w:val="00F10C67"/>
    <w:rsid w:val="00F11FCC"/>
    <w:rsid w:val="00F133BF"/>
    <w:rsid w:val="00F1351C"/>
    <w:rsid w:val="00F14FE4"/>
    <w:rsid w:val="00F165B2"/>
    <w:rsid w:val="00F16A6A"/>
    <w:rsid w:val="00F17369"/>
    <w:rsid w:val="00F200E4"/>
    <w:rsid w:val="00F2212F"/>
    <w:rsid w:val="00F23461"/>
    <w:rsid w:val="00F23A7C"/>
    <w:rsid w:val="00F24149"/>
    <w:rsid w:val="00F25B8C"/>
    <w:rsid w:val="00F2617C"/>
    <w:rsid w:val="00F275B8"/>
    <w:rsid w:val="00F31AFC"/>
    <w:rsid w:val="00F32C44"/>
    <w:rsid w:val="00F33399"/>
    <w:rsid w:val="00F3474D"/>
    <w:rsid w:val="00F34AD5"/>
    <w:rsid w:val="00F34D05"/>
    <w:rsid w:val="00F37291"/>
    <w:rsid w:val="00F40F26"/>
    <w:rsid w:val="00F4229E"/>
    <w:rsid w:val="00F4441A"/>
    <w:rsid w:val="00F4491A"/>
    <w:rsid w:val="00F45A77"/>
    <w:rsid w:val="00F46616"/>
    <w:rsid w:val="00F47DFB"/>
    <w:rsid w:val="00F50560"/>
    <w:rsid w:val="00F509F2"/>
    <w:rsid w:val="00F51580"/>
    <w:rsid w:val="00F5202D"/>
    <w:rsid w:val="00F520D4"/>
    <w:rsid w:val="00F52572"/>
    <w:rsid w:val="00F5293C"/>
    <w:rsid w:val="00F536BB"/>
    <w:rsid w:val="00F5387A"/>
    <w:rsid w:val="00F551FE"/>
    <w:rsid w:val="00F55573"/>
    <w:rsid w:val="00F557E5"/>
    <w:rsid w:val="00F55D9B"/>
    <w:rsid w:val="00F56A85"/>
    <w:rsid w:val="00F57139"/>
    <w:rsid w:val="00F57581"/>
    <w:rsid w:val="00F57719"/>
    <w:rsid w:val="00F6005F"/>
    <w:rsid w:val="00F60CCE"/>
    <w:rsid w:val="00F6149D"/>
    <w:rsid w:val="00F61BF4"/>
    <w:rsid w:val="00F62260"/>
    <w:rsid w:val="00F62901"/>
    <w:rsid w:val="00F63902"/>
    <w:rsid w:val="00F70105"/>
    <w:rsid w:val="00F7170C"/>
    <w:rsid w:val="00F71975"/>
    <w:rsid w:val="00F725E1"/>
    <w:rsid w:val="00F7276A"/>
    <w:rsid w:val="00F7333C"/>
    <w:rsid w:val="00F73768"/>
    <w:rsid w:val="00F73801"/>
    <w:rsid w:val="00F743E9"/>
    <w:rsid w:val="00F7728C"/>
    <w:rsid w:val="00F810B6"/>
    <w:rsid w:val="00F812EC"/>
    <w:rsid w:val="00F8193C"/>
    <w:rsid w:val="00F82EF7"/>
    <w:rsid w:val="00F839E5"/>
    <w:rsid w:val="00F84D89"/>
    <w:rsid w:val="00F85295"/>
    <w:rsid w:val="00F8603D"/>
    <w:rsid w:val="00F860D7"/>
    <w:rsid w:val="00F868B7"/>
    <w:rsid w:val="00F87804"/>
    <w:rsid w:val="00F90142"/>
    <w:rsid w:val="00F923B5"/>
    <w:rsid w:val="00F9294E"/>
    <w:rsid w:val="00F9432D"/>
    <w:rsid w:val="00F9494B"/>
    <w:rsid w:val="00F96338"/>
    <w:rsid w:val="00FA1478"/>
    <w:rsid w:val="00FA1546"/>
    <w:rsid w:val="00FA1F26"/>
    <w:rsid w:val="00FA2C0C"/>
    <w:rsid w:val="00FA46F1"/>
    <w:rsid w:val="00FA4A5B"/>
    <w:rsid w:val="00FA6435"/>
    <w:rsid w:val="00FA6640"/>
    <w:rsid w:val="00FB0F07"/>
    <w:rsid w:val="00FB3908"/>
    <w:rsid w:val="00FB675E"/>
    <w:rsid w:val="00FB736D"/>
    <w:rsid w:val="00FB79E9"/>
    <w:rsid w:val="00FC10F2"/>
    <w:rsid w:val="00FC1E9B"/>
    <w:rsid w:val="00FC3114"/>
    <w:rsid w:val="00FC34AE"/>
    <w:rsid w:val="00FC34CA"/>
    <w:rsid w:val="00FC5074"/>
    <w:rsid w:val="00FC6E4A"/>
    <w:rsid w:val="00FD25DA"/>
    <w:rsid w:val="00FD3076"/>
    <w:rsid w:val="00FD37CA"/>
    <w:rsid w:val="00FD3A3A"/>
    <w:rsid w:val="00FD52DC"/>
    <w:rsid w:val="00FD60B4"/>
    <w:rsid w:val="00FD66A5"/>
    <w:rsid w:val="00FD709C"/>
    <w:rsid w:val="00FD75CF"/>
    <w:rsid w:val="00FE2485"/>
    <w:rsid w:val="00FE28D9"/>
    <w:rsid w:val="00FE409C"/>
    <w:rsid w:val="00FE4E6A"/>
    <w:rsid w:val="00FE527E"/>
    <w:rsid w:val="00FE5956"/>
    <w:rsid w:val="00FE6083"/>
    <w:rsid w:val="00FF1373"/>
    <w:rsid w:val="00FF212E"/>
    <w:rsid w:val="00FF2371"/>
    <w:rsid w:val="00FF2899"/>
    <w:rsid w:val="00FF440B"/>
    <w:rsid w:val="00FF6BA7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1C17E6-1FEF-4EF3-ABCE-8FD4E4F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122C7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paragraph" w:styleId="a3">
    <w:name w:val="header"/>
    <w:basedOn w:val="a"/>
    <w:link w:val="a4"/>
    <w:uiPriority w:val="99"/>
    <w:unhideWhenUsed/>
    <w:rsid w:val="00BE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7E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E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7E7"/>
    <w:rPr>
      <w:rFonts w:eastAsiaTheme="minorEastAsia"/>
      <w:lang w:eastAsia="ru-RU"/>
    </w:rPr>
  </w:style>
  <w:style w:type="paragraph" w:customStyle="1" w:styleId="ConsPlusNormal">
    <w:name w:val="ConsPlusNormal"/>
    <w:rsid w:val="00BE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BE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504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E44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71C4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271C4"/>
    <w:rPr>
      <w:color w:val="954F72"/>
      <w:u w:val="single"/>
    </w:rPr>
  </w:style>
  <w:style w:type="paragraph" w:customStyle="1" w:styleId="msonormal0">
    <w:name w:val="msonormal"/>
    <w:basedOn w:val="a"/>
    <w:rsid w:val="0032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3271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3271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135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E5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E54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E54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E5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0E54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0E5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0E5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E54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E54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E5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E5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0E5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0E5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0E5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E5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0E5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E54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E54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242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42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420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420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blib.ru/en/home" TargetMode="External"/><Relationship Id="rId18" Type="http://schemas.openxmlformats.org/officeDocument/2006/relationships/hyperlink" Target="consultantplus://offline/ref=93293CA4A1E58942894E6ED6493831AFAFE2CD66EAF30C476FD248C007A0y2N" TargetMode="External"/><Relationship Id="rId26" Type="http://schemas.openxmlformats.org/officeDocument/2006/relationships/hyperlink" Target="consultantplus://offline/ref=93293CA4A1E58942894E71C75C3831AFACE2CA64E6FD0C476FD248C007A0y2N" TargetMode="External"/><Relationship Id="rId39" Type="http://schemas.openxmlformats.org/officeDocument/2006/relationships/hyperlink" Target="consultantplus://offline/ref=93293CA4A1E58942894E6ED6493831AFAFE2CC66E4F50C476FD248C007A0y2N" TargetMode="External"/><Relationship Id="rId21" Type="http://schemas.openxmlformats.org/officeDocument/2006/relationships/hyperlink" Target="consultantplus://offline/ref=93293CA4A1E58942894E6ED6493831AFAFE3C566EBF20C476FD248C007A0y2N" TargetMode="External"/><Relationship Id="rId34" Type="http://schemas.openxmlformats.org/officeDocument/2006/relationships/hyperlink" Target="consultantplus://offline/ref=93293CA4A1E58942894E71C75C3831AFACE2CA64E6FD0C476FD248C007A0y2N" TargetMode="External"/><Relationship Id="rId42" Type="http://schemas.openxmlformats.org/officeDocument/2006/relationships/hyperlink" Target="consultantplus://offline/ref=93293CA4A1E58942894E71C75C3831AFACE9CC64E3FD0C476FD248C007029027D98B49D12BBDA4yEN" TargetMode="External"/><Relationship Id="rId47" Type="http://schemas.openxmlformats.org/officeDocument/2006/relationships/hyperlink" Target="consultantplus://offline/ref=3B48F8DC17094E006FCD96D1FC67BE42BB835FB34B6171D74B8308F2D505216CD4FF68F40246C98D73D78729CFE179E1583E72C629C5FD63iByDM" TargetMode="External"/><Relationship Id="rId50" Type="http://schemas.openxmlformats.org/officeDocument/2006/relationships/hyperlink" Target="consultantplus://offline/ref=93293CA4A1E58942894E6ED6493831AFAFE2CD65E7F20C476FD248C007A0y2N" TargetMode="External"/><Relationship Id="rId55" Type="http://schemas.openxmlformats.org/officeDocument/2006/relationships/hyperlink" Target="consultantplus://offline/ref=93293CA4A1E58942894E6ED6493831AFAFE3C566EBF20C476FD248C007A0y2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293CA4A1E58942894E6ED6493831AFAFE2C560E3FC0C476FD248C007A0y2N" TargetMode="External"/><Relationship Id="rId29" Type="http://schemas.openxmlformats.org/officeDocument/2006/relationships/hyperlink" Target="consultantplus://offline/ref=C7F12127294345DB311B01A1A4785833A3A11BEF661AE0DB462663A612373EF7F8A6167A4FE7D5FBB6238A77A0j4xEM" TargetMode="External"/><Relationship Id="rId11" Type="http://schemas.openxmlformats.org/officeDocument/2006/relationships/hyperlink" Target="http://docs.cntd.ru/document/1200159579" TargetMode="External"/><Relationship Id="rId24" Type="http://schemas.openxmlformats.org/officeDocument/2006/relationships/hyperlink" Target="consultantplus://offline/ref=93293CA4A1E58942894E71C75C3831AFACE9CC64E3FD0C476FD248C007029027D98B49D12BBDA4yEN" TargetMode="External"/><Relationship Id="rId32" Type="http://schemas.openxmlformats.org/officeDocument/2006/relationships/hyperlink" Target="consultantplus://offline/ref=93293CA4A1E58942894E71C75C3831AFACE2CA64E6FD0C476FD248C007A0y2N" TargetMode="External"/><Relationship Id="rId37" Type="http://schemas.openxmlformats.org/officeDocument/2006/relationships/hyperlink" Target="consultantplus://offline/ref=93293CA4A1E58942894E71C75C3831AFACE2CA64E6FD0C476FD248C007A0y2N" TargetMode="External"/><Relationship Id="rId40" Type="http://schemas.openxmlformats.org/officeDocument/2006/relationships/hyperlink" Target="consultantplus://offline/ref=93293CA4A1E58942894E6ED6493831AFAFE9CB61E6F40C476FD248C007A0y2N" TargetMode="External"/><Relationship Id="rId45" Type="http://schemas.openxmlformats.org/officeDocument/2006/relationships/hyperlink" Target="consultantplus://offline/ref=3B48F8DC17094E006FCD96D1FC67BE42BB835FB34B6171D74B8308F2D505216CD4FF68F40246C98E7DD78729CFE179E1583E72C629C5FD63iByDM" TargetMode="External"/><Relationship Id="rId53" Type="http://schemas.openxmlformats.org/officeDocument/2006/relationships/hyperlink" Target="consultantplus://offline/ref=93293CA4A1E58942894E6ED6493831AFAFE2CD66EAF30C476FD248C007A0y2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93293CA4A1E58942894E71C75C3831AFACE9CC64E3FD0C476FD248C007029027D98B49D12BBDA4y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b.pl.spb.ru" TargetMode="External"/><Relationship Id="rId22" Type="http://schemas.openxmlformats.org/officeDocument/2006/relationships/hyperlink" Target="consultantplus://offline/ref=93293CA4A1E58942894E6ED6493831AFAFEECC66EBF50C476FD248C007A0y2N" TargetMode="External"/><Relationship Id="rId27" Type="http://schemas.openxmlformats.org/officeDocument/2006/relationships/hyperlink" Target="consultantplus://offline/ref=93293CA4A1E58942894E6ED6493831AFAFE2CD66EAF30C476FD248C007A0y2N" TargetMode="External"/><Relationship Id="rId30" Type="http://schemas.openxmlformats.org/officeDocument/2006/relationships/hyperlink" Target="consultantplus://offline/ref=C7F12127294345DB311B1EB0B1785833A0A81FE96E1FE0DB462663A612373EF7F8A6167A4FE7D5FBB6238A77A0j4xEM" TargetMode="External"/><Relationship Id="rId35" Type="http://schemas.openxmlformats.org/officeDocument/2006/relationships/hyperlink" Target="consultantplus://offline/ref=93293CA4A1E58942894E71C75C3831AFACE2CA64E6FD0C476FD248C007A0y2N" TargetMode="External"/><Relationship Id="rId43" Type="http://schemas.openxmlformats.org/officeDocument/2006/relationships/hyperlink" Target="consultantplus://offline/ref=3B48F8DC17094E006FCD96D1FC67BE42BB835FB34B6171D74B8308F2D505216CD4FF68F40347C9867ED78729CFE179E1583E72C629C5FD63iByDM" TargetMode="External"/><Relationship Id="rId48" Type="http://schemas.openxmlformats.org/officeDocument/2006/relationships/hyperlink" Target="consultantplus://offline/ref=93293CA4A1E58942894E6ED6493831AFAFE2C560E3FC0C476FD248C007A0y2N" TargetMode="External"/><Relationship Id="rId56" Type="http://schemas.openxmlformats.org/officeDocument/2006/relationships/hyperlink" Target="consultantplus://offline/ref=93293CA4A1E58942894E6ED6493831AFAFE3C566EBF20C476FD248C007A0y2N" TargetMode="External"/><Relationship Id="rId8" Type="http://schemas.openxmlformats.org/officeDocument/2006/relationships/hyperlink" Target="https://rosstat.gov.ru/" TargetMode="External"/><Relationship Id="rId51" Type="http://schemas.openxmlformats.org/officeDocument/2006/relationships/hyperlink" Target="consultantplus://offline/ref=93293CA4A1E58942894E6ED6493831AFAFE2CD65E7F30C476FD248C007A0y2N" TargetMode="External"/><Relationship Id="rId3" Type="http://schemas.openxmlformats.org/officeDocument/2006/relationships/styles" Target="styles.xml"/><Relationship Id="rId12" Type="http://schemas.openxmlformats.org/officeDocument/2006/relationships/hyperlink" Target="https://knpam.rusneb.ru/" TargetMode="External"/><Relationship Id="rId17" Type="http://schemas.openxmlformats.org/officeDocument/2006/relationships/hyperlink" Target="consultantplus://offline/ref=93293CA4A1E58942894E71C75C3831AFACE2CA64E6FD0C476FD248C007A0y2N" TargetMode="External"/><Relationship Id="rId25" Type="http://schemas.openxmlformats.org/officeDocument/2006/relationships/hyperlink" Target="consultantplus://offline/ref=93293CA4A1E58942894E6ED6493831AFAFE2C560E3FC0C476FD248C007A0y2N" TargetMode="External"/><Relationship Id="rId33" Type="http://schemas.openxmlformats.org/officeDocument/2006/relationships/hyperlink" Target="consultantplus://offline/ref=93293CA4A1E58942894E6ED6493831AFAFE8CB68E1F40C476FD248C007A0y2N" TargetMode="External"/><Relationship Id="rId38" Type="http://schemas.openxmlformats.org/officeDocument/2006/relationships/hyperlink" Target="consultantplus://offline/ref=93293CA4A1E58942894E6ED6493831AFAFE3CB64E2F40C476FD248C007A0y2N" TargetMode="External"/><Relationship Id="rId46" Type="http://schemas.openxmlformats.org/officeDocument/2006/relationships/hyperlink" Target="consultantplus://offline/ref=3B48F8DC17094E006FCD96D1FC67BE42BB835BB4486071D74B8308F2D505216CD4FF68F40542CC877DD78729CFE179E1583E72C629C5FD63iByDM" TargetMode="External"/><Relationship Id="rId20" Type="http://schemas.openxmlformats.org/officeDocument/2006/relationships/hyperlink" Target="consultantplus://offline/ref=93293CA4A1E58942894E6ED6493831AFAFE2C560E3FC0C476FD248C007A0y2N" TargetMode="External"/><Relationship Id="rId41" Type="http://schemas.openxmlformats.org/officeDocument/2006/relationships/hyperlink" Target="consultantplus://offline/ref=93293CA4A1E58942894E6ED6493831AFAFE9CA68E6FC0C476FD248C007A0y2N" TargetMode="External"/><Relationship Id="rId54" Type="http://schemas.openxmlformats.org/officeDocument/2006/relationships/hyperlink" Target="consultantplus://offline/ref=93293CA4A1E58942894E6ED6493831AFAFE2C560E3FC0C476FD248C007A0y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ptl.spb.ru" TargetMode="External"/><Relationship Id="rId23" Type="http://schemas.openxmlformats.org/officeDocument/2006/relationships/hyperlink" Target="consultantplus://offline/ref=93293CA4A1E58942894E6ED6493831AFAFE3C566EBF20C476FD248C007A0y2N" TargetMode="External"/><Relationship Id="rId28" Type="http://schemas.openxmlformats.org/officeDocument/2006/relationships/hyperlink" Target="consultantplus://offline/ref=93293CA4A1E58942894E6ED6493831AFAFE2C560E3FC0C476FD248C007A0y2N" TargetMode="External"/><Relationship Id="rId36" Type="http://schemas.openxmlformats.org/officeDocument/2006/relationships/hyperlink" Target="consultantplus://offline/ref=93293CA4A1E58942894E71C75C3831AFACE2CA64E6FD0C476FD248C007A0y2N" TargetMode="External"/><Relationship Id="rId49" Type="http://schemas.openxmlformats.org/officeDocument/2006/relationships/hyperlink" Target="consultantplus://offline/ref=93293CA4A1E58942894E6ED6493831AFAFE2C560E3FC0C476FD248C007A0y2N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93293CA4A1E58942894E6ED6493831AFAFE3C566EBF20C476FD248C007A0y2N" TargetMode="External"/><Relationship Id="rId44" Type="http://schemas.openxmlformats.org/officeDocument/2006/relationships/hyperlink" Target="consultantplus://offline/ref=3B48F8DC17094E006FCD96D1FC67BE42BB825EBF4D6A71D74B8308F2D505216CC6FF30F8044BD28F7BC2D17889iBy5M" TargetMode="External"/><Relationship Id="rId52" Type="http://schemas.openxmlformats.org/officeDocument/2006/relationships/hyperlink" Target="consultantplus://offline/ref=93293CA4A1E58942894E71C75C3831AFACE2CA64E6FD0C476FD248C007A0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FBD-234F-4BC0-9390-4E54763D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47371</Words>
  <Characters>270019</Characters>
  <Application>Microsoft Office Word</Application>
  <DocSecurity>0</DocSecurity>
  <Lines>2250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Статовская Елена Юрьевна</dc:creator>
  <cp:keywords/>
  <dc:description/>
  <cp:lastModifiedBy>Минаева Юлия Михайловна</cp:lastModifiedBy>
  <cp:revision>2</cp:revision>
  <cp:lastPrinted>2021-01-27T14:24:00Z</cp:lastPrinted>
  <dcterms:created xsi:type="dcterms:W3CDTF">2021-01-28T07:06:00Z</dcterms:created>
  <dcterms:modified xsi:type="dcterms:W3CDTF">2021-01-28T07:06:00Z</dcterms:modified>
</cp:coreProperties>
</file>