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A6" w:rsidRPr="00444AD6" w:rsidRDefault="00713AAF" w:rsidP="006C33A4">
      <w:pPr>
        <w:spacing w:after="0" w:line="240" w:lineRule="auto"/>
        <w:ind w:left="11057" w:right="-31" w:firstLine="0"/>
        <w:jc w:val="left"/>
        <w:rPr>
          <w:bCs/>
          <w:sz w:val="24"/>
          <w:szCs w:val="24"/>
        </w:rPr>
      </w:pPr>
      <w:r w:rsidRPr="00444AD6">
        <w:rPr>
          <w:bCs/>
          <w:sz w:val="24"/>
          <w:szCs w:val="24"/>
        </w:rPr>
        <w:t xml:space="preserve">Приложение </w:t>
      </w:r>
      <w:r w:rsidR="001C29AB">
        <w:rPr>
          <w:bCs/>
          <w:sz w:val="24"/>
          <w:szCs w:val="24"/>
        </w:rPr>
        <w:t xml:space="preserve">№ </w:t>
      </w:r>
      <w:r w:rsidRPr="00444AD6">
        <w:rPr>
          <w:bCs/>
          <w:sz w:val="24"/>
          <w:szCs w:val="24"/>
        </w:rPr>
        <w:t>1</w:t>
      </w:r>
      <w:r w:rsidRPr="00444AD6">
        <w:rPr>
          <w:bCs/>
          <w:sz w:val="24"/>
          <w:szCs w:val="24"/>
        </w:rPr>
        <w:br/>
        <w:t>к распоряжению К</w:t>
      </w:r>
      <w:r w:rsidR="00607DA6" w:rsidRPr="00444AD6">
        <w:rPr>
          <w:bCs/>
          <w:sz w:val="24"/>
          <w:szCs w:val="24"/>
        </w:rPr>
        <w:t xml:space="preserve">омитета </w:t>
      </w:r>
      <w:r w:rsidR="00EC280F" w:rsidRPr="00444AD6">
        <w:rPr>
          <w:bCs/>
          <w:sz w:val="24"/>
          <w:szCs w:val="24"/>
        </w:rPr>
        <w:br/>
      </w:r>
      <w:r w:rsidR="00607DA6" w:rsidRPr="00444AD6">
        <w:rPr>
          <w:bCs/>
          <w:sz w:val="24"/>
          <w:szCs w:val="24"/>
        </w:rPr>
        <w:t xml:space="preserve">по информатизации </w:t>
      </w:r>
      <w:r w:rsidRPr="00444AD6">
        <w:rPr>
          <w:bCs/>
          <w:sz w:val="24"/>
          <w:szCs w:val="24"/>
        </w:rPr>
        <w:t>и</w:t>
      </w:r>
      <w:r w:rsidR="00607DA6" w:rsidRPr="00444AD6">
        <w:rPr>
          <w:bCs/>
          <w:sz w:val="24"/>
          <w:szCs w:val="24"/>
        </w:rPr>
        <w:t> связи</w:t>
      </w:r>
      <w:r w:rsidR="00607DA6" w:rsidRPr="00444AD6">
        <w:rPr>
          <w:bCs/>
          <w:sz w:val="24"/>
          <w:szCs w:val="24"/>
        </w:rPr>
        <w:br/>
        <w:t>от ____</w:t>
      </w:r>
      <w:r w:rsidR="006B2B66" w:rsidRPr="00444AD6">
        <w:rPr>
          <w:bCs/>
          <w:sz w:val="24"/>
          <w:szCs w:val="24"/>
        </w:rPr>
        <w:t>____</w:t>
      </w:r>
      <w:r w:rsidR="00607DA6" w:rsidRPr="00444AD6">
        <w:rPr>
          <w:bCs/>
          <w:sz w:val="24"/>
          <w:szCs w:val="24"/>
        </w:rPr>
        <w:t xml:space="preserve"> № _</w:t>
      </w:r>
      <w:r w:rsidR="006B2B66" w:rsidRPr="00444AD6">
        <w:rPr>
          <w:bCs/>
          <w:sz w:val="24"/>
          <w:szCs w:val="24"/>
        </w:rPr>
        <w:t>_________</w:t>
      </w:r>
    </w:p>
    <w:p w:rsidR="006B2B66" w:rsidRDefault="006B2B66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:rsidR="003F46F7" w:rsidRDefault="003F46F7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:rsidR="003F46F7" w:rsidRDefault="003F46F7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:rsidR="003F46F7" w:rsidRPr="00444AD6" w:rsidRDefault="003F46F7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:rsidR="003333B7" w:rsidRPr="00EC280F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EC280F">
        <w:rPr>
          <w:b/>
          <w:bCs/>
          <w:sz w:val="24"/>
          <w:szCs w:val="24"/>
        </w:rPr>
        <w:t>НОРМАТИВНЫЕ ЗАТРАТЫ</w:t>
      </w:r>
    </w:p>
    <w:p w:rsidR="003333B7" w:rsidRPr="00EC280F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EC280F">
        <w:rPr>
          <w:b/>
          <w:bCs/>
          <w:sz w:val="24"/>
          <w:szCs w:val="24"/>
        </w:rPr>
        <w:t xml:space="preserve">на обеспечение функций </w:t>
      </w:r>
    </w:p>
    <w:p w:rsidR="003333B7" w:rsidRPr="00EC280F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EC280F">
        <w:rPr>
          <w:b/>
          <w:bCs/>
          <w:sz w:val="24"/>
          <w:szCs w:val="24"/>
        </w:rPr>
        <w:t>Комитета по информатизации и связи</w:t>
      </w:r>
    </w:p>
    <w:p w:rsidR="003333B7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EC280F">
        <w:rPr>
          <w:b/>
          <w:bCs/>
          <w:sz w:val="24"/>
          <w:szCs w:val="24"/>
        </w:rPr>
        <w:t>на 20</w:t>
      </w:r>
      <w:r w:rsidR="00F048CD">
        <w:rPr>
          <w:b/>
          <w:bCs/>
          <w:sz w:val="24"/>
          <w:szCs w:val="24"/>
        </w:rPr>
        <w:t>2</w:t>
      </w:r>
      <w:r w:rsidR="00AE792E">
        <w:rPr>
          <w:b/>
          <w:bCs/>
          <w:sz w:val="24"/>
          <w:szCs w:val="24"/>
        </w:rPr>
        <w:t>1</w:t>
      </w:r>
      <w:r w:rsidRPr="00EC280F">
        <w:rPr>
          <w:b/>
          <w:bCs/>
          <w:sz w:val="24"/>
          <w:szCs w:val="24"/>
        </w:rPr>
        <w:t xml:space="preserve"> год и на плановый период 202</w:t>
      </w:r>
      <w:r w:rsidR="00AE792E">
        <w:rPr>
          <w:b/>
          <w:bCs/>
          <w:sz w:val="24"/>
          <w:szCs w:val="24"/>
        </w:rPr>
        <w:t>2</w:t>
      </w:r>
      <w:r w:rsidRPr="00EC280F">
        <w:rPr>
          <w:b/>
          <w:bCs/>
          <w:sz w:val="24"/>
          <w:szCs w:val="24"/>
        </w:rPr>
        <w:t xml:space="preserve"> и 202</w:t>
      </w:r>
      <w:r w:rsidR="00AE792E">
        <w:rPr>
          <w:b/>
          <w:bCs/>
          <w:sz w:val="24"/>
          <w:szCs w:val="24"/>
        </w:rPr>
        <w:t>3</w:t>
      </w:r>
      <w:r w:rsidRPr="00EC280F">
        <w:rPr>
          <w:b/>
          <w:bCs/>
          <w:sz w:val="24"/>
          <w:szCs w:val="24"/>
        </w:rPr>
        <w:t xml:space="preserve"> годов</w:t>
      </w:r>
    </w:p>
    <w:p w:rsidR="008D7FE3" w:rsidRDefault="008D7FE3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364AFB" w:rsidRDefault="00364AFB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2473"/>
        <w:gridCol w:w="2158"/>
        <w:gridCol w:w="2161"/>
        <w:gridCol w:w="2167"/>
        <w:gridCol w:w="4613"/>
      </w:tblGrid>
      <w:tr w:rsidR="00364AFB" w:rsidRPr="0045791C" w:rsidTr="00E22282">
        <w:trPr>
          <w:tblHeader/>
        </w:trPr>
        <w:tc>
          <w:tcPr>
            <w:tcW w:w="339" w:type="pct"/>
            <w:vMerge w:val="restart"/>
            <w:vAlign w:val="center"/>
          </w:tcPr>
          <w:p w:rsidR="00364AFB" w:rsidRPr="006B2B66" w:rsidRDefault="00364AFB" w:rsidP="00EE19C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№ </w:t>
            </w:r>
          </w:p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49" w:type="pct"/>
            <w:vMerge w:val="restart"/>
            <w:vAlign w:val="center"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2227" w:type="pct"/>
            <w:gridSpan w:val="3"/>
            <w:vAlign w:val="center"/>
          </w:tcPr>
          <w:p w:rsidR="00364AFB" w:rsidRPr="00364AFB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64AFB">
              <w:rPr>
                <w:b/>
                <w:color w:val="000000" w:themeColor="text1"/>
                <w:sz w:val="20"/>
                <w:szCs w:val="20"/>
              </w:rPr>
              <w:t xml:space="preserve">Значение нормативных затрат, </w:t>
            </w:r>
          </w:p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64AFB">
              <w:rPr>
                <w:b/>
                <w:color w:val="000000" w:themeColor="text1"/>
                <w:sz w:val="20"/>
                <w:szCs w:val="20"/>
              </w:rPr>
              <w:t>руб. в год</w:t>
            </w:r>
          </w:p>
        </w:tc>
        <w:tc>
          <w:tcPr>
            <w:tcW w:w="1584" w:type="pct"/>
            <w:vMerge w:val="restart"/>
            <w:vAlign w:val="center"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364AFB" w:rsidRPr="0045791C" w:rsidTr="00E22282">
        <w:trPr>
          <w:tblHeader/>
        </w:trPr>
        <w:tc>
          <w:tcPr>
            <w:tcW w:w="339" w:type="pct"/>
            <w:vMerge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6B2B6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42" w:type="pct"/>
            <w:vAlign w:val="center"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44" w:type="pct"/>
            <w:vAlign w:val="center"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84" w:type="pct"/>
            <w:vMerge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2473"/>
        <w:gridCol w:w="2158"/>
        <w:gridCol w:w="2161"/>
        <w:gridCol w:w="2167"/>
        <w:gridCol w:w="4613"/>
      </w:tblGrid>
      <w:tr w:rsidR="00B879B2" w:rsidRPr="00B879B2" w:rsidTr="00E22282">
        <w:trPr>
          <w:tblHeader/>
          <w:jc w:val="center"/>
        </w:trPr>
        <w:tc>
          <w:tcPr>
            <w:tcW w:w="339" w:type="pct"/>
          </w:tcPr>
          <w:p w:rsidR="008D7FE3" w:rsidRPr="00B879B2" w:rsidRDefault="008D7FE3" w:rsidP="0075755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79B2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9" w:type="pct"/>
          </w:tcPr>
          <w:p w:rsidR="008D7FE3" w:rsidRPr="00B879B2" w:rsidRDefault="008D7FE3" w:rsidP="0075755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79B2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1" w:type="pct"/>
            <w:vAlign w:val="center"/>
          </w:tcPr>
          <w:p w:rsidR="008D7FE3" w:rsidRPr="00B879B2" w:rsidRDefault="008D7FE3" w:rsidP="00144528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79B2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2" w:type="pct"/>
            <w:vAlign w:val="center"/>
          </w:tcPr>
          <w:p w:rsidR="008D7FE3" w:rsidRPr="00B879B2" w:rsidRDefault="008D7FE3" w:rsidP="00144528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79B2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4" w:type="pct"/>
            <w:vAlign w:val="center"/>
          </w:tcPr>
          <w:p w:rsidR="008D7FE3" w:rsidRPr="00B879B2" w:rsidRDefault="008D7FE3" w:rsidP="00144528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79B2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4" w:type="pct"/>
          </w:tcPr>
          <w:p w:rsidR="008D7FE3" w:rsidRPr="00B879B2" w:rsidRDefault="008D7FE3" w:rsidP="0075755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79B2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73F56" w:rsidRPr="00B879B2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9" w:type="pct"/>
          </w:tcPr>
          <w:p w:rsidR="00C73F56" w:rsidRPr="00B879B2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41" w:type="pct"/>
          </w:tcPr>
          <w:p w:rsidR="00C73F56" w:rsidRPr="00B879B2" w:rsidRDefault="009F3E30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13896539867</w:t>
            </w:r>
          </w:p>
        </w:tc>
        <w:tc>
          <w:tcPr>
            <w:tcW w:w="742" w:type="pct"/>
          </w:tcPr>
          <w:p w:rsidR="00C73F56" w:rsidRPr="00B879B2" w:rsidRDefault="009F3E30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13779671624</w:t>
            </w:r>
          </w:p>
        </w:tc>
        <w:tc>
          <w:tcPr>
            <w:tcW w:w="744" w:type="pct"/>
          </w:tcPr>
          <w:p w:rsidR="00C73F56" w:rsidRPr="00B879B2" w:rsidRDefault="009F3E30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14651326509</w:t>
            </w:r>
          </w:p>
        </w:tc>
        <w:tc>
          <w:tcPr>
            <w:tcW w:w="1584" w:type="pct"/>
          </w:tcPr>
          <w:p w:rsidR="00C73F56" w:rsidRPr="00B879B2" w:rsidRDefault="00C73F56" w:rsidP="00574DE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затрат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на информационно-коммуникационные технологии осуществляется исходя из следующих групп затрат:</w:t>
            </w:r>
          </w:p>
          <w:p w:rsidR="00C73F56" w:rsidRPr="00B879B2" w:rsidRDefault="00C73F56" w:rsidP="00574DE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услуги связи;</w:t>
            </w:r>
          </w:p>
          <w:p w:rsidR="00C73F56" w:rsidRPr="00B879B2" w:rsidRDefault="00C73F56" w:rsidP="00574DE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аренду;</w:t>
            </w:r>
          </w:p>
          <w:p w:rsidR="00C73F56" w:rsidRPr="00B879B2" w:rsidRDefault="00C73F56" w:rsidP="00574DE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содержание имущества;</w:t>
            </w:r>
          </w:p>
          <w:p w:rsidR="00C73F56" w:rsidRPr="00B879B2" w:rsidRDefault="00C73F56" w:rsidP="00574DE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прочих работ и услуг, </w:t>
            </w:r>
            <w:r w:rsidR="00C91382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не относящихся к затратам на услуги связи, аренду </w:t>
            </w:r>
            <w:r w:rsidR="00C91382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 содержание имущества;</w:t>
            </w:r>
          </w:p>
          <w:p w:rsidR="00C73F56" w:rsidRPr="00B879B2" w:rsidRDefault="00C73F56" w:rsidP="00574DE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основных средств;</w:t>
            </w:r>
          </w:p>
          <w:p w:rsidR="00C73F56" w:rsidRPr="00B879B2" w:rsidRDefault="00C73F56" w:rsidP="00574DE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активов;</w:t>
            </w:r>
          </w:p>
          <w:p w:rsidR="00C73F56" w:rsidRPr="00B879B2" w:rsidRDefault="00C73F56" w:rsidP="00574DE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 </w:t>
            </w:r>
            <w:r w:rsidR="00C91382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в сфере информационно-коммуникационных технологий;</w:t>
            </w:r>
          </w:p>
          <w:p w:rsidR="00C73F56" w:rsidRPr="00B879B2" w:rsidRDefault="00C73F56" w:rsidP="00574DE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иные затраты в сфере </w:t>
            </w:r>
            <w:r w:rsidR="00824208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73F56" w:rsidRPr="00B879B2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</w:t>
            </w:r>
          </w:p>
        </w:tc>
        <w:tc>
          <w:tcPr>
            <w:tcW w:w="849" w:type="pct"/>
          </w:tcPr>
          <w:p w:rsidR="00C73F56" w:rsidRPr="00B879B2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услуги связи</w:t>
            </w:r>
          </w:p>
        </w:tc>
        <w:tc>
          <w:tcPr>
            <w:tcW w:w="741" w:type="pct"/>
          </w:tcPr>
          <w:p w:rsidR="00C73F56" w:rsidRPr="00B879B2" w:rsidRDefault="00AE11C8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4994233204</w:t>
            </w:r>
          </w:p>
        </w:tc>
        <w:tc>
          <w:tcPr>
            <w:tcW w:w="742" w:type="pct"/>
          </w:tcPr>
          <w:p w:rsidR="00C73F56" w:rsidRPr="00B879B2" w:rsidRDefault="00AE11C8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5528605885</w:t>
            </w:r>
          </w:p>
        </w:tc>
        <w:tc>
          <w:tcPr>
            <w:tcW w:w="744" w:type="pct"/>
          </w:tcPr>
          <w:p w:rsidR="00C73F56" w:rsidRPr="00B879B2" w:rsidRDefault="00AE11C8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5683189790</w:t>
            </w:r>
          </w:p>
        </w:tc>
        <w:tc>
          <w:tcPr>
            <w:tcW w:w="1584" w:type="pct"/>
          </w:tcPr>
          <w:p w:rsidR="00C73F56" w:rsidRPr="00B879B2" w:rsidRDefault="00C73F56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:rsidR="00C73F56" w:rsidRPr="00B879B2" w:rsidRDefault="00C73F56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абонентскую плату;</w:t>
            </w:r>
          </w:p>
          <w:p w:rsidR="00C73F56" w:rsidRPr="00B879B2" w:rsidRDefault="00C73F56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:rsidR="00C73F56" w:rsidRPr="00B879B2" w:rsidRDefault="00C73F56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повременную оплату междугородних </w:t>
            </w:r>
            <w:r w:rsidR="00C91382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 международных телефонных соединений;</w:t>
            </w:r>
          </w:p>
          <w:p w:rsidR="00C73F56" w:rsidRPr="00B879B2" w:rsidRDefault="00C73F56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услуг подвижной связи;</w:t>
            </w:r>
          </w:p>
          <w:p w:rsidR="00C73F56" w:rsidRPr="00B879B2" w:rsidRDefault="00C73F56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передачу данных с использованием информаци</w:t>
            </w:r>
            <w:r w:rsidR="0057413B" w:rsidRPr="00B879B2">
              <w:rPr>
                <w:color w:val="000000" w:themeColor="text1"/>
                <w:sz w:val="20"/>
                <w:szCs w:val="20"/>
              </w:rPr>
              <w:t>онно-телекоммуникационной сети «</w:t>
            </w:r>
            <w:r w:rsidRPr="00B879B2">
              <w:rPr>
                <w:color w:val="000000" w:themeColor="text1"/>
                <w:sz w:val="20"/>
                <w:szCs w:val="20"/>
              </w:rPr>
              <w:t>Интернет</w:t>
            </w:r>
            <w:r w:rsidR="0057413B" w:rsidRPr="00B879B2">
              <w:rPr>
                <w:color w:val="000000" w:themeColor="text1"/>
                <w:sz w:val="20"/>
                <w:szCs w:val="20"/>
              </w:rPr>
              <w:t>»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и услуг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C91382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для планшетных компьютеров;</w:t>
            </w:r>
          </w:p>
          <w:p w:rsidR="00C73F56" w:rsidRPr="00B879B2" w:rsidRDefault="00C73F56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57413B" w:rsidRPr="00B879B2">
              <w:rPr>
                <w:color w:val="000000" w:themeColor="text1"/>
                <w:sz w:val="20"/>
                <w:szCs w:val="20"/>
              </w:rPr>
              <w:t>«</w:t>
            </w:r>
            <w:r w:rsidRPr="00B879B2">
              <w:rPr>
                <w:color w:val="000000" w:themeColor="text1"/>
                <w:sz w:val="20"/>
                <w:szCs w:val="20"/>
              </w:rPr>
              <w:t>Интернет</w:t>
            </w:r>
            <w:r w:rsidR="0057413B" w:rsidRPr="00B879B2">
              <w:rPr>
                <w:color w:val="000000" w:themeColor="text1"/>
                <w:sz w:val="20"/>
                <w:szCs w:val="20"/>
              </w:rPr>
              <w:t>»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и услуг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;</w:t>
            </w:r>
          </w:p>
          <w:p w:rsidR="00C73F56" w:rsidRPr="00B879B2" w:rsidRDefault="00C73F56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C91382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на региональном уровне;</w:t>
            </w:r>
          </w:p>
          <w:p w:rsidR="00C73F56" w:rsidRPr="00B879B2" w:rsidRDefault="00C73F56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C91382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на федеральном уровне;</w:t>
            </w:r>
          </w:p>
          <w:p w:rsidR="00C73F56" w:rsidRPr="00B879B2" w:rsidRDefault="00C73F56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:rsidR="00C73F56" w:rsidRPr="00B879B2" w:rsidRDefault="00C73F56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849" w:type="pct"/>
          </w:tcPr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41" w:type="pct"/>
          </w:tcPr>
          <w:p w:rsidR="00C72BAA" w:rsidRPr="00B879B2" w:rsidRDefault="00AF404E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11788165</w:t>
            </w:r>
          </w:p>
        </w:tc>
        <w:tc>
          <w:tcPr>
            <w:tcW w:w="742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24700311</w:t>
            </w:r>
          </w:p>
        </w:tc>
        <w:tc>
          <w:tcPr>
            <w:tcW w:w="744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25863696</w:t>
            </w:r>
          </w:p>
        </w:tc>
        <w:tc>
          <w:tcPr>
            <w:tcW w:w="1584" w:type="pct"/>
          </w:tcPr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ИОГВ (ОУ ТГВФ) осуществляется по формуле: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= (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анн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анн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)</w:t>
            </w:r>
            <w:proofErr w:type="gramEnd"/>
            <w:r w:rsidRPr="00B879B2">
              <w:rPr>
                <w:color w:val="000000" w:themeColor="text1"/>
                <w:sz w:val="20"/>
                <w:szCs w:val="20"/>
              </w:rPr>
              <w:t>+ (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)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по абонентской плате;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анн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цифровых абонентских номеров, используемых для передачи голосовой информации;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анн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ежемесячная абонентская плата в расчете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на 1 аналоговый абонентский номер для передачи голосовой информации; 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ежемесячная абонентская плата в расчете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на 1 цифровой абонентский номер для передачи голосовой информации; 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Ежемесячная абонентская плата выбрана путем метода сопоставимых рыночных цен;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- количество месяцев оказания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абонентской плате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757553" w:rsidRPr="00B879B2" w:rsidRDefault="00757553" w:rsidP="0075755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849" w:type="pct"/>
          </w:tcPr>
          <w:p w:rsidR="00757553" w:rsidRPr="00B879B2" w:rsidRDefault="00757553" w:rsidP="0075755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41" w:type="pct"/>
          </w:tcPr>
          <w:p w:rsidR="00757553" w:rsidRPr="00B879B2" w:rsidRDefault="0045791C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757553" w:rsidRPr="00B879B2" w:rsidRDefault="0045791C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757553" w:rsidRPr="00B879B2" w:rsidRDefault="0045791C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757553" w:rsidRPr="00B879B2" w:rsidRDefault="00757553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повременную оплату местных телефонных соединений осуществляется</w:t>
            </w:r>
            <w:r w:rsidR="00824208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1.1.3</w:t>
            </w:r>
          </w:p>
        </w:tc>
        <w:tc>
          <w:tcPr>
            <w:tcW w:w="849" w:type="pct"/>
          </w:tcPr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повременную оплату междугородних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 международных телефонных соединений</w:t>
            </w:r>
          </w:p>
        </w:tc>
        <w:tc>
          <w:tcPr>
            <w:tcW w:w="741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1114900</w:t>
            </w:r>
          </w:p>
        </w:tc>
        <w:tc>
          <w:tcPr>
            <w:tcW w:w="742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1159500</w:t>
            </w:r>
          </w:p>
        </w:tc>
        <w:tc>
          <w:tcPr>
            <w:tcW w:w="744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1205900</w:t>
            </w:r>
          </w:p>
        </w:tc>
        <w:tc>
          <w:tcPr>
            <w:tcW w:w="1584" w:type="pct"/>
          </w:tcPr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мг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мг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услуг междугородних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 международных телефонных соединений;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849" w:type="pct"/>
          </w:tcPr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41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71861803</w:t>
            </w:r>
          </w:p>
        </w:tc>
        <w:tc>
          <w:tcPr>
            <w:tcW w:w="742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74380825</w:t>
            </w:r>
          </w:p>
        </w:tc>
        <w:tc>
          <w:tcPr>
            <w:tcW w:w="744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77327286</w:t>
            </w:r>
          </w:p>
        </w:tc>
        <w:tc>
          <w:tcPr>
            <w:tcW w:w="1584" w:type="pct"/>
          </w:tcPr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услуг подвижной связи;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1.1.5</w:t>
            </w:r>
          </w:p>
        </w:tc>
        <w:tc>
          <w:tcPr>
            <w:tcW w:w="849" w:type="pct"/>
          </w:tcPr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41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10793952</w:t>
            </w:r>
          </w:p>
        </w:tc>
        <w:tc>
          <w:tcPr>
            <w:tcW w:w="742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11273683</w:t>
            </w:r>
          </w:p>
        </w:tc>
        <w:tc>
          <w:tcPr>
            <w:tcW w:w="744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11753414</w:t>
            </w:r>
          </w:p>
        </w:tc>
        <w:tc>
          <w:tcPr>
            <w:tcW w:w="1584" w:type="pct"/>
          </w:tcPr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передачу данных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 использованием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информационно-телекоммуникационной сети «Интернет» и услуг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для планшетных компьютеров осуществляется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передачу данных с использованием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информационно-телекоммуникационной сети «Интернет» и услуг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для планшетных компьютеров;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(ОУ ТГВФ, КУ);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оказания услуг передачи данных с использованием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информационно-телекоммуникационной сети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«Интернет» и услуг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для планшетных компьютеров;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передачи данных с использованием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информационно-телекоммуникационной сети «Интернет» и услуг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для планшетных компьютеров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849" w:type="pct"/>
          </w:tcPr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r w:rsidR="005D556E" w:rsidRPr="00B879B2">
              <w:rPr>
                <w:color w:val="000000" w:themeColor="text1"/>
                <w:sz w:val="20"/>
                <w:szCs w:val="20"/>
              </w:rPr>
              <w:t>интернет провайдеров</w:t>
            </w:r>
          </w:p>
        </w:tc>
        <w:tc>
          <w:tcPr>
            <w:tcW w:w="741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9008091</w:t>
            </w:r>
          </w:p>
        </w:tc>
        <w:tc>
          <w:tcPr>
            <w:tcW w:w="742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18391567</w:t>
            </w:r>
          </w:p>
        </w:tc>
        <w:tc>
          <w:tcPr>
            <w:tcW w:w="744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19257810</w:t>
            </w:r>
          </w:p>
        </w:tc>
        <w:tc>
          <w:tcPr>
            <w:tcW w:w="1584" w:type="pct"/>
          </w:tcPr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передачу данных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 использованием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информационно-телекоммуникационной сети «Интернет» и услуг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осуществляется в порядке, определяемом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ИОГВ (ОУ ТГВФ) осуществляется по формуле:</w:t>
            </w:r>
            <w:r w:rsidRPr="00B879B2">
              <w:rPr>
                <w:color w:val="000000" w:themeColor="text1"/>
                <w:sz w:val="20"/>
                <w:szCs w:val="20"/>
              </w:rPr>
              <w:br/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НЗкан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</w:t>
            </w:r>
            <m:oMath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Чкан инт × Нкан инт× Мкан инт</m:t>
                  </m:r>
                </m:e>
              </m:nary>
            </m:oMath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НЗкан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абонентской плате;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Чкан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каналов передачи данных сети «Интернет» с i-й пропускной способностью;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Нкан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месячная цена аренды канала передачи данных сети «Интернет» с i-й пропускной способностью; 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Ежемесячная цена аренды выбрана путем метода сопоставимых рыночных цен.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Мкан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месяцев аренды канала передачи данных сети «Интернет» с i-й пропускной способностью.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1.1.7</w:t>
            </w:r>
          </w:p>
        </w:tc>
        <w:tc>
          <w:tcPr>
            <w:tcW w:w="849" w:type="pct"/>
          </w:tcPr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на региональном уровне</w:t>
            </w:r>
          </w:p>
        </w:tc>
        <w:tc>
          <w:tcPr>
            <w:tcW w:w="741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448419</w:t>
            </w:r>
          </w:p>
        </w:tc>
        <w:tc>
          <w:tcPr>
            <w:tcW w:w="742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527100</w:t>
            </w:r>
          </w:p>
        </w:tc>
        <w:tc>
          <w:tcPr>
            <w:tcW w:w="744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548200</w:t>
            </w:r>
          </w:p>
        </w:tc>
        <w:tc>
          <w:tcPr>
            <w:tcW w:w="1584" w:type="pct"/>
          </w:tcPr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региональном уровне, осуществляется по формуле: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спец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У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атс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атс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) + (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У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пм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) + (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У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дпс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дпс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спец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услуги специальной связи;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У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атс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услуг автоматической телефонной сети связи органов государственной власти; 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Са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годовая стоимость услуг автоматической телефонной сети связи органов государственной власти; 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У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услуг правительственной связи;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годовая стоимость услуг правительственной связи;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У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дпс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услуг правительственной связи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с использованием дополнительного телефонного аппарата с номеронабирателем;</w:t>
            </w:r>
          </w:p>
          <w:p w:rsidR="00C72BAA" w:rsidRPr="00B879B2" w:rsidRDefault="00C72BAA" w:rsidP="005D556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дпс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годовая стоимость услуг правительственной связи с использованием дополнительного телефонного аппарата с номеронабирателем.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757553" w:rsidRPr="00B879B2" w:rsidRDefault="00757553" w:rsidP="0075755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849" w:type="pct"/>
          </w:tcPr>
          <w:p w:rsidR="00757553" w:rsidRPr="00B879B2" w:rsidRDefault="00757553" w:rsidP="0075755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на федеральном уровне</w:t>
            </w:r>
          </w:p>
        </w:tc>
        <w:tc>
          <w:tcPr>
            <w:tcW w:w="741" w:type="pct"/>
          </w:tcPr>
          <w:p w:rsidR="00757553" w:rsidRPr="00B879B2" w:rsidRDefault="0045791C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757553" w:rsidRPr="00B879B2" w:rsidRDefault="0045791C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757553" w:rsidRPr="00B879B2" w:rsidRDefault="0045791C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757553" w:rsidRPr="00B879B2" w:rsidRDefault="00757553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на федеральном уровне, осуществляется в порядке, определяемом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1.1.9</w:t>
            </w:r>
          </w:p>
        </w:tc>
        <w:tc>
          <w:tcPr>
            <w:tcW w:w="849" w:type="pct"/>
          </w:tcPr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оплату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предоставлению цифровых потоков для коммутируемых телефонных соединений</w:t>
            </w:r>
          </w:p>
        </w:tc>
        <w:tc>
          <w:tcPr>
            <w:tcW w:w="741" w:type="pct"/>
          </w:tcPr>
          <w:p w:rsidR="00C72BAA" w:rsidRPr="00B879B2" w:rsidRDefault="00AF404E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1338590</w:t>
            </w:r>
          </w:p>
        </w:tc>
        <w:tc>
          <w:tcPr>
            <w:tcW w:w="742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2808093</w:t>
            </w:r>
          </w:p>
        </w:tc>
        <w:tc>
          <w:tcPr>
            <w:tcW w:w="744" w:type="pct"/>
          </w:tcPr>
          <w:p w:rsidR="00C72BAA" w:rsidRPr="00B879B2" w:rsidRDefault="00C72BAA" w:rsidP="00C72BA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2940354</w:t>
            </w:r>
          </w:p>
        </w:tc>
        <w:tc>
          <w:tcPr>
            <w:tcW w:w="1584" w:type="pct"/>
          </w:tcPr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предоставлению цифровых потоков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для коммутируемых телефонных соединений осуществляется в порядке, определяемом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ИОГВ (ОУ ТГВФ) осуществляется по формуле:</w:t>
            </w:r>
            <w:r w:rsidRPr="00B879B2">
              <w:rPr>
                <w:color w:val="000000" w:themeColor="text1"/>
                <w:sz w:val="20"/>
                <w:szCs w:val="20"/>
              </w:rPr>
              <w:br/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каналы передачи данных;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организованных цифровых потоков;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ежемесячная абонентская плата за цифровой поток; 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Ежемесячная абонентская плата выбрана путем метода сопоставимых рыночных цен.</w:t>
            </w:r>
          </w:p>
          <w:p w:rsidR="00C72BAA" w:rsidRPr="00B879B2" w:rsidRDefault="00C72BAA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73F56" w:rsidRPr="00B879B2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849" w:type="pct"/>
          </w:tcPr>
          <w:p w:rsidR="00C73F56" w:rsidRPr="00B879B2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41" w:type="pct"/>
          </w:tcPr>
          <w:p w:rsidR="00C73F56" w:rsidRPr="00B879B2" w:rsidRDefault="00AE11C8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4595927184</w:t>
            </w:r>
          </w:p>
        </w:tc>
        <w:tc>
          <w:tcPr>
            <w:tcW w:w="742" w:type="pct"/>
          </w:tcPr>
          <w:p w:rsidR="00C73F56" w:rsidRPr="00B879B2" w:rsidRDefault="00AE11C8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5094815246</w:t>
            </w:r>
          </w:p>
        </w:tc>
        <w:tc>
          <w:tcPr>
            <w:tcW w:w="744" w:type="pct"/>
          </w:tcPr>
          <w:p w:rsidR="00C73F56" w:rsidRPr="00B879B2" w:rsidRDefault="00AE11C8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5240921640</w:t>
            </w:r>
          </w:p>
        </w:tc>
        <w:tc>
          <w:tcPr>
            <w:tcW w:w="1584" w:type="pct"/>
          </w:tcPr>
          <w:p w:rsidR="00C73F56" w:rsidRPr="00B879B2" w:rsidRDefault="00C73F56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1.1.10.1</w:t>
            </w:r>
          </w:p>
        </w:tc>
        <w:tc>
          <w:tcPr>
            <w:tcW w:w="849" w:type="pct"/>
          </w:tcPr>
          <w:p w:rsidR="00D62022" w:rsidRPr="00B879B2" w:rsidRDefault="00D62022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оказание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нфраструктуры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Санкт-Петербурга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145246300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146379300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147512400</w:t>
            </w:r>
          </w:p>
        </w:tc>
        <w:tc>
          <w:tcPr>
            <w:tcW w:w="1584" w:type="pct"/>
            <w:vAlign w:val="center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оказание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 осуществляется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:rsidR="00D62022" w:rsidRPr="00B879B2" w:rsidRDefault="00B879B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=К×Ц× Д</m:t>
                </m:r>
              </m:oMath>
            </m:oMathPara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оказание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К – количество объектов КСОБ;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Ц – норматив цены на оказание услуг по передаче электронных сообщений с комплексных систем обеспечения безопасности объектов социальной инфраструктуры Санкт-Петербурга на очередной финансовый год и плановый период определяется методом сопоставимых рыночных цен (анализа </w:t>
            </w:r>
            <w:proofErr w:type="gramStart"/>
            <w:r w:rsidRPr="00B879B2">
              <w:rPr>
                <w:color w:val="000000" w:themeColor="text1"/>
                <w:sz w:val="20"/>
                <w:szCs w:val="20"/>
              </w:rPr>
              <w:t>рынка)</w:t>
            </w:r>
            <w:r w:rsidR="005D556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B879B2">
              <w:rPr>
                <w:color w:val="000000" w:themeColor="text1"/>
                <w:sz w:val="20"/>
                <w:szCs w:val="20"/>
              </w:rPr>
              <w:t xml:space="preserve"> соответствии со статьей 22 Федерального закона от 22.04.2013 № 44-ФЗ, с учетом показателей индекса роста потребительских цен;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Д – количество дней обслуживания.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1.1.10.2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услуг почтовой связи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407002700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423303600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440235800</w:t>
            </w:r>
          </w:p>
        </w:tc>
        <w:tc>
          <w:tcPr>
            <w:tcW w:w="1584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услуг почтовой связи определяются по формуле:</w:t>
            </w:r>
          </w:p>
          <w:p w:rsidR="00D62022" w:rsidRPr="00B879B2" w:rsidRDefault="00B879B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упс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vertAlign w:val="subscript"/>
                      </w:rPr>
                      <m:t>к упс 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× 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vertAlign w:val="subscript"/>
                      </w:rPr>
                      <m:t>ц упс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упс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купсi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планируемых i-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ых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цупсi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 комплексной цены i-ого почтового отправления, определяемый в соответствии тарифами на основные и дополнительные услуги, утвержденными приказом УФПС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г. Санкт-Петербурга и Ленинградской области – филиала ФГУП «Почта России» (действующий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на момент утверждения нормативных затрат);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n – количество писем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1.1.10.3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оплату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предпочтовой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подготовке регистрируемых почтовых отправлений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1831800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1814000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1816200</w:t>
            </w:r>
          </w:p>
        </w:tc>
        <w:tc>
          <w:tcPr>
            <w:tcW w:w="1584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оплату услуг по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предпочтовой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подготовке регистрируемых почтовых отправлений определяются по формуле:</w:t>
            </w:r>
          </w:p>
          <w:p w:rsidR="00D62022" w:rsidRPr="00B879B2" w:rsidRDefault="00B879B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НЗпред=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Нк упс i× Нц пред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пред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купсi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 количество планируемых i-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ых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цпредi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стоимость i-ого по подготовке почтового отправления определяется методом сопоставимых рыночных цен (анализа рынка) в соответствии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со статьей 22 Федерального закона от 22.04.2013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№ 44-ФЗ, с учетом показателей индекса роста потребительских цен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1.1.10.4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оказание телекоммуникационных услуг по передаче данных от центра обработки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хранения данных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на устройства информирования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и оповещения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на территории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107992695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117414000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122110600</w:t>
            </w:r>
          </w:p>
        </w:tc>
        <w:tc>
          <w:tcPr>
            <w:tcW w:w="1584" w:type="pct"/>
          </w:tcPr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по передаче данных от центра обработки и хранения данных на устройства информирования и оповещения на территории Санкт-Петербурга определяются по формуле: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proofErr w:type="gram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 ×</w:t>
            </w:r>
            <w:proofErr w:type="gramEnd"/>
            <w:r w:rsidRPr="00B879B2">
              <w:rPr>
                <w:color w:val="000000" w:themeColor="text1"/>
                <w:sz w:val="20"/>
                <w:szCs w:val="20"/>
              </w:rPr>
              <w:t xml:space="preserve"> К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с устройств мониторинга в центр обработки и хранения данных;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 –</w:t>
            </w:r>
            <w:proofErr w:type="gramEnd"/>
            <w:r w:rsidRPr="00B879B2">
              <w:rPr>
                <w:color w:val="000000" w:themeColor="text1"/>
                <w:sz w:val="20"/>
                <w:szCs w:val="20"/>
              </w:rPr>
              <w:t xml:space="preserve"> стоимость единицы телекоммуникационной услуги по передаче данных с устройств мониторинга в центр обработки и хранения данных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К – количество устройств мониторинга;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:rsidR="00D62022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с устройств мониторинга в центр обработки и хранения данных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1.1.10.5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 устройств мониторинга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в центр обработки и хранения данных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3591868261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4030140926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4143068800</w:t>
            </w:r>
          </w:p>
        </w:tc>
        <w:tc>
          <w:tcPr>
            <w:tcW w:w="1584" w:type="pct"/>
          </w:tcPr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по передаче данных с устройств мониторинга в центр обработки и хранения данных определяются по формуле: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=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*М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 стоимость единицы телекоммуникационной услуги по передаче данных с устройств мониторинга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с устройств мониторинга в центр обработки и хранения данных</w:t>
            </w:r>
          </w:p>
          <w:p w:rsidR="00D62022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услуг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1.1.10.6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оказание телекоммуникационных услуг по передаче видеоизображений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с видеокамер терминалов системы экстренной связи «Гражданин – Полиция»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в центр обработки и хранения данных и передаче аудиоинформации между терминалами системы экстренной связи «Гражданин – Полиция»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и городским центром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видеонаблюдения СПб ГКУ «ГМЦ»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10650128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11076100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11519200</w:t>
            </w:r>
          </w:p>
        </w:tc>
        <w:tc>
          <w:tcPr>
            <w:tcW w:w="1584" w:type="pct"/>
          </w:tcPr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по передаче видеоизображений с видеокамер терминалов системы экстренной связи «Гражданин – Полиция» в центр обработки и хранения данных и передаче аудиоинформации между терминалами системы экстренной связи «Гражданин – Полиция» и городским центром видеонаблюдения СПб ГКУ «ГМЦ» определяются по формуле: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Цтел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с устройств мониторинга в центр обработки и хранения данных;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Цтел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 стоимость единицы телекоммуникационной услуги по передаче данных с устройств мониторинга</w:t>
            </w:r>
            <w:r w:rsidR="005D556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:rsidR="007B6C2A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с устройств мониторинга в центр обработки и хранения данных</w:t>
            </w:r>
          </w:p>
          <w:p w:rsidR="00D62022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услуг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1.1.10.7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оказание услуг по оповещению населения Санкт-Петербурга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о состоянии обращений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в центр обработки вызовов «004» посредством SMS-сообщений.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1525000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1586000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1649400</w:t>
            </w:r>
          </w:p>
        </w:tc>
        <w:tc>
          <w:tcPr>
            <w:tcW w:w="1584" w:type="pct"/>
          </w:tcPr>
          <w:p w:rsidR="007B6C2A" w:rsidRPr="00B879B2" w:rsidRDefault="007B6C2A" w:rsidP="007B6C2A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оказание услуг по оповещению населения Санкт-Петербурга о состоянии обращений в центр обработки вызовов «004» посредством SMS-сообщений:</w:t>
            </w:r>
          </w:p>
          <w:p w:rsidR="007B6C2A" w:rsidRPr="00B879B2" w:rsidRDefault="007B6C2A" w:rsidP="007B6C2A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7B6C2A" w:rsidRPr="00B879B2" w:rsidRDefault="007B6C2A" w:rsidP="007B6C2A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Цсообщ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)</w:t>
            </w:r>
          </w:p>
          <w:p w:rsidR="007B6C2A" w:rsidRPr="00B879B2" w:rsidRDefault="007B6C2A" w:rsidP="007B6C2A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7B6C2A" w:rsidRPr="00B879B2" w:rsidRDefault="007B6C2A" w:rsidP="007B6C2A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оказание услуг по оповещению населения Санкт-Петербурга о состоянии обращений в центр обработки вызовов «004» посредством SMS-сообщений;</w:t>
            </w:r>
          </w:p>
          <w:p w:rsidR="007B6C2A" w:rsidRPr="00B879B2" w:rsidRDefault="007B6C2A" w:rsidP="007B6C2A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Цсообщ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 стоимость отправки одного сообщения 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:rsidR="00D62022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– количество  услуг по оповещению населения Санкт-Петербурга о состоянии обращений в центр обработки вызовов «004» посредством SMS-сообщений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1.1.10.</w:t>
            </w: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по передаче данных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с зон контроля рубежей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2020-2022 годах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149970419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155969200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162208000</w:t>
            </w:r>
          </w:p>
        </w:tc>
        <w:tc>
          <w:tcPr>
            <w:tcW w:w="1584" w:type="pct"/>
          </w:tcPr>
          <w:p w:rsidR="007B6C2A" w:rsidRPr="00B879B2" w:rsidRDefault="007B6C2A" w:rsidP="007B6C2A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оказание телекоммуникационных услуг по передаче данных с зон контроля рубежей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2021-2023 годах:</w:t>
            </w:r>
          </w:p>
          <w:p w:rsidR="007B6C2A" w:rsidRPr="00B879B2" w:rsidRDefault="007B6C2A" w:rsidP="007B6C2A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7B6C2A" w:rsidRPr="00B879B2" w:rsidRDefault="007B6C2A" w:rsidP="007B6C2A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Цтел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Круб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М</w:t>
            </w:r>
          </w:p>
          <w:p w:rsidR="007B6C2A" w:rsidRPr="00B879B2" w:rsidRDefault="007B6C2A" w:rsidP="007B6C2A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7B6C2A" w:rsidRPr="00B879B2" w:rsidRDefault="007B6C2A" w:rsidP="007B6C2A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оказание телекоммуникационных услуг по передаче данных с зон контроля рубежей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2021-2023 годах;</w:t>
            </w:r>
          </w:p>
          <w:p w:rsidR="007B6C2A" w:rsidRPr="00B879B2" w:rsidRDefault="007B6C2A" w:rsidP="007B6C2A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Цтел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- стоимость отправки телекоммуникационных услуг по передаче данных с зон контроля рубежей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2021-2023 годах 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:rsidR="007B6C2A" w:rsidRPr="00B879B2" w:rsidRDefault="007B6C2A" w:rsidP="007B6C2A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М–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:rsidR="007B6C2A" w:rsidRPr="00B879B2" w:rsidRDefault="007B6C2A" w:rsidP="007B6C2A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с устройств</w:t>
            </w:r>
          </w:p>
          <w:p w:rsidR="00D62022" w:rsidRPr="00B879B2" w:rsidRDefault="007B6C2A" w:rsidP="007B6C2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Круб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рубежей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</w:p>
        </w:tc>
      </w:tr>
      <w:tr w:rsidR="00B879B2" w:rsidRPr="00B879B2" w:rsidTr="00E22282">
        <w:trPr>
          <w:jc w:val="center"/>
        </w:trPr>
        <w:tc>
          <w:tcPr>
            <w:tcW w:w="339" w:type="pct"/>
            <w:vAlign w:val="center"/>
          </w:tcPr>
          <w:p w:rsidR="00D62022" w:rsidRPr="00B879B2" w:rsidRDefault="00D62022" w:rsidP="003E0A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1.1.10.</w:t>
            </w:r>
            <w:r w:rsidR="003E0A41" w:rsidRPr="00B879B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49" w:type="pct"/>
          </w:tcPr>
          <w:p w:rsidR="00D62022" w:rsidRPr="00B879B2" w:rsidRDefault="00D62022" w:rsidP="003E0A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Оказание телекоммуникационных услуг для государственных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нужд Санкт-Петербурга (</w:t>
            </w: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Wi</w:t>
            </w:r>
            <w:r w:rsidRPr="00B879B2">
              <w:rPr>
                <w:color w:val="000000" w:themeColor="text1"/>
                <w:sz w:val="20"/>
                <w:szCs w:val="20"/>
              </w:rPr>
              <w:t>-</w:t>
            </w: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Fi</w:t>
            </w:r>
            <w:r w:rsidRPr="00B879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106277800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106277800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106277800</w:t>
            </w:r>
          </w:p>
        </w:tc>
        <w:tc>
          <w:tcPr>
            <w:tcW w:w="1584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wi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-</w:t>
            </w:r>
            <w:proofErr w:type="gramStart"/>
            <w:r w:rsidRPr="00B879B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fi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B879B2">
              <w:rPr>
                <w:color w:val="000000" w:themeColor="text1"/>
                <w:sz w:val="20"/>
                <w:szCs w:val="20"/>
              </w:rPr>
              <w:t>=</w:t>
            </w:r>
            <w:proofErr w:type="gram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р.СПб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В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период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(</w:t>
            </w: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K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м2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где: НЗ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wi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-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fi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телекоммуникационных услуг для государственных нужд Санкт-Петербурга (</w:t>
            </w: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Wi</w:t>
            </w:r>
            <w:r w:rsidRPr="00B879B2">
              <w:rPr>
                <w:color w:val="000000" w:themeColor="text1"/>
                <w:sz w:val="20"/>
                <w:szCs w:val="20"/>
              </w:rPr>
              <w:t>-</w:t>
            </w: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Fi</w:t>
            </w:r>
            <w:r w:rsidRPr="00B879B2">
              <w:rPr>
                <w:color w:val="000000" w:themeColor="text1"/>
                <w:sz w:val="20"/>
                <w:szCs w:val="20"/>
              </w:rPr>
              <w:t>);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S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ТД </w:t>
            </w:r>
            <w:r w:rsidRPr="00B879B2">
              <w:rPr>
                <w:color w:val="000000" w:themeColor="text1"/>
                <w:sz w:val="20"/>
                <w:szCs w:val="20"/>
              </w:rPr>
              <w:t>– количество точек доступа в поликлиниках Санкт-Петербурга;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В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период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– </w:t>
            </w:r>
            <w:r w:rsidRPr="00B879B2">
              <w:rPr>
                <w:color w:val="000000" w:themeColor="text1"/>
                <w:sz w:val="20"/>
                <w:szCs w:val="20"/>
              </w:rPr>
              <w:t>период оказания услуг (12 месяцев в году);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K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м2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–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стоимость оказания услуг для 1 точки доступ за 1 месяц, стоимость оказания услуг определена посредством применения метода сопоставимых рыночных цен (анализа рынка).</w:t>
            </w:r>
          </w:p>
          <w:p w:rsidR="00D62022" w:rsidRPr="00B879B2" w:rsidRDefault="00D62022" w:rsidP="00D6202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индекс потребительских цен указан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в соответствии с постановлением Правительства Санкт-Петербурга от 14.02.2017 № 90 «О прогнозе социально-экономического развития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Санкт-Петербурга на период до 2035 года», равный: 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2021 - 105,07; 2022 - 104,89; 2023 - 104,71.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1.1.10</w:t>
            </w:r>
            <w:r w:rsidR="003E0A41" w:rsidRPr="00B879B2">
              <w:rPr>
                <w:color w:val="000000" w:themeColor="text1"/>
                <w:sz w:val="20"/>
                <w:szCs w:val="20"/>
                <w:lang w:val="en-US"/>
              </w:rPr>
              <w:t>.10</w:t>
            </w:r>
          </w:p>
        </w:tc>
        <w:tc>
          <w:tcPr>
            <w:tcW w:w="849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41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37537681</w:t>
            </w:r>
          </w:p>
        </w:tc>
        <w:tc>
          <w:tcPr>
            <w:tcW w:w="742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49810720</w:t>
            </w:r>
          </w:p>
        </w:tc>
        <w:tc>
          <w:tcPr>
            <w:tcW w:w="744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51477240</w:t>
            </w:r>
          </w:p>
        </w:tc>
        <w:tc>
          <w:tcPr>
            <w:tcW w:w="1584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 осуществляется по формуле: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на телекоммуникационные услуги;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– расчётное количество ИОГВ (ОУ ТГВФ, КУ);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 цены телекоммуникационной услуги в расчете на 1 ИОГВ или ГКУ;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1.1.10</w:t>
            </w:r>
            <w:r w:rsidR="003E0A41" w:rsidRPr="00B879B2">
              <w:rPr>
                <w:color w:val="000000" w:themeColor="text1"/>
                <w:sz w:val="20"/>
                <w:szCs w:val="20"/>
                <w:lang w:val="en-US"/>
              </w:rPr>
              <w:t>.11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телекоммуникационные услуги по передаче данных с устройств мониторинга загрязнения окружающей среды в центр обработки и хранения данных и услуги по предоставлению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доступа к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геоаналитическим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данным 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36024400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51043600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53046200</w:t>
            </w:r>
          </w:p>
        </w:tc>
        <w:tc>
          <w:tcPr>
            <w:tcW w:w="1584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телекоммуникационные услуги по передаче данных с устройств мониторинга загрязнения окружающей среды в центр обработки и хранения данных и услуги по предоставлению доступа к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геоаналитическим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данным определяются по формуле: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НЗпз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=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Цпз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*М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НЗпз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телекоммуникационные услуги по передаче данных с устройств мониторинга загрязнения окружающей среды в центр обработки и хранения данных и услуги по предоставлению доступа к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геоаналитическим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данным;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Цпз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- стоимость телекоммуникационные услуги по передаче данных с устройств мониторинга загрязнения окружающей среды в центр обработки и хранения данных и услуги по предоставлению доступа к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геоаналитическим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данным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М – количество месяцев;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услуг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5968FF" w:rsidRPr="00B879B2" w:rsidRDefault="00AF404E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1.1.11</w:t>
            </w:r>
          </w:p>
        </w:tc>
        <w:tc>
          <w:tcPr>
            <w:tcW w:w="849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запрос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 продление технических условий и исходные технические данные владельцев линейно-кабельных сооружений, аренда линейно-кабельных сооружений</w:t>
            </w:r>
          </w:p>
        </w:tc>
        <w:tc>
          <w:tcPr>
            <w:tcW w:w="741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17994000</w:t>
            </w:r>
          </w:p>
        </w:tc>
        <w:tc>
          <w:tcPr>
            <w:tcW w:w="742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18713800</w:t>
            </w:r>
          </w:p>
        </w:tc>
        <w:tc>
          <w:tcPr>
            <w:tcW w:w="744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19462300</w:t>
            </w:r>
          </w:p>
        </w:tc>
        <w:tc>
          <w:tcPr>
            <w:tcW w:w="1584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запрос и продление технических условий и исходных технических данных владельцев линейно-кабельных сооружений, аренды линейно-кабельных сооружений осуществляется по формуле: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итд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=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(К 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раб. по осмотру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*С 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работ по осмотр</w:t>
            </w:r>
            <w:proofErr w:type="gram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B879B2">
              <w:rPr>
                <w:color w:val="000000" w:themeColor="text1"/>
                <w:sz w:val="20"/>
                <w:szCs w:val="20"/>
              </w:rPr>
              <w:t>)+</w:t>
            </w:r>
            <w:proofErr w:type="gramEnd"/>
            <w:r w:rsidRPr="00B879B2">
              <w:rPr>
                <w:color w:val="000000" w:themeColor="text1"/>
                <w:sz w:val="20"/>
                <w:szCs w:val="20"/>
              </w:rPr>
              <w:t xml:space="preserve">(П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.(м)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*С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.) +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(П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(м</w:t>
            </w:r>
            <w:proofErr w:type="gram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) .</w:t>
            </w:r>
            <w:proofErr w:type="gramEnd"/>
            <w:r w:rsidRPr="00B879B2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В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)+( П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.(м). СМР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* В </w:t>
            </w:r>
            <w:proofErr w:type="spellStart"/>
            <w:proofErr w:type="gram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аренд.СМР</w:t>
            </w:r>
            <w:proofErr w:type="spellEnd"/>
            <w:proofErr w:type="gramEnd"/>
            <w:r w:rsidRPr="00B879B2">
              <w:rPr>
                <w:color w:val="000000" w:themeColor="text1"/>
                <w:sz w:val="20"/>
                <w:szCs w:val="20"/>
              </w:rPr>
              <w:t xml:space="preserve">*С 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)*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где:</w:t>
            </w:r>
          </w:p>
          <w:p w:rsidR="005968FF" w:rsidRPr="00B879B2" w:rsidRDefault="005968FF" w:rsidP="005968FF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НЗ 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ту 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итд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- </w:t>
            </w:r>
            <w:r w:rsidRPr="00B879B2">
              <w:rPr>
                <w:color w:val="000000" w:themeColor="text1"/>
                <w:sz w:val="20"/>
                <w:szCs w:val="20"/>
              </w:rPr>
              <w:t>нормативные затраты на запрос и продление технических условий и исходных технических данных владельцев линейно-кабельных сооружений, аренда линейно-кабельных сооружений;</w:t>
            </w:r>
          </w:p>
          <w:p w:rsidR="005968FF" w:rsidRPr="00B879B2" w:rsidRDefault="005968FF" w:rsidP="005968FF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раб. по осмотру – </w:t>
            </w:r>
            <w:r w:rsidRPr="00B879B2">
              <w:rPr>
                <w:color w:val="000000" w:themeColor="text1"/>
                <w:sz w:val="20"/>
                <w:szCs w:val="20"/>
              </w:rPr>
              <w:t>количество работ по осмотру, измерению и обследованию объекта инфраструктуры (измеряется в единицах);</w:t>
            </w:r>
          </w:p>
          <w:p w:rsidR="005968FF" w:rsidRPr="00B879B2" w:rsidRDefault="005968FF" w:rsidP="005968FF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работ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по осмотр. –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стоимость работ по осмотру, измерению и обследованию объекта инфраструктуры, определено на основании письмо ПАО «Ростелеком»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от 17.08.2018 № 02/05/15900-17 и составляет 22 683,00 рублей.</w:t>
            </w:r>
          </w:p>
          <w:p w:rsidR="005968FF" w:rsidRPr="00B879B2" w:rsidRDefault="005968FF" w:rsidP="005968FF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879B2">
              <w:rPr>
                <w:color w:val="000000" w:themeColor="text1"/>
                <w:sz w:val="20"/>
                <w:szCs w:val="20"/>
              </w:rPr>
              <w:t>П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.(</w:t>
            </w:r>
            <w:proofErr w:type="gram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м) –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предоставление в пользование комплекса ресурсов для размещения линий связи в кабельной канализации при проведении проектно-изыскательских работ из расчета 1 (один) метр 1 (одного) кабеля единовременно (измеряется в кабель/метрах); </w:t>
            </w:r>
          </w:p>
          <w:p w:rsidR="005968FF" w:rsidRPr="00B879B2" w:rsidRDefault="005968FF" w:rsidP="005968FF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. – </w:t>
            </w:r>
            <w:r w:rsidRPr="00B879B2">
              <w:rPr>
                <w:color w:val="000000" w:themeColor="text1"/>
                <w:sz w:val="20"/>
                <w:szCs w:val="20"/>
              </w:rPr>
              <w:t>стоимость предоставления в пользование комплекса ресурсов для размещения линий связи в кабельной канализации, определено на основании письма ПАО «Ростелеком» от 17.08.2018 № 02/05/15900-17 и составляет 45,00 рублей.</w:t>
            </w:r>
          </w:p>
          <w:p w:rsidR="005968FF" w:rsidRPr="00B879B2" w:rsidRDefault="005968FF" w:rsidP="005968FF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879B2">
              <w:rPr>
                <w:color w:val="000000" w:themeColor="text1"/>
                <w:sz w:val="20"/>
                <w:szCs w:val="20"/>
              </w:rPr>
              <w:t>– стоимость аренды места в телефонной канализации, определено на основании письма ПАО «Ростелеком» от 30.11.2018 № 02/05/23863-18 и составляет 6,29 рублей.</w:t>
            </w:r>
          </w:p>
          <w:p w:rsidR="005968FF" w:rsidRPr="00B879B2" w:rsidRDefault="005968FF" w:rsidP="005968FF">
            <w:pPr>
              <w:pStyle w:val="ConsPlusNormal"/>
              <w:jc w:val="both"/>
              <w:rPr>
                <w:color w:val="000000" w:themeColor="text1"/>
                <w:sz w:val="20"/>
                <w:szCs w:val="20"/>
                <w:vertAlign w:val="subscript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В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аренд.ПИР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- </w:t>
            </w:r>
            <w:r w:rsidRPr="00B879B2">
              <w:rPr>
                <w:color w:val="000000" w:themeColor="text1"/>
                <w:sz w:val="20"/>
                <w:szCs w:val="20"/>
              </w:rPr>
              <w:t>время аренды места в телефонной канализации при проектировании (измеряется в месяцах);</w:t>
            </w:r>
          </w:p>
          <w:p w:rsidR="005968FF" w:rsidRPr="00B879B2" w:rsidRDefault="005968FF" w:rsidP="005968FF">
            <w:pPr>
              <w:pStyle w:val="ConsPlusNormal"/>
              <w:jc w:val="both"/>
              <w:rPr>
                <w:color w:val="000000" w:themeColor="text1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B879B2">
              <w:rPr>
                <w:color w:val="000000" w:themeColor="text1"/>
                <w:sz w:val="20"/>
                <w:szCs w:val="20"/>
              </w:rPr>
              <w:t>П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.(</w:t>
            </w:r>
            <w:proofErr w:type="gram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м). СМР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– предоставление в пользование комплекса ресурсов для размещения линий связи в кабельной канализации при проведении строительно-монтажных работ из расчета 1 (один) метр кабеля за 1 (один) месяц (измеряется в метрах).</w:t>
            </w:r>
          </w:p>
          <w:p w:rsidR="005968FF" w:rsidRPr="00B879B2" w:rsidRDefault="005968FF" w:rsidP="005968FF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В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. СМР- </w:t>
            </w:r>
            <w:r w:rsidRPr="00B879B2">
              <w:rPr>
                <w:color w:val="000000" w:themeColor="text1"/>
                <w:sz w:val="20"/>
                <w:szCs w:val="20"/>
              </w:rPr>
              <w:t>время аренды места в телефонной канализации при проведении строительно-монтажных работ (измеряется в месяцах).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И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индекс потребительских цен (на 2021 год – 1,034, на 2022 год – 1,04, на 2023 год – 1,04) указан в соответствии с методическими указаниями по формированию заявок главных распорядителей бюджетных средств Санкт-Петербурга к проекту бюджета и планированию бюджетных ассигнований на 2021 год и на плановый период 2022 и 2023 годов, предоставленный письмом Комитета финансов Санкт-Петербурга от 16.07.2020 № 01-02-2078/20-0-0.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5968FF" w:rsidRPr="00B879B2" w:rsidRDefault="00AF404E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1.1.12</w:t>
            </w:r>
          </w:p>
        </w:tc>
        <w:tc>
          <w:tcPr>
            <w:tcW w:w="849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финансовое обеспечение строительства и технического перевооружения объектов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капитального строительства в рамках адресной инвестиционной программы</w:t>
            </w:r>
          </w:p>
        </w:tc>
        <w:tc>
          <w:tcPr>
            <w:tcW w:w="741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bCs/>
                <w:color w:val="000000" w:themeColor="text1"/>
                <w:sz w:val="20"/>
                <w:szCs w:val="20"/>
              </w:rPr>
              <w:t>230000000</w:t>
            </w:r>
          </w:p>
        </w:tc>
        <w:tc>
          <w:tcPr>
            <w:tcW w:w="742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bCs/>
                <w:color w:val="000000" w:themeColor="text1"/>
                <w:sz w:val="20"/>
                <w:szCs w:val="20"/>
              </w:rPr>
              <w:t>230000000</w:t>
            </w:r>
          </w:p>
        </w:tc>
        <w:tc>
          <w:tcPr>
            <w:tcW w:w="744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bCs/>
                <w:color w:val="000000" w:themeColor="text1"/>
                <w:sz w:val="20"/>
                <w:szCs w:val="20"/>
              </w:rPr>
              <w:t>230000000</w:t>
            </w:r>
          </w:p>
        </w:tc>
        <w:tc>
          <w:tcPr>
            <w:tcW w:w="1584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финансовое обеспечение строительства, реконструкции,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технического перевооружения объектов капитального строительства определяются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в соответствии с пунктом 9 статьи 22 Федерального закона от 05.04.2013 N 44-ФЗ и с законодательством Российской Федерации о градостроительной деятельности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5968FF" w:rsidRPr="00B879B2" w:rsidRDefault="00AF404E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1.1.13</w:t>
            </w:r>
          </w:p>
        </w:tc>
        <w:tc>
          <w:tcPr>
            <w:tcW w:w="849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rFonts w:eastAsiaTheme="minorHAnsi"/>
                <w:color w:val="000000" w:themeColor="text1"/>
                <w:sz w:val="20"/>
                <w:szCs w:val="20"/>
              </w:rPr>
              <w:t>Затраты на оказание услуг трансляции в сети «Интернет» мероприятий ИОГВ СПб</w:t>
            </w:r>
          </w:p>
        </w:tc>
        <w:tc>
          <w:tcPr>
            <w:tcW w:w="741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2666500</w:t>
            </w:r>
          </w:p>
        </w:tc>
        <w:tc>
          <w:tcPr>
            <w:tcW w:w="742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2773160</w:t>
            </w:r>
          </w:p>
        </w:tc>
        <w:tc>
          <w:tcPr>
            <w:tcW w:w="744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2884090</w:t>
            </w:r>
          </w:p>
        </w:tc>
        <w:tc>
          <w:tcPr>
            <w:tcW w:w="1584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трансляций в сети «Интернет» мероприятий осуществляется по формуле: ((Ут1*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proofErr w:type="gramStart"/>
            <w:r w:rsidRPr="00B879B2">
              <w:rPr>
                <w:color w:val="000000" w:themeColor="text1"/>
                <w:sz w:val="20"/>
                <w:szCs w:val="20"/>
              </w:rPr>
              <w:t>.)*</w:t>
            </w:r>
            <w:proofErr w:type="spellStart"/>
            <w:proofErr w:type="gramEnd"/>
            <w:r w:rsidRPr="00B879B2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т1) + ((Ут2*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.)*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. т2)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трансляц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трансляций в сети «Интернет» мероприятий ИОГВ СПб;</w:t>
            </w:r>
          </w:p>
          <w:p w:rsidR="005968FF" w:rsidRPr="00B879B2" w:rsidRDefault="005968FF" w:rsidP="005968FF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индекс потребительских цен (1,04) указан в соответствии с методическими указаниями по формированию заявок главных распорядителей бюджетных средств Санкт-Петербурга к проекту бюджета и планированию бюджетных ассигнований на 2021 год и на плановый период 2022 и 2023 годов, предоставленный письмом Комитета финансов Санкт-Петербурга от 16.07.2020 № 01-02-2078/20-0-0;</w:t>
            </w:r>
          </w:p>
          <w:p w:rsidR="005968FF" w:rsidRPr="00B879B2" w:rsidRDefault="005968FF" w:rsidP="005968FF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У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т1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1;</w:t>
            </w:r>
          </w:p>
          <w:p w:rsidR="005968FF" w:rsidRPr="00B879B2" w:rsidRDefault="005968FF" w:rsidP="005968FF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У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т2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2;</w:t>
            </w:r>
          </w:p>
          <w:p w:rsidR="005968FF" w:rsidRPr="00B879B2" w:rsidRDefault="005968FF" w:rsidP="005968FF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меропр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. т1 </w:t>
            </w:r>
            <w:r w:rsidRPr="00B879B2">
              <w:rPr>
                <w:color w:val="000000" w:themeColor="text1"/>
                <w:sz w:val="20"/>
                <w:szCs w:val="20"/>
              </w:rPr>
              <w:t>– нормативное количество мероприятий ИОГВ СПб тип 1;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меропр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. т2 </w:t>
            </w:r>
            <w:r w:rsidRPr="00B879B2">
              <w:rPr>
                <w:color w:val="000000" w:themeColor="text1"/>
                <w:sz w:val="20"/>
                <w:szCs w:val="20"/>
              </w:rPr>
              <w:t>– нормативное количество мероприятий ИОГВ СПб тип 2.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</w:t>
            </w:r>
            <w:r w:rsidR="00AF404E" w:rsidRPr="00B879B2">
              <w:rPr>
                <w:color w:val="000000" w:themeColor="text1"/>
                <w:sz w:val="20"/>
                <w:szCs w:val="20"/>
              </w:rPr>
              <w:t>.14</w:t>
            </w:r>
          </w:p>
        </w:tc>
        <w:tc>
          <w:tcPr>
            <w:tcW w:w="849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услуги регистрации доменных имен</w:t>
            </w:r>
          </w:p>
        </w:tc>
        <w:tc>
          <w:tcPr>
            <w:tcW w:w="741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51600</w:t>
            </w:r>
          </w:p>
        </w:tc>
        <w:tc>
          <w:tcPr>
            <w:tcW w:w="742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53700</w:t>
            </w:r>
          </w:p>
        </w:tc>
        <w:tc>
          <w:tcPr>
            <w:tcW w:w="744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55800</w:t>
            </w:r>
          </w:p>
        </w:tc>
        <w:tc>
          <w:tcPr>
            <w:tcW w:w="1584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регистрации доменных имен осуществляется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.=</w:t>
            </w:r>
            <w:proofErr w:type="gramEnd"/>
            <w:r w:rsidRPr="00B879B2">
              <w:rPr>
                <w:color w:val="000000" w:themeColor="text1"/>
                <w:sz w:val="20"/>
                <w:szCs w:val="20"/>
              </w:rPr>
              <w:t xml:space="preserve"> ((ДЗ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т1</w:t>
            </w:r>
            <w:r w:rsidRPr="00B879B2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т1</w:t>
            </w:r>
            <w:r w:rsidRPr="00B879B2">
              <w:rPr>
                <w:color w:val="000000" w:themeColor="text1"/>
                <w:sz w:val="20"/>
                <w:szCs w:val="20"/>
              </w:rPr>
              <w:t>) + ((ДЗ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т2</w:t>
            </w:r>
            <w:r w:rsidRPr="00B879B2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) 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т2</w:t>
            </w:r>
            <w:r w:rsidRPr="00B879B2">
              <w:rPr>
                <w:color w:val="000000" w:themeColor="text1"/>
                <w:sz w:val="20"/>
                <w:szCs w:val="20"/>
              </w:rPr>
              <w:t>) + ((ДЗ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т3</w:t>
            </w:r>
            <w:r w:rsidRPr="00B879B2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т3</w:t>
            </w:r>
            <w:r w:rsidRPr="00B879B2">
              <w:rPr>
                <w:color w:val="000000" w:themeColor="text1"/>
                <w:sz w:val="20"/>
                <w:szCs w:val="20"/>
              </w:rPr>
              <w:t>) + ((ДЗ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т4</w:t>
            </w:r>
            <w:r w:rsidRPr="00B879B2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т4</w:t>
            </w:r>
            <w:r w:rsidRPr="00B879B2">
              <w:rPr>
                <w:color w:val="000000" w:themeColor="text1"/>
                <w:sz w:val="20"/>
                <w:szCs w:val="20"/>
              </w:rPr>
              <w:t>) + ((ДЗ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т5</w:t>
            </w:r>
            <w:r w:rsidRPr="00B879B2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т5</w:t>
            </w:r>
            <w:r w:rsidRPr="00B879B2">
              <w:rPr>
                <w:color w:val="000000" w:themeColor="text1"/>
                <w:sz w:val="20"/>
                <w:szCs w:val="20"/>
              </w:rPr>
              <w:t>) + ((ДЗ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т6</w:t>
            </w:r>
            <w:r w:rsidRPr="00B879B2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т6</w:t>
            </w:r>
            <w:r w:rsidRPr="00B879B2">
              <w:rPr>
                <w:color w:val="000000" w:themeColor="text1"/>
                <w:sz w:val="20"/>
                <w:szCs w:val="20"/>
              </w:rPr>
              <w:t>)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. - нормативные затраты на оплату услуг оплату услуг регистрации доменных имен;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И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индекс потребительских цен (1,04) указан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в соответствии с постановлением Правительства Санкт-Петербурга от 14.02.2017 № 90 «О прогнозе социально-экономического развития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Санкт-Петербурга на период до 2035 года».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ДЗ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т1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1-го типа;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ДЗ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т2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2-го типа;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ДЗ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т3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3-го типа;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ДЗ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т4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4-го типа;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ДЗ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т5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5-го типа;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ДЗ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т6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6-го типа;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 т1</w:t>
            </w:r>
            <w:r w:rsidRPr="00B879B2">
              <w:rPr>
                <w:color w:val="000000" w:themeColor="text1"/>
                <w:sz w:val="20"/>
                <w:szCs w:val="20"/>
              </w:rPr>
              <w:t>– нормативное количество доменов 1-го типа;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 т2</w:t>
            </w:r>
            <w:r w:rsidRPr="00B879B2">
              <w:rPr>
                <w:color w:val="000000" w:themeColor="text1"/>
                <w:sz w:val="20"/>
                <w:szCs w:val="20"/>
              </w:rPr>
              <w:t>– нормативное количество доменов 2-го типа;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 т3</w:t>
            </w:r>
            <w:r w:rsidRPr="00B879B2">
              <w:rPr>
                <w:color w:val="000000" w:themeColor="text1"/>
                <w:sz w:val="20"/>
                <w:szCs w:val="20"/>
              </w:rPr>
              <w:t>– нормативное количество доменов 3-го типа;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 т4</w:t>
            </w:r>
            <w:r w:rsidRPr="00B879B2">
              <w:rPr>
                <w:color w:val="000000" w:themeColor="text1"/>
                <w:sz w:val="20"/>
                <w:szCs w:val="20"/>
              </w:rPr>
              <w:t>– нормативное количество доменов 4-го типа;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 т5</w:t>
            </w:r>
            <w:r w:rsidRPr="00B879B2">
              <w:rPr>
                <w:color w:val="000000" w:themeColor="text1"/>
                <w:sz w:val="20"/>
                <w:szCs w:val="20"/>
              </w:rPr>
              <w:t>– нормативное количество доменов 5-го типа;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 т6</w:t>
            </w:r>
            <w:r w:rsidRPr="00B879B2">
              <w:rPr>
                <w:color w:val="000000" w:themeColor="text1"/>
                <w:sz w:val="20"/>
                <w:szCs w:val="20"/>
              </w:rPr>
              <w:t>– нормативное количество доменов 6-го типа.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5968FF" w:rsidRPr="00B879B2" w:rsidRDefault="005968FF" w:rsidP="00AF404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1.1.1</w:t>
            </w:r>
            <w:r w:rsidR="00AF404E" w:rsidRPr="00B879B2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849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техническое обслуживание радиосредств подвижной (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) радиосвязи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для нужд исполнительных органов государственной власти Санкт-Петербурга</w:t>
            </w:r>
          </w:p>
        </w:tc>
        <w:tc>
          <w:tcPr>
            <w:tcW w:w="741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4389200</w:t>
            </w:r>
          </w:p>
        </w:tc>
        <w:tc>
          <w:tcPr>
            <w:tcW w:w="742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4564700</w:t>
            </w:r>
          </w:p>
        </w:tc>
        <w:tc>
          <w:tcPr>
            <w:tcW w:w="744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4747300</w:t>
            </w:r>
          </w:p>
        </w:tc>
        <w:tc>
          <w:tcPr>
            <w:tcW w:w="1584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техническое обслуживание радиосредств подвижной (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) радиосвязи для нужд исполнительных органов государственной власти Санкт-Петербурга: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НЗ = З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ипц</w:t>
            </w:r>
            <w:proofErr w:type="spellEnd"/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носимые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носимые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автом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автом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. +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стац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стац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.,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где: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НЗ – нормативные затраты на оплату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техническому обслуживанию радиосредств подвижной (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) радиосвязи;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 – затраты на техническое обслуживание радиосредств подвижной (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) радиосвязи;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носимые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расчетное количество штук носимых радиостанций </w:t>
            </w: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>стандарта TETRA</w:t>
            </w:r>
            <w:r w:rsidRPr="00B879B2">
              <w:rPr>
                <w:color w:val="000000" w:themeColor="text1"/>
                <w:sz w:val="20"/>
                <w:szCs w:val="20"/>
              </w:rPr>
              <w:t>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автом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– расчетное количество штук автомобильных радиостанций </w:t>
            </w: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>стандарта TETRA</w:t>
            </w:r>
            <w:r w:rsidRPr="00B879B2">
              <w:rPr>
                <w:color w:val="000000" w:themeColor="text1"/>
                <w:sz w:val="20"/>
                <w:szCs w:val="20"/>
              </w:rPr>
              <w:t>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стац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– расчетное количество штук стационарных радиостанций </w:t>
            </w: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>стандарта TETRA;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носимые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 цены за услугу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техническому обслуживанию </w:t>
            </w: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 xml:space="preserve">носимых </w:t>
            </w: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радиостанций стандарта TETRA </w:t>
            </w:r>
            <w:r w:rsidRPr="00B879B2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автом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– норматив цены за услугу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техническому обслуживанию</w:t>
            </w: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 xml:space="preserve"> автомобильных радиостанций стандарта TETRA </w:t>
            </w:r>
            <w:r w:rsidRPr="00B879B2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стац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879B2">
              <w:rPr>
                <w:color w:val="000000" w:themeColor="text1"/>
                <w:sz w:val="20"/>
                <w:szCs w:val="20"/>
              </w:rPr>
              <w:t>– норматив цены за услугу по техническому обслуживанию</w:t>
            </w: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 xml:space="preserve"> стационарных радиостанций стандарта TETRA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на очередной финансовый год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плановый период, определяется методом сопоставимых рыночных цен (анализа рынка)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от 22.04.2013 № 44-ФЗ</w:t>
            </w: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ипц</w:t>
            </w:r>
            <w:proofErr w:type="spellEnd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5968FF" w:rsidRPr="00B879B2" w:rsidRDefault="00AF404E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1.1.16</w:t>
            </w:r>
          </w:p>
        </w:tc>
        <w:tc>
          <w:tcPr>
            <w:tcW w:w="849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 xml:space="preserve">Затраты на предоставление услуг Единой системы оперативной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>транкинговой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 xml:space="preserve"> радиосвязи </w:t>
            </w:r>
            <w:r w:rsidRPr="00B879B2">
              <w:rPr>
                <w:color w:val="000000" w:themeColor="text1"/>
                <w:sz w:val="20"/>
                <w:szCs w:val="20"/>
                <w:lang w:val="en-US" w:eastAsia="en-US"/>
              </w:rPr>
              <w:t>TETRA</w:t>
            </w:r>
          </w:p>
        </w:tc>
        <w:tc>
          <w:tcPr>
            <w:tcW w:w="741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>36850800</w:t>
            </w:r>
          </w:p>
        </w:tc>
        <w:tc>
          <w:tcPr>
            <w:tcW w:w="742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>44444200</w:t>
            </w:r>
          </w:p>
        </w:tc>
        <w:tc>
          <w:tcPr>
            <w:tcW w:w="744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>46222000</w:t>
            </w:r>
          </w:p>
        </w:tc>
        <w:tc>
          <w:tcPr>
            <w:tcW w:w="1584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 xml:space="preserve">Расчет нормативных затрат на предоставление услуг Единой системы оперативной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>транкинговой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 xml:space="preserve"> радиосвязи TETRA:</w:t>
            </w:r>
          </w:p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ЕСОТР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gramStart"/>
            <w:r w:rsidRPr="00B879B2">
              <w:rPr>
                <w:color w:val="000000" w:themeColor="text1"/>
                <w:sz w:val="20"/>
                <w:szCs w:val="20"/>
              </w:rPr>
              <w:t>Чтранк.*</w:t>
            </w:r>
            <w:proofErr w:type="gram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НЦтранк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+Чрезерв.*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НЦрезерв+Чпередача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НЦпередача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)* </w:t>
            </w: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  <w:lang w:eastAsia="en-US"/>
              </w:rPr>
              <w:t>ЕСОТР</w:t>
            </w: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968FF" w:rsidRPr="00B879B2" w:rsidRDefault="005968FF" w:rsidP="005968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где: 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ЕСОТР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на оплату услуг ЕСОТР;</w:t>
            </w:r>
          </w:p>
          <w:p w:rsidR="005968FF" w:rsidRPr="00B879B2" w:rsidRDefault="005968FF" w:rsidP="005968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Чтранк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. – расчетное количество услуг TETRA;</w:t>
            </w:r>
          </w:p>
          <w:p w:rsidR="005968FF" w:rsidRPr="00B879B2" w:rsidRDefault="005968FF" w:rsidP="005968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Чрезерв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. – расчетное количество услуг резервирования абонентского номера TETRA;</w:t>
            </w:r>
          </w:p>
          <w:p w:rsidR="005968FF" w:rsidRPr="00B879B2" w:rsidRDefault="005968FF" w:rsidP="005968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Чпередача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. – расчетное количество услуг передачи данных в сети TETRA.</w:t>
            </w:r>
          </w:p>
          <w:p w:rsidR="005968FF" w:rsidRPr="00B879B2" w:rsidRDefault="005968FF" w:rsidP="005968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НЦтранк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. – норматив цены за услугу TETRA; </w:t>
            </w:r>
          </w:p>
          <w:p w:rsidR="005968FF" w:rsidRPr="00B879B2" w:rsidRDefault="005968FF" w:rsidP="005968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НЦрезерв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. – норматив цены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за резервирование абонентского номера TETRA;</w:t>
            </w:r>
          </w:p>
          <w:p w:rsidR="005968FF" w:rsidRPr="00B879B2" w:rsidRDefault="005968FF" w:rsidP="005968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НЦпередача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. – норматив цены за услугу передачи данных в сети TETRA;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  <w:lang w:eastAsia="en-US"/>
              </w:rPr>
              <w:t>ЕСОТР</w:t>
            </w:r>
            <w:r w:rsidRPr="00B879B2">
              <w:rPr>
                <w:color w:val="000000" w:themeColor="text1"/>
                <w:sz w:val="20"/>
                <w:szCs w:val="20"/>
                <w:lang w:eastAsia="en-US"/>
              </w:rPr>
              <w:t xml:space="preserve"> - количеств</w:t>
            </w:r>
            <w:r w:rsidR="00AF404E" w:rsidRPr="00B879B2">
              <w:rPr>
                <w:color w:val="000000" w:themeColor="text1"/>
                <w:sz w:val="20"/>
                <w:szCs w:val="20"/>
                <w:lang w:eastAsia="en-US"/>
              </w:rPr>
              <w:t>о месяцев предоставления услуги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1.2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аренду</w:t>
            </w:r>
          </w:p>
        </w:tc>
        <w:tc>
          <w:tcPr>
            <w:tcW w:w="741" w:type="pct"/>
          </w:tcPr>
          <w:p w:rsidR="0045791C" w:rsidRPr="00B879B2" w:rsidRDefault="00AE11C8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455596000</w:t>
            </w:r>
          </w:p>
        </w:tc>
        <w:tc>
          <w:tcPr>
            <w:tcW w:w="742" w:type="pct"/>
          </w:tcPr>
          <w:p w:rsidR="0045791C" w:rsidRPr="00B879B2" w:rsidRDefault="00AE11C8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1243215000</w:t>
            </w:r>
          </w:p>
        </w:tc>
        <w:tc>
          <w:tcPr>
            <w:tcW w:w="744" w:type="pct"/>
          </w:tcPr>
          <w:p w:rsidR="0045791C" w:rsidRPr="00B879B2" w:rsidRDefault="00AE11C8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1927218200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осуществляется в порядке, определяемом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 на оказание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на элементах системы наружного освещения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8978000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9337100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9710600</w:t>
            </w:r>
          </w:p>
        </w:tc>
        <w:tc>
          <w:tcPr>
            <w:tcW w:w="1584" w:type="pct"/>
            <w:vAlign w:val="center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оказание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на элементах системы наружного освещения Санкт-Петербурга осуществляется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:rsidR="00D62022" w:rsidRPr="00B879B2" w:rsidRDefault="00B879B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НЗпп=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Пi×Цi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П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– размещение одного комплекса на объектах Исполнителя;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– норматив цены размещения за год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услуги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предоставлению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во временное пользование места в кабельной канализации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8897300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7665700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7972300</w:t>
            </w:r>
          </w:p>
        </w:tc>
        <w:tc>
          <w:tcPr>
            <w:tcW w:w="1584" w:type="pct"/>
            <w:vAlign w:val="center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предоставлению во временное пользование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места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в кабельной канализации осуществляется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месткк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цкан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/м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кан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/м </w:t>
            </w:r>
            <w:r w:rsidRPr="00B879B2">
              <w:rPr>
                <w:color w:val="000000" w:themeColor="text1"/>
                <w:sz w:val="20"/>
                <w:szCs w:val="20"/>
              </w:rPr>
              <w:t>× М,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месткк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временного пользования места в кабельной канализации на основе тарифов поставщика;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кан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/м </w:t>
            </w:r>
            <w:r w:rsidRPr="00B879B2">
              <w:rPr>
                <w:color w:val="000000" w:themeColor="text1"/>
                <w:sz w:val="20"/>
                <w:szCs w:val="20"/>
              </w:rPr>
              <w:t>– количество канало/метров;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цкан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/м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– норматив цены за 1 канало/метр в месяц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22 Федерального закона от 22.04.2013 № 44-ФЗ,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с учетом показателей индекса роста потребительских цен;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849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оказание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предоставлению права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на размещение средств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на конструктивных элементах объектов транспортной инфраструктуры</w:t>
            </w:r>
          </w:p>
        </w:tc>
        <w:tc>
          <w:tcPr>
            <w:tcW w:w="741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  <w:shd w:val="clear" w:color="auto" w:fill="auto"/>
          </w:tcPr>
          <w:p w:rsidR="007B0491" w:rsidRPr="00B879B2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45791C" w:rsidRPr="00B879B2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</w:t>
            </w:r>
            <w:r w:rsidR="00824208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по предоставлению права на размещение средств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на конструктивных элементах объектов транспортной инфраструктуры осуществляется по формуле: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× М,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предоставлению права на размещение средств;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конструктивных элементов;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цена одного конструктивного элемента питания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за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</w:t>
            </w:r>
            <w:r w:rsidR="005D556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с учетом показателей индекса роста потребительских цен;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оказание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временному размещению оборудования комплексов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на опорах контактной сети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6588600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6852200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7126300</w:t>
            </w:r>
          </w:p>
        </w:tc>
        <w:tc>
          <w:tcPr>
            <w:tcW w:w="1584" w:type="pct"/>
            <w:vAlign w:val="center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по оказанию услуг по временному размещению оборудования комплексов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на опорах контактной сети осуществляется по формуле: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оборудования;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цена одной единицы размещения за год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на очередной финансовый год и плановый период определяется методом сопоставимых рыночных цен (анализа рынка) в соответствии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со статьей 22 Федерального закона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1.2.5.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 аренду части нежилого помещения здания для размещения технических средств региональной автоматизированной системы централизованного оповещения населения Санкт-Петербурга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3100300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3224300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3353300</w:t>
            </w:r>
          </w:p>
        </w:tc>
        <w:tc>
          <w:tcPr>
            <w:tcW w:w="1584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аренду части нежилого помещения здания для размещения технических средств региональной автоматизированной системы централизованного оповещения населения Санкт-Петербурга осуществляется по формуле: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НЗа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Ккэ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НЗа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аренду части нежилого помещения здания для размещения технических средств региональной автоматизированной системы централизованного оповещения населения Санкт-Петербурга;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объектов;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цена аренды одного объекта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закона от 22.04.2013 № 44-ФЗ, с учетом показателей индекса роста потребительских цен;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1.2.6.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услуги по предоставлению во временное пользование стационарных комплексов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движения,  размещаемых на территории Санкт-Петербурга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428031800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1216135700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1899055700</w:t>
            </w:r>
          </w:p>
        </w:tc>
        <w:tc>
          <w:tcPr>
            <w:tcW w:w="1584" w:type="pct"/>
            <w:vAlign w:val="center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по предоставлению во временное пользование стационарных комплексов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движения, размещаемых на территории Санкт-Петербурга, осуществляется по формуле: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НЗпп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Ккэ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НЗпп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временному пользованию оборудования комплексов;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оборудования;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цена одной единицы размещения за год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B879B2" w:rsidRPr="00B879B2" w:rsidTr="00E22282">
        <w:tblPrEx>
          <w:tblBorders>
            <w:insideH w:val="nil"/>
          </w:tblBorders>
        </w:tblPrEx>
        <w:trPr>
          <w:jc w:val="center"/>
        </w:trPr>
        <w:tc>
          <w:tcPr>
            <w:tcW w:w="339" w:type="pct"/>
            <w:tcBorders>
              <w:top w:val="nil"/>
            </w:tcBorders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849" w:type="pct"/>
            <w:tcBorders>
              <w:top w:val="nil"/>
            </w:tcBorders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41" w:type="pct"/>
            <w:tcBorders>
              <w:top w:val="nil"/>
            </w:tcBorders>
          </w:tcPr>
          <w:p w:rsidR="00DB0F41" w:rsidRPr="00B879B2" w:rsidRDefault="009F3E30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699055435</w:t>
            </w:r>
          </w:p>
        </w:tc>
        <w:tc>
          <w:tcPr>
            <w:tcW w:w="742" w:type="pct"/>
            <w:tcBorders>
              <w:top w:val="nil"/>
            </w:tcBorders>
          </w:tcPr>
          <w:p w:rsidR="00DB0F41" w:rsidRPr="00B879B2" w:rsidRDefault="009F3E30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770995214</w:t>
            </w:r>
          </w:p>
        </w:tc>
        <w:tc>
          <w:tcPr>
            <w:tcW w:w="744" w:type="pct"/>
            <w:tcBorders>
              <w:top w:val="nil"/>
            </w:tcBorders>
          </w:tcPr>
          <w:p w:rsidR="00DB0F41" w:rsidRPr="00B879B2" w:rsidRDefault="009F3E30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693743496</w:t>
            </w:r>
          </w:p>
        </w:tc>
        <w:tc>
          <w:tcPr>
            <w:tcW w:w="1584" w:type="pct"/>
            <w:tcBorders>
              <w:top w:val="nil"/>
            </w:tcBorders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-профилактический ремонт системы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телефонной связи (автоматизированных телефонных станций);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-профилактический ремонт принтеров, многофункциональных устройств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 копировальных аппаратов (оргтехники);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на содержание имущества в сфере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информационно-коммуникационных технологий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849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741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145499939</w:t>
            </w:r>
          </w:p>
        </w:tc>
        <w:tc>
          <w:tcPr>
            <w:tcW w:w="742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151755681</w:t>
            </w:r>
          </w:p>
        </w:tc>
        <w:tc>
          <w:tcPr>
            <w:tcW w:w="744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158129336</w:t>
            </w:r>
          </w:p>
        </w:tc>
        <w:tc>
          <w:tcPr>
            <w:tcW w:w="1584" w:type="pct"/>
            <w:vAlign w:val="center"/>
          </w:tcPr>
          <w:p w:rsidR="00DB0F41" w:rsidRPr="00B879B2" w:rsidRDefault="00DB0F41" w:rsidP="00DB0F41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Расчет нормативных затрат на техническое обслуживание и </w:t>
            </w: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-профилактический ремонт вычислительной техники вычисляется по формуле:</w:t>
            </w:r>
          </w:p>
          <w:p w:rsidR="00DB0F41" w:rsidRPr="00B879B2" w:rsidRDefault="00DB0F41" w:rsidP="00DB0F41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НЗвт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= Пвт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1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*Т*К*Цвт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 xml:space="preserve">1 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+ Пвт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*Т*К*Цвт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</w:p>
          <w:p w:rsidR="00DB0F41" w:rsidRPr="00B879B2" w:rsidRDefault="00DB0F41" w:rsidP="00DB0F41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где: 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НЗвт</w:t>
            </w:r>
            <w:proofErr w:type="spellEnd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– нормативные 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-профилактический ремонт вычислительной техники;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Пвт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автоматизированных рабочих мест;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Пвт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серверов технических средств;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К – количество услуг;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Цвт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комплексное системное сопровождение и техническое обслуживание автоматизированных рабочих мест;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Цвт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комплексное системное сопровождение и техническое обслуживание серверов технических средств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849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-профилактический ремонт оборудования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обеспечению безопасности информации</w:t>
            </w:r>
          </w:p>
        </w:tc>
        <w:tc>
          <w:tcPr>
            <w:tcW w:w="741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4641023</w:t>
            </w:r>
          </w:p>
        </w:tc>
        <w:tc>
          <w:tcPr>
            <w:tcW w:w="742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4840587</w:t>
            </w:r>
          </w:p>
        </w:tc>
        <w:tc>
          <w:tcPr>
            <w:tcW w:w="744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5043891</w:t>
            </w:r>
          </w:p>
        </w:tc>
        <w:tc>
          <w:tcPr>
            <w:tcW w:w="1584" w:type="pct"/>
            <w:vAlign w:val="center"/>
          </w:tcPr>
          <w:p w:rsidR="00DB0F41" w:rsidRPr="00B879B2" w:rsidRDefault="00DB0F41" w:rsidP="00DB0F41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Расчет нормативных затрат на техническое обслуживание и </w:t>
            </w: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-профилактический ремонт оборудования по обеспечению безопасности информации вычисляется по формуле:</w:t>
            </w:r>
          </w:p>
          <w:p w:rsidR="00DB0F41" w:rsidRPr="00B879B2" w:rsidRDefault="00DB0F41" w:rsidP="00DB0F41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</w:pP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НЗб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= Пб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1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*Т*К*Цб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 xml:space="preserve">1 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+ Пб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*Т*К*Цб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</w:p>
          <w:p w:rsidR="00DB0F41" w:rsidRPr="00B879B2" w:rsidRDefault="00DB0F41" w:rsidP="00DB0F41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где: 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НЗб</w:t>
            </w:r>
            <w:proofErr w:type="spellEnd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– нормативные затраты на техническое обслуживание и </w:t>
            </w: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-профилактический ремонт оборудования по обеспечению безопасности информации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Пб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услугах по выявлению и анализу уязвимостей на объекте автоматизации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для администраций районов Санкт-Петербурга;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Пб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услугах по выявлению и анализу уязвимостей на объекте автоматизации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К – количество услуг;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Цб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 для администраций районов Санкт-Петербурга;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Цб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1.3.3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-профилактический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ремонт системы телефонной связи (автоматизированных телефонных станций) осуществляется в порядке, определяемом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ИОГВ (ОУ ТГВФ), с учетом нормативных затрат </w:t>
            </w:r>
            <w:r w:rsidR="00824208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на обслуживание учрежденческо-производственных автоматических телефонных станций </w:t>
            </w:r>
            <w:r w:rsidR="00824208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 нормативных затрат на обслуживание внутренних телефонных сетей.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НЗУПАТС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УПАТС x МУПАТС,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где: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обслуживание внутренних телефонных сетей осуществляется</w:t>
            </w:r>
            <w:r w:rsidR="00824208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по формуле: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НЗВТС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+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к</w:t>
            </w:r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где: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- норматив цены установки основной телефонной розетки;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к </w:t>
            </w:r>
            <w:r w:rsidRPr="00B879B2">
              <w:rPr>
                <w:color w:val="000000" w:themeColor="text1"/>
                <w:sz w:val="20"/>
                <w:szCs w:val="20"/>
              </w:rPr>
              <w:t>- норматив цены прокладки или замены абонентской проводки (кабеля)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849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741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45830942</w:t>
            </w:r>
          </w:p>
        </w:tc>
        <w:tc>
          <w:tcPr>
            <w:tcW w:w="742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47801348</w:t>
            </w:r>
          </w:p>
        </w:tc>
        <w:tc>
          <w:tcPr>
            <w:tcW w:w="744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49809381</w:t>
            </w:r>
          </w:p>
        </w:tc>
        <w:tc>
          <w:tcPr>
            <w:tcW w:w="1584" w:type="pct"/>
            <w:vAlign w:val="center"/>
          </w:tcPr>
          <w:p w:rsidR="00DB0F41" w:rsidRPr="00B879B2" w:rsidRDefault="00DB0F41" w:rsidP="00DB0F41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Расчет нормативных затрат на техническое обслуживание и </w:t>
            </w: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-профилактический ремонт локальных вычислительных сетей вычисляется по формуле:</w:t>
            </w:r>
          </w:p>
          <w:p w:rsidR="00DB0F41" w:rsidRPr="00B879B2" w:rsidRDefault="00DB0F41" w:rsidP="00DB0F41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</w:pP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НЗ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лвс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Плвс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*Т*К*</w:t>
            </w: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Цлвс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+ Пас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1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*Т*К*Цас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 xml:space="preserve">1 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+ Пас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*Т*К*Цас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</w:p>
          <w:p w:rsidR="00DB0F41" w:rsidRPr="00B879B2" w:rsidRDefault="00DB0F41" w:rsidP="00DB0F41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где: 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НЗлвс</w:t>
            </w:r>
            <w:proofErr w:type="spellEnd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– нормативные затраты на техническое обслуживание и </w:t>
            </w: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-профилактический ремонт локальных вычислительных сетей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Плвс</w:t>
            </w:r>
            <w:proofErr w:type="spellEnd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техническом обслуживании серверов ЛВС;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Пас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техническом обслуживании портов коммутаторов ЛВС, не требующих программно-аппаратной настройки;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Пас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техническом обслуживании и системном сопровождении маршрутизаторов, коммутаторов ТС 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br/>
              <w:t>и коммутаторов ЛВС, требующих программно-аппаратной настройки;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К – количество услуг;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Цлвс</w:t>
            </w:r>
            <w:proofErr w:type="spellEnd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техническое обслуживание серверов ЛВС;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Цас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техническое обслуживание портов коммутаторов ЛВС, не требующих программно-аппаратной настройки;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Цас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техническое обслуживание и системное сопровождение маршрутизаторов, коммутаторов ТС 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br/>
              <w:t>и коммутаторов ЛВС, требующих программно-аппаратной настройки.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1.3.5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-профилактический ремонт систем бесперебойного питания осуществляется в порядке, определяемом </w:t>
            </w:r>
            <w:r w:rsidR="00824208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1.3.6</w:t>
            </w:r>
          </w:p>
        </w:tc>
        <w:tc>
          <w:tcPr>
            <w:tcW w:w="849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41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24802152</w:t>
            </w:r>
          </w:p>
        </w:tc>
        <w:tc>
          <w:tcPr>
            <w:tcW w:w="742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25868706</w:t>
            </w:r>
          </w:p>
        </w:tc>
        <w:tc>
          <w:tcPr>
            <w:tcW w:w="744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26954215</w:t>
            </w:r>
          </w:p>
        </w:tc>
        <w:tc>
          <w:tcPr>
            <w:tcW w:w="1584" w:type="pct"/>
            <w:vAlign w:val="center"/>
          </w:tcPr>
          <w:p w:rsidR="00DB0F41" w:rsidRPr="00B879B2" w:rsidRDefault="00DB0F41" w:rsidP="00DB0F41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Расчет нормативных затрат на техническое обслуживание и </w:t>
            </w: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-профилактический ремонт принтеров, многофункциональных устройств и копировальных аппаратов (оргтехники) вычисляется по формуле:</w:t>
            </w:r>
          </w:p>
          <w:p w:rsidR="00DB0F41" w:rsidRPr="00B879B2" w:rsidRDefault="00DB0F41" w:rsidP="00DB0F41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НЗпу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= Ппу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1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*Т*К*Цпу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 xml:space="preserve">1 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+ Ппу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*Т*К*Цпу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 xml:space="preserve">2 </w:t>
            </w:r>
          </w:p>
          <w:p w:rsidR="00DB0F41" w:rsidRPr="00B879B2" w:rsidRDefault="00DB0F41" w:rsidP="00DB0F41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где: 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НЗпу</w:t>
            </w:r>
            <w:proofErr w:type="spellEnd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– нормативные затраты на техническое обслуживание и </w:t>
            </w: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-профилактический ремонт принтеров, многофункциональных устройств и копировальных аппаратов (оргтехники)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Ппу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обслуживании печатающих устройств;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Ппу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обслуживании планетарных книжных сканеров;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К – количество услуг;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Цас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обслуживание печатающих устройств;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Цас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обслуживание планетарных книжных сканеров.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1.3.7</w:t>
            </w:r>
          </w:p>
        </w:tc>
        <w:tc>
          <w:tcPr>
            <w:tcW w:w="849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41" w:type="pct"/>
          </w:tcPr>
          <w:p w:rsidR="00DB0F41" w:rsidRPr="00B879B2" w:rsidRDefault="009F3E30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478281379</w:t>
            </w:r>
          </w:p>
        </w:tc>
        <w:tc>
          <w:tcPr>
            <w:tcW w:w="742" w:type="pct"/>
          </w:tcPr>
          <w:p w:rsidR="00DB0F41" w:rsidRPr="00B879B2" w:rsidRDefault="009F3E30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540728892</w:t>
            </w:r>
          </w:p>
        </w:tc>
        <w:tc>
          <w:tcPr>
            <w:tcW w:w="744" w:type="pct"/>
          </w:tcPr>
          <w:p w:rsidR="00DB0F41" w:rsidRPr="00B879B2" w:rsidRDefault="009F3E30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453806673</w:t>
            </w:r>
          </w:p>
        </w:tc>
        <w:tc>
          <w:tcPr>
            <w:tcW w:w="1584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иных нормативных затрат, относящихся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к затратам на содержание имущества в сфере информационно-коммуникационных технологий, осуществляется в порядке, определяемом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1.3.7.1.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proofErr w:type="spellStart"/>
            <w:r w:rsidRPr="00B879B2">
              <w:rPr>
                <w:bCs/>
                <w:color w:val="000000" w:themeColor="text1"/>
                <w:sz w:val="20"/>
                <w:szCs w:val="20"/>
              </w:rPr>
              <w:t>конвертовальной</w:t>
            </w:r>
            <w:proofErr w:type="spellEnd"/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bCs/>
                <w:color w:val="000000" w:themeColor="text1"/>
                <w:sz w:val="20"/>
                <w:szCs w:val="20"/>
              </w:rPr>
              <w:br/>
              <w:t>и печатающей техники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3803400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3958600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4120100</w:t>
            </w:r>
          </w:p>
        </w:tc>
        <w:tc>
          <w:tcPr>
            <w:tcW w:w="1584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конвертовальной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и печатающей техники определяются затратами на текущий финансовый год. Стоимость услуг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1.3.7.2.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оказание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техническому обслуживанию оборудования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201198100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229203400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129742500</w:t>
            </w:r>
          </w:p>
        </w:tc>
        <w:tc>
          <w:tcPr>
            <w:tcW w:w="1584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оказание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техническому обслуживанию оборудования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определяются затратами на текущий финансовый год с учетом показателей индекса роста потребительских цен и доведенных лимитов бюджетных обязательств. Стоимость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с учетом показателей индекса роста потребительских цен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1.3.7.3.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оказание услуг по обеспечению функционирования оборудования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телеустановок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на территории лесных массивов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2611800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5430000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5647200</w:t>
            </w:r>
          </w:p>
        </w:tc>
        <w:tc>
          <w:tcPr>
            <w:tcW w:w="1584" w:type="pct"/>
          </w:tcPr>
          <w:p w:rsidR="00D62022" w:rsidRPr="00B879B2" w:rsidRDefault="00D62022" w:rsidP="00D62022">
            <w:pPr>
              <w:pStyle w:val="ConsPlusNormal"/>
              <w:rPr>
                <w:bCs/>
                <w:color w:val="000000" w:themeColor="text1"/>
                <w:sz w:val="20"/>
                <w:szCs w:val="20"/>
              </w:rPr>
            </w:pPr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Расчет нормативных затрат на оказание услуг по обеспечению функционирования оборудования </w:t>
            </w:r>
            <w:proofErr w:type="spellStart"/>
            <w:r w:rsidRPr="00B879B2">
              <w:rPr>
                <w:bCs/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 телеустановок на территории лесных массивов Санкт-Петербурга:</w:t>
            </w:r>
          </w:p>
          <w:p w:rsidR="00D62022" w:rsidRPr="00B879B2" w:rsidRDefault="00D62022" w:rsidP="00D62022">
            <w:pPr>
              <w:pStyle w:val="ConsPlusNormal"/>
              <w:rPr>
                <w:bCs/>
                <w:color w:val="000000" w:themeColor="text1"/>
                <w:sz w:val="20"/>
                <w:szCs w:val="20"/>
              </w:rPr>
            </w:pPr>
          </w:p>
          <w:p w:rsidR="00D62022" w:rsidRPr="00B879B2" w:rsidRDefault="00D62022" w:rsidP="00D62022">
            <w:pPr>
              <w:pStyle w:val="ConsPlus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bCs/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B879B2">
              <w:rPr>
                <w:bCs/>
                <w:color w:val="000000" w:themeColor="text1"/>
                <w:sz w:val="20"/>
                <w:szCs w:val="20"/>
              </w:rPr>
              <w:t>Цсообщ</w:t>
            </w:r>
            <w:proofErr w:type="spellEnd"/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bCs/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879B2">
              <w:rPr>
                <w:bCs/>
                <w:color w:val="000000" w:themeColor="text1"/>
                <w:sz w:val="20"/>
                <w:szCs w:val="20"/>
              </w:rPr>
              <w:t>)</w:t>
            </w:r>
          </w:p>
          <w:p w:rsidR="00D62022" w:rsidRPr="00B879B2" w:rsidRDefault="00D62022" w:rsidP="00D62022">
            <w:pPr>
              <w:pStyle w:val="ConsPlusNormal"/>
              <w:rPr>
                <w:bCs/>
                <w:color w:val="000000" w:themeColor="text1"/>
                <w:sz w:val="20"/>
                <w:szCs w:val="20"/>
              </w:rPr>
            </w:pPr>
          </w:p>
          <w:p w:rsidR="00D62022" w:rsidRPr="00B879B2" w:rsidRDefault="00D62022" w:rsidP="00D62022">
            <w:pPr>
              <w:pStyle w:val="ConsPlusNormal"/>
              <w:rPr>
                <w:bCs/>
                <w:color w:val="000000" w:themeColor="text1"/>
                <w:sz w:val="20"/>
                <w:szCs w:val="20"/>
              </w:rPr>
            </w:pPr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bCs/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 – оказание услуг по обеспечению функционирования оборудования </w:t>
            </w:r>
            <w:proofErr w:type="spellStart"/>
            <w:r w:rsidRPr="00B879B2">
              <w:rPr>
                <w:bCs/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 телеустановок на территории лесных массивов Санкт-Петербурга;</w:t>
            </w:r>
          </w:p>
          <w:p w:rsidR="00D62022" w:rsidRPr="00B879B2" w:rsidRDefault="00D62022" w:rsidP="00D62022">
            <w:pPr>
              <w:pStyle w:val="ConsPlus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bCs/>
                <w:color w:val="000000" w:themeColor="text1"/>
                <w:sz w:val="20"/>
                <w:szCs w:val="20"/>
              </w:rPr>
              <w:t>Цсообщ</w:t>
            </w:r>
            <w:proofErr w:type="spellEnd"/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- стоимость услуг по обеспечению функционирования оборудования </w:t>
            </w:r>
            <w:proofErr w:type="spellStart"/>
            <w:r w:rsidRPr="00B879B2">
              <w:rPr>
                <w:bCs/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 телеустановок на территории лесных массивов Санкт-Петербурга 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bCs/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– количество услуг по обеспечению функционирования оборудования </w:t>
            </w:r>
            <w:proofErr w:type="spellStart"/>
            <w:r w:rsidRPr="00B879B2">
              <w:rPr>
                <w:bCs/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 телеустановок на территории лесных массивов Санкт-Петербурга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1.3.7.4.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техническое обслуживание, 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-профилактический ремонт, оказание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обеспечению функционирования комплекса технических средств, оказание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организации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предоставлению цифровых каналов связи для управления комплексами технических средств региональной автоматизированной системы централизованного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оповещения населения Санкт-Петербурга.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215309889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244453600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254229900</w:t>
            </w:r>
          </w:p>
        </w:tc>
        <w:tc>
          <w:tcPr>
            <w:tcW w:w="1584" w:type="pct"/>
            <w:vAlign w:val="center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на техническое обслуживание, 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-профилактический ремонт, оказание услуг по обеспечению функционирования комплекса технических средств, оказание услуг по организации 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 осуществляется по формуле: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НЗто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Ккэ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НЗто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техническое обслуживание, 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-профилактический ремонт, оказание услуг по обеспечению функционирования комплекса технических средств, оказание услуг по организации и предоставлению цифровых каналов связи для управления комплексами технических средств региональной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автоматизированной системы централизованного оповещения населения Санкт-Петербурга;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объектов;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цена на техническое обслуживание, 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-профилактический ремонт, оказание услуг по обеспечению функционирования комплекса технических средств, оказание услуг по организации 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1.3.7.5</w:t>
            </w:r>
          </w:p>
        </w:tc>
        <w:tc>
          <w:tcPr>
            <w:tcW w:w="849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на содержание имущества в сфере информационно-коммуникационных технологий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(за исключением п. 1.3.7.1, 1.3.7.2, 1.3.7.3, 1.3.7.4)</w:t>
            </w:r>
          </w:p>
        </w:tc>
        <w:tc>
          <w:tcPr>
            <w:tcW w:w="741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55358190</w:t>
            </w:r>
          </w:p>
        </w:tc>
        <w:tc>
          <w:tcPr>
            <w:tcW w:w="742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57683292</w:t>
            </w:r>
          </w:p>
        </w:tc>
        <w:tc>
          <w:tcPr>
            <w:tcW w:w="744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60066973</w:t>
            </w:r>
          </w:p>
        </w:tc>
        <w:tc>
          <w:tcPr>
            <w:tcW w:w="1584" w:type="pct"/>
            <w:vAlign w:val="center"/>
          </w:tcPr>
          <w:p w:rsidR="00DB0F41" w:rsidRPr="00B879B2" w:rsidRDefault="00DB0F41" w:rsidP="00DB0F41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Расчет нормативных затрат на иные затраты, относящиеся к затратам на содержание имущества в сфере информационно-коммуникационных технологий:</w:t>
            </w:r>
          </w:p>
          <w:p w:rsidR="00DB0F41" w:rsidRPr="00B879B2" w:rsidRDefault="00DB0F41" w:rsidP="00DB0F41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НЗи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= Пи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1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*Т*К*Ци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 xml:space="preserve">1 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+ Пи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*Т*К*Ци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+ Пи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3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*Т*К*Ци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3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Змфц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DB0F41" w:rsidRPr="00B879B2" w:rsidRDefault="00DB0F41" w:rsidP="00DB0F41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где: 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НЗи</w:t>
            </w:r>
            <w:proofErr w:type="spellEnd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– нормативные затраты на иные затраты, относящиеся к затратам на содержание имущества в сфере информационно-коммуникационных технологий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Змфц</w:t>
            </w:r>
            <w:proofErr w:type="spellEnd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затраты на оказание услуг по обслуживанию электронной системы управления очередью для нужд Санкт-Петербургского государственного 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казенного учреждения «Многофункциональный центр предоставления государственных и муниципальных услуг» за предыдущий год;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Пи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информационных терминалов с сенсорным экраном;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Пи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сопровождении узла </w:t>
            </w: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телематических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служб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Пи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техническом обслуживании и сопровождении межсетевых экранов узла </w:t>
            </w: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телематических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служб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Т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периодичность оказания услуги для комплексного системного сопровождения и технического обслуживания информационных терминалов с сенсорным экраном;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Т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2 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– периодичность оказания услуги для узла </w:t>
            </w:r>
            <w:proofErr w:type="spellStart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служб;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К – количество услуг;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Ци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комплексное системное сопровождение и техническое обслуживание информационных терминалов с сенсорным экраном;</w:t>
            </w:r>
          </w:p>
          <w:p w:rsidR="00DB0F41" w:rsidRPr="00B879B2" w:rsidRDefault="00DB0F41" w:rsidP="00DB0F4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Ци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2 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– цена за единицу услуги на</w:t>
            </w: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сопровождение узла </w:t>
            </w:r>
            <w:proofErr w:type="spellStart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телематических</w:t>
            </w:r>
            <w:proofErr w:type="spellEnd"/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служб;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Ци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техническое обслуживание и сопровождение межсетевых экранов узла </w:t>
            </w:r>
            <w:proofErr w:type="spellStart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879B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служб.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1.4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прочих работ и услуг,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не относящихся к затратам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на услуги связи, аренду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и содержание имущества</w:t>
            </w:r>
          </w:p>
        </w:tc>
        <w:tc>
          <w:tcPr>
            <w:tcW w:w="741" w:type="pct"/>
          </w:tcPr>
          <w:p w:rsidR="0045791C" w:rsidRPr="00B879B2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1392795885</w:t>
            </w:r>
          </w:p>
        </w:tc>
        <w:tc>
          <w:tcPr>
            <w:tcW w:w="742" w:type="pct"/>
          </w:tcPr>
          <w:p w:rsidR="0045791C" w:rsidRPr="00B879B2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894032546</w:t>
            </w:r>
          </w:p>
        </w:tc>
        <w:tc>
          <w:tcPr>
            <w:tcW w:w="744" w:type="pct"/>
          </w:tcPr>
          <w:p w:rsidR="0045791C" w:rsidRPr="00B879B2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882908054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оплату услуг по сопровождению программного обеспечения и приобретению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простых (неисключительных) лицензий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на использование программного обеспечения;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на приобретение прочих работ и услуг,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не относящихся к затратам на услуги связи, аренду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и содержание имущества, в сфере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849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оплату услуг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741" w:type="pct"/>
            <w:shd w:val="clear" w:color="auto" w:fill="auto"/>
          </w:tcPr>
          <w:p w:rsidR="0045791C" w:rsidRPr="00B879B2" w:rsidRDefault="0045791C" w:rsidP="0045791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  <w:shd w:val="clear" w:color="auto" w:fill="auto"/>
          </w:tcPr>
          <w:p w:rsidR="007B0491" w:rsidRPr="00B879B2" w:rsidRDefault="0045791C" w:rsidP="00AE11C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  <w:shd w:val="clear" w:color="auto" w:fill="auto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по сопровождению программного обеспечения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и приобретению простых (неисключительных) лицензий 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на использование правовых баз данных (справочных правовых систем </w:t>
            </w:r>
            <w:r w:rsidR="0057413B" w:rsidRPr="00B879B2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КонсультантПлюс</w:t>
            </w:r>
            <w:proofErr w:type="spellEnd"/>
            <w:r w:rsidR="0057413B" w:rsidRPr="00B879B2">
              <w:rPr>
                <w:color w:val="000000" w:themeColor="text1"/>
                <w:sz w:val="20"/>
                <w:szCs w:val="20"/>
              </w:rPr>
              <w:t>»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, </w:t>
            </w:r>
            <w:r w:rsidR="0057413B" w:rsidRPr="00B879B2">
              <w:rPr>
                <w:color w:val="000000" w:themeColor="text1"/>
                <w:sz w:val="20"/>
                <w:szCs w:val="20"/>
              </w:rPr>
              <w:t>«Гарант»</w:t>
            </w:r>
            <w:r w:rsidRPr="00B879B2">
              <w:rPr>
                <w:color w:val="000000" w:themeColor="text1"/>
                <w:sz w:val="20"/>
                <w:szCs w:val="20"/>
              </w:rPr>
              <w:t>,</w:t>
            </w:r>
            <w:r w:rsidR="0057413B" w:rsidRPr="00B879B2">
              <w:rPr>
                <w:color w:val="000000" w:themeColor="text1"/>
                <w:sz w:val="20"/>
                <w:szCs w:val="20"/>
              </w:rPr>
              <w:t xml:space="preserve"> «Кодекс»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и других) (далее - приобретение правовых баз данных).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приобретения правовых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баз данных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849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41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419705800</w:t>
            </w:r>
          </w:p>
        </w:tc>
        <w:tc>
          <w:tcPr>
            <w:tcW w:w="742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301633900</w:t>
            </w:r>
          </w:p>
        </w:tc>
        <w:tc>
          <w:tcPr>
            <w:tcW w:w="744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301582800</w:t>
            </w:r>
          </w:p>
        </w:tc>
        <w:tc>
          <w:tcPr>
            <w:tcW w:w="1584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оплату работ и услуг, связанных с обеспечением безопасности информации: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оби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+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+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эр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+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атзи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B0F41" w:rsidRPr="00B879B2" w:rsidRDefault="00B879B2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Нтп срзи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k=1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 xml:space="preserve">Цед тп k х К тп срзи </m:t>
                    </m:r>
                  </m:e>
                </m:nary>
              </m:oMath>
            </m:oMathPara>
          </w:p>
          <w:p w:rsidR="00DB0F41" w:rsidRPr="00B879B2" w:rsidRDefault="00B879B2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Нпо срзи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k=1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 xml:space="preserve">Цед по k х К по срзи </m:t>
                    </m:r>
                  </m:e>
                </m:nary>
              </m:oMath>
            </m:oMathPara>
          </w:p>
          <w:p w:rsidR="00DB0F41" w:rsidRPr="00B879B2" w:rsidRDefault="00B879B2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Нэр=Сэ+Ср </m:t>
                </m:r>
              </m:oMath>
            </m:oMathPara>
          </w:p>
          <w:p w:rsidR="00DB0F41" w:rsidRPr="00B879B2" w:rsidRDefault="00B879B2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Натзи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k=1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 xml:space="preserve">Цед атзи k </m:t>
                    </m:r>
                  </m:e>
                </m:nary>
              </m:oMath>
            </m:oMathPara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:rsidR="00DB0F41" w:rsidRPr="00B879B2" w:rsidRDefault="00DB0F41" w:rsidP="00DB0F41">
            <w:pPr>
              <w:spacing w:after="0" w:line="240" w:lineRule="auto"/>
              <w:ind w:firstLine="26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оби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работ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и услуг, связанных с обеспечением безопасности информации;</w:t>
            </w:r>
          </w:p>
          <w:p w:rsidR="00DB0F41" w:rsidRPr="00B879B2" w:rsidRDefault="00DB0F41" w:rsidP="00DB0F41">
            <w:pPr>
              <w:spacing w:after="0" w:line="240" w:lineRule="auto"/>
              <w:ind w:firstLine="26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– нормативные затраты на техническую поддержку средств защиты информации;</w:t>
            </w:r>
          </w:p>
          <w:p w:rsidR="00DB0F41" w:rsidRPr="00B879B2" w:rsidRDefault="00DB0F41" w:rsidP="00DB0F41">
            <w:pPr>
              <w:spacing w:after="0" w:line="240" w:lineRule="auto"/>
              <w:ind w:firstLine="26"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– количество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 нуждающихся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в технической поддержке;</w:t>
            </w:r>
          </w:p>
          <w:p w:rsidR="00DB0F41" w:rsidRPr="00B879B2" w:rsidRDefault="00DB0F41" w:rsidP="00DB0F41">
            <w:pPr>
              <w:spacing w:after="0" w:line="240" w:lineRule="auto"/>
              <w:ind w:firstLine="26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k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– цена технической поддержки единицы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типа k;</w:t>
            </w:r>
          </w:p>
          <w:p w:rsidR="00DB0F41" w:rsidRPr="00B879B2" w:rsidRDefault="00DB0F41" w:rsidP="00DB0F41">
            <w:pPr>
              <w:spacing w:after="0" w:line="240" w:lineRule="auto"/>
              <w:ind w:firstLine="26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– нормативные затраты на оказание услуг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передаче неисключительных прав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на программные средства защиты информации;</w:t>
            </w:r>
          </w:p>
          <w:p w:rsidR="00DB0F41" w:rsidRPr="00B879B2" w:rsidRDefault="00DB0F41" w:rsidP="00DB0F41">
            <w:pPr>
              <w:spacing w:after="0" w:line="240" w:lineRule="auto"/>
              <w:ind w:firstLine="26"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К по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закупаемых программных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:rsidR="00DB0F41" w:rsidRPr="00B879B2" w:rsidRDefault="00DB0F41" w:rsidP="00DB0F41">
            <w:pPr>
              <w:spacing w:after="0" w:line="240" w:lineRule="auto"/>
              <w:ind w:firstLine="26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по k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– цена услуги по передаче неисключительных прав единицы программного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типа k;</w:t>
            </w:r>
          </w:p>
          <w:p w:rsidR="00DB0F41" w:rsidRPr="00B879B2" w:rsidRDefault="00DB0F41" w:rsidP="00DB0F41">
            <w:pPr>
              <w:spacing w:after="0" w:line="240" w:lineRule="auto"/>
              <w:ind w:firstLine="26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эр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эксплуатацию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и развитие АС ЦОУ ИБ;</w:t>
            </w:r>
          </w:p>
          <w:p w:rsidR="00DB0F41" w:rsidRPr="00B879B2" w:rsidRDefault="00DB0F41" w:rsidP="00DB0F41">
            <w:pPr>
              <w:spacing w:after="0" w:line="240" w:lineRule="auto"/>
              <w:ind w:firstLine="26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атзи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услуг, связанных с аттестацией государственных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информационных систем Санкт-Петербурга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требованиям безопасности информации;</w:t>
            </w:r>
          </w:p>
          <w:p w:rsidR="00DB0F41" w:rsidRPr="00B879B2" w:rsidRDefault="00DB0F41" w:rsidP="00DB0F41">
            <w:pPr>
              <w:spacing w:after="0" w:line="240" w:lineRule="auto"/>
              <w:ind w:firstLine="26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стоимость услуг по эксплуатации АС ЦОУ ИБ в течении 1 года;</w:t>
            </w:r>
          </w:p>
          <w:p w:rsidR="00DB0F41" w:rsidRPr="00B879B2" w:rsidRDefault="00DB0F41" w:rsidP="00DB0F41">
            <w:pPr>
              <w:spacing w:after="0" w:line="240" w:lineRule="auto"/>
              <w:ind w:firstLine="26"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С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– стоимость работ по развитию АС ЦОУ ИБ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в течении 1 года;</w:t>
            </w:r>
          </w:p>
          <w:p w:rsidR="00DB0F41" w:rsidRPr="00B879B2" w:rsidRDefault="00DB0F41" w:rsidP="00DB0F41">
            <w:pPr>
              <w:spacing w:after="0" w:line="240" w:lineRule="auto"/>
              <w:ind w:firstLine="26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атзи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k </w:t>
            </w:r>
            <w:r w:rsidRPr="00B879B2">
              <w:rPr>
                <w:color w:val="000000" w:themeColor="text1"/>
                <w:sz w:val="20"/>
                <w:szCs w:val="20"/>
              </w:rPr>
              <w:t>– цена работ по аттестации ГИС типа k.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1.4.3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работ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по монтажу (установке), дооборудованию и наладке оборудования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18000000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работ по монтажу (установке), дооборудованию и наладке оборудования определяются по формуле: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НЗ=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* Ц*М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где: НЗ – нормативные затраты на оплату работ по монтажу (установке), дооборудованию и наладке оборудования;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Ц- стоимость единицы затрат на оплату работ по монтажу (установке), дооборудованию и наладке оборудования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М – количество месяцев;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услуг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1.4.4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на приобретение прочих работ и услуг,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не относящихся к затратам на услуги связи, аренду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и содержание имущества,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в сфере информационно-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741" w:type="pct"/>
          </w:tcPr>
          <w:p w:rsidR="0045791C" w:rsidRPr="00B879B2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955090085</w:t>
            </w:r>
          </w:p>
        </w:tc>
        <w:tc>
          <w:tcPr>
            <w:tcW w:w="742" w:type="pct"/>
          </w:tcPr>
          <w:p w:rsidR="0045791C" w:rsidRPr="00B879B2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592398646</w:t>
            </w:r>
          </w:p>
        </w:tc>
        <w:tc>
          <w:tcPr>
            <w:tcW w:w="744" w:type="pct"/>
          </w:tcPr>
          <w:p w:rsidR="0045791C" w:rsidRPr="00B879B2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581325254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иных нормативных затрат, относящихся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к затратам на приобретение прочих работ и услуг, не относящихся к затратам на услуги связи, аренду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и содержание имущества, в сфере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информационно-коммуникационных технологий осуществляется 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1.4.4.1.</w:t>
            </w:r>
          </w:p>
        </w:tc>
        <w:tc>
          <w:tcPr>
            <w:tcW w:w="849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дооснащению обслуживанию комплексных систем обеспечения безопасности объектов социальной инфраструктуры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741" w:type="pct"/>
            <w:shd w:val="clear" w:color="auto" w:fill="auto"/>
          </w:tcPr>
          <w:p w:rsidR="0045791C" w:rsidRPr="00B879B2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  <w:shd w:val="clear" w:color="auto" w:fill="auto"/>
          </w:tcPr>
          <w:p w:rsidR="007B0491" w:rsidRPr="00B879B2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45791C" w:rsidRPr="00B879B2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  <w:shd w:val="clear" w:color="auto" w:fill="auto"/>
          </w:tcPr>
          <w:p w:rsidR="0045791C" w:rsidRPr="00B879B2" w:rsidRDefault="0045791C" w:rsidP="00C359CF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выполнение работ по дооснащению обслуживанию комплексных систем обеспечения безопасности объектов социальной инфраструктуры Санкт-Петербурга определяются по формуле:</w:t>
            </w:r>
          </w:p>
          <w:p w:rsidR="0045791C" w:rsidRPr="00B879B2" w:rsidRDefault="00B879B2" w:rsidP="00C359CF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45791C" w:rsidRPr="00B879B2" w:rsidRDefault="0045791C" w:rsidP="00C359CF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ксоб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по дооснащению, модернизации комплексной системы обеспечения безопасности мировых судей Санкт-Петербурга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 аппаратов мировых судей Санкт-Петербурга;</w:t>
            </w:r>
          </w:p>
          <w:p w:rsidR="0045791C" w:rsidRPr="00B879B2" w:rsidRDefault="0045791C" w:rsidP="00C359CF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Об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объект дооснащения;</w:t>
            </w:r>
          </w:p>
          <w:p w:rsidR="0045791C" w:rsidRPr="00B879B2" w:rsidRDefault="0045791C" w:rsidP="005D556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цена по дооснащению i-ого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1.4.4.2.</w:t>
            </w:r>
          </w:p>
        </w:tc>
        <w:tc>
          <w:tcPr>
            <w:tcW w:w="849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сопровождение автоматизированных информационных систем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ГАС ФН ПДД</w:t>
            </w:r>
          </w:p>
        </w:tc>
        <w:tc>
          <w:tcPr>
            <w:tcW w:w="741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13904100</w:t>
            </w:r>
          </w:p>
        </w:tc>
        <w:tc>
          <w:tcPr>
            <w:tcW w:w="742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14460246</w:t>
            </w:r>
          </w:p>
        </w:tc>
        <w:tc>
          <w:tcPr>
            <w:tcW w:w="744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15730454</w:t>
            </w:r>
          </w:p>
        </w:tc>
        <w:tc>
          <w:tcPr>
            <w:tcW w:w="1584" w:type="pct"/>
          </w:tcPr>
          <w:p w:rsidR="00C33A75" w:rsidRPr="00B879B2" w:rsidRDefault="00C33A75" w:rsidP="005D556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затрат на сопровождение автоматизированных информационных систем ГАС ФН ПДД осуществлен на основании Методики оценки трудозатрат на развитие автоматизированных систем, утвержденной распоряжением Комитета по информатизации и связи от 04.05.2018 № 117-р «Об утверждении Методики оценки трудозатрат на создание и развитие автоматизированных систем и Методики оценки трудозатрат на сопровождение автоматизированных систем».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1.4.4.3.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развитию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Городской автоматизированной системы фиксации нарушений правил дорожного движения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 контроля оплаты штрафов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20027100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20697500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21523300</w:t>
            </w:r>
          </w:p>
        </w:tc>
        <w:tc>
          <w:tcPr>
            <w:tcW w:w="1584" w:type="pct"/>
          </w:tcPr>
          <w:p w:rsidR="00D62022" w:rsidRPr="00B879B2" w:rsidRDefault="00D62022" w:rsidP="005D556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затрат на выполнение работ развитию Городской автоматизированной системы фиксации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нарушений правил дорожного движения и контроля оплаты штрафов осуществлен на основании Методики оценки трудозатрат, утвержденной распоряжением Комитета по информатизации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связи от 04.05.2018 № 117-р «Об утверждении Методики оценки трудозатрат на создание и развитие автоматизированных систем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 Методики оценки трудозатрат на сопровождение автоматизированных систем»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1.4.4.4.</w:t>
            </w:r>
          </w:p>
        </w:tc>
        <w:tc>
          <w:tcPr>
            <w:tcW w:w="849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по дооснащению, модернизации комплексной системы обеспечения безопасности мировых судей Санкт-Петербурга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и аппаратов мировых судей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41" w:type="pct"/>
            <w:shd w:val="clear" w:color="auto" w:fill="auto"/>
          </w:tcPr>
          <w:p w:rsidR="0045791C" w:rsidRPr="00B879B2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  <w:shd w:val="clear" w:color="auto" w:fill="auto"/>
          </w:tcPr>
          <w:p w:rsidR="007B0491" w:rsidRPr="00B879B2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45791C" w:rsidRPr="00B879B2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  <w:shd w:val="clear" w:color="auto" w:fill="auto"/>
          </w:tcPr>
          <w:p w:rsidR="0045791C" w:rsidRPr="00B879B2" w:rsidRDefault="0045791C" w:rsidP="00C359CF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по дооснащению, модернизации комплексной системы обеспечения безопасности мировых судей Санкт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t xml:space="preserve">-Петербурга и аппаратов мировых </w:t>
            </w:r>
            <w:r w:rsidRPr="00B879B2">
              <w:rPr>
                <w:color w:val="000000" w:themeColor="text1"/>
                <w:sz w:val="20"/>
                <w:szCs w:val="20"/>
              </w:rPr>
              <w:t>судей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Санкт-Петербурга определяются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:rsidR="0045791C" w:rsidRPr="00B879B2" w:rsidRDefault="0045791C" w:rsidP="00C359CF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B879B2" w:rsidP="00C359CF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45791C" w:rsidRPr="00B879B2" w:rsidRDefault="0045791C" w:rsidP="00C359CF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ксоб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по дооснащению, модернизации комплексной системы обеспечения безопасности мировых судей Санкт-Петербурга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 аппаратов мировых судей Санкт-Петербурга;</w:t>
            </w:r>
          </w:p>
          <w:p w:rsidR="0045791C" w:rsidRPr="00B879B2" w:rsidRDefault="0045791C" w:rsidP="00C359CF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Об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объект дооснащения;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цена по дооснащению i-ого объекта</w:t>
            </w:r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0D8C" w:rsidRPr="00B879B2">
              <w:rPr>
                <w:bCs/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 определяется методом соп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t xml:space="preserve">оставимых рыночных цен (анализа </w:t>
            </w:r>
            <w:r w:rsidRPr="00B879B2">
              <w:rPr>
                <w:color w:val="000000" w:themeColor="text1"/>
                <w:sz w:val="20"/>
                <w:szCs w:val="20"/>
              </w:rPr>
              <w:t>рынка)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в соответствии со статьей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22 Федерального закона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от 22.04.2013 № 44-ФЗ,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с учетом показателей индекса роста потребительских цен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1.4.4.5.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оказание услуг по передаче неисключительных прав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на использование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программного обеспечения для сопровождения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и развития государственной информационной системы Санкт-Петербурга «Аппаратно-программный комплекс «Безопасный город»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175903500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183796100</w:t>
            </w:r>
          </w:p>
        </w:tc>
        <w:tc>
          <w:tcPr>
            <w:tcW w:w="744" w:type="pct"/>
          </w:tcPr>
          <w:p w:rsidR="00D62022" w:rsidRPr="00B879B2" w:rsidRDefault="00D62022" w:rsidP="00AE11C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191886800</w:t>
            </w:r>
          </w:p>
        </w:tc>
        <w:tc>
          <w:tcPr>
            <w:tcW w:w="1584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оказание услуг по передаче неисключительных прав на использование программного обеспечения для сопровождения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развития государственной информационной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системы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Санкт-Петербурга «Аппаратно-программный комплекс «Безопасный город» </w:t>
            </w:r>
            <w:r w:rsidRPr="00B879B2">
              <w:rPr>
                <w:bCs/>
                <w:color w:val="000000" w:themeColor="text1"/>
                <w:sz w:val="20"/>
                <w:szCs w:val="20"/>
              </w:rPr>
              <w:t>определяются затратами на текущий финансовый год с учетом показателей индекса роста потребительских цен</w:t>
            </w:r>
            <w:r w:rsidRPr="00B879B2">
              <w:rPr>
                <w:bCs/>
                <w:color w:val="000000" w:themeColor="text1"/>
                <w:sz w:val="20"/>
                <w:szCs w:val="20"/>
              </w:rPr>
              <w:br/>
              <w:t xml:space="preserve"> и </w:t>
            </w:r>
            <w:r w:rsidRPr="00B879B2">
              <w:rPr>
                <w:color w:val="000000" w:themeColor="text1"/>
                <w:sz w:val="20"/>
                <w:szCs w:val="20"/>
              </w:rPr>
              <w:t>доведенных лимитов бюджетных обязательств</w:t>
            </w:r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. Стоимость </w:t>
            </w:r>
            <w:r w:rsidRPr="00B879B2">
              <w:rPr>
                <w:color w:val="000000" w:themeColor="text1"/>
                <w:sz w:val="20"/>
                <w:szCs w:val="20"/>
              </w:rPr>
              <w:t>программного обеспечения</w:t>
            </w:r>
            <w:r w:rsidRPr="00B879B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с учетом показателей индекса роста потребительских цен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1.4.4.6.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выполнение работ по развитию государственной информационной системы Санкт-Петербурга «Аппаратно-программный комплекс «Безопасный город»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231030193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D62022" w:rsidRPr="00B879B2" w:rsidRDefault="00D62022" w:rsidP="005D556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развитию государственной информационной системы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Санкт-Петербурга «Аппаратно-программный комплекс «Безопасный город» произведен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на основании Методики оценки трудозатрат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на создание и развитие автоматизированных систем, утвержденной распоряжением Комитета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информатизации и связи от 04.05.2018 № 117-р «Об утверждении Методики оценки трудозатрат на создание и развитие автоматизированных систем и Методики оценки трудозатрат на сопровождение автоматизированных систем»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1.4.4.7.</w:t>
            </w:r>
          </w:p>
        </w:tc>
        <w:tc>
          <w:tcPr>
            <w:tcW w:w="849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мобилизационной подготовке в части эксплуатации государственной информационной системы Санкт-Петербурга «Аппаратно-программный комплекс «Безопасный город» для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государственных нужд Санкт-Петербурга </w:t>
            </w:r>
          </w:p>
        </w:tc>
        <w:tc>
          <w:tcPr>
            <w:tcW w:w="741" w:type="pct"/>
            <w:shd w:val="clear" w:color="auto" w:fill="auto"/>
          </w:tcPr>
          <w:p w:rsidR="0045791C" w:rsidRPr="00B879B2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742" w:type="pct"/>
            <w:shd w:val="clear" w:color="auto" w:fill="auto"/>
          </w:tcPr>
          <w:p w:rsidR="007B0491" w:rsidRPr="00B879B2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45791C" w:rsidRPr="00B879B2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  <w:shd w:val="clear" w:color="auto" w:fill="auto"/>
          </w:tcPr>
          <w:p w:rsidR="0045791C" w:rsidRPr="00B879B2" w:rsidRDefault="0045791C" w:rsidP="005D556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мобилизационной подготовке в части эксплуатации государственной информационной системы Санкт-Петербурга «Аппаратно-программный комплекс «Безопасный город» для государственных нужд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Санкт-Петербурга произведен на основании Методики оценки трудозатрат на сопровождение автоматизированных систем, утвержденной распоряжением Комитета по информатизации и связи от 04.05.2018 № 117-р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«Об утверждении Методики оценки трудозатрат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на создание и развитие автоматизированных систем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 Методики оценки трудозатрат на сопровождение автоматизированных систем»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1.4.4.8.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в государственную информационную систему Санкт-Петербурга «Комплексная автоматизированная информационная система каталогизации ресурсов образования Санкт-Петербурга»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312791800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309758300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309758300</w:t>
            </w:r>
          </w:p>
        </w:tc>
        <w:tc>
          <w:tcPr>
            <w:tcW w:w="1584" w:type="pct"/>
          </w:tcPr>
          <w:p w:rsidR="00D62022" w:rsidRPr="00B879B2" w:rsidRDefault="00D6202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в государственную информационную систему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Санкт-Петербурга «Комплексная автоматизированная информационная система каталогизации ресурсов образования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Санкт-Петербурга» определяются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:rsidR="00D62022" w:rsidRPr="00B879B2" w:rsidRDefault="00D6202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62022" w:rsidRPr="00B879B2" w:rsidRDefault="00B879B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НЗтел=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×Тобi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,×Д</m:t>
                </m:r>
              </m:oMath>
            </m:oMathPara>
          </w:p>
          <w:p w:rsidR="00D62022" w:rsidRPr="00B879B2" w:rsidRDefault="00D6202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– нормативные затраты по оказание услуг по передаче информации в государственную информационную систему Санкт-Петербурга «Комплексная автоматизированная информационная система каталогизации ресурсов образования Санкт-Петербурга»;</w:t>
            </w:r>
          </w:p>
          <w:p w:rsidR="00D62022" w:rsidRPr="00B879B2" w:rsidRDefault="00D6202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Т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об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объектов применения услуг;</w:t>
            </w:r>
          </w:p>
          <w:p w:rsidR="00D62022" w:rsidRPr="00B879B2" w:rsidRDefault="00D6202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- стоимость единицы телекоммуникационной услуги по передаче данных определяется методом сопоставимых рыночных цен (анализа рынка)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Д – количество дней в году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1.4.4.9.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развитию государственной информационной системы Санкт-Петербурга «Дежурно-диспетчерская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служба «01» и развитию государственной информационной системы Санкт-Петербурга «Автоматизированная система Дежурной части ГУ МВД России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г. Санкт-Петербургу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и Ленинградской области»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25781800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26843100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28029200</w:t>
            </w:r>
          </w:p>
        </w:tc>
        <w:tc>
          <w:tcPr>
            <w:tcW w:w="1584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затрат на выполнение работ по развитию государственной информационной системы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Санкт-Петербурга «Дежурно-диспетчерская служба «01» и развитию государственной информационной системы Санкт-Петербурга «Автоматизированная система Дежурной части ГУ МВД России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по г. Санкт-Петербургу и Ленинградской области» произведен на основании Методики оценки трудозатрат на развитие автоматизированных систем, утвержденной распоряжением Комитета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информатизации и связи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от 04.05.2018 № 117-р «Об утверждении Методики оценки трудозатрат на создание и развитие автоматизированных систем и Методики оценки трудозатрат на сопровождение автоматизированных систем»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  <w:shd w:val="clear" w:color="auto" w:fill="auto"/>
          </w:tcPr>
          <w:p w:rsidR="003E0A41" w:rsidRPr="00B879B2" w:rsidRDefault="003E0A41" w:rsidP="003E0A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1.4.4.10.</w:t>
            </w:r>
          </w:p>
        </w:tc>
        <w:tc>
          <w:tcPr>
            <w:tcW w:w="849" w:type="pct"/>
            <w:shd w:val="clear" w:color="auto" w:fill="auto"/>
          </w:tcPr>
          <w:p w:rsidR="003E0A41" w:rsidRPr="00B879B2" w:rsidRDefault="003E0A41" w:rsidP="003E0A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обеспечение бесперебойного функционирования Ситуационного центра Санкт-Петербурга</w:t>
            </w:r>
          </w:p>
        </w:tc>
        <w:tc>
          <w:tcPr>
            <w:tcW w:w="741" w:type="pct"/>
            <w:shd w:val="clear" w:color="auto" w:fill="auto"/>
          </w:tcPr>
          <w:p w:rsidR="003E0A41" w:rsidRPr="00B879B2" w:rsidRDefault="003E0A41" w:rsidP="003E0A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8976100</w:t>
            </w:r>
          </w:p>
        </w:tc>
        <w:tc>
          <w:tcPr>
            <w:tcW w:w="742" w:type="pct"/>
            <w:shd w:val="clear" w:color="auto" w:fill="auto"/>
          </w:tcPr>
          <w:p w:rsidR="003E0A41" w:rsidRPr="00B879B2" w:rsidRDefault="003E0A41" w:rsidP="003E0A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7724000</w:t>
            </w:r>
          </w:p>
        </w:tc>
        <w:tc>
          <w:tcPr>
            <w:tcW w:w="744" w:type="pct"/>
            <w:shd w:val="clear" w:color="auto" w:fill="auto"/>
          </w:tcPr>
          <w:p w:rsidR="003E0A41" w:rsidRPr="00B879B2" w:rsidRDefault="003E0A41" w:rsidP="003E0A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8033100</w:t>
            </w:r>
          </w:p>
        </w:tc>
        <w:tc>
          <w:tcPr>
            <w:tcW w:w="1584" w:type="pct"/>
            <w:shd w:val="clear" w:color="auto" w:fill="auto"/>
          </w:tcPr>
          <w:p w:rsidR="003E0A41" w:rsidRPr="00B879B2" w:rsidRDefault="003E0A41" w:rsidP="003E0A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обеспечение бесперебойного функционирования Ситуационного центра Санкт-Петербурга осуществляется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:rsidR="003E0A41" w:rsidRPr="00B879B2" w:rsidRDefault="00B879B2" w:rsidP="003E0A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НЗпп=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Уi×Цi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3E0A41" w:rsidRPr="00B879B2" w:rsidRDefault="003E0A41" w:rsidP="003E0A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обеспечение бесперебойного функционирования Ситуационного центра Санкт-Петербурга;</w:t>
            </w:r>
          </w:p>
          <w:p w:rsidR="003E0A41" w:rsidRPr="00B879B2" w:rsidRDefault="003E0A41" w:rsidP="003E0A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П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– услуга для обеспечения бесперебойного функционирования Ситуационного центра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Санкт-Петербурга;</w:t>
            </w:r>
          </w:p>
          <w:p w:rsidR="003E0A41" w:rsidRPr="00B879B2" w:rsidRDefault="003E0A41" w:rsidP="003E0A41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 цены определяется методом сопоставимых рыночных цен (анализа рынка)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1.4.4.11</w:t>
            </w:r>
          </w:p>
        </w:tc>
        <w:tc>
          <w:tcPr>
            <w:tcW w:w="849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прочих работ и услуг,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не относящихся к затратам на услуги связи, аренду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и содержание имущества,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в сфере информационно-коммуникационных технологий (за исключением п. 1.4.4.1, 1.4.4.2, 1.4.4.3, 1.4.4.4, 1.4.4.5, 1.4.4.6, 1.4.4.7, 1.4.4.8, 1.4.4.9, 1.4.4.10)</w:t>
            </w:r>
          </w:p>
        </w:tc>
        <w:tc>
          <w:tcPr>
            <w:tcW w:w="741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71365592</w:t>
            </w:r>
          </w:p>
        </w:tc>
        <w:tc>
          <w:tcPr>
            <w:tcW w:w="742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  <w:vAlign w:val="center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иные затраты, относящиеся к затратам на приобретение прочих работ и услуг, не относящихся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к затратам на услуги связи, аренду и содержание имущества, в сфере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информационно-коммуникационных технологий определяется по формуле:</w:t>
            </w:r>
          </w:p>
          <w:p w:rsidR="00C33A75" w:rsidRPr="00B879B2" w:rsidRDefault="00C33A75" w:rsidP="00C33A75">
            <w:pPr>
              <w:widowControl w:val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ипц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C33A75" w:rsidRPr="00B879B2" w:rsidRDefault="00C33A75" w:rsidP="00C33A75">
            <w:pPr>
              <w:widowControl w:val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кон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гар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код</w:t>
            </w:r>
            <w:proofErr w:type="spellEnd"/>
          </w:p>
          <w:p w:rsidR="00C33A75" w:rsidRPr="00B879B2" w:rsidRDefault="00C33A75" w:rsidP="00C33A75">
            <w:pPr>
              <w:widowControl w:val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иные затраты, относящиеся к затратам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на приобретение прочих работ и услуг,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 содержание имущества, в сфере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информационно-коммуникационных технологий;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запланированные затраты на иные затраты, относящиеся к затратам на приобретение прочих работ и услуг, не относящихся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к затратам на услуги связи, аренду и содержание имущества, в сфере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информационно-коммуникационных технологий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за предыдущий год;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кон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– запланированные затраты на оказание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комплексному обслуживанию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информационно-поисковой системы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КонсультантПлюс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за предыдущий год;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гар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запланированные затраты на оказание услуг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по комплексному обслуживанию электронного периодического справочника «Система ГАРАНТ»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за предыдущий год;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код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запланированные затраты на оказание услуг по комплексному обслуживанию Системы централизованного оказания услуг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предоставлению доступа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к информационно-справочным системам «Кодекс»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и «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Техэксперт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» за предыдущий год.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1.4.4.1</w:t>
            </w: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B879B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Выполнение работ по разработке проектно-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сметной документации для размещения комплексов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51422100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23000000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D62022" w:rsidRPr="00B879B2" w:rsidRDefault="00D6202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разработке проектно-сметной документации для размещения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комплексов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определяются по формуле:</w:t>
            </w:r>
          </w:p>
          <w:p w:rsidR="00D62022" w:rsidRPr="00B879B2" w:rsidRDefault="00B879B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D62022" w:rsidRPr="00B879B2" w:rsidRDefault="00D6202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ксоб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по разработке проектно-сметной документации для размещения комплексов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;</w:t>
            </w:r>
          </w:p>
          <w:p w:rsidR="00D62022" w:rsidRPr="00B879B2" w:rsidRDefault="00D6202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Об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объект проектирования;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цена по проектированию i-ого на очередной финансовый год и плановый период определяется методом сопоставимых рыночных цен (анализа рынка)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1.4.4.1</w:t>
            </w: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оплату услуг по сопровождению программного обеспечения и приобретению услуг видеоконференцсвязи 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43887800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6119400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6364100</w:t>
            </w:r>
          </w:p>
        </w:tc>
        <w:tc>
          <w:tcPr>
            <w:tcW w:w="1584" w:type="pct"/>
          </w:tcPr>
          <w:p w:rsidR="00D62022" w:rsidRPr="00B879B2" w:rsidRDefault="00D6202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услуг по сопровождению программного обеспечения и приобретению услуг видеоконференцсвязи определяются по формуле:</w:t>
            </w:r>
          </w:p>
          <w:p w:rsidR="00D62022" w:rsidRPr="00B879B2" w:rsidRDefault="00B879B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D62022" w:rsidRPr="00B879B2" w:rsidRDefault="00D6202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ксоб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услуг по сопровождению программного обеспечения и приобретению услуг видеоконференцсвязи;</w:t>
            </w:r>
          </w:p>
          <w:p w:rsidR="00D62022" w:rsidRPr="00B879B2" w:rsidRDefault="00D6202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Об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объект проектирования;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цена i-ого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41" w:type="pct"/>
          </w:tcPr>
          <w:p w:rsidR="0045791C" w:rsidRPr="00B879B2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532197582</w:t>
            </w:r>
          </w:p>
        </w:tc>
        <w:tc>
          <w:tcPr>
            <w:tcW w:w="742" w:type="pct"/>
          </w:tcPr>
          <w:p w:rsidR="0045791C" w:rsidRPr="00B879B2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600195590</w:t>
            </w:r>
          </w:p>
        </w:tc>
        <w:tc>
          <w:tcPr>
            <w:tcW w:w="744" w:type="pct"/>
          </w:tcPr>
          <w:p w:rsidR="0045791C" w:rsidRPr="00B879B2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658299569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основных средств осуществляется исходя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из следующих подгрупп затрат: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затраты на приобретение рабочих станций;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средств подвижной связи;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планшетных компьютеров;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оборудования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по обеспечению безопасности информации;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на приобретение основных средств в сфере информационно-коммуникационных технологий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849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41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215680423</w:t>
            </w:r>
          </w:p>
        </w:tc>
        <w:tc>
          <w:tcPr>
            <w:tcW w:w="742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173604843</w:t>
            </w:r>
          </w:p>
        </w:tc>
        <w:tc>
          <w:tcPr>
            <w:tcW w:w="744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177019193</w:t>
            </w:r>
          </w:p>
        </w:tc>
        <w:tc>
          <w:tcPr>
            <w:tcW w:w="1584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в составе: монитор, системный блок, манипулятор «компьютерная мышь», источник бесперебойного питания) осуществляется по формуле: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noProof/>
                <w:color w:val="000000" w:themeColor="text1"/>
                <w:position w:val="-33"/>
                <w:sz w:val="20"/>
                <w:szCs w:val="20"/>
              </w:rPr>
              <w:drawing>
                <wp:inline distT="0" distB="0" distL="0" distR="0" wp14:anchorId="2CDCAF4E" wp14:editId="293DFDA2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рабочих станций;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P254"/>
            <w:bookmarkEnd w:id="0"/>
            <w:r w:rsidRPr="00B879B2">
              <w:rPr>
                <w:color w:val="000000" w:themeColor="text1"/>
                <w:sz w:val="20"/>
                <w:szCs w:val="20"/>
              </w:rPr>
              <w:t>1.5.2</w:t>
            </w:r>
          </w:p>
        </w:tc>
        <w:tc>
          <w:tcPr>
            <w:tcW w:w="849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принтеров,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многофункциональных устройств и копировальных аппаратов (оргтехники)</w:t>
            </w:r>
          </w:p>
        </w:tc>
        <w:tc>
          <w:tcPr>
            <w:tcW w:w="741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115784528</w:t>
            </w:r>
          </w:p>
        </w:tc>
        <w:tc>
          <w:tcPr>
            <w:tcW w:w="742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106418705</w:t>
            </w:r>
          </w:p>
        </w:tc>
        <w:tc>
          <w:tcPr>
            <w:tcW w:w="744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110675459</w:t>
            </w:r>
          </w:p>
        </w:tc>
        <w:tc>
          <w:tcPr>
            <w:tcW w:w="1584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многофункциональных устройств, копировальных аппаратов) осуществляется по формуле: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noProof/>
                <w:color w:val="000000" w:themeColor="text1"/>
                <w:position w:val="-33"/>
                <w:sz w:val="20"/>
                <w:szCs w:val="20"/>
              </w:rPr>
              <w:drawing>
                <wp:inline distT="0" distB="0" distL="0" distR="0" wp14:anchorId="4A37EF77" wp14:editId="5EEA8A3C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оргтехники;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к замещению в ИОГВ (ОУ ТГВФ, КУ)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1.5.3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0685962F" wp14:editId="4DDF3701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сот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сот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средства подвижной связи;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сот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="00E90D8C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к замещению в ИОГВ (ОУ ТГВФ, КУ)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1.5.4</w:t>
            </w:r>
          </w:p>
        </w:tc>
        <w:tc>
          <w:tcPr>
            <w:tcW w:w="849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41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20325931</w:t>
            </w:r>
          </w:p>
        </w:tc>
        <w:tc>
          <w:tcPr>
            <w:tcW w:w="742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10399342</w:t>
            </w:r>
          </w:p>
        </w:tc>
        <w:tc>
          <w:tcPr>
            <w:tcW w:w="744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10815317</w:t>
            </w:r>
          </w:p>
        </w:tc>
        <w:tc>
          <w:tcPr>
            <w:tcW w:w="1584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планшетных компьютеров осуществляется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0DCD4264" wp14:editId="1678B4B5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планшетного компьютера;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1.5.5</w:t>
            </w:r>
          </w:p>
        </w:tc>
        <w:tc>
          <w:tcPr>
            <w:tcW w:w="849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оборудования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по обеспечению безопасности информации</w:t>
            </w:r>
          </w:p>
        </w:tc>
        <w:tc>
          <w:tcPr>
            <w:tcW w:w="741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99736600</w:t>
            </w:r>
          </w:p>
        </w:tc>
        <w:tc>
          <w:tcPr>
            <w:tcW w:w="742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100725700</w:t>
            </w:r>
          </w:p>
        </w:tc>
        <w:tc>
          <w:tcPr>
            <w:tcW w:w="744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147427000</w:t>
            </w:r>
          </w:p>
        </w:tc>
        <w:tc>
          <w:tcPr>
            <w:tcW w:w="1584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 по формуле: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Стоимость единицы продукции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х Кол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,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Стоимость нормативных затрат на приобретение оборудования: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∑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,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где: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затраты на приобретение оборудования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по обеспечению безопасности информации;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Кол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средств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программно-аппаратных защиты информации.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стоимость за 1 ед. руб., определяется методом сопоставимых рыночных цен (анализа рынка)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цен/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1.5.6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41" w:type="pct"/>
          </w:tcPr>
          <w:p w:rsidR="0045791C" w:rsidRPr="00B879B2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80670100</w:t>
            </w:r>
          </w:p>
        </w:tc>
        <w:tc>
          <w:tcPr>
            <w:tcW w:w="742" w:type="pct"/>
          </w:tcPr>
          <w:p w:rsidR="0045791C" w:rsidRPr="00B879B2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209047000</w:t>
            </w:r>
          </w:p>
        </w:tc>
        <w:tc>
          <w:tcPr>
            <w:tcW w:w="744" w:type="pct"/>
          </w:tcPr>
          <w:p w:rsidR="0045791C" w:rsidRPr="00B879B2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212362600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иных нормативных затрат, относящихся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к затратам на приобретение основных средств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1.5.6.1.</w:t>
            </w:r>
          </w:p>
        </w:tc>
        <w:tc>
          <w:tcPr>
            <w:tcW w:w="849" w:type="pct"/>
          </w:tcPr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поставку комплексов измерительных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видеофиксацией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, включающих в себя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фоторадарный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блок</w:t>
            </w:r>
          </w:p>
        </w:tc>
        <w:tc>
          <w:tcPr>
            <w:tcW w:w="741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75540700</w:t>
            </w:r>
          </w:p>
        </w:tc>
        <w:tc>
          <w:tcPr>
            <w:tcW w:w="742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206178800</w:t>
            </w:r>
          </w:p>
        </w:tc>
        <w:tc>
          <w:tcPr>
            <w:tcW w:w="744" w:type="pct"/>
          </w:tcPr>
          <w:p w:rsidR="00D62022" w:rsidRPr="00B879B2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209266400</w:t>
            </w:r>
          </w:p>
        </w:tc>
        <w:tc>
          <w:tcPr>
            <w:tcW w:w="1584" w:type="pct"/>
          </w:tcPr>
          <w:p w:rsidR="00D62022" w:rsidRPr="00B879B2" w:rsidRDefault="00D6202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поставку комплексов измерительных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видеофиксацией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, включающих в себя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фоторадарный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блок осуществляется по формуле:</w:t>
            </w:r>
          </w:p>
          <w:p w:rsidR="00D62022" w:rsidRPr="00B879B2" w:rsidRDefault="00B879B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Нцi×Кi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D62022" w:rsidRPr="00B879B2" w:rsidRDefault="00D6202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 аренду части нежилого помещения здания для размещения технических средств региональной автоматизированной системы централизованного оповещения населения Санкт-Петербурга;</w:t>
            </w:r>
          </w:p>
          <w:p w:rsidR="00D62022" w:rsidRPr="00B879B2" w:rsidRDefault="00D62022" w:rsidP="00D62022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– количество комплексов;</w:t>
            </w:r>
          </w:p>
          <w:p w:rsidR="00D62022" w:rsidRPr="00B879B2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цена комплекса на очередной финансовый год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7D37BD" w:rsidRPr="00B879B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1.5.6.2</w:t>
            </w:r>
          </w:p>
        </w:tc>
        <w:tc>
          <w:tcPr>
            <w:tcW w:w="849" w:type="pct"/>
          </w:tcPr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поставку запасных частей для поддержания работоспособности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стационарных и передвижных комплексов</w:t>
            </w:r>
          </w:p>
        </w:tc>
        <w:tc>
          <w:tcPr>
            <w:tcW w:w="741" w:type="pct"/>
          </w:tcPr>
          <w:p w:rsidR="007D37BD" w:rsidRPr="00B879B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3299500</w:t>
            </w:r>
          </w:p>
        </w:tc>
        <w:tc>
          <w:tcPr>
            <w:tcW w:w="742" w:type="pct"/>
          </w:tcPr>
          <w:p w:rsidR="007D37BD" w:rsidRPr="00B879B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2868200</w:t>
            </w:r>
          </w:p>
        </w:tc>
        <w:tc>
          <w:tcPr>
            <w:tcW w:w="744" w:type="pct"/>
          </w:tcPr>
          <w:p w:rsidR="007D37BD" w:rsidRPr="00B879B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3096200</w:t>
            </w:r>
          </w:p>
        </w:tc>
        <w:tc>
          <w:tcPr>
            <w:tcW w:w="1584" w:type="pct"/>
          </w:tcPr>
          <w:p w:rsidR="007D37BD" w:rsidRPr="00B879B2" w:rsidRDefault="007D37BD" w:rsidP="007D37B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поставку запасных частей для поддержания работоспособности стационарных и передвижных комплексов осуществляется по формуле:</w:t>
            </w:r>
          </w:p>
          <w:p w:rsidR="007D37BD" w:rsidRPr="00B879B2" w:rsidRDefault="00B879B2" w:rsidP="007D37B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w:lastRenderedPageBreak/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Нцi×Кi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7D37BD" w:rsidRPr="00B879B2" w:rsidRDefault="007D37BD" w:rsidP="007D37B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 поставку запасных частей для поддержания работоспособности стационарных и передвижных комплексов;</w:t>
            </w:r>
          </w:p>
          <w:p w:rsidR="007D37BD" w:rsidRPr="00B879B2" w:rsidRDefault="007D37BD" w:rsidP="007D37B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– количество запасных частей;</w:t>
            </w:r>
          </w:p>
          <w:p w:rsidR="007D37BD" w:rsidRPr="00B879B2" w:rsidRDefault="007D37BD" w:rsidP="005D556E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цена запасных частей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7D37BD" w:rsidRPr="00B879B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1.5.6.3</w:t>
            </w:r>
          </w:p>
        </w:tc>
        <w:tc>
          <w:tcPr>
            <w:tcW w:w="849" w:type="pct"/>
          </w:tcPr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прочих основных средств</w:t>
            </w:r>
          </w:p>
        </w:tc>
        <w:tc>
          <w:tcPr>
            <w:tcW w:w="741" w:type="pct"/>
          </w:tcPr>
          <w:p w:rsidR="007D37BD" w:rsidRPr="00B879B2" w:rsidRDefault="007D37BD" w:rsidP="00AE11C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bCs/>
                <w:color w:val="000000" w:themeColor="text1"/>
                <w:sz w:val="20"/>
                <w:szCs w:val="20"/>
              </w:rPr>
              <w:t>1829900</w:t>
            </w:r>
          </w:p>
        </w:tc>
        <w:tc>
          <w:tcPr>
            <w:tcW w:w="742" w:type="pct"/>
          </w:tcPr>
          <w:p w:rsidR="007D37BD" w:rsidRPr="00B879B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7D37BD" w:rsidRPr="00B879B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основных средств определяются по формуле:</w:t>
            </w:r>
          </w:p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НЗос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=Кос*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Цос</w:t>
            </w:r>
            <w:proofErr w:type="spellEnd"/>
          </w:p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НЗос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– нормативные затраты на приобретение основных средств;</w:t>
            </w:r>
          </w:p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Цос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 стоимость единицы основных средств;</w:t>
            </w:r>
          </w:p>
          <w:p w:rsidR="007D37BD" w:rsidRPr="00B879B2" w:rsidRDefault="007D37BD" w:rsidP="007D37B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Кос – количество основных средств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849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41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  <w:shd w:val="clear" w:color="auto" w:fill="auto"/>
          </w:tcPr>
          <w:p w:rsidR="007B0491" w:rsidRPr="00B879B2" w:rsidRDefault="00342FF5" w:rsidP="00342FF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  <w:shd w:val="clear" w:color="auto" w:fill="auto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нематериальных активов осуществляется в порядке, определяемом ИОГВ (ОУ ТГВФ), исходя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из следующих подгрупп затрат: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исключительных лицензий на использование программного обеспечения;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затраты на приобретение иных нематериальных активов в сфере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1.7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в сфере информационно-коммуникационных технологий</w:t>
            </w:r>
          </w:p>
        </w:tc>
        <w:tc>
          <w:tcPr>
            <w:tcW w:w="741" w:type="pct"/>
          </w:tcPr>
          <w:p w:rsidR="0045791C" w:rsidRPr="00B879B2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130997395</w:t>
            </w:r>
          </w:p>
        </w:tc>
        <w:tc>
          <w:tcPr>
            <w:tcW w:w="742" w:type="pct"/>
          </w:tcPr>
          <w:p w:rsidR="0045791C" w:rsidRPr="00B879B2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134554489</w:t>
            </w:r>
          </w:p>
        </w:tc>
        <w:tc>
          <w:tcPr>
            <w:tcW w:w="744" w:type="pct"/>
          </w:tcPr>
          <w:p w:rsidR="0045791C" w:rsidRPr="00B879B2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140035400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материальных запасов в сфере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информационно-коммуникационных технологий осуществляется исходя из следующих подгрупп затрат: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мониторов;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системных блоков;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 копировальных аппаратов (оргтехники);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по обеспечению безопасности информации;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на приобретение материальных запасов в сфере информационно-коммуникационных технологий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1.7.1</w:t>
            </w:r>
          </w:p>
        </w:tc>
        <w:tc>
          <w:tcPr>
            <w:tcW w:w="849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41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22722012</w:t>
            </w:r>
          </w:p>
        </w:tc>
        <w:tc>
          <w:tcPr>
            <w:tcW w:w="742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22311273</w:t>
            </w:r>
          </w:p>
        </w:tc>
        <w:tc>
          <w:tcPr>
            <w:tcW w:w="744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23221569</w:t>
            </w:r>
          </w:p>
        </w:tc>
        <w:tc>
          <w:tcPr>
            <w:tcW w:w="1584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54A6A744" wp14:editId="186BC1C2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монитора;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1.7.2</w:t>
            </w:r>
          </w:p>
        </w:tc>
        <w:tc>
          <w:tcPr>
            <w:tcW w:w="849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41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65572583</w:t>
            </w:r>
          </w:p>
        </w:tc>
        <w:tc>
          <w:tcPr>
            <w:tcW w:w="742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67797916</w:t>
            </w:r>
          </w:p>
        </w:tc>
        <w:tc>
          <w:tcPr>
            <w:tcW w:w="744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70509831</w:t>
            </w:r>
          </w:p>
        </w:tc>
        <w:tc>
          <w:tcPr>
            <w:tcW w:w="1584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78F4F216" wp14:editId="67F82230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системного блока;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1.7.3</w:t>
            </w:r>
          </w:p>
        </w:tc>
        <w:tc>
          <w:tcPr>
            <w:tcW w:w="849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41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  <w:shd w:val="clear" w:color="auto" w:fill="auto"/>
          </w:tcPr>
          <w:p w:rsidR="00DE7504" w:rsidRPr="00B879B2" w:rsidRDefault="0045791C" w:rsidP="00AE11C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  <w:shd w:val="clear" w:color="auto" w:fill="auto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вт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запасных частей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для вычислительной техники;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вт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1.7.4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магнитных и оптических носителей информации осуществляется в порядке, определяемом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1.7.5</w:t>
            </w:r>
          </w:p>
        </w:tc>
        <w:tc>
          <w:tcPr>
            <w:tcW w:w="849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41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42702800</w:t>
            </w:r>
          </w:p>
        </w:tc>
        <w:tc>
          <w:tcPr>
            <w:tcW w:w="742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44445300</w:t>
            </w:r>
          </w:p>
        </w:tc>
        <w:tc>
          <w:tcPr>
            <w:tcW w:w="744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46304000</w:t>
            </w:r>
          </w:p>
        </w:tc>
        <w:tc>
          <w:tcPr>
            <w:tcW w:w="1584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дет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дет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приобретения деталей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для содержания оргтехники (принтеров, многофункциональных устройств и копировальных аппаратов);</w:t>
            </w:r>
          </w:p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с </w:t>
            </w:r>
            <w:hyperlink w:anchor="P254" w:history="1">
              <w:r w:rsidRPr="00B879B2">
                <w:rPr>
                  <w:color w:val="000000" w:themeColor="text1"/>
                  <w:sz w:val="20"/>
                  <w:szCs w:val="20"/>
                </w:rPr>
                <w:t>пунктом 1.5.2</w:t>
              </w:r>
            </w:hyperlink>
            <w:r w:rsidRPr="00B879B2">
              <w:rPr>
                <w:color w:val="000000" w:themeColor="text1"/>
                <w:sz w:val="20"/>
                <w:szCs w:val="20"/>
              </w:rPr>
              <w:t xml:space="preserve"> настоящего Порядка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1.7.6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по обеспечению безопасности информации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материальных запасов по обеспечению безопасности информации осуществляется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1.7.7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иных нормативных затрат, относящихся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к затратам на приобретение материальных запасов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C33A75" w:rsidRPr="00B879B2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1.8</w:t>
            </w:r>
          </w:p>
        </w:tc>
        <w:tc>
          <w:tcPr>
            <w:tcW w:w="849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41" w:type="pct"/>
          </w:tcPr>
          <w:p w:rsidR="00C33A75" w:rsidRPr="00B879B2" w:rsidRDefault="009F3E30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3471124866</w:t>
            </w:r>
          </w:p>
        </w:tc>
        <w:tc>
          <w:tcPr>
            <w:tcW w:w="742" w:type="pct"/>
          </w:tcPr>
          <w:p w:rsidR="00C33A75" w:rsidRPr="00B879B2" w:rsidRDefault="009F3E30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2646494200</w:t>
            </w:r>
          </w:p>
        </w:tc>
        <w:tc>
          <w:tcPr>
            <w:tcW w:w="744" w:type="pct"/>
          </w:tcPr>
          <w:p w:rsidR="00C33A75" w:rsidRPr="00B879B2" w:rsidRDefault="009F3E30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2704353300</w:t>
            </w:r>
          </w:p>
        </w:tc>
        <w:tc>
          <w:tcPr>
            <w:tcW w:w="1584" w:type="pct"/>
          </w:tcPr>
          <w:p w:rsidR="00C33A75" w:rsidRPr="00B879B2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иных нормативных затрат в сфере информационно-коммуникационных технологий осуществляется в порядке, определяемом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8E7DB1" w:rsidRPr="00B879B2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1.8.1</w:t>
            </w:r>
          </w:p>
        </w:tc>
        <w:tc>
          <w:tcPr>
            <w:tcW w:w="849" w:type="pct"/>
          </w:tcPr>
          <w:p w:rsidR="008E7DB1" w:rsidRPr="00B879B2" w:rsidRDefault="008E7DB1" w:rsidP="008E7DB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сопровождение, эксплуатацию государственных информационных систем</w:t>
            </w:r>
          </w:p>
        </w:tc>
        <w:tc>
          <w:tcPr>
            <w:tcW w:w="741" w:type="pct"/>
          </w:tcPr>
          <w:p w:rsidR="008E7DB1" w:rsidRPr="00B879B2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1866168966</w:t>
            </w:r>
          </w:p>
        </w:tc>
        <w:tc>
          <w:tcPr>
            <w:tcW w:w="742" w:type="pct"/>
          </w:tcPr>
          <w:p w:rsidR="008E7DB1" w:rsidRPr="00B879B2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1315372300</w:t>
            </w:r>
          </w:p>
        </w:tc>
        <w:tc>
          <w:tcPr>
            <w:tcW w:w="744" w:type="pct"/>
          </w:tcPr>
          <w:p w:rsidR="008E7DB1" w:rsidRPr="00B879B2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1380586700</w:t>
            </w:r>
          </w:p>
        </w:tc>
        <w:tc>
          <w:tcPr>
            <w:tcW w:w="1584" w:type="pct"/>
          </w:tcPr>
          <w:p w:rsidR="008E7DB1" w:rsidRPr="00B879B2" w:rsidRDefault="008E7DB1" w:rsidP="008E7DB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доработку существующего прикладного программного обеспечения, числящегося на балансе ИОГВ, осуществляется на основании Методики оценки трудозатрат на развитие автоматизированных систем, утвержденной распоряжением Комитета по информатизации и связи от 04.05.2018 № 117-р </w:t>
            </w:r>
          </w:p>
          <w:p w:rsidR="008E7DB1" w:rsidRPr="00B879B2" w:rsidRDefault="008E7DB1" w:rsidP="008E7DB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«Об утверждении Методики оценки трудозатрат на создание и развитие автоматизированных систем и Методики оценки трудозатрат на сопровождение автоматизированных систем».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8E7DB1" w:rsidRPr="00B879B2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1.8.2</w:t>
            </w:r>
          </w:p>
        </w:tc>
        <w:tc>
          <w:tcPr>
            <w:tcW w:w="849" w:type="pct"/>
          </w:tcPr>
          <w:p w:rsidR="008E7DB1" w:rsidRPr="00B879B2" w:rsidRDefault="008E7DB1" w:rsidP="008E7DB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создание, развитие государственных информационных систем</w:t>
            </w:r>
          </w:p>
        </w:tc>
        <w:tc>
          <w:tcPr>
            <w:tcW w:w="741" w:type="pct"/>
          </w:tcPr>
          <w:p w:rsidR="008E7DB1" w:rsidRPr="00B879B2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1604955900</w:t>
            </w:r>
          </w:p>
        </w:tc>
        <w:tc>
          <w:tcPr>
            <w:tcW w:w="742" w:type="pct"/>
          </w:tcPr>
          <w:p w:rsidR="008E7DB1" w:rsidRPr="00B879B2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1331121900</w:t>
            </w:r>
          </w:p>
        </w:tc>
        <w:tc>
          <w:tcPr>
            <w:tcW w:w="744" w:type="pct"/>
          </w:tcPr>
          <w:p w:rsidR="008E7DB1" w:rsidRPr="00B879B2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1323766600</w:t>
            </w:r>
          </w:p>
        </w:tc>
        <w:tc>
          <w:tcPr>
            <w:tcW w:w="1584" w:type="pct"/>
          </w:tcPr>
          <w:p w:rsidR="008E7DB1" w:rsidRPr="00B879B2" w:rsidRDefault="008E7DB1" w:rsidP="008E7DB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доработку существующего прикладного программного обеспечения, числящегося на балансе ИОГВ, осуществляется на основании Методики оценки трудозатрат на развитие автоматизированных систем, утвержденной распоряжением Комитета по информатизации и связи от 04.05.2018 № 117-р </w:t>
            </w:r>
          </w:p>
          <w:p w:rsidR="008E7DB1" w:rsidRPr="00B879B2" w:rsidRDefault="008E7DB1" w:rsidP="008E7DB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«Об утверждении Методики оценки трудозатрат на создание и развитие автоматизированных систем и Методики оценки трудозатрат на сопровождение автоматизированных систем».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849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услуги связи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телекоммуникационной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сети исполнительных органов государственной власти Санкт-Петербурга</w:t>
            </w:r>
          </w:p>
        </w:tc>
        <w:tc>
          <w:tcPr>
            <w:tcW w:w="741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2220539500</w:t>
            </w:r>
          </w:p>
        </w:tc>
        <w:tc>
          <w:tcPr>
            <w:tcW w:w="742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1961578700</w:t>
            </w:r>
          </w:p>
        </w:tc>
        <w:tc>
          <w:tcPr>
            <w:tcW w:w="744" w:type="pct"/>
          </w:tcPr>
          <w:p w:rsidR="005968FF" w:rsidRPr="00B879B2" w:rsidRDefault="005968FF" w:rsidP="005968F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1961578700</w:t>
            </w:r>
          </w:p>
        </w:tc>
        <w:tc>
          <w:tcPr>
            <w:tcW w:w="1584" w:type="pct"/>
          </w:tcPr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связи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 осуществляется по формуле: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З ЕМТС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= Σ </w:t>
            </w: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H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з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H</w:t>
            </w:r>
            <w:r w:rsidRPr="00B879B2">
              <w:rPr>
                <w:color w:val="000000" w:themeColor="text1"/>
                <w:sz w:val="20"/>
                <w:szCs w:val="20"/>
              </w:rPr>
              <w:t>з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= </w:t>
            </w:r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* </w:t>
            </w: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* </w:t>
            </w:r>
            <w:r w:rsidRPr="00B879B2">
              <w:rPr>
                <w:color w:val="000000" w:themeColor="text1"/>
                <w:sz w:val="20"/>
                <w:szCs w:val="20"/>
              </w:rPr>
              <w:t>М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. - нормативные затраты на оплату услуг связи с использованием инфраструктуры Единой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телекоммуникационной сети;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Ц – стоимость единицы услуги;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n – количество услуг связи</w:t>
            </w:r>
          </w:p>
          <w:p w:rsidR="005968FF" w:rsidRPr="00B879B2" w:rsidRDefault="005968FF" w:rsidP="005968F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М – количество месяцев оказания услуг связи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Прочие затраты (в том числе затраты на закупку товаров, работ и услуг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в целях оказания государственных услуг (выполнения работ)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и реализации государственных функций), не указанные в </w:t>
            </w:r>
            <w:hyperlink r:id="rId14" w:history="1">
              <w:r w:rsidRPr="00B879B2">
                <w:rPr>
                  <w:color w:val="000000" w:themeColor="text1"/>
                  <w:sz w:val="20"/>
                  <w:szCs w:val="20"/>
                </w:rPr>
                <w:t xml:space="preserve">подпунктах </w:t>
              </w:r>
              <w:r w:rsidR="00B323AD" w:rsidRPr="00B879B2">
                <w:rPr>
                  <w:color w:val="000000" w:themeColor="text1"/>
                  <w:sz w:val="20"/>
                  <w:szCs w:val="20"/>
                </w:rPr>
                <w:t>«</w:t>
              </w:r>
              <w:r w:rsidRPr="00B879B2">
                <w:rPr>
                  <w:color w:val="000000" w:themeColor="text1"/>
                  <w:sz w:val="20"/>
                  <w:szCs w:val="20"/>
                </w:rPr>
                <w:t>а</w:t>
              </w:r>
              <w:r w:rsidR="00B323AD" w:rsidRPr="00B879B2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  <w:r w:rsidRPr="00B879B2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15" w:history="1">
              <w:r w:rsidR="00B323AD" w:rsidRPr="00B879B2">
                <w:rPr>
                  <w:color w:val="000000" w:themeColor="text1"/>
                  <w:sz w:val="20"/>
                  <w:szCs w:val="20"/>
                </w:rPr>
                <w:t>«</w:t>
              </w:r>
              <w:r w:rsidRPr="00B879B2">
                <w:rPr>
                  <w:color w:val="000000" w:themeColor="text1"/>
                  <w:sz w:val="20"/>
                  <w:szCs w:val="20"/>
                </w:rPr>
                <w:t>ж</w:t>
              </w:r>
              <w:r w:rsidR="00B323AD" w:rsidRPr="00B879B2">
                <w:rPr>
                  <w:color w:val="000000" w:themeColor="text1"/>
                  <w:sz w:val="20"/>
                  <w:szCs w:val="20"/>
                </w:rPr>
                <w:t>»</w:t>
              </w:r>
              <w:r w:rsidRPr="00B879B2">
                <w:rPr>
                  <w:color w:val="000000" w:themeColor="text1"/>
                  <w:sz w:val="20"/>
                  <w:szCs w:val="20"/>
                </w:rPr>
                <w:t xml:space="preserve"> пункта 6</w:t>
              </w:r>
            </w:hyperlink>
            <w:r w:rsidRPr="00B879B2">
              <w:rPr>
                <w:color w:val="000000" w:themeColor="text1"/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41" w:type="pct"/>
          </w:tcPr>
          <w:p w:rsidR="0045791C" w:rsidRPr="00B879B2" w:rsidRDefault="00BE69A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53265796</w:t>
            </w:r>
          </w:p>
        </w:tc>
        <w:tc>
          <w:tcPr>
            <w:tcW w:w="742" w:type="pct"/>
          </w:tcPr>
          <w:p w:rsidR="0045791C" w:rsidRPr="00B879B2" w:rsidRDefault="00BE69A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55634627</w:t>
            </w:r>
          </w:p>
        </w:tc>
        <w:tc>
          <w:tcPr>
            <w:tcW w:w="744" w:type="pct"/>
          </w:tcPr>
          <w:p w:rsidR="0045791C" w:rsidRPr="00B879B2" w:rsidRDefault="00BE69A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59419310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16" w:history="1">
              <w:r w:rsidRPr="00B879B2">
                <w:rPr>
                  <w:color w:val="000000" w:themeColor="text1"/>
                  <w:sz w:val="20"/>
                  <w:szCs w:val="20"/>
                </w:rPr>
                <w:t xml:space="preserve">подпунктах </w:t>
              </w:r>
              <w:r w:rsidR="0057413B" w:rsidRPr="00B879B2">
                <w:rPr>
                  <w:color w:val="000000" w:themeColor="text1"/>
                  <w:sz w:val="20"/>
                  <w:szCs w:val="20"/>
                </w:rPr>
                <w:t>«</w:t>
              </w:r>
              <w:r w:rsidRPr="00B879B2">
                <w:rPr>
                  <w:color w:val="000000" w:themeColor="text1"/>
                  <w:sz w:val="20"/>
                  <w:szCs w:val="20"/>
                </w:rPr>
                <w:t>а</w:t>
              </w:r>
              <w:r w:rsidR="0057413B" w:rsidRPr="00B879B2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  <w:r w:rsidRPr="00B879B2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17" w:history="1">
              <w:r w:rsidR="0057413B" w:rsidRPr="00B879B2">
                <w:rPr>
                  <w:color w:val="000000" w:themeColor="text1"/>
                  <w:sz w:val="20"/>
                  <w:szCs w:val="20"/>
                </w:rPr>
                <w:t>«</w:t>
              </w:r>
              <w:r w:rsidRPr="00B879B2">
                <w:rPr>
                  <w:color w:val="000000" w:themeColor="text1"/>
                  <w:sz w:val="20"/>
                  <w:szCs w:val="20"/>
                </w:rPr>
                <w:t>ж</w:t>
              </w:r>
              <w:r w:rsidR="0057413B" w:rsidRPr="00B879B2">
                <w:rPr>
                  <w:color w:val="000000" w:themeColor="text1"/>
                  <w:sz w:val="20"/>
                  <w:szCs w:val="20"/>
                </w:rPr>
                <w:t>»</w:t>
              </w:r>
              <w:r w:rsidRPr="00B879B2">
                <w:rPr>
                  <w:color w:val="000000" w:themeColor="text1"/>
                  <w:sz w:val="20"/>
                  <w:szCs w:val="20"/>
                </w:rPr>
                <w:t xml:space="preserve"> пункта 6</w:t>
              </w:r>
            </w:hyperlink>
            <w:r w:rsidRPr="00B879B2">
              <w:rPr>
                <w:color w:val="000000" w:themeColor="text1"/>
                <w:sz w:val="20"/>
                <w:szCs w:val="20"/>
              </w:rPr>
              <w:t xml:space="preserve"> Общих правил, осуществляется исходя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из следующих групп затрат: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услуги связи;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транспортные услуги;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расходов по договорам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коммунальные услуги;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аренду помещений и оборудования;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содержание имущества;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прочих работ и услуг,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коммунальные услуги, аренду помещений и оборудования, содержание имущества;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основных средств;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запасов,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не отнесенные к затратам, указанным в </w:t>
            </w:r>
            <w:hyperlink r:id="rId18" w:history="1">
              <w:r w:rsidRPr="00B879B2">
                <w:rPr>
                  <w:color w:val="000000" w:themeColor="text1"/>
                  <w:sz w:val="20"/>
                  <w:szCs w:val="20"/>
                </w:rPr>
                <w:t xml:space="preserve">подпунктах </w:t>
              </w:r>
              <w:r w:rsidR="0057413B" w:rsidRPr="00B879B2">
                <w:rPr>
                  <w:color w:val="000000" w:themeColor="text1"/>
                  <w:sz w:val="20"/>
                  <w:szCs w:val="20"/>
                </w:rPr>
                <w:t>«</w:t>
              </w:r>
              <w:r w:rsidRPr="00B879B2">
                <w:rPr>
                  <w:color w:val="000000" w:themeColor="text1"/>
                  <w:sz w:val="20"/>
                  <w:szCs w:val="20"/>
                </w:rPr>
                <w:t>а</w:t>
              </w:r>
              <w:r w:rsidR="0057413B" w:rsidRPr="00B879B2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  <w:r w:rsidRPr="00B879B2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19" w:history="1">
              <w:r w:rsidR="0057413B" w:rsidRPr="00B879B2">
                <w:rPr>
                  <w:color w:val="000000" w:themeColor="text1"/>
                  <w:sz w:val="20"/>
                  <w:szCs w:val="20"/>
                </w:rPr>
                <w:t>«</w:t>
              </w:r>
              <w:r w:rsidRPr="00B879B2">
                <w:rPr>
                  <w:color w:val="000000" w:themeColor="text1"/>
                  <w:sz w:val="20"/>
                  <w:szCs w:val="20"/>
                </w:rPr>
                <w:t>ж</w:t>
              </w:r>
              <w:r w:rsidR="0057413B" w:rsidRPr="00B879B2">
                <w:rPr>
                  <w:color w:val="000000" w:themeColor="text1"/>
                  <w:sz w:val="20"/>
                  <w:szCs w:val="20"/>
                </w:rPr>
                <w:t>»</w:t>
              </w:r>
              <w:r w:rsidRPr="00B879B2">
                <w:rPr>
                  <w:color w:val="000000" w:themeColor="text1"/>
                  <w:sz w:val="20"/>
                  <w:szCs w:val="20"/>
                </w:rPr>
                <w:t xml:space="preserve"> пункта 6</w:t>
              </w:r>
            </w:hyperlink>
            <w:r w:rsidRPr="00B879B2">
              <w:rPr>
                <w:color w:val="000000" w:themeColor="text1"/>
                <w:sz w:val="20"/>
                <w:szCs w:val="20"/>
              </w:rPr>
              <w:t xml:space="preserve"> Общих правил;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B879B2">
                <w:rPr>
                  <w:color w:val="000000" w:themeColor="text1"/>
                  <w:sz w:val="20"/>
                  <w:szCs w:val="20"/>
                </w:rPr>
                <w:t>подпунктах</w:t>
              </w:r>
              <w:r w:rsidR="0057413B" w:rsidRPr="00B879B2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 w:rsidRPr="00B879B2">
                <w:rPr>
                  <w:color w:val="000000" w:themeColor="text1"/>
                  <w:sz w:val="20"/>
                  <w:szCs w:val="20"/>
                </w:rPr>
                <w:t>а</w:t>
              </w:r>
            </w:hyperlink>
            <w:r w:rsidR="0057413B" w:rsidRPr="00B879B2">
              <w:rPr>
                <w:color w:val="000000" w:themeColor="text1"/>
                <w:sz w:val="20"/>
                <w:szCs w:val="20"/>
              </w:rPr>
              <w:t>»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1" w:history="1">
              <w:r w:rsidR="0057413B" w:rsidRPr="00B879B2">
                <w:rPr>
                  <w:color w:val="000000" w:themeColor="text1"/>
                  <w:sz w:val="20"/>
                  <w:szCs w:val="20"/>
                </w:rPr>
                <w:t>«</w:t>
              </w:r>
              <w:r w:rsidRPr="00B879B2">
                <w:rPr>
                  <w:color w:val="000000" w:themeColor="text1"/>
                  <w:sz w:val="20"/>
                  <w:szCs w:val="20"/>
                </w:rPr>
                <w:t>ж</w:t>
              </w:r>
              <w:r w:rsidR="0057413B" w:rsidRPr="00B879B2">
                <w:rPr>
                  <w:color w:val="000000" w:themeColor="text1"/>
                  <w:sz w:val="20"/>
                  <w:szCs w:val="20"/>
                </w:rPr>
                <w:t>»</w:t>
              </w:r>
              <w:r w:rsidRPr="00B879B2">
                <w:rPr>
                  <w:color w:val="000000" w:themeColor="text1"/>
                  <w:sz w:val="20"/>
                  <w:szCs w:val="20"/>
                </w:rPr>
                <w:t xml:space="preserve"> пункта 6</w:t>
              </w:r>
            </w:hyperlink>
            <w:r w:rsidRPr="00B879B2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2.1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услуги связи</w:t>
            </w:r>
          </w:p>
        </w:tc>
        <w:tc>
          <w:tcPr>
            <w:tcW w:w="741" w:type="pct"/>
          </w:tcPr>
          <w:p w:rsidR="0045791C" w:rsidRPr="00B879B2" w:rsidRDefault="00F666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61290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связи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расчитываются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соответветствии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с тарифами на основные и дополнительные услуги утвержденными приказами АО «Почта России» от 13.11.2019 № 85-п; от 07.04.2020 № 116-п; от 19.06.2020 № 229-п; от 11.06.2020 № 100-п; от 19.06.2020; № 230-п; от 19.06.2020 № 231-п;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от 19.06.2020 № 232-п.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2021 год: 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Заказные письма весом до 20 г.: 54 * 20 * 12 = 12 960,0 руб.;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Заказные письма весом до 20 г. + за каждые последующие полные или неполные 20 г веса простого (ой), заказного (ой) письма (бандероли): (54 + </w:t>
            </w:r>
            <w:proofErr w:type="gramStart"/>
            <w:r w:rsidRPr="00B879B2">
              <w:rPr>
                <w:color w:val="000000" w:themeColor="text1"/>
                <w:sz w:val="20"/>
                <w:szCs w:val="20"/>
              </w:rPr>
              <w:t>3)*</w:t>
            </w:r>
            <w:proofErr w:type="gramEnd"/>
            <w:r w:rsidRPr="00B879B2">
              <w:rPr>
                <w:color w:val="000000" w:themeColor="text1"/>
                <w:sz w:val="20"/>
                <w:szCs w:val="20"/>
              </w:rPr>
              <w:t xml:space="preserve"> 20 * 12 = 13 680,0 руб.;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Заказные бандероли в ФСБ: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Заказная бандероль весом 500 г.: 33 * 5 * 70,0 =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11 550,0 руб.;</w:t>
            </w:r>
          </w:p>
          <w:p w:rsidR="004579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Заказная бандероль весом 1000 г.: 33 * 10 * 70,0 = 23 100,0 руб.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затраты по договору об оказании услуг перевозки (транспортировки) грузов;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услуг аренды транспортных средств;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по договору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об оказании услуг перевозки (транспортировки) грузов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в порядке, определяемом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2.2.2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тс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= 0,1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а тс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x Д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 тс</w:t>
            </w:r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тс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а тс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Д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 тс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Для ИОГВ (ОУ ТГВФ, КУ), транспортное обслуживание которых осуществляется в рамках выполнения государственного задания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Санкт-Петербургским государственным бюджетны</w:t>
            </w:r>
            <w:r w:rsidR="0057413B" w:rsidRPr="00B879B2">
              <w:rPr>
                <w:color w:val="000000" w:themeColor="text1"/>
                <w:sz w:val="20"/>
                <w:szCs w:val="20"/>
              </w:rPr>
              <w:t>м автотранспортным учреждением «</w:t>
            </w:r>
            <w:proofErr w:type="spellStart"/>
            <w:r w:rsidR="0057413B" w:rsidRPr="00B879B2">
              <w:rPr>
                <w:color w:val="000000" w:themeColor="text1"/>
                <w:sz w:val="20"/>
                <w:szCs w:val="20"/>
              </w:rPr>
              <w:t>Смольнинское</w:t>
            </w:r>
            <w:proofErr w:type="spellEnd"/>
            <w:r w:rsidR="0057413B" w:rsidRPr="00B879B2">
              <w:rPr>
                <w:color w:val="000000" w:themeColor="text1"/>
                <w:sz w:val="20"/>
                <w:szCs w:val="20"/>
              </w:rPr>
              <w:t>»</w:t>
            </w:r>
            <w:r w:rsidRPr="00B879B2">
              <w:rPr>
                <w:color w:val="000000" w:themeColor="text1"/>
                <w:sz w:val="20"/>
                <w:szCs w:val="20"/>
              </w:rPr>
              <w:t>, нормативные затраты на оплату услуг аренды транспортных средств равны нулю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разовых услуг пассажирских перевозок при проведении совещания осуществляется в порядке, определяемом ИОГВ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2.2.4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проезда работника к месту нахождения учебного заведения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 обратно осуществляется 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наймом жилого помещения в связи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с командированием работников, заключаемым со сторонними организациями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расходов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по договорам об оказании услуг, связанных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с проездом и наймом жилого помещения в связи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с командированием работников, заключаемым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со сторонними организациями, осуществляется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в порядке, определяемом ИОГВ (ОУ ТГВФ), исходя из следующих подгрупп затрат: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проезд к месту командирования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 обратно;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нормативные затраты по найму жилого помещения на период командирования.</w:t>
            </w:r>
          </w:p>
          <w:p w:rsidR="00E837FB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расходов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по договорам об оказании услуг, связанных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с проездом и наймом жилого помещения в связи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с командированием работников, заключаемым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со сторонними организациями, осуществляется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и профессиональной подготовки работников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BE69A1" w:rsidRPr="00B879B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2.4</w:t>
            </w:r>
          </w:p>
        </w:tc>
        <w:tc>
          <w:tcPr>
            <w:tcW w:w="849" w:type="pct"/>
          </w:tcPr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41" w:type="pct"/>
          </w:tcPr>
          <w:p w:rsidR="00BE69A1" w:rsidRPr="00B879B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1769076</w:t>
            </w:r>
          </w:p>
        </w:tc>
        <w:tc>
          <w:tcPr>
            <w:tcW w:w="742" w:type="pct"/>
          </w:tcPr>
          <w:p w:rsidR="00BE69A1" w:rsidRPr="00B879B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3041700</w:t>
            </w:r>
          </w:p>
        </w:tc>
        <w:tc>
          <w:tcPr>
            <w:tcW w:w="744" w:type="pct"/>
          </w:tcPr>
          <w:p w:rsidR="00BE69A1" w:rsidRPr="00B879B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4890000</w:t>
            </w:r>
          </w:p>
        </w:tc>
        <w:tc>
          <w:tcPr>
            <w:tcW w:w="1584" w:type="pct"/>
          </w:tcPr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коммунальные услуги осуществляется в порядке, определяемом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ИОГВ (ОУ ТГВФ), исходя из следующих подгрупп затрат:</w:t>
            </w:r>
          </w:p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газоснабжение и иные виды топлива;</w:t>
            </w:r>
          </w:p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электроснабжение;</w:t>
            </w:r>
          </w:p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теплоснабжение;</w:t>
            </w:r>
          </w:p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горячее водоснабжение;</w:t>
            </w:r>
          </w:p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холодное водоснабжение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 водоотведение;</w:t>
            </w:r>
          </w:p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оплату услуг лиц, привлекаемых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на основании гражданско-правовых договоров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7D37BD" w:rsidRPr="00B879B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2.4.1</w:t>
            </w:r>
          </w:p>
        </w:tc>
        <w:tc>
          <w:tcPr>
            <w:tcW w:w="849" w:type="pct"/>
          </w:tcPr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энергоснабжение</w:t>
            </w:r>
          </w:p>
        </w:tc>
        <w:tc>
          <w:tcPr>
            <w:tcW w:w="741" w:type="pct"/>
          </w:tcPr>
          <w:p w:rsidR="007D37BD" w:rsidRPr="00B879B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1769076</w:t>
            </w:r>
          </w:p>
        </w:tc>
        <w:tc>
          <w:tcPr>
            <w:tcW w:w="742" w:type="pct"/>
          </w:tcPr>
          <w:p w:rsidR="007D37BD" w:rsidRPr="00B879B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3041700</w:t>
            </w:r>
          </w:p>
        </w:tc>
        <w:tc>
          <w:tcPr>
            <w:tcW w:w="744" w:type="pct"/>
          </w:tcPr>
          <w:p w:rsidR="007D37BD" w:rsidRPr="00B879B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4890000</w:t>
            </w:r>
          </w:p>
        </w:tc>
        <w:tc>
          <w:tcPr>
            <w:tcW w:w="1584" w:type="pct"/>
          </w:tcPr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Нормативные затраты на электроснабжение определяются по формуле:</w:t>
            </w:r>
          </w:p>
          <w:p w:rsidR="007D37BD" w:rsidRPr="00B879B2" w:rsidRDefault="00B879B2" w:rsidP="007D37BD">
            <w:pPr>
              <w:widowControl w:val="0"/>
              <w:spacing w:after="0" w:line="240" w:lineRule="auto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эс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Нц эс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×Нк эс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НЗэс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электроснабжение;</w:t>
            </w:r>
          </w:p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эсi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 цены (тариф на электроэнергию </w:t>
            </w:r>
          </w:p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в рамках применяемого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одноставочного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двуставочного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тарифа по i-ому административному зданию (помещению), устанавливается распоряжением Комитета по тарифам Санкт-Петербурга; </w:t>
            </w:r>
          </w:p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Нк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эсi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 количества (расчетная потребность электроэнергии в год в рамках применяемого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одноставочного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двуставочного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тарифа, по i-ому административному зданию (помещению), согласовывается с ИОГВ и поставщиками ресурсов в соответствии с пунктом 3.2 Распоряжения № 402-ра;</w:t>
            </w:r>
          </w:p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2.5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помещений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и оборудования осуществляется исходя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из следующих подгрупп затрат: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аренду помещений;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2.5.1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П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ар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аренду помещений;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П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- площадь арендуемых помещений;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ар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аренды одного кв. м помещений в расчете на один месяц аренды;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2.5.2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помещения (зала) для проведения совещания осуществляется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2.5.3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оборудования для проведения совещания осуществляется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затраты на техническое обслуживание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-профилактический ремонт бытового оборудования;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-профилактический ремонт иного оборудования;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оплату услуг лиц, привлекаемых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на основании гражданско-правовых договоров</w:t>
            </w:r>
          </w:p>
        </w:tc>
      </w:tr>
      <w:tr w:rsidR="00B879B2" w:rsidRPr="00B879B2" w:rsidTr="00E22282">
        <w:tblPrEx>
          <w:tblBorders>
            <w:insideH w:val="nil"/>
          </w:tblBorders>
        </w:tblPrEx>
        <w:trPr>
          <w:jc w:val="center"/>
        </w:trPr>
        <w:tc>
          <w:tcPr>
            <w:tcW w:w="339" w:type="pct"/>
            <w:tcBorders>
              <w:top w:val="nil"/>
            </w:tcBorders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2.7</w:t>
            </w:r>
          </w:p>
        </w:tc>
        <w:tc>
          <w:tcPr>
            <w:tcW w:w="849" w:type="pct"/>
            <w:tcBorders>
              <w:top w:val="nil"/>
            </w:tcBorders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прочих работ и услуг,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не относящихся к затратам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на услуги связи, транспортные услуги, оплату расходов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по договорам об оказании услуг, связанных с проездом и наймом жилого помещения в связи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с командированием работников, заключаемым со сторонними организациями, а также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к затратам на коммунальные услуги, аренду помещений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 оборудования, содержание имущества</w:t>
            </w:r>
          </w:p>
        </w:tc>
        <w:tc>
          <w:tcPr>
            <w:tcW w:w="741" w:type="pct"/>
            <w:tcBorders>
              <w:top w:val="nil"/>
            </w:tcBorders>
          </w:tcPr>
          <w:p w:rsidR="0045791C" w:rsidRPr="00B879B2" w:rsidRDefault="00BE69A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42210320</w:t>
            </w:r>
          </w:p>
        </w:tc>
        <w:tc>
          <w:tcPr>
            <w:tcW w:w="742" w:type="pct"/>
            <w:tcBorders>
              <w:top w:val="nil"/>
            </w:tcBorders>
          </w:tcPr>
          <w:p w:rsidR="0045791C" w:rsidRPr="00B879B2" w:rsidRDefault="00BE69A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43777036</w:t>
            </w:r>
          </w:p>
        </w:tc>
        <w:tc>
          <w:tcPr>
            <w:tcW w:w="744" w:type="pct"/>
            <w:tcBorders>
              <w:top w:val="nil"/>
            </w:tcBorders>
          </w:tcPr>
          <w:p w:rsidR="0045791C" w:rsidRPr="00B879B2" w:rsidRDefault="00BE69A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45448800</w:t>
            </w:r>
          </w:p>
        </w:tc>
        <w:tc>
          <w:tcPr>
            <w:tcW w:w="1584" w:type="pct"/>
            <w:tcBorders>
              <w:top w:val="nil"/>
            </w:tcBorders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по договорам об оказании услуг, связанных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с проездом и наймом жилого помещения в связи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с командированием работников, заключаемым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со сторонними организациями, а также к затратам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на коммунальные услуги, аренду помещений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 оборудования, содержание имущества, осуществляется исходя из следующих подгрупп затрат: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оплату услуг лиц, привлекаемых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на основании гражданско-правовых договоров;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предрейсового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послерейсового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осмотра водителей транспортных средств;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аттестацию специальных помещений;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проведение диспансеризации работников;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монтаж (установку), дооборудование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и наладку оборудования;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услуг вневедомственной охраны;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труда независимых экспертов;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2.7.1</w:t>
            </w:r>
          </w:p>
        </w:tc>
        <w:tc>
          <w:tcPr>
            <w:tcW w:w="849" w:type="pct"/>
          </w:tcPr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41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183456</w:t>
            </w:r>
          </w:p>
        </w:tc>
        <w:tc>
          <w:tcPr>
            <w:tcW w:w="742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76236</w:t>
            </w:r>
          </w:p>
        </w:tc>
        <w:tc>
          <w:tcPr>
            <w:tcW w:w="744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пи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</w:r>
            <w:r w:rsidR="005C7933" w:rsidRPr="00B879B2">
              <w:rPr>
                <w:color w:val="000000" w:themeColor="text1"/>
                <w:sz w:val="20"/>
                <w:szCs w:val="20"/>
              </w:rPr>
              <w:t>Комитета</w:t>
            </w:r>
            <w:r w:rsidRPr="00B879B2">
              <w:rPr>
                <w:color w:val="000000" w:themeColor="text1"/>
                <w:sz w:val="20"/>
                <w:szCs w:val="20"/>
              </w:rPr>
              <w:t>;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пи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2.7.2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оплату услуг лиц, привлекаемых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на основании гражданско-правовых договоров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лиц, привлекаемых на основании гражданско-правовых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договоров, осуществляется 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2.7.3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предрейсового</w:t>
            </w:r>
            <w:proofErr w:type="spellEnd"/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послерейсового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предрейсового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послерейсового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2.7.4</w:t>
            </w:r>
          </w:p>
        </w:tc>
        <w:tc>
          <w:tcPr>
            <w:tcW w:w="849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41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32035500</w:t>
            </w:r>
          </w:p>
        </w:tc>
        <w:tc>
          <w:tcPr>
            <w:tcW w:w="742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33593100</w:t>
            </w:r>
          </w:p>
        </w:tc>
        <w:tc>
          <w:tcPr>
            <w:tcW w:w="744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34936800</w:t>
            </w:r>
          </w:p>
        </w:tc>
        <w:tc>
          <w:tcPr>
            <w:tcW w:w="1584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аттестацию специальных помещений осуществляется по формуле: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асп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+ 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ат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+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атзп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,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где: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асп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аттестацию специальных помещений;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цена на создание системы защиты информации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х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ед.сзи</w:t>
            </w:r>
            <w:proofErr w:type="spellEnd"/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Цат – цена аттестации по требованиям безопасности информации объектов информатизации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ат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об.ат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х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ед.ат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.;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атзп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цена аттестации по требованиям безопасности информации (защищаемые помещения)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атзп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об.атзп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х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ед.атзп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.;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цена обеспечения технической защиты информации в ходе эксплуатации аттестованных объектов информатизации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то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об.тзи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. х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ед.тзи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.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. – количество объектов информатизации.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Значение, устанавливаемое согласно количеству выданных аттестатов соответствия по требованиям безопасности информации для объектов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информатизации, предназначенных для обработки секретной информации.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– цена за единицу измерений, с НДС 20 %, руб. определяется методом сопоставимых рыночных цен (анализа рынка) в соответствии со статьей 22 Федерального закона от 22.04.2013 № 44-ФЗ,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с учетом показателей индекса роста потребительских цен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2.7.5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41" w:type="pct"/>
          </w:tcPr>
          <w:p w:rsidR="0045791C" w:rsidRPr="00B879B2" w:rsidRDefault="00F666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F666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F666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услуги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по диспансеризации работников определяются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в соответствии с требованиями пункта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16 Приложения к распоряжению Комитета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экономической политике и стратегическому планированию Санкт-Петербурга от 15.05.2020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№ 49-р: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услуги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по диспансеризации работников;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ИОГВ (должности, не являющиеся должностями государственной гражданской службы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Санкт-Петербурга);</w:t>
            </w:r>
          </w:p>
          <w:p w:rsidR="0045791C" w:rsidRPr="00B879B2" w:rsidRDefault="0045791C" w:rsidP="00491E7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на одного работника ИОГВ 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2.7.6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в порядке, определяемом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2.7.7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вневедомственной охраны осуществляется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2.7.8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полисов обязательного страхования гражданской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ответственности владельцев транспортных средств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осуществляется в порядке, определяемом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2.7.9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41" w:type="pct"/>
          </w:tcPr>
          <w:p w:rsidR="0045791C" w:rsidRPr="00B879B2" w:rsidRDefault="00F666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6864</w:t>
            </w:r>
          </w:p>
        </w:tc>
        <w:tc>
          <w:tcPr>
            <w:tcW w:w="742" w:type="pct"/>
          </w:tcPr>
          <w:p w:rsidR="0045791C" w:rsidRPr="00B879B2" w:rsidRDefault="00F666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F666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оплату труда независимых экспертов определяются по формуле: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нэ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 =</w:t>
            </w:r>
            <w:proofErr w:type="gramEnd"/>
            <w:r w:rsidRPr="00B879B2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ч 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х 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нэ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х 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ч  </w:t>
            </w:r>
            <w:r w:rsidRPr="00B879B2">
              <w:rPr>
                <w:color w:val="000000" w:themeColor="text1"/>
                <w:sz w:val="20"/>
                <w:szCs w:val="20"/>
              </w:rPr>
              <w:t>х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(1+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k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стр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), 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нэ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труда независимых экспертов;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gram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ч  </w:t>
            </w:r>
            <w:r w:rsidRPr="00B879B2">
              <w:rPr>
                <w:color w:val="000000" w:themeColor="text1"/>
                <w:sz w:val="20"/>
                <w:szCs w:val="20"/>
              </w:rPr>
              <w:t>-</w:t>
            </w:r>
            <w:proofErr w:type="gramEnd"/>
            <w:r w:rsidRPr="00B879B2">
              <w:rPr>
                <w:color w:val="000000" w:themeColor="text1"/>
                <w:sz w:val="20"/>
                <w:szCs w:val="20"/>
              </w:rPr>
              <w:t xml:space="preserve"> норматив количества часов заседаний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аттестацион-ных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и конкурсных комиссий планируемых в очередном финансовом году;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нэ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- норматив количества независимых экспертов, планируемых к включению в составы аттестационных и конкурсных комиссий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в очередном финансовом году;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ч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- норматив почасовой оплаты труда независимых экспертов, установленный Законом Санкт-Петербурга от 01.04.2010 № 119-45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«О порядке оплаты услуг независимых экспертов, включаемых в составы аттестационной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и конкурсной комиссий, образуемых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в государственном органе Санкт</w:t>
            </w:r>
            <w:r w:rsidRPr="00B879B2">
              <w:rPr>
                <w:color w:val="000000" w:themeColor="text1"/>
                <w:sz w:val="20"/>
                <w:szCs w:val="20"/>
              </w:rPr>
              <w:noBreakHyphen/>
              <w:t>Петербурга»;</w:t>
            </w:r>
          </w:p>
          <w:p w:rsidR="0045791C" w:rsidRPr="00B879B2" w:rsidRDefault="0045791C" w:rsidP="00491E7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k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стр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процентная ставка страхового взноса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в государственные внебюджетные фонды при оплате труда независимых экспертов на основании гражданско-правовых договоров.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2.7.10</w:t>
            </w:r>
          </w:p>
        </w:tc>
        <w:tc>
          <w:tcPr>
            <w:tcW w:w="849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выявление электронных устройств, предназначенных для негласного получения информации на объектах информатизации</w:t>
            </w:r>
          </w:p>
        </w:tc>
        <w:tc>
          <w:tcPr>
            <w:tcW w:w="741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5442600</w:t>
            </w:r>
          </w:p>
        </w:tc>
        <w:tc>
          <w:tcPr>
            <w:tcW w:w="742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5384100</w:t>
            </w:r>
          </w:p>
        </w:tc>
        <w:tc>
          <w:tcPr>
            <w:tcW w:w="744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5599500</w:t>
            </w:r>
          </w:p>
        </w:tc>
        <w:tc>
          <w:tcPr>
            <w:tcW w:w="1584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выявление электронных устройств, предназначенных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для негласного получения информации на объектах информатизации, определяется по формуле: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в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х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S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мкв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где: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в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– затраты на выявление электронных устройств, предназначенных для негласного получения информации на объектах информатизации;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S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мкв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площадь обследуемых помещений в </w:t>
            </w:r>
            <w:proofErr w:type="spellStart"/>
            <w:proofErr w:type="gramStart"/>
            <w:r w:rsidRPr="00B879B2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proofErr w:type="gramEnd"/>
            <w:r w:rsidRPr="00B879B2">
              <w:rPr>
                <w:color w:val="000000" w:themeColor="text1"/>
                <w:sz w:val="20"/>
                <w:szCs w:val="20"/>
              </w:rPr>
              <w:t>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– стоимость за 1 кв. м площади помещения,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с НДС 20 %, руб., определяется методом сопоставимых рыночных цен (анализа рынка)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7D37BD" w:rsidRPr="00B879B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2.7.1</w:t>
            </w: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849" w:type="pct"/>
          </w:tcPr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по страхованию передвижных (мобильных) и стационарных комплексов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</w:t>
            </w:r>
          </w:p>
        </w:tc>
        <w:tc>
          <w:tcPr>
            <w:tcW w:w="741" w:type="pct"/>
          </w:tcPr>
          <w:p w:rsidR="007D37BD" w:rsidRPr="00B879B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4541900</w:t>
            </w:r>
          </w:p>
        </w:tc>
        <w:tc>
          <w:tcPr>
            <w:tcW w:w="742" w:type="pct"/>
          </w:tcPr>
          <w:p w:rsidR="007D37BD" w:rsidRPr="00B879B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4723600</w:t>
            </w:r>
          </w:p>
        </w:tc>
        <w:tc>
          <w:tcPr>
            <w:tcW w:w="744" w:type="pct"/>
          </w:tcPr>
          <w:p w:rsidR="007D37BD" w:rsidRPr="00B879B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4912500</w:t>
            </w:r>
          </w:p>
        </w:tc>
        <w:tc>
          <w:tcPr>
            <w:tcW w:w="1584" w:type="pct"/>
          </w:tcPr>
          <w:p w:rsidR="007D37BD" w:rsidRPr="00B879B2" w:rsidRDefault="007D37BD" w:rsidP="007D37B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по страхованию передвижных (мобильных) и стационарных комплексов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осуществляется по формуле:</w:t>
            </w:r>
          </w:p>
          <w:p w:rsidR="007D37BD" w:rsidRPr="00B879B2" w:rsidRDefault="00B879B2" w:rsidP="007D37B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Нцi×Кi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7D37BD" w:rsidRPr="00B879B2" w:rsidRDefault="007D37BD" w:rsidP="007D37B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по страхованию передвижных (мобильных) и стационарных комплексов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движения;</w:t>
            </w:r>
          </w:p>
          <w:p w:rsidR="007D37BD" w:rsidRPr="00B879B2" w:rsidRDefault="007D37BD" w:rsidP="007D37B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– количество комплексов;</w:t>
            </w:r>
          </w:p>
          <w:p w:rsidR="007D37BD" w:rsidRPr="00B879B2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цена по страхованию одного комплекса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="00491E7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BE69A1" w:rsidRPr="00B879B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849" w:type="pct"/>
          </w:tcPr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41" w:type="pct"/>
          </w:tcPr>
          <w:p w:rsidR="00BE69A1" w:rsidRPr="00B879B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7442700</w:t>
            </w:r>
          </w:p>
        </w:tc>
        <w:tc>
          <w:tcPr>
            <w:tcW w:w="742" w:type="pct"/>
          </w:tcPr>
          <w:p w:rsidR="00BE69A1" w:rsidRPr="00B879B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7740400</w:t>
            </w:r>
          </w:p>
        </w:tc>
        <w:tc>
          <w:tcPr>
            <w:tcW w:w="744" w:type="pct"/>
          </w:tcPr>
          <w:p w:rsidR="00BE69A1" w:rsidRPr="00B879B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8050000</w:t>
            </w:r>
          </w:p>
        </w:tc>
        <w:tc>
          <w:tcPr>
            <w:tcW w:w="1584" w:type="pct"/>
          </w:tcPr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основных средств осуществляется исходя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из следующих подгрупп затрат:</w:t>
            </w:r>
          </w:p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транспортных средств;</w:t>
            </w:r>
          </w:p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мебели;</w:t>
            </w:r>
          </w:p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затраты на приобретение систем кондиционирования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2.8.1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2.8.2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на приобретение комплекта мебели по формуле: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49E7ABBD" wp14:editId="57B443EE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к замещению в ИОГВ (ОУ ТГВФ, КУ)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2.8.3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2.8.4</w:t>
            </w:r>
          </w:p>
        </w:tc>
        <w:tc>
          <w:tcPr>
            <w:tcW w:w="849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поставку технических средств защиты информации</w:t>
            </w:r>
          </w:p>
        </w:tc>
        <w:tc>
          <w:tcPr>
            <w:tcW w:w="741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7442700</w:t>
            </w:r>
          </w:p>
        </w:tc>
        <w:tc>
          <w:tcPr>
            <w:tcW w:w="742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7740400</w:t>
            </w:r>
          </w:p>
        </w:tc>
        <w:tc>
          <w:tcPr>
            <w:tcW w:w="744" w:type="pct"/>
          </w:tcPr>
          <w:p w:rsidR="00DB0F41" w:rsidRPr="00B879B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8050000</w:t>
            </w:r>
          </w:p>
        </w:tc>
        <w:tc>
          <w:tcPr>
            <w:tcW w:w="1584" w:type="pct"/>
          </w:tcPr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поставку технических средств защиты информации, определяется по формуле: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х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где: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затраты на поставку технических средств защиты информации;</w:t>
            </w:r>
          </w:p>
          <w:p w:rsidR="00DB0F41" w:rsidRPr="00B879B2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сзи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средств защиты информации.</w:t>
            </w:r>
          </w:p>
          <w:p w:rsidR="00DB0F41" w:rsidRPr="00B879B2" w:rsidRDefault="00DB0F41" w:rsidP="00491E7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Ц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стоимость за единицу товара, с НДС 20 %, руб.,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2.9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нематериальных активов,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за исключением затрат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на приобретение правовых баз данных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нематериальных активов, за исключением затрат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на приобретение правовых баз данных, осуществляется в порядке, определяемом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BE69A1" w:rsidRPr="00B879B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849" w:type="pct"/>
          </w:tcPr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запасов,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23" w:history="1">
              <w:r w:rsidRPr="00B879B2">
                <w:rPr>
                  <w:color w:val="000000" w:themeColor="text1"/>
                  <w:sz w:val="20"/>
                  <w:szCs w:val="20"/>
                </w:rPr>
                <w:t xml:space="preserve">подпунктах </w:t>
              </w:r>
              <w:r w:rsidRPr="00B879B2">
                <w:rPr>
                  <w:color w:val="000000" w:themeColor="text1"/>
                  <w:sz w:val="20"/>
                  <w:szCs w:val="20"/>
                </w:rPr>
                <w:br/>
                <w:t>«а»</w:t>
              </w:r>
            </w:hyperlink>
            <w:r w:rsidRPr="00B879B2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4" w:history="1">
              <w:r w:rsidRPr="00B879B2">
                <w:rPr>
                  <w:color w:val="000000" w:themeColor="text1"/>
                  <w:sz w:val="20"/>
                  <w:szCs w:val="20"/>
                </w:rPr>
                <w:t>«ж» пункта 6</w:t>
              </w:r>
            </w:hyperlink>
            <w:r w:rsidRPr="00B879B2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  <w:tc>
          <w:tcPr>
            <w:tcW w:w="741" w:type="pct"/>
          </w:tcPr>
          <w:p w:rsidR="00BE69A1" w:rsidRPr="00B879B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869465</w:t>
            </w:r>
          </w:p>
        </w:tc>
        <w:tc>
          <w:tcPr>
            <w:tcW w:w="742" w:type="pct"/>
          </w:tcPr>
          <w:p w:rsidR="00BE69A1" w:rsidRPr="00B879B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BE69A1" w:rsidRPr="00B879B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5" w:history="1">
              <w:r w:rsidRPr="00B879B2">
                <w:rPr>
                  <w:color w:val="000000" w:themeColor="text1"/>
                  <w:sz w:val="20"/>
                  <w:szCs w:val="20"/>
                </w:rPr>
                <w:t>подпунктах «а</w:t>
              </w:r>
            </w:hyperlink>
            <w:r w:rsidRPr="00B879B2">
              <w:rPr>
                <w:color w:val="000000" w:themeColor="text1"/>
                <w:sz w:val="20"/>
                <w:szCs w:val="20"/>
              </w:rPr>
              <w:t xml:space="preserve">» - </w:t>
            </w:r>
            <w:hyperlink r:id="rId26" w:history="1">
              <w:r w:rsidRPr="00B879B2">
                <w:rPr>
                  <w:color w:val="000000" w:themeColor="text1"/>
                  <w:sz w:val="20"/>
                  <w:szCs w:val="20"/>
                </w:rPr>
                <w:t>«ж» пункта 6</w:t>
              </w:r>
            </w:hyperlink>
            <w:r w:rsidRPr="00B879B2">
              <w:rPr>
                <w:color w:val="000000" w:themeColor="text1"/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бланочной продукции;</w:t>
            </w:r>
          </w:p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канцелярских принадлежностей;</w:t>
            </w:r>
          </w:p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и принадлежностей;</w:t>
            </w:r>
          </w:p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горюче-смазочных материалов;</w:t>
            </w:r>
          </w:p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запасных частей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для транспортных средств;</w:t>
            </w:r>
          </w:p>
          <w:p w:rsidR="00BE69A1" w:rsidRPr="00B879B2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для нужд гражданской обороны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A8164E" w:rsidRPr="00B879B2" w:rsidRDefault="00A8164E" w:rsidP="00A8164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2.10.1</w:t>
            </w:r>
          </w:p>
        </w:tc>
        <w:tc>
          <w:tcPr>
            <w:tcW w:w="849" w:type="pct"/>
          </w:tcPr>
          <w:p w:rsidR="00A8164E" w:rsidRPr="00B879B2" w:rsidRDefault="00A8164E" w:rsidP="00A8164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41" w:type="pct"/>
          </w:tcPr>
          <w:p w:rsidR="00A8164E" w:rsidRPr="00B879B2" w:rsidRDefault="00A8164E" w:rsidP="00A8164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A8164E" w:rsidRPr="00B879B2" w:rsidRDefault="00A8164E" w:rsidP="00A8164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A8164E" w:rsidRPr="00B879B2" w:rsidRDefault="00A8164E" w:rsidP="00A8164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A8164E" w:rsidRPr="00B879B2" w:rsidRDefault="00A8164E" w:rsidP="00A8164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2.10.2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41" w:type="pct"/>
          </w:tcPr>
          <w:p w:rsidR="0045791C" w:rsidRPr="00B879B2" w:rsidRDefault="00A51C94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869465</w:t>
            </w:r>
          </w:p>
        </w:tc>
        <w:tc>
          <w:tcPr>
            <w:tcW w:w="742" w:type="pct"/>
          </w:tcPr>
          <w:p w:rsidR="0045791C" w:rsidRPr="00B879B2" w:rsidRDefault="00A51C94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A51C94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канцелярских принадлежностей осуществляется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Ч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="00A51C94" w:rsidRPr="00B879B2">
              <w:rPr>
                <w:color w:val="000000" w:themeColor="text1"/>
                <w:sz w:val="20"/>
                <w:szCs w:val="20"/>
              </w:rPr>
              <w:t>Комитета по информатизации и связи</w:t>
            </w:r>
            <w:r w:rsidRPr="00B879B2">
              <w:rPr>
                <w:color w:val="000000" w:themeColor="text1"/>
                <w:sz w:val="20"/>
                <w:szCs w:val="20"/>
              </w:rPr>
              <w:t>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набора канцелярских принадлежностей для одного работника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="00A51C94" w:rsidRPr="00B879B2">
              <w:rPr>
                <w:color w:val="000000" w:themeColor="text1"/>
                <w:sz w:val="20"/>
                <w:szCs w:val="20"/>
              </w:rPr>
              <w:t>Комитета по информатизации и связи.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2.10.3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приобретение хозяйственных товаров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 принадлежностей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П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пом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П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пом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площадь обслуживаемых помещений;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М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2.10.4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горюче-смазочных материалов осуществляется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2.10.5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запасных частей для транспортных средств </w:t>
            </w: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осуществляется в порядке, определяемом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2.10.6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41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 осуществляется в порядке, определяемом 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45791C" w:rsidRPr="00B879B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2.11</w:t>
            </w:r>
          </w:p>
        </w:tc>
        <w:tc>
          <w:tcPr>
            <w:tcW w:w="849" w:type="pct"/>
          </w:tcPr>
          <w:p w:rsidR="0045791C" w:rsidRPr="00B879B2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Иные прочие затраты,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не отнесенные к иным затратам, указанным </w:t>
            </w:r>
            <w:r w:rsidR="00B323AD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в </w:t>
            </w:r>
            <w:hyperlink r:id="rId27" w:history="1">
              <w:r w:rsidRPr="00B879B2">
                <w:rPr>
                  <w:color w:val="000000" w:themeColor="text1"/>
                  <w:sz w:val="20"/>
                  <w:szCs w:val="20"/>
                </w:rPr>
                <w:t xml:space="preserve">подпунктах </w:t>
              </w:r>
              <w:r w:rsidR="00B323AD" w:rsidRPr="00B879B2">
                <w:rPr>
                  <w:color w:val="000000" w:themeColor="text1"/>
                  <w:sz w:val="20"/>
                  <w:szCs w:val="20"/>
                </w:rPr>
                <w:t>«</w:t>
              </w:r>
              <w:r w:rsidRPr="00B879B2">
                <w:rPr>
                  <w:color w:val="000000" w:themeColor="text1"/>
                  <w:sz w:val="20"/>
                  <w:szCs w:val="20"/>
                </w:rPr>
                <w:t>а</w:t>
              </w:r>
              <w:r w:rsidR="00B323AD" w:rsidRPr="00B879B2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  <w:r w:rsidRPr="00B879B2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8" w:history="1">
              <w:r w:rsidR="00B323AD" w:rsidRPr="00B879B2">
                <w:rPr>
                  <w:color w:val="000000" w:themeColor="text1"/>
                  <w:sz w:val="20"/>
                  <w:szCs w:val="20"/>
                </w:rPr>
                <w:t>«</w:t>
              </w:r>
              <w:r w:rsidRPr="00B879B2">
                <w:rPr>
                  <w:color w:val="000000" w:themeColor="text1"/>
                  <w:sz w:val="20"/>
                  <w:szCs w:val="20"/>
                </w:rPr>
                <w:t>ж</w:t>
              </w:r>
              <w:r w:rsidR="00B323AD" w:rsidRPr="00B879B2">
                <w:rPr>
                  <w:color w:val="000000" w:themeColor="text1"/>
                  <w:sz w:val="20"/>
                  <w:szCs w:val="20"/>
                </w:rPr>
                <w:t>»</w:t>
              </w:r>
              <w:r w:rsidRPr="00B879B2">
                <w:rPr>
                  <w:color w:val="000000" w:themeColor="text1"/>
                  <w:sz w:val="20"/>
                  <w:szCs w:val="20"/>
                </w:rPr>
                <w:t xml:space="preserve"> пункта 6</w:t>
              </w:r>
            </w:hyperlink>
            <w:r w:rsidRPr="00B879B2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  <w:tc>
          <w:tcPr>
            <w:tcW w:w="741" w:type="pct"/>
          </w:tcPr>
          <w:p w:rsidR="0045791C" w:rsidRPr="00B879B2" w:rsidRDefault="00BE69A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676400</w:t>
            </w:r>
          </w:p>
        </w:tc>
        <w:tc>
          <w:tcPr>
            <w:tcW w:w="742" w:type="pct"/>
          </w:tcPr>
          <w:p w:rsidR="0045791C" w:rsidRPr="00B879B2" w:rsidRDefault="00BE69A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771900</w:t>
            </w:r>
          </w:p>
        </w:tc>
        <w:tc>
          <w:tcPr>
            <w:tcW w:w="744" w:type="pct"/>
          </w:tcPr>
          <w:p w:rsidR="0045791C" w:rsidRPr="00B879B2" w:rsidRDefault="00BE69A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722266</w:t>
            </w:r>
          </w:p>
        </w:tc>
        <w:tc>
          <w:tcPr>
            <w:tcW w:w="1584" w:type="pct"/>
          </w:tcPr>
          <w:p w:rsidR="0045791C" w:rsidRPr="00B879B2" w:rsidRDefault="0045791C" w:rsidP="00C359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иных прочих нормативных затрат,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не отнесенных к иным затратам, указанным </w:t>
            </w:r>
            <w:r w:rsidR="00E837FB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в </w:t>
            </w:r>
            <w:hyperlink r:id="rId29" w:history="1">
              <w:r w:rsidRPr="00B879B2">
                <w:rPr>
                  <w:color w:val="000000" w:themeColor="text1"/>
                  <w:sz w:val="20"/>
                  <w:szCs w:val="20"/>
                </w:rPr>
                <w:t xml:space="preserve">подпунктах </w:t>
              </w:r>
              <w:r w:rsidR="0057413B" w:rsidRPr="00B879B2">
                <w:rPr>
                  <w:color w:val="000000" w:themeColor="text1"/>
                  <w:sz w:val="20"/>
                  <w:szCs w:val="20"/>
                </w:rPr>
                <w:t>«</w:t>
              </w:r>
              <w:r w:rsidRPr="00B879B2">
                <w:rPr>
                  <w:color w:val="000000" w:themeColor="text1"/>
                  <w:sz w:val="20"/>
                  <w:szCs w:val="20"/>
                </w:rPr>
                <w:t>а</w:t>
              </w:r>
            </w:hyperlink>
            <w:r w:rsidR="0057413B" w:rsidRPr="00B879B2">
              <w:rPr>
                <w:color w:val="000000" w:themeColor="text1"/>
                <w:sz w:val="20"/>
                <w:szCs w:val="20"/>
              </w:rPr>
              <w:t>»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30" w:history="1">
              <w:r w:rsidR="0057413B" w:rsidRPr="00B879B2">
                <w:rPr>
                  <w:color w:val="000000" w:themeColor="text1"/>
                  <w:sz w:val="20"/>
                  <w:szCs w:val="20"/>
                </w:rPr>
                <w:t>«</w:t>
              </w:r>
              <w:r w:rsidRPr="00B879B2">
                <w:rPr>
                  <w:color w:val="000000" w:themeColor="text1"/>
                  <w:sz w:val="20"/>
                  <w:szCs w:val="20"/>
                </w:rPr>
                <w:t>ж</w:t>
              </w:r>
              <w:r w:rsidR="0057413B" w:rsidRPr="00B879B2">
                <w:rPr>
                  <w:color w:val="000000" w:themeColor="text1"/>
                  <w:sz w:val="20"/>
                  <w:szCs w:val="20"/>
                </w:rPr>
                <w:t>»</w:t>
              </w:r>
              <w:r w:rsidRPr="00B879B2">
                <w:rPr>
                  <w:color w:val="000000" w:themeColor="text1"/>
                  <w:sz w:val="20"/>
                  <w:szCs w:val="20"/>
                </w:rPr>
                <w:t xml:space="preserve"> пункта 6</w:t>
              </w:r>
            </w:hyperlink>
            <w:r w:rsidRPr="00B879B2">
              <w:rPr>
                <w:color w:val="000000" w:themeColor="text1"/>
                <w:sz w:val="20"/>
                <w:szCs w:val="20"/>
              </w:rPr>
              <w:t xml:space="preserve"> Общих правил, осуществляется в порядке, определяемом </w:t>
            </w:r>
            <w:r w:rsidR="00921AA5" w:rsidRPr="00B879B2">
              <w:rPr>
                <w:color w:val="000000" w:themeColor="text1"/>
                <w:sz w:val="20"/>
                <w:szCs w:val="20"/>
              </w:rPr>
              <w:br/>
            </w:r>
            <w:r w:rsidRPr="00B879B2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2.11.1</w:t>
            </w:r>
          </w:p>
        </w:tc>
        <w:tc>
          <w:tcPr>
            <w:tcW w:w="849" w:type="pct"/>
          </w:tcPr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техническую поддержку программных продуктов автоматизированного ведения бухгалтерского учета</w:t>
            </w:r>
          </w:p>
        </w:tc>
        <w:tc>
          <w:tcPr>
            <w:tcW w:w="741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264000</w:t>
            </w:r>
          </w:p>
        </w:tc>
        <w:tc>
          <w:tcPr>
            <w:tcW w:w="742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274600</w:t>
            </w:r>
          </w:p>
        </w:tc>
        <w:tc>
          <w:tcPr>
            <w:tcW w:w="744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285600</w:t>
            </w:r>
          </w:p>
        </w:tc>
        <w:tc>
          <w:tcPr>
            <w:tcW w:w="1584" w:type="pct"/>
          </w:tcPr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техническую поддержку программных продуктов автоматизированного ведения бухгалтерского учета определяется по формуле: 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х ИПЦ) х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ч</w:t>
            </w:r>
            <w:proofErr w:type="spellEnd"/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где: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техническую поддержку программных продуктов автоматизированного ведения бухгалтерского учета;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– цена на техническую поддержку программных продуктов автоматизированного ведения бюджетного учета в текущего года;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инд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коэффициент – дефлятор;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ч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кол-во часов обслуживания.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2.11.2</w:t>
            </w:r>
          </w:p>
        </w:tc>
        <w:tc>
          <w:tcPr>
            <w:tcW w:w="849" w:type="pct"/>
          </w:tcPr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услуги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 по предоставлению простой неисключительной лицензии на использование БД ЭС «Госфинансы»</w:t>
            </w:r>
          </w:p>
        </w:tc>
        <w:tc>
          <w:tcPr>
            <w:tcW w:w="741" w:type="pct"/>
          </w:tcPr>
          <w:p w:rsidR="00F6661C" w:rsidRPr="00B879B2" w:rsidRDefault="005D556E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do w:val="ltr">
              <w:r w:rsidR="00F6661C" w:rsidRPr="00B879B2">
                <w:rPr>
                  <w:color w:val="000000" w:themeColor="text1"/>
                  <w:sz w:val="20"/>
                  <w:szCs w:val="20"/>
                </w:rPr>
                <w:t>98500</w:t>
              </w:r>
              <w:r w:rsidR="00F6661C" w:rsidRPr="00B879B2">
                <w:rPr>
                  <w:color w:val="000000" w:themeColor="text1"/>
                  <w:sz w:val="20"/>
                  <w:szCs w:val="20"/>
                </w:rPr>
                <w:t>‬</w:t>
              </w:r>
              <w:r w:rsidR="00F6661C" w:rsidRPr="00B879B2">
                <w:rPr>
                  <w:color w:val="000000" w:themeColor="text1"/>
                  <w:sz w:val="20"/>
                  <w:szCs w:val="20"/>
                </w:rPr>
                <w:t>‬</w:t>
              </w:r>
              <w:r w:rsidR="00AE11C8" w:rsidRPr="00B879B2">
                <w:rPr>
                  <w:color w:val="000000" w:themeColor="text1"/>
                  <w:sz w:val="20"/>
                  <w:szCs w:val="20"/>
                </w:rPr>
                <w:t>‬</w:t>
              </w:r>
              <w:r>
                <w:t>‬</w:t>
              </w:r>
            </w:bdo>
          </w:p>
        </w:tc>
        <w:tc>
          <w:tcPr>
            <w:tcW w:w="742" w:type="pct"/>
          </w:tcPr>
          <w:p w:rsidR="00F6661C" w:rsidRPr="00B879B2" w:rsidRDefault="005D556E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do w:val="ltr">
              <w:r w:rsidR="00F6661C" w:rsidRPr="00B879B2">
                <w:rPr>
                  <w:color w:val="000000" w:themeColor="text1"/>
                  <w:sz w:val="20"/>
                  <w:szCs w:val="20"/>
                </w:rPr>
                <w:t>204900</w:t>
              </w:r>
              <w:r w:rsidR="00F6661C" w:rsidRPr="00B879B2">
                <w:rPr>
                  <w:color w:val="000000" w:themeColor="text1"/>
                  <w:sz w:val="20"/>
                  <w:szCs w:val="20"/>
                </w:rPr>
                <w:t>‬</w:t>
              </w:r>
              <w:r w:rsidR="00F6661C" w:rsidRPr="00B879B2">
                <w:rPr>
                  <w:color w:val="000000" w:themeColor="text1"/>
                  <w:sz w:val="20"/>
                  <w:szCs w:val="20"/>
                </w:rPr>
                <w:t>‬</w:t>
              </w:r>
              <w:r w:rsidR="00AE11C8" w:rsidRPr="00B879B2">
                <w:rPr>
                  <w:color w:val="000000" w:themeColor="text1"/>
                  <w:sz w:val="20"/>
                  <w:szCs w:val="20"/>
                </w:rPr>
                <w:t>‬</w:t>
              </w:r>
              <w:r>
                <w:t>‬</w:t>
              </w:r>
            </w:bdo>
          </w:p>
        </w:tc>
        <w:tc>
          <w:tcPr>
            <w:tcW w:w="744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106500</w:t>
            </w:r>
          </w:p>
        </w:tc>
        <w:tc>
          <w:tcPr>
            <w:tcW w:w="1584" w:type="pct"/>
          </w:tcPr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предоставлению простой неисключительной лицензии на использование БД ЭС «Госфинансы» определяется по формуле: 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х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инд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>,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где: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– нормативные затраты по предоставлению простой неисключительной лицензии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на использование БД ЭС «Госфинансы»;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– цена по предоставлению простой неисключительной лицензии на использование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БД ЭС «Госфинансы» в текущем году;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инд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– коэффициент - дефлятор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295C50" w:rsidRPr="00B879B2" w:rsidRDefault="00295C50" w:rsidP="00295C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lastRenderedPageBreak/>
              <w:t>2.11.3</w:t>
            </w:r>
          </w:p>
        </w:tc>
        <w:tc>
          <w:tcPr>
            <w:tcW w:w="849" w:type="pct"/>
          </w:tcPr>
          <w:p w:rsidR="00295C50" w:rsidRPr="00B879B2" w:rsidRDefault="00295C50" w:rsidP="00295C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оказание услуг по проведению мониторинга качества предоставления государственных услуг </w:t>
            </w:r>
          </w:p>
          <w:p w:rsidR="00295C50" w:rsidRPr="00B879B2" w:rsidRDefault="00295C50" w:rsidP="00295C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в Санкт-Петербурге</w:t>
            </w:r>
          </w:p>
        </w:tc>
        <w:tc>
          <w:tcPr>
            <w:tcW w:w="741" w:type="pct"/>
          </w:tcPr>
          <w:p w:rsidR="00295C50" w:rsidRPr="00B879B2" w:rsidRDefault="00295C50" w:rsidP="00295C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281200</w:t>
            </w:r>
          </w:p>
        </w:tc>
        <w:tc>
          <w:tcPr>
            <w:tcW w:w="742" w:type="pct"/>
          </w:tcPr>
          <w:p w:rsidR="00295C50" w:rsidRPr="00B879B2" w:rsidRDefault="00295C50" w:rsidP="00295C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292400</w:t>
            </w:r>
          </w:p>
        </w:tc>
        <w:tc>
          <w:tcPr>
            <w:tcW w:w="744" w:type="pct"/>
          </w:tcPr>
          <w:p w:rsidR="00295C50" w:rsidRPr="00B879B2" w:rsidRDefault="00295C50" w:rsidP="00295C5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304100</w:t>
            </w:r>
          </w:p>
        </w:tc>
        <w:tc>
          <w:tcPr>
            <w:tcW w:w="1584" w:type="pct"/>
          </w:tcPr>
          <w:p w:rsidR="00295C50" w:rsidRPr="00B879B2" w:rsidRDefault="00295C50" w:rsidP="00295C5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При обосновании расчета нормативных затрат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>на выполнение работ по проведению ежегодного мониторинга качества предоставления государственных услуг в Санкт-Петербурге, использован метод сопоставимых рыночных цен (анализ рынка).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2.11.</w:t>
            </w:r>
            <w:r w:rsidRPr="00B879B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9" w:type="pct"/>
          </w:tcPr>
          <w:p w:rsidR="00F6661C" w:rsidRPr="00B879B2" w:rsidRDefault="00F6661C" w:rsidP="00F6661C">
            <w:pPr>
              <w:pStyle w:val="ConsPlusNormal"/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 xml:space="preserve">Затраты на услуги </w:t>
            </w:r>
            <w:r w:rsidRPr="00B879B2">
              <w:rPr>
                <w:color w:val="000000" w:themeColor="text1"/>
                <w:sz w:val="20"/>
                <w:szCs w:val="20"/>
              </w:rPr>
              <w:br/>
              <w:t xml:space="preserve">по созданию архива технической документации </w:t>
            </w:r>
          </w:p>
        </w:tc>
        <w:tc>
          <w:tcPr>
            <w:tcW w:w="741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25100</w:t>
            </w:r>
          </w:p>
        </w:tc>
        <w:tc>
          <w:tcPr>
            <w:tcW w:w="742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26066</w:t>
            </w:r>
          </w:p>
        </w:tc>
        <w:tc>
          <w:tcPr>
            <w:tcW w:w="1584" w:type="pct"/>
          </w:tcPr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са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создание архива технической документации: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са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са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х ИПЦ)</w:t>
            </w:r>
          </w:p>
          <w:p w:rsidR="00F6661C" w:rsidRPr="00B879B2" w:rsidRDefault="00F6661C" w:rsidP="00491E7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са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– цена на услуги создания архива техни</w:t>
            </w:r>
            <w:r w:rsidR="00491E7A">
              <w:rPr>
                <w:color w:val="000000" w:themeColor="text1"/>
                <w:sz w:val="20"/>
                <w:szCs w:val="20"/>
              </w:rPr>
              <w:t>ческой документации в 2021 году.</w:t>
            </w:r>
          </w:p>
        </w:tc>
      </w:tr>
      <w:tr w:rsidR="00B879B2" w:rsidRPr="00B879B2" w:rsidTr="00E22282">
        <w:trPr>
          <w:jc w:val="center"/>
        </w:trPr>
        <w:tc>
          <w:tcPr>
            <w:tcW w:w="339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  <w:lang w:val="en-US"/>
              </w:rPr>
              <w:t>2.11.</w:t>
            </w:r>
            <w:r w:rsidRPr="00B879B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pct"/>
          </w:tcPr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Затраты на обучение по охране труда руководителей и специалистов</w:t>
            </w:r>
          </w:p>
        </w:tc>
        <w:tc>
          <w:tcPr>
            <w:tcW w:w="741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7600</w:t>
            </w:r>
          </w:p>
        </w:tc>
        <w:tc>
          <w:tcPr>
            <w:tcW w:w="742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F6661C" w:rsidRPr="00B879B2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оот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нормативные затраты на проведение обучения по охране труда: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НЗ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оот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пкут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 xml:space="preserve">х ИПЦ1 х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ч</w:t>
            </w:r>
            <w:proofErr w:type="spellEnd"/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Н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оот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879B2">
              <w:rPr>
                <w:color w:val="000000" w:themeColor="text1"/>
                <w:sz w:val="20"/>
                <w:szCs w:val="20"/>
              </w:rPr>
              <w:t>– цена на проведение обучения по охране труда в 2018 году;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ИПЦ1 – индекс потребительских цен 2021 год</w:t>
            </w:r>
          </w:p>
          <w:p w:rsidR="00F6661C" w:rsidRPr="00B879B2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879B2">
              <w:rPr>
                <w:color w:val="000000" w:themeColor="text1"/>
                <w:sz w:val="20"/>
                <w:szCs w:val="20"/>
              </w:rPr>
              <w:t>(при расчете на 2021 год не учитывается);</w:t>
            </w:r>
          </w:p>
          <w:p w:rsidR="00F6661C" w:rsidRPr="00B879B2" w:rsidRDefault="00F6661C" w:rsidP="00491E7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79B2">
              <w:rPr>
                <w:color w:val="000000" w:themeColor="text1"/>
                <w:sz w:val="20"/>
                <w:szCs w:val="20"/>
              </w:rPr>
              <w:t>К</w:t>
            </w:r>
            <w:r w:rsidRPr="00B879B2">
              <w:rPr>
                <w:color w:val="000000" w:themeColor="text1"/>
                <w:sz w:val="20"/>
                <w:szCs w:val="20"/>
                <w:vertAlign w:val="subscript"/>
              </w:rPr>
              <w:t>ч</w:t>
            </w:r>
            <w:proofErr w:type="spellEnd"/>
            <w:r w:rsidRPr="00B879B2">
              <w:rPr>
                <w:color w:val="000000" w:themeColor="text1"/>
                <w:sz w:val="20"/>
                <w:szCs w:val="20"/>
              </w:rPr>
              <w:t xml:space="preserve"> – количество человек обучаемых.</w:t>
            </w:r>
            <w:bookmarkStart w:id="1" w:name="_GoBack"/>
            <w:bookmarkEnd w:id="1"/>
          </w:p>
        </w:tc>
      </w:tr>
    </w:tbl>
    <w:p w:rsidR="00122966" w:rsidRDefault="00122966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Принятые сокращения:</w:t>
      </w: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ИОГВ – исполнительные органы государственной власти Санкт-Петербурга</w:t>
      </w: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КУ – государственные казенные учреждения Санкт-Петербурга</w:t>
      </w: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:rsidR="00B543B4" w:rsidRPr="00444AD6" w:rsidRDefault="00010C01" w:rsidP="00D95B69">
      <w:pPr>
        <w:spacing w:after="0" w:line="240" w:lineRule="auto"/>
        <w:ind w:firstLine="0"/>
        <w:rPr>
          <w:bCs/>
        </w:rPr>
      </w:pPr>
      <w:r>
        <w:rPr>
          <w:b/>
          <w:sz w:val="24"/>
          <w:szCs w:val="24"/>
        </w:rPr>
        <w:t xml:space="preserve">        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</w:t>
      </w:r>
      <w:r w:rsidR="001A3035" w:rsidRPr="007C43E1">
        <w:rPr>
          <w:sz w:val="20"/>
          <w:szCs w:val="20"/>
        </w:rPr>
        <w:t>ФЗ</w:t>
      </w:r>
      <w:r w:rsidR="001A3035">
        <w:rPr>
          <w:sz w:val="20"/>
          <w:szCs w:val="20"/>
        </w:rPr>
        <w:t xml:space="preserve"> - </w:t>
      </w:r>
      <w:r w:rsidR="001A3035" w:rsidRPr="007C43E1">
        <w:rPr>
          <w:sz w:val="20"/>
          <w:szCs w:val="20"/>
        </w:rPr>
        <w:t>Федеральн</w:t>
      </w:r>
      <w:r w:rsidR="001A3035">
        <w:rPr>
          <w:sz w:val="20"/>
          <w:szCs w:val="20"/>
        </w:rPr>
        <w:t>ый</w:t>
      </w:r>
      <w:r w:rsidR="001A3035" w:rsidRPr="007C43E1">
        <w:rPr>
          <w:sz w:val="20"/>
          <w:szCs w:val="20"/>
        </w:rPr>
        <w:t xml:space="preserve"> закон от 22.04.2013 № 44-ФЗ</w:t>
      </w:r>
      <w:r w:rsidR="001A3035">
        <w:rPr>
          <w:sz w:val="20"/>
          <w:szCs w:val="20"/>
        </w:rPr>
        <w:t xml:space="preserve"> «</w:t>
      </w:r>
      <w:r w:rsidR="001A3035" w:rsidRPr="001A3035">
        <w:rPr>
          <w:sz w:val="20"/>
          <w:szCs w:val="20"/>
        </w:rPr>
        <w:t xml:space="preserve">О контрактной системе в сфере закупок товаров, работ, услуг </w:t>
      </w:r>
      <w:r w:rsidR="00F625F8">
        <w:rPr>
          <w:sz w:val="20"/>
          <w:szCs w:val="20"/>
        </w:rPr>
        <w:br/>
      </w:r>
      <w:r w:rsidR="001A3035" w:rsidRPr="001A3035">
        <w:rPr>
          <w:sz w:val="20"/>
          <w:szCs w:val="20"/>
        </w:rPr>
        <w:t>для обеспечения государственных и муниципальных нужд</w:t>
      </w:r>
      <w:r w:rsidR="001A3035">
        <w:rPr>
          <w:sz w:val="20"/>
          <w:szCs w:val="20"/>
        </w:rPr>
        <w:t>»</w:t>
      </w:r>
    </w:p>
    <w:sectPr w:rsidR="00B543B4" w:rsidRPr="00444AD6" w:rsidSect="00DB0CD3">
      <w:headerReference w:type="default" r:id="rId31"/>
      <w:pgSz w:w="16838" w:h="11906" w:orient="landscape"/>
      <w:pgMar w:top="1134" w:right="567" w:bottom="1134" w:left="1701" w:header="1134" w:footer="8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A3" w:rsidRDefault="00E04EA3" w:rsidP="00D13EA3">
      <w:pPr>
        <w:spacing w:after="0" w:line="240" w:lineRule="auto"/>
      </w:pPr>
      <w:r>
        <w:separator/>
      </w:r>
    </w:p>
  </w:endnote>
  <w:endnote w:type="continuationSeparator" w:id="0">
    <w:p w:rsidR="00E04EA3" w:rsidRDefault="00E04EA3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A3" w:rsidRDefault="00E04EA3" w:rsidP="00D13EA3">
      <w:pPr>
        <w:spacing w:after="0" w:line="240" w:lineRule="auto"/>
      </w:pPr>
      <w:r>
        <w:separator/>
      </w:r>
    </w:p>
  </w:footnote>
  <w:footnote w:type="continuationSeparator" w:id="0">
    <w:p w:rsidR="00E04EA3" w:rsidRDefault="00E04EA3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914661"/>
      <w:docPartObj>
        <w:docPartGallery w:val="Page Numbers (Top of Page)"/>
        <w:docPartUnique/>
      </w:docPartObj>
    </w:sdtPr>
    <w:sdtContent>
      <w:p w:rsidR="005D556E" w:rsidRDefault="005D556E">
        <w:pPr>
          <w:pStyle w:val="a3"/>
          <w:jc w:val="center"/>
        </w:pPr>
        <w:r w:rsidRPr="00BB755A">
          <w:rPr>
            <w:sz w:val="20"/>
          </w:rPr>
          <w:fldChar w:fldCharType="begin"/>
        </w:r>
        <w:r w:rsidRPr="00BB755A">
          <w:rPr>
            <w:sz w:val="20"/>
          </w:rPr>
          <w:instrText>PAGE   \* MERGEFORMAT</w:instrText>
        </w:r>
        <w:r w:rsidRPr="00BB755A">
          <w:rPr>
            <w:sz w:val="20"/>
          </w:rPr>
          <w:fldChar w:fldCharType="separate"/>
        </w:r>
        <w:r w:rsidR="00491E7A">
          <w:rPr>
            <w:noProof/>
            <w:sz w:val="20"/>
          </w:rPr>
          <w:t>69</w:t>
        </w:r>
        <w:r w:rsidRPr="00BB755A">
          <w:rPr>
            <w:sz w:val="20"/>
          </w:rPr>
          <w:fldChar w:fldCharType="end"/>
        </w:r>
      </w:p>
    </w:sdtContent>
  </w:sdt>
  <w:p w:rsidR="005D556E" w:rsidRPr="00C76FAA" w:rsidRDefault="005D556E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3C05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47C"/>
    <w:rsid w:val="00025AE1"/>
    <w:rsid w:val="00026173"/>
    <w:rsid w:val="00026A07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4529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161B7"/>
    <w:rsid w:val="001224CA"/>
    <w:rsid w:val="00122966"/>
    <w:rsid w:val="00123621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258"/>
    <w:rsid w:val="00142952"/>
    <w:rsid w:val="00143091"/>
    <w:rsid w:val="00143E6F"/>
    <w:rsid w:val="00144473"/>
    <w:rsid w:val="00144528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29AB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6ADD"/>
    <w:rsid w:val="00246FD3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3636"/>
    <w:rsid w:val="0027401A"/>
    <w:rsid w:val="002743ED"/>
    <w:rsid w:val="00275421"/>
    <w:rsid w:val="00275B77"/>
    <w:rsid w:val="002779C0"/>
    <w:rsid w:val="00277AC7"/>
    <w:rsid w:val="00280423"/>
    <w:rsid w:val="002856DA"/>
    <w:rsid w:val="00286D16"/>
    <w:rsid w:val="00286F62"/>
    <w:rsid w:val="0028718C"/>
    <w:rsid w:val="002873EF"/>
    <w:rsid w:val="00291752"/>
    <w:rsid w:val="00291F5A"/>
    <w:rsid w:val="00292800"/>
    <w:rsid w:val="00295C26"/>
    <w:rsid w:val="00295C50"/>
    <w:rsid w:val="00296799"/>
    <w:rsid w:val="00297D1B"/>
    <w:rsid w:val="00297F91"/>
    <w:rsid w:val="002A0AC8"/>
    <w:rsid w:val="002A0AD7"/>
    <w:rsid w:val="002A3E9C"/>
    <w:rsid w:val="002A6409"/>
    <w:rsid w:val="002B0411"/>
    <w:rsid w:val="002B3942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69C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2FF5"/>
    <w:rsid w:val="003431B7"/>
    <w:rsid w:val="003434A3"/>
    <w:rsid w:val="00344272"/>
    <w:rsid w:val="00344AA7"/>
    <w:rsid w:val="0034501E"/>
    <w:rsid w:val="00346190"/>
    <w:rsid w:val="0035054B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4AFB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2664"/>
    <w:rsid w:val="003934EF"/>
    <w:rsid w:val="003942A8"/>
    <w:rsid w:val="00395577"/>
    <w:rsid w:val="00396BEB"/>
    <w:rsid w:val="003A07C4"/>
    <w:rsid w:val="003A1DD2"/>
    <w:rsid w:val="003A2675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0A41"/>
    <w:rsid w:val="003E2AD0"/>
    <w:rsid w:val="003E357A"/>
    <w:rsid w:val="003E3B40"/>
    <w:rsid w:val="003E3FA9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6F7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2F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C5D"/>
    <w:rsid w:val="004400D6"/>
    <w:rsid w:val="00440BA5"/>
    <w:rsid w:val="00443B39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5791C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2DA7"/>
    <w:rsid w:val="00474189"/>
    <w:rsid w:val="00475E11"/>
    <w:rsid w:val="00477B6F"/>
    <w:rsid w:val="00480260"/>
    <w:rsid w:val="0048089A"/>
    <w:rsid w:val="00480B7F"/>
    <w:rsid w:val="00481E9B"/>
    <w:rsid w:val="00482866"/>
    <w:rsid w:val="00484CAF"/>
    <w:rsid w:val="00485F38"/>
    <w:rsid w:val="00487136"/>
    <w:rsid w:val="00487B9C"/>
    <w:rsid w:val="0049036F"/>
    <w:rsid w:val="00490AED"/>
    <w:rsid w:val="00491944"/>
    <w:rsid w:val="004919C0"/>
    <w:rsid w:val="00491E7A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C62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A9A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2761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2285"/>
    <w:rsid w:val="00554926"/>
    <w:rsid w:val="0056338C"/>
    <w:rsid w:val="00564088"/>
    <w:rsid w:val="00564F14"/>
    <w:rsid w:val="005657F7"/>
    <w:rsid w:val="005704B3"/>
    <w:rsid w:val="00571207"/>
    <w:rsid w:val="00571DAE"/>
    <w:rsid w:val="0057219E"/>
    <w:rsid w:val="005724C9"/>
    <w:rsid w:val="005736C3"/>
    <w:rsid w:val="005738D0"/>
    <w:rsid w:val="0057413B"/>
    <w:rsid w:val="00574DEB"/>
    <w:rsid w:val="0057575F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968FF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18F"/>
    <w:rsid w:val="005C7926"/>
    <w:rsid w:val="005C7933"/>
    <w:rsid w:val="005D37BA"/>
    <w:rsid w:val="005D4788"/>
    <w:rsid w:val="005D4DC1"/>
    <w:rsid w:val="005D556E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28DC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4F1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64B1"/>
    <w:rsid w:val="006F7352"/>
    <w:rsid w:val="007021A0"/>
    <w:rsid w:val="00703BDC"/>
    <w:rsid w:val="007043C0"/>
    <w:rsid w:val="00704C5D"/>
    <w:rsid w:val="00704F63"/>
    <w:rsid w:val="00706090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18A7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2EBE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57553"/>
    <w:rsid w:val="00761785"/>
    <w:rsid w:val="00761BA5"/>
    <w:rsid w:val="00763E14"/>
    <w:rsid w:val="0076415E"/>
    <w:rsid w:val="0076417E"/>
    <w:rsid w:val="00764FF5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491"/>
    <w:rsid w:val="007B055C"/>
    <w:rsid w:val="007B1400"/>
    <w:rsid w:val="007B184D"/>
    <w:rsid w:val="007B53EB"/>
    <w:rsid w:val="007B6C2A"/>
    <w:rsid w:val="007B6E24"/>
    <w:rsid w:val="007B784D"/>
    <w:rsid w:val="007C1230"/>
    <w:rsid w:val="007C1EEC"/>
    <w:rsid w:val="007C2115"/>
    <w:rsid w:val="007C43E1"/>
    <w:rsid w:val="007C4405"/>
    <w:rsid w:val="007C452E"/>
    <w:rsid w:val="007C6A34"/>
    <w:rsid w:val="007D14EE"/>
    <w:rsid w:val="007D2798"/>
    <w:rsid w:val="007D2D58"/>
    <w:rsid w:val="007D37BD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E705E"/>
    <w:rsid w:val="007F3408"/>
    <w:rsid w:val="007F3FEC"/>
    <w:rsid w:val="007F411A"/>
    <w:rsid w:val="007F7DE8"/>
    <w:rsid w:val="00800398"/>
    <w:rsid w:val="008011AF"/>
    <w:rsid w:val="0080224D"/>
    <w:rsid w:val="00802E61"/>
    <w:rsid w:val="00802EF4"/>
    <w:rsid w:val="00803C3C"/>
    <w:rsid w:val="008070BF"/>
    <w:rsid w:val="00807125"/>
    <w:rsid w:val="0080784D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208"/>
    <w:rsid w:val="008242FC"/>
    <w:rsid w:val="00824A7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68B9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1EB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D7FE3"/>
    <w:rsid w:val="008E1127"/>
    <w:rsid w:val="008E1D5E"/>
    <w:rsid w:val="008E4F36"/>
    <w:rsid w:val="008E577F"/>
    <w:rsid w:val="008E5E63"/>
    <w:rsid w:val="008E6C3B"/>
    <w:rsid w:val="008E726B"/>
    <w:rsid w:val="008E740C"/>
    <w:rsid w:val="008E7DB1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4F88"/>
    <w:rsid w:val="00915307"/>
    <w:rsid w:val="00916434"/>
    <w:rsid w:val="0092131A"/>
    <w:rsid w:val="00921AA5"/>
    <w:rsid w:val="00921CEC"/>
    <w:rsid w:val="00921E85"/>
    <w:rsid w:val="0092286B"/>
    <w:rsid w:val="009229FC"/>
    <w:rsid w:val="009258FB"/>
    <w:rsid w:val="00927969"/>
    <w:rsid w:val="00927C17"/>
    <w:rsid w:val="00931DAE"/>
    <w:rsid w:val="00933373"/>
    <w:rsid w:val="00934094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0D6"/>
    <w:rsid w:val="009A3B94"/>
    <w:rsid w:val="009A5101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B6620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3E30"/>
    <w:rsid w:val="009F5B6A"/>
    <w:rsid w:val="009F72E3"/>
    <w:rsid w:val="00A004D5"/>
    <w:rsid w:val="00A00BDB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1C94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64E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C78EC"/>
    <w:rsid w:val="00AD04B9"/>
    <w:rsid w:val="00AD1396"/>
    <w:rsid w:val="00AD349F"/>
    <w:rsid w:val="00AD469A"/>
    <w:rsid w:val="00AD5850"/>
    <w:rsid w:val="00AD6D7E"/>
    <w:rsid w:val="00AE1051"/>
    <w:rsid w:val="00AE11C8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E792E"/>
    <w:rsid w:val="00AF1CC8"/>
    <w:rsid w:val="00AF3E35"/>
    <w:rsid w:val="00AF404E"/>
    <w:rsid w:val="00AF4C2A"/>
    <w:rsid w:val="00AF4D14"/>
    <w:rsid w:val="00AF4F5F"/>
    <w:rsid w:val="00B0018D"/>
    <w:rsid w:val="00B015AB"/>
    <w:rsid w:val="00B01793"/>
    <w:rsid w:val="00B018E7"/>
    <w:rsid w:val="00B01C04"/>
    <w:rsid w:val="00B01E92"/>
    <w:rsid w:val="00B023B8"/>
    <w:rsid w:val="00B03473"/>
    <w:rsid w:val="00B03E3B"/>
    <w:rsid w:val="00B04120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3AD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427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82123"/>
    <w:rsid w:val="00B83AB6"/>
    <w:rsid w:val="00B84035"/>
    <w:rsid w:val="00B84803"/>
    <w:rsid w:val="00B8561F"/>
    <w:rsid w:val="00B86A8F"/>
    <w:rsid w:val="00B879B2"/>
    <w:rsid w:val="00B93666"/>
    <w:rsid w:val="00B938C3"/>
    <w:rsid w:val="00B94375"/>
    <w:rsid w:val="00B9498D"/>
    <w:rsid w:val="00B95489"/>
    <w:rsid w:val="00B95A65"/>
    <w:rsid w:val="00B95F0A"/>
    <w:rsid w:val="00BA1104"/>
    <w:rsid w:val="00BA27A1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B755A"/>
    <w:rsid w:val="00BC1C83"/>
    <w:rsid w:val="00BC261E"/>
    <w:rsid w:val="00BC2851"/>
    <w:rsid w:val="00BC3518"/>
    <w:rsid w:val="00BC351B"/>
    <w:rsid w:val="00BC3587"/>
    <w:rsid w:val="00BC4844"/>
    <w:rsid w:val="00BC5578"/>
    <w:rsid w:val="00BC5FCD"/>
    <w:rsid w:val="00BD4998"/>
    <w:rsid w:val="00BD5A28"/>
    <w:rsid w:val="00BD6008"/>
    <w:rsid w:val="00BD71CE"/>
    <w:rsid w:val="00BD7744"/>
    <w:rsid w:val="00BD7C63"/>
    <w:rsid w:val="00BD7EBE"/>
    <w:rsid w:val="00BE18C4"/>
    <w:rsid w:val="00BE37F6"/>
    <w:rsid w:val="00BE4399"/>
    <w:rsid w:val="00BE48A7"/>
    <w:rsid w:val="00BE4984"/>
    <w:rsid w:val="00BE6385"/>
    <w:rsid w:val="00BE6569"/>
    <w:rsid w:val="00BE682E"/>
    <w:rsid w:val="00BE6882"/>
    <w:rsid w:val="00BE69A1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3A75"/>
    <w:rsid w:val="00C35528"/>
    <w:rsid w:val="00C359CF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BAA"/>
    <w:rsid w:val="00C72D52"/>
    <w:rsid w:val="00C737A7"/>
    <w:rsid w:val="00C73BE9"/>
    <w:rsid w:val="00C73F56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382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4E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471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71A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5FC0"/>
    <w:rsid w:val="00D2628E"/>
    <w:rsid w:val="00D27FA2"/>
    <w:rsid w:val="00D27FC8"/>
    <w:rsid w:val="00D328D6"/>
    <w:rsid w:val="00D34818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022"/>
    <w:rsid w:val="00D62A87"/>
    <w:rsid w:val="00D63953"/>
    <w:rsid w:val="00D66EEC"/>
    <w:rsid w:val="00D67AA4"/>
    <w:rsid w:val="00D71B40"/>
    <w:rsid w:val="00D71E52"/>
    <w:rsid w:val="00D729FD"/>
    <w:rsid w:val="00D730C9"/>
    <w:rsid w:val="00D7482A"/>
    <w:rsid w:val="00D74D9F"/>
    <w:rsid w:val="00D75C02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CD3"/>
    <w:rsid w:val="00DB0F41"/>
    <w:rsid w:val="00DB0FE1"/>
    <w:rsid w:val="00DB2073"/>
    <w:rsid w:val="00DB3AA8"/>
    <w:rsid w:val="00DB3AAE"/>
    <w:rsid w:val="00DB6962"/>
    <w:rsid w:val="00DB6DD4"/>
    <w:rsid w:val="00DB6F3D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0623"/>
    <w:rsid w:val="00DD5303"/>
    <w:rsid w:val="00DD5986"/>
    <w:rsid w:val="00DD5ED4"/>
    <w:rsid w:val="00DD61D7"/>
    <w:rsid w:val="00DE0837"/>
    <w:rsid w:val="00DE4511"/>
    <w:rsid w:val="00DE4F00"/>
    <w:rsid w:val="00DE7504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1FE"/>
    <w:rsid w:val="00E03F35"/>
    <w:rsid w:val="00E04143"/>
    <w:rsid w:val="00E0450B"/>
    <w:rsid w:val="00E04EA3"/>
    <w:rsid w:val="00E068D5"/>
    <w:rsid w:val="00E07DF2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282"/>
    <w:rsid w:val="00E22B78"/>
    <w:rsid w:val="00E2496A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706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37FB"/>
    <w:rsid w:val="00E853ED"/>
    <w:rsid w:val="00E9036D"/>
    <w:rsid w:val="00E90D8C"/>
    <w:rsid w:val="00E91DF8"/>
    <w:rsid w:val="00E923F5"/>
    <w:rsid w:val="00E92588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0CB2"/>
    <w:rsid w:val="00ED0F01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19C3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25F8"/>
    <w:rsid w:val="00F63FF6"/>
    <w:rsid w:val="00F6421F"/>
    <w:rsid w:val="00F64B90"/>
    <w:rsid w:val="00F64CC6"/>
    <w:rsid w:val="00F65166"/>
    <w:rsid w:val="00F6661C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3F72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8B7"/>
    <w:rsid w:val="00FC29EA"/>
    <w:rsid w:val="00FC2DBE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5EFB5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B3C1-D030-4389-B991-8F392401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69</Pages>
  <Words>15344</Words>
  <Characters>87463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102602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safronova</dc:creator>
  <cp:lastModifiedBy>Громов Дмитрий Николаевич</cp:lastModifiedBy>
  <cp:revision>4</cp:revision>
  <cp:lastPrinted>2017-12-18T06:37:00Z</cp:lastPrinted>
  <dcterms:created xsi:type="dcterms:W3CDTF">2021-02-01T08:29:00Z</dcterms:created>
  <dcterms:modified xsi:type="dcterms:W3CDTF">2021-02-01T10:55:00Z</dcterms:modified>
</cp:coreProperties>
</file>