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C" w:rsidRDefault="00403324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Отчет</w:t>
      </w:r>
    </w:p>
    <w:p w:rsidR="00403324" w:rsidRDefault="00403324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Комитета по градостроительству и архитектуре</w:t>
      </w:r>
    </w:p>
    <w:p w:rsidR="00403324" w:rsidRPr="001255F7" w:rsidRDefault="00403324" w:rsidP="004033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55F7">
        <w:rPr>
          <w:rFonts w:ascii="Times New Roman" w:hAnsi="Times New Roman" w:cs="Times New Roman"/>
          <w:sz w:val="24"/>
          <w:szCs w:val="24"/>
        </w:rPr>
        <w:t xml:space="preserve">о мерах по реализации Плана мероприятий по противодействию коррупции в Санкт-Петербурге на 2018-2022 годы, </w:t>
      </w:r>
    </w:p>
    <w:p w:rsidR="00403324" w:rsidRPr="001255F7" w:rsidRDefault="00403324" w:rsidP="0040332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255F7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Правительства Санкт-Петербурга от 29.12.2017 № 1185, </w:t>
      </w:r>
    </w:p>
    <w:p w:rsidR="005D0BF8" w:rsidRPr="008E002E" w:rsidRDefault="00403324" w:rsidP="008E002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255F7">
        <w:rPr>
          <w:rFonts w:ascii="Times New Roman" w:hAnsi="Times New Roman" w:cs="Times New Roman"/>
          <w:sz w:val="24"/>
          <w:szCs w:val="24"/>
        </w:rPr>
        <w:t>в первом полугодии 2021 года</w:t>
      </w:r>
    </w:p>
    <w:p w:rsidR="00024B2C" w:rsidRPr="00024B2C" w:rsidRDefault="00024B2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iCs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6333"/>
        <w:gridCol w:w="24"/>
        <w:gridCol w:w="1110"/>
        <w:gridCol w:w="6"/>
        <w:gridCol w:w="986"/>
        <w:gridCol w:w="6237"/>
      </w:tblGrid>
      <w:tr w:rsidR="00024B2C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N </w:t>
            </w:r>
            <w:proofErr w:type="gramStart"/>
            <w:r w:rsidRPr="00024B2C">
              <w:rPr>
                <w:rFonts w:ascii="Times New Roman" w:eastAsia="Calibri" w:hAnsi="Times New Roman" w:cs="Times New Roman"/>
                <w:b/>
                <w:iCs/>
              </w:rPr>
              <w:t>п</w:t>
            </w:r>
            <w:proofErr w:type="gramEnd"/>
            <w:r w:rsidRPr="00024B2C">
              <w:rPr>
                <w:rFonts w:ascii="Times New Roman" w:eastAsia="Calibri" w:hAnsi="Times New Roman" w:cs="Times New Roman"/>
                <w:b/>
                <w:iCs/>
              </w:rPr>
              <w:t>/п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Срок исполнения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Исполнитель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0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Результат</w:t>
            </w:r>
            <w:r w:rsidR="00AF10C0" w:rsidRPr="00024B2C">
              <w:rPr>
                <w:rFonts w:ascii="Times New Roman" w:eastAsia="Calibri" w:hAnsi="Times New Roman" w:cs="Times New Roman"/>
                <w:b/>
                <w:iCs/>
                <w:vertAlign w:val="superscript"/>
              </w:rPr>
              <w:endnoteReference w:id="1"/>
            </w:r>
          </w:p>
        </w:tc>
      </w:tr>
      <w:tr w:rsidR="00024B2C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9E4539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1. Организационные мероприятия</w:t>
            </w:r>
          </w:p>
        </w:tc>
      </w:tr>
      <w:tr w:rsidR="0031644E" w:rsidRPr="00024B2C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1.2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Рассмотрение вопросов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раз в полугодие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5FD" w:rsidRPr="00941DF2" w:rsidRDefault="00941DF2" w:rsidP="00941DF2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proofErr w:type="gramStart"/>
            <w:r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Н</w:t>
            </w:r>
            <w:r w:rsidR="0031644E"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а заседании Комиссии по противодействию коррупции</w:t>
            </w:r>
            <w:r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</w:t>
            </w:r>
            <w:r w:rsidR="0031644E"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в Комитете по гра</w:t>
            </w:r>
            <w:r w:rsidR="00697B31"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достроительству и архитектуре </w:t>
            </w:r>
            <w:r w:rsidR="00F108C5"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15.06.2021</w:t>
            </w:r>
            <w:r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рассмотрены следующие вопросы о реализации антикоррупционной политики в Санкт-Петербурге: </w:t>
            </w:r>
            <w:r w:rsidRPr="00941DF2">
              <w:rPr>
                <w:rFonts w:ascii="Times New Roman" w:hAnsi="Times New Roman" w:cs="Times New Roman"/>
                <w:i w:val="0"/>
                <w:sz w:val="22"/>
                <w:szCs w:val="22"/>
              </w:rPr>
              <w:t>результаты социологических исследований в целях оценки уровня коррупции в Санкт-Петербурге в 2020 году</w:t>
            </w:r>
            <w:r w:rsidRPr="00941DF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, основные вопросы, рассмотренные на заседании </w:t>
            </w:r>
            <w:r w:rsidRPr="00941DF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Комиссии по координации работы по противодействию коррупции в Санкт-Петербурге 25.03.2021, статистика по коррупционным правонарушениям </w:t>
            </w:r>
            <w:r w:rsidR="0052261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 </w:t>
            </w:r>
            <w:bookmarkStart w:id="0" w:name="_GoBack"/>
            <w:bookmarkEnd w:id="0"/>
            <w:r w:rsidRPr="00941DF2">
              <w:rPr>
                <w:rFonts w:ascii="Times New Roman" w:hAnsi="Times New Roman" w:cs="Times New Roman"/>
                <w:i w:val="0"/>
                <w:sz w:val="22"/>
                <w:szCs w:val="22"/>
              </w:rPr>
              <w:t>в Санкт-Петербурге</w:t>
            </w:r>
            <w:proofErr w:type="gramEnd"/>
          </w:p>
        </w:tc>
      </w:tr>
      <w:tr w:rsidR="0031644E" w:rsidRPr="00024B2C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1.3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Представление в КГСКП отчетов о реализации решений Комиссии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Default="0031644E" w:rsidP="00835754">
            <w:pPr>
              <w:shd w:val="clear" w:color="auto" w:fill="FFFFFF" w:themeFill="background1"/>
              <w:ind w:right="4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B0307">
              <w:rPr>
                <w:rFonts w:ascii="Times New Roman" w:eastAsia="Calibri" w:hAnsi="Times New Roman" w:cs="Times New Roman"/>
                <w:iCs/>
              </w:rPr>
              <w:t xml:space="preserve">Все протокольные решения Комитета исполнены, отчеты </w:t>
            </w:r>
            <w:r w:rsidRPr="002B0307">
              <w:rPr>
                <w:rFonts w:ascii="Times New Roman" w:eastAsia="Calibri" w:hAnsi="Times New Roman" w:cs="Times New Roman"/>
                <w:iCs/>
              </w:rPr>
              <w:br/>
              <w:t>об исполнении своевременно направлены в Комитет государственной службы и кадровой политики Администрац</w:t>
            </w:r>
            <w:r w:rsidR="00882E99">
              <w:rPr>
                <w:rFonts w:ascii="Times New Roman" w:eastAsia="Calibri" w:hAnsi="Times New Roman" w:cs="Times New Roman"/>
                <w:iCs/>
              </w:rPr>
              <w:t>ии Губернатора Санкт-Петербурга</w:t>
            </w:r>
            <w:r w:rsidR="002D2D18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:rsidR="002D2D18" w:rsidRPr="00967E65" w:rsidRDefault="00967E65" w:rsidP="00835754">
            <w:pPr>
              <w:shd w:val="clear" w:color="auto" w:fill="FFFFFF" w:themeFill="background1"/>
              <w:ind w:right="4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67E65">
              <w:rPr>
                <w:rFonts w:ascii="Times New Roman" w:eastAsia="Calibri" w:hAnsi="Times New Roman" w:cs="Times New Roman"/>
                <w:iCs/>
              </w:rPr>
              <w:t xml:space="preserve">Письмо в </w:t>
            </w:r>
            <w:proofErr w:type="spellStart"/>
            <w:r w:rsidRPr="00967E65">
              <w:rPr>
                <w:rFonts w:ascii="Times New Roman" w:eastAsia="Calibri" w:hAnsi="Times New Roman" w:cs="Times New Roman"/>
                <w:iCs/>
              </w:rPr>
              <w:t>КГСиКП</w:t>
            </w:r>
            <w:proofErr w:type="spellEnd"/>
            <w:r w:rsidRPr="00967E65">
              <w:rPr>
                <w:rFonts w:ascii="Times New Roman" w:eastAsia="Calibri" w:hAnsi="Times New Roman" w:cs="Times New Roman"/>
                <w:iCs/>
              </w:rPr>
              <w:t xml:space="preserve"> от 29.03.2021 № 01-20-3447/21</w:t>
            </w:r>
          </w:p>
        </w:tc>
      </w:tr>
      <w:tr w:rsidR="0031644E" w:rsidRPr="005D0BF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1.7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proofErr w:type="gramStart"/>
            <w:r w:rsidRPr="0021198A">
              <w:rPr>
                <w:rFonts w:ascii="Times New Roman" w:eastAsia="Calibri" w:hAnsi="Times New Roman" w:cs="Times New Roman"/>
                <w:iCs/>
              </w:rPr>
              <w:t>)</w:t>
            </w:r>
            <w:r>
              <w:rPr>
                <w:rFonts w:ascii="Times New Roman" w:eastAsia="Calibri" w:hAnsi="Times New Roman" w:cs="Times New Roman"/>
                <w:iCs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казанных  </w:t>
            </w:r>
            <w:r w:rsidRPr="0021198A">
              <w:rPr>
                <w:rFonts w:ascii="Times New Roman" w:eastAsia="Calibri" w:hAnsi="Times New Roman" w:cs="Times New Roman"/>
                <w:iCs/>
              </w:rPr>
              <w:t>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Ежеквартально (в случае поступления решений судов, арбитраж</w:t>
            </w: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ных судов в исполнительные органы)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291" w:rsidRDefault="00814291" w:rsidP="0083575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Еженедельно на оперативных совещаниях с участием председателя Комитета и заместителей председателя Комитета рассматриваются вопросы правоприменительной практики</w:t>
            </w:r>
            <w:r w:rsidR="001720D7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</w:t>
            </w:r>
            <w:r w:rsidR="00034F3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 действий (бездействия) Комитета, организаций и их </w:t>
            </w:r>
            <w:r>
              <w:rPr>
                <w:rFonts w:ascii="Times New Roman" w:hAnsi="Times New Roman"/>
              </w:rPr>
              <w:lastRenderedPageBreak/>
              <w:t xml:space="preserve">должностных лиц в целях выработки и принятия мер </w:t>
            </w:r>
            <w:r w:rsidR="001720D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>по предупреждению и устранению причин выявленных нарушений.</w:t>
            </w:r>
            <w:proofErr w:type="gramEnd"/>
          </w:p>
          <w:p w:rsidR="00814291" w:rsidRPr="00034F3A" w:rsidRDefault="00814291" w:rsidP="0083575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34F3A">
              <w:rPr>
                <w:rFonts w:ascii="Times New Roman" w:hAnsi="Times New Roman"/>
              </w:rPr>
              <w:t xml:space="preserve">За  отчетный период   вступившими  в законную силу судебными актами </w:t>
            </w:r>
            <w:r w:rsidR="000D2306" w:rsidRPr="00034F3A">
              <w:rPr>
                <w:rFonts w:ascii="Times New Roman" w:hAnsi="Times New Roman"/>
              </w:rPr>
              <w:t xml:space="preserve">удовлетворены требования </w:t>
            </w:r>
            <w:r w:rsidRPr="00034F3A">
              <w:rPr>
                <w:rFonts w:ascii="Times New Roman" w:hAnsi="Times New Roman"/>
              </w:rPr>
              <w:t xml:space="preserve">к Комитету </w:t>
            </w:r>
            <w:r w:rsidR="000D2306" w:rsidRPr="00034F3A">
              <w:rPr>
                <w:rFonts w:ascii="Times New Roman" w:hAnsi="Times New Roman"/>
              </w:rPr>
              <w:br/>
            </w:r>
            <w:r w:rsidRPr="00034F3A">
              <w:rPr>
                <w:rFonts w:ascii="Times New Roman" w:hAnsi="Times New Roman"/>
              </w:rPr>
              <w:t xml:space="preserve">по административным делам о признании недействительными ненормативных правовых актов Комитета – постановлений </w:t>
            </w:r>
            <w:r w:rsidR="00034F3A">
              <w:rPr>
                <w:rFonts w:ascii="Times New Roman" w:hAnsi="Times New Roman"/>
              </w:rPr>
              <w:br/>
            </w:r>
            <w:r w:rsidRPr="00034F3A">
              <w:rPr>
                <w:rFonts w:ascii="Times New Roman" w:hAnsi="Times New Roman"/>
              </w:rPr>
              <w:t>о назначении административных наказаний, обжаловании действий (бездействий):</w:t>
            </w:r>
          </w:p>
          <w:p w:rsidR="00C85953" w:rsidRPr="000D2306" w:rsidRDefault="00C85953" w:rsidP="0083575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34F3A">
              <w:rPr>
                <w:rFonts w:ascii="Times New Roman" w:hAnsi="Times New Roman"/>
              </w:rPr>
              <w:t xml:space="preserve">По делам, рассмотренным Арбитражным судом города </w:t>
            </w:r>
            <w:r w:rsidRPr="00034F3A">
              <w:rPr>
                <w:rFonts w:ascii="Times New Roman" w:hAnsi="Times New Roman"/>
              </w:rPr>
              <w:br/>
              <w:t xml:space="preserve">Санкт-Петербурга и Ленинградской области </w:t>
            </w:r>
            <w:r w:rsidR="000D6081" w:rsidRPr="00034F3A">
              <w:rPr>
                <w:rFonts w:ascii="Times New Roman" w:hAnsi="Times New Roman"/>
              </w:rPr>
              <w:br/>
            </w:r>
            <w:r w:rsidRPr="00034F3A">
              <w:rPr>
                <w:rFonts w:ascii="Times New Roman" w:hAnsi="Times New Roman"/>
              </w:rPr>
              <w:t>№</w:t>
            </w:r>
            <w:r w:rsidR="000D2306" w:rsidRPr="00034F3A">
              <w:rPr>
                <w:rFonts w:ascii="Times New Roman" w:hAnsi="Times New Roman"/>
              </w:rPr>
              <w:t>А56-101867/2020, №А56-98903/2020, №А56-82093/2020.</w:t>
            </w:r>
          </w:p>
          <w:p w:rsidR="00814291" w:rsidRDefault="00814291" w:rsidP="0083575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 целях выработки и принятия мер по предупреждению </w:t>
            </w:r>
            <w:r w:rsidR="00034F3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устранению причин обжалования выносимых Комитетом постановлений о назначе</w:t>
            </w:r>
            <w:r w:rsidR="001720D7">
              <w:rPr>
                <w:rFonts w:ascii="Times New Roman" w:hAnsi="Times New Roman"/>
              </w:rPr>
              <w:t xml:space="preserve">нии административных наказаний </w:t>
            </w:r>
            <w:r w:rsidR="00034F3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 судебном порядке в правоприменительной деятельности Комитета используется более широкий спектр процессуальных действий в рамках производства по делам об административных правонарушениях, направленных  на всестороннее </w:t>
            </w:r>
            <w:r w:rsidR="00034F3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объективное разрешение дела, в том числе в части выяснения субъекта административного правонарушения и иных значимых обстоятельств</w:t>
            </w:r>
            <w:proofErr w:type="gramEnd"/>
            <w:r>
              <w:rPr>
                <w:rFonts w:ascii="Times New Roman" w:hAnsi="Times New Roman"/>
              </w:rPr>
              <w:t xml:space="preserve"> дела, а также осуществляются дополнительные мероприятия, связанные с обеспечением надлежащего извещения лиц, в отношении которых возбуждено дело об административном правонарушении.</w:t>
            </w:r>
          </w:p>
          <w:p w:rsidR="00693AE4" w:rsidRPr="00C60535" w:rsidRDefault="00792CF4" w:rsidP="00792CF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2904">
              <w:rPr>
                <w:rFonts w:ascii="Times New Roman" w:hAnsi="Times New Roman"/>
              </w:rPr>
              <w:t>Постанов</w:t>
            </w:r>
            <w:r w:rsidR="00814291" w:rsidRPr="00C32904">
              <w:rPr>
                <w:rFonts w:ascii="Times New Roman" w:hAnsi="Times New Roman"/>
              </w:rPr>
              <w:t>ление</w:t>
            </w:r>
            <w:r w:rsidR="00357EC9" w:rsidRPr="00C32904">
              <w:rPr>
                <w:rFonts w:ascii="Times New Roman" w:hAnsi="Times New Roman"/>
              </w:rPr>
              <w:t>м</w:t>
            </w:r>
            <w:r w:rsidR="00814291" w:rsidRPr="00C32904">
              <w:rPr>
                <w:rFonts w:ascii="Times New Roman" w:hAnsi="Times New Roman"/>
              </w:rPr>
              <w:t xml:space="preserve"> </w:t>
            </w:r>
            <w:r w:rsidR="00CF2174" w:rsidRPr="00C32904">
              <w:rPr>
                <w:rFonts w:ascii="Times New Roman" w:hAnsi="Times New Roman"/>
              </w:rPr>
              <w:t>13</w:t>
            </w:r>
            <w:r w:rsidR="00693AE4" w:rsidRPr="00C32904">
              <w:rPr>
                <w:rFonts w:ascii="Times New Roman" w:hAnsi="Times New Roman"/>
              </w:rPr>
              <w:t xml:space="preserve"> </w:t>
            </w:r>
            <w:r w:rsidR="00CF2174" w:rsidRPr="00C32904">
              <w:rPr>
                <w:rFonts w:ascii="Times New Roman" w:hAnsi="Times New Roman"/>
              </w:rPr>
              <w:t>апелляционного су</w:t>
            </w:r>
            <w:r w:rsidRPr="00C32904">
              <w:rPr>
                <w:rFonts w:ascii="Times New Roman" w:hAnsi="Times New Roman"/>
              </w:rPr>
              <w:t xml:space="preserve">да по делу </w:t>
            </w:r>
            <w:r w:rsidRPr="00C32904">
              <w:rPr>
                <w:rFonts w:ascii="Times New Roman" w:hAnsi="Times New Roman"/>
              </w:rPr>
              <w:br/>
              <w:t>№</w:t>
            </w:r>
            <w:r w:rsidR="00CF2174" w:rsidRPr="00C32904">
              <w:rPr>
                <w:rFonts w:ascii="Times New Roman" w:hAnsi="Times New Roman"/>
              </w:rPr>
              <w:t>56-64603</w:t>
            </w:r>
            <w:r w:rsidR="00814291" w:rsidRPr="00C32904">
              <w:rPr>
                <w:rFonts w:ascii="Times New Roman" w:hAnsi="Times New Roman"/>
              </w:rPr>
              <w:t>/</w:t>
            </w:r>
            <w:r w:rsidR="00CF2174" w:rsidRPr="00C32904">
              <w:rPr>
                <w:rFonts w:ascii="Times New Roman" w:hAnsi="Times New Roman"/>
              </w:rPr>
              <w:t>20</w:t>
            </w:r>
            <w:r w:rsidR="00814291" w:rsidRPr="00C32904">
              <w:rPr>
                <w:rFonts w:ascii="Times New Roman" w:hAnsi="Times New Roman"/>
              </w:rPr>
              <w:t xml:space="preserve">20, </w:t>
            </w:r>
            <w:r w:rsidR="00475A21" w:rsidRPr="00C32904">
              <w:rPr>
                <w:rFonts w:ascii="Times New Roman" w:hAnsi="Times New Roman"/>
              </w:rPr>
              <w:t>удовлетворены</w:t>
            </w:r>
            <w:r w:rsidR="00CF2174" w:rsidRPr="00C32904">
              <w:rPr>
                <w:rFonts w:ascii="Times New Roman" w:hAnsi="Times New Roman"/>
              </w:rPr>
              <w:t xml:space="preserve"> требований </w:t>
            </w:r>
            <w:r w:rsidR="00357EC9" w:rsidRPr="00C32904">
              <w:rPr>
                <w:rFonts w:ascii="Times New Roman" w:hAnsi="Times New Roman"/>
              </w:rPr>
              <w:t xml:space="preserve">ООО «Верона Менеджмент» </w:t>
            </w:r>
            <w:r w:rsidR="00814291" w:rsidRPr="00C32904">
              <w:rPr>
                <w:rFonts w:ascii="Times New Roman" w:hAnsi="Times New Roman"/>
              </w:rPr>
              <w:t xml:space="preserve">о признании незаконным </w:t>
            </w:r>
            <w:r w:rsidR="00C922FB" w:rsidRPr="00C32904">
              <w:rPr>
                <w:rFonts w:ascii="Times New Roman" w:hAnsi="Times New Roman"/>
              </w:rPr>
              <w:t xml:space="preserve">решения об отмене распоряжения о подготовке изменений в проект планировки </w:t>
            </w:r>
            <w:r w:rsidR="00C922FB" w:rsidRPr="00C32904">
              <w:rPr>
                <w:rFonts w:ascii="Times New Roman" w:hAnsi="Times New Roman"/>
              </w:rPr>
              <w:br/>
              <w:t xml:space="preserve">с проектом межевания территории, установленное </w:t>
            </w:r>
            <w:r w:rsidR="00814291" w:rsidRPr="00C32904">
              <w:rPr>
                <w:rFonts w:ascii="Times New Roman" w:hAnsi="Times New Roman"/>
              </w:rPr>
              <w:t>распоряжени</w:t>
            </w:r>
            <w:r w:rsidR="00C922FB" w:rsidRPr="00C32904">
              <w:rPr>
                <w:rFonts w:ascii="Times New Roman" w:hAnsi="Times New Roman"/>
              </w:rPr>
              <w:t>ем</w:t>
            </w:r>
            <w:r w:rsidR="00814291" w:rsidRPr="00C32904">
              <w:rPr>
                <w:rFonts w:ascii="Times New Roman" w:hAnsi="Times New Roman"/>
              </w:rPr>
              <w:t xml:space="preserve"> КГА </w:t>
            </w:r>
            <w:r w:rsidR="00357EC9" w:rsidRPr="00C32904">
              <w:rPr>
                <w:rFonts w:ascii="Times New Roman" w:hAnsi="Times New Roman"/>
              </w:rPr>
              <w:t xml:space="preserve">от 28.07.2020 № 1-11-270 «Об отмене распоряжения </w:t>
            </w:r>
            <w:r w:rsidR="00CF2174" w:rsidRPr="00C32904">
              <w:rPr>
                <w:rFonts w:ascii="Times New Roman" w:hAnsi="Times New Roman"/>
              </w:rPr>
              <w:t>от 08.06.2020 № 1-11-204</w:t>
            </w:r>
            <w:r w:rsidR="00357EC9" w:rsidRPr="00C32904">
              <w:rPr>
                <w:rFonts w:ascii="Times New Roman" w:hAnsi="Times New Roman"/>
              </w:rPr>
              <w:t>»</w:t>
            </w:r>
            <w:r w:rsidRPr="00C32904">
              <w:rPr>
                <w:rFonts w:ascii="Times New Roman" w:hAnsi="Times New Roman"/>
              </w:rPr>
              <w:t xml:space="preserve"> мотивированного наличием технической ошибки</w:t>
            </w:r>
            <w:r w:rsidR="00CF2174" w:rsidRPr="00C32904">
              <w:rPr>
                <w:rFonts w:ascii="Times New Roman" w:hAnsi="Times New Roman"/>
              </w:rPr>
              <w:t>.</w:t>
            </w:r>
            <w:r w:rsidR="00C922FB" w:rsidRPr="00C32904">
              <w:rPr>
                <w:rFonts w:ascii="Times New Roman" w:hAnsi="Times New Roman"/>
              </w:rPr>
              <w:t xml:space="preserve"> </w:t>
            </w:r>
            <w:r w:rsidRPr="00C32904">
              <w:rPr>
                <w:rFonts w:ascii="Times New Roman" w:hAnsi="Times New Roman"/>
              </w:rPr>
              <w:t>Судом установлено, что</w:t>
            </w:r>
            <w:r w:rsidRPr="00C32904">
              <w:t xml:space="preserve"> </w:t>
            </w:r>
            <w:r w:rsidRPr="00C32904">
              <w:rPr>
                <w:rFonts w:ascii="Times New Roman" w:hAnsi="Times New Roman"/>
              </w:rPr>
              <w:t xml:space="preserve">наличие основания для отказа, </w:t>
            </w:r>
            <w:proofErr w:type="gramStart"/>
            <w:r w:rsidRPr="00C32904">
              <w:rPr>
                <w:rFonts w:ascii="Times New Roman" w:hAnsi="Times New Roman"/>
              </w:rPr>
              <w:t>предусмотренных</w:t>
            </w:r>
            <w:proofErr w:type="gramEnd"/>
            <w:r w:rsidRPr="00C32904">
              <w:rPr>
                <w:rFonts w:ascii="Times New Roman" w:hAnsi="Times New Roman"/>
              </w:rPr>
              <w:t xml:space="preserve"> п. 7 ст. 2 Закона СПб № 4-5 у Комитета не доказано. </w:t>
            </w:r>
            <w:r w:rsidR="00C803B8" w:rsidRPr="00C32904">
              <w:rPr>
                <w:rFonts w:ascii="Times New Roman" w:hAnsi="Times New Roman"/>
              </w:rPr>
              <w:t xml:space="preserve">31.05.2021 </w:t>
            </w:r>
            <w:r w:rsidRPr="00C32904">
              <w:rPr>
                <w:rFonts w:ascii="Times New Roman" w:hAnsi="Times New Roman"/>
              </w:rPr>
              <w:lastRenderedPageBreak/>
              <w:t xml:space="preserve">Комитетом </w:t>
            </w:r>
            <w:r w:rsidR="00C803B8" w:rsidRPr="00C32904">
              <w:rPr>
                <w:rFonts w:ascii="Times New Roman" w:hAnsi="Times New Roman"/>
              </w:rPr>
              <w:t>подана кассационная жалоба на указ</w:t>
            </w:r>
            <w:r w:rsidR="00C60535">
              <w:rPr>
                <w:rFonts w:ascii="Times New Roman" w:hAnsi="Times New Roman"/>
              </w:rPr>
              <w:t>анное апелляционное определение</w:t>
            </w:r>
          </w:p>
        </w:tc>
      </w:tr>
      <w:tr w:rsidR="0031644E" w:rsidRPr="00024B2C" w:rsidTr="00835754">
        <w:trPr>
          <w:trHeight w:val="20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1.8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B53" w:rsidRPr="00EA5B53" w:rsidRDefault="00EA5B5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A5B53">
              <w:rPr>
                <w:rFonts w:ascii="Times New Roman" w:eastAsia="Calibri" w:hAnsi="Times New Roman" w:cs="Times New Roman"/>
                <w:iCs/>
              </w:rPr>
              <w:t xml:space="preserve">В рамках подготовки к заседанию Комиссии в Комитете была организована работа по проведению анализа информации </w:t>
            </w:r>
            <w:r w:rsidRPr="00EA5B53">
              <w:rPr>
                <w:rFonts w:ascii="Times New Roman" w:eastAsia="Calibri" w:hAnsi="Times New Roman" w:cs="Times New Roman"/>
                <w:iCs/>
              </w:rPr>
              <w:br/>
              <w:t xml:space="preserve">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 Результаты </w:t>
            </w:r>
            <w:r w:rsidRPr="00835754">
              <w:rPr>
                <w:rFonts w:ascii="Times New Roman" w:eastAsia="Calibri" w:hAnsi="Times New Roman" w:cs="Times New Roman"/>
                <w:iCs/>
                <w:shd w:val="clear" w:color="auto" w:fill="FFFFFF" w:themeFill="background1"/>
              </w:rPr>
              <w:t>проведенной работы были рассмотрены</w:t>
            </w:r>
            <w:r w:rsidR="0015799A" w:rsidRPr="00835754">
              <w:rPr>
                <w:rFonts w:ascii="Times New Roman" w:eastAsia="Calibri" w:hAnsi="Times New Roman" w:cs="Times New Roman"/>
                <w:iCs/>
                <w:shd w:val="clear" w:color="auto" w:fill="FFFFFF" w:themeFill="background1"/>
              </w:rPr>
              <w:t xml:space="preserve"> на заседании Комиссии 1</w:t>
            </w:r>
            <w:r w:rsidR="00F108C5">
              <w:rPr>
                <w:rFonts w:ascii="Times New Roman" w:eastAsia="Calibri" w:hAnsi="Times New Roman" w:cs="Times New Roman"/>
                <w:iCs/>
                <w:shd w:val="clear" w:color="auto" w:fill="FFFFFF" w:themeFill="background1"/>
              </w:rPr>
              <w:t xml:space="preserve">5.06.2021 </w:t>
            </w:r>
            <w:r w:rsidRPr="00EA5B53">
              <w:rPr>
                <w:rFonts w:ascii="Times New Roman" w:eastAsia="Calibri" w:hAnsi="Times New Roman" w:cs="Times New Roman"/>
                <w:iCs/>
              </w:rPr>
              <w:t>(информация о мероприятиях опубликована</w:t>
            </w:r>
            <w:r w:rsidR="00E75B86">
              <w:rPr>
                <w:rFonts w:ascii="Times New Roman" w:eastAsia="Calibri" w:hAnsi="Times New Roman" w:cs="Times New Roman"/>
                <w:iCs/>
              </w:rPr>
              <w:t xml:space="preserve">                       </w:t>
            </w:r>
            <w:r w:rsidRPr="00EA5B53">
              <w:rPr>
                <w:rFonts w:ascii="Times New Roman" w:eastAsia="Calibri" w:hAnsi="Times New Roman" w:cs="Times New Roman"/>
                <w:iCs/>
              </w:rPr>
              <w:t xml:space="preserve"> на официальном сайте Комитета).</w:t>
            </w:r>
          </w:p>
          <w:p w:rsidR="00285BED" w:rsidRPr="00472807" w:rsidRDefault="00EA5B5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A5B53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и внешним связям Комитета проводится ежемесячный мониторинг информации о коррупционных проявлениях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</w:t>
            </w:r>
            <w:r w:rsidRPr="00EA5B53">
              <w:rPr>
                <w:rFonts w:ascii="Times New Roman" w:eastAsia="Calibri" w:hAnsi="Times New Roman" w:cs="Times New Roman"/>
                <w:iCs/>
              </w:rPr>
              <w:t>в деятельности должностных лиц исполнительных органов государственной власти, размещенной в средствах массовой информации. Информация рассылается всем заинтересованным</w:t>
            </w:r>
          </w:p>
        </w:tc>
      </w:tr>
      <w:tr w:rsidR="0075528C" w:rsidRPr="00024B2C" w:rsidTr="00835754">
        <w:trPr>
          <w:trHeight w:val="1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общественных обсуждений (с привлечением экспертного сообщества) проектов правовых актов о внесении изменений и дополнений в планы мероприятий по противодействию коррупции 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Не проводилось в связи с отсутствием необходимости</w:t>
            </w:r>
          </w:p>
        </w:tc>
      </w:tr>
      <w:tr w:rsidR="00C60535" w:rsidRPr="00024B2C" w:rsidTr="00835754">
        <w:trPr>
          <w:trHeight w:val="1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35" w:rsidRPr="00A01662" w:rsidRDefault="00C60535" w:rsidP="008F6D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35" w:rsidRDefault="00C60535" w:rsidP="008F6D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Размещение отчета о выполнении настоящего Плана на официальной сайте (веб-страницах  на официальном сайте Администрации Санкт-Петербурга) в сети интернет и направление такого отчета в АГ</w:t>
            </w:r>
          </w:p>
          <w:p w:rsidR="00C60535" w:rsidRPr="00A01662" w:rsidRDefault="00C60535" w:rsidP="008F6D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35" w:rsidRPr="00A01662" w:rsidRDefault="00C60535" w:rsidP="008F6D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До 1 июля и 31 декабря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35" w:rsidRPr="00A01662" w:rsidRDefault="00C60535" w:rsidP="008F6D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535" w:rsidRDefault="00C60535" w:rsidP="008F6D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Отчет размещен в установленном порядке</w:t>
            </w:r>
            <w:r w:rsidR="00D2087F">
              <w:rPr>
                <w:rFonts w:ascii="Times New Roman" w:eastAsia="Calibri" w:hAnsi="Times New Roman" w:cs="Times New Roman"/>
                <w:iCs/>
              </w:rPr>
              <w:t xml:space="preserve"> 28.06.2021</w:t>
            </w:r>
          </w:p>
          <w:p w:rsidR="00C60535" w:rsidRPr="00A01662" w:rsidRDefault="00C60535" w:rsidP="008F6D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:rsidR="002D2D18" w:rsidRDefault="002D2D18"/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41"/>
        <w:gridCol w:w="1134"/>
        <w:gridCol w:w="992"/>
        <w:gridCol w:w="6237"/>
      </w:tblGrid>
      <w:tr w:rsidR="0031644E" w:rsidRPr="00024B2C" w:rsidTr="00835754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9E4539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5B86" w:rsidRPr="00E75B86" w:rsidRDefault="00E75B86" w:rsidP="00E75B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B86">
              <w:rPr>
                <w:rFonts w:ascii="Times New Roman" w:hAnsi="Times New Roman" w:cs="Times New Roman"/>
              </w:rPr>
              <w:t>Распоряжение КГА от 14.04.2017 № 4-н "Об утверждении перечня должностей государственной гражданской службы Санкт-Петербурга в Комитете по градостроительству и архитектуре, при замещении которых государственные гражданские служащие Санкт-Петербурга в Комитете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E75B86">
              <w:rPr>
                <w:rFonts w:ascii="Times New Roman" w:hAnsi="Times New Roman" w:cs="Times New Roman"/>
              </w:rPr>
              <w:t xml:space="preserve"> по градостроительству и архитектуре обязаны представлять сведения о своих доходах, об имуществе и обязательствах </w:t>
            </w:r>
            <w:r w:rsidRPr="00E75B86">
              <w:rPr>
                <w:rFonts w:ascii="Times New Roman" w:hAnsi="Times New Roman" w:cs="Times New Roman"/>
              </w:rPr>
              <w:lastRenderedPageBreak/>
              <w:t xml:space="preserve">имущественного характера, а также сведения о доходах,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75B86">
              <w:rPr>
                <w:rFonts w:ascii="Times New Roman" w:hAnsi="Times New Roman" w:cs="Times New Roman"/>
              </w:rPr>
              <w:t>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E75B86">
              <w:rPr>
                <w:rFonts w:ascii="Times New Roman" w:hAnsi="Times New Roman" w:cs="Times New Roman"/>
              </w:rPr>
              <w:t xml:space="preserve"> детей»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75B86">
              <w:rPr>
                <w:rFonts w:ascii="Times New Roman" w:hAnsi="Times New Roman" w:cs="Times New Roman"/>
              </w:rPr>
              <w:t xml:space="preserve"> (с изменениями).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1644E" w:rsidRPr="00E75B86" w:rsidRDefault="00E75B86" w:rsidP="00E75B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Комитете</w:t>
            </w:r>
            <w:proofErr w:type="gramEnd"/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171 гражданский служащий, обязанных представлять сведения о доходах, об имуществе и обязательствах имущественного характера/ 171 гражданских служащих фактически представивших сведения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ИОГВ (веб-страницах исполнительных  органов) на официальном сайте Администрации Санкт-Петербурга и ГО в сети интернет в соответствии с действу3ющим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Май </w:t>
            </w:r>
          </w:p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924" w:rsidRPr="000B28C1" w:rsidRDefault="00E43924" w:rsidP="004E20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8C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доходах, расходах, об имуществе </w:t>
            </w:r>
            <w:r w:rsidRPr="000B28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обязательствах имущественного характера гражданских служащих, их </w:t>
            </w:r>
            <w:r w:rsidRPr="004E20CA">
              <w:rPr>
                <w:rFonts w:ascii="Times New Roman" w:eastAsia="Times New Roman" w:hAnsi="Times New Roman" w:cs="Times New Roman"/>
                <w:lang w:eastAsia="ru-RU"/>
              </w:rPr>
              <w:t xml:space="preserve">супруг (супругов) и несовершеннолетних детей размещены на официальном сайте Администрации </w:t>
            </w:r>
            <w:r w:rsidRPr="004E20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Санкт-Петербурга и официальном сайте Комитета в сети </w:t>
            </w:r>
            <w:r w:rsidR="00472807" w:rsidRPr="004E20CA">
              <w:rPr>
                <w:rFonts w:ascii="Times New Roman" w:eastAsia="Times New Roman" w:hAnsi="Times New Roman" w:cs="Times New Roman"/>
                <w:lang w:eastAsia="ru-RU"/>
              </w:rPr>
              <w:t>интернет 1</w:t>
            </w:r>
            <w:r w:rsidR="00F108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72807" w:rsidRPr="004E20CA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108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72807" w:rsidRPr="004E20CA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F108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1644E" w:rsidRPr="007853F6" w:rsidRDefault="0031644E" w:rsidP="00835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ч.2 ст14 ФЗ «О государственной гражданской службе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5B86" w:rsidRPr="00E75B86" w:rsidRDefault="00E75B86" w:rsidP="00E75B8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КГА от 25.09.2015 №511-к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«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в КГА, о намерении выполнять иную оплачиваемую работу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(далее – приказ №511-к).</w:t>
            </w:r>
          </w:p>
          <w:p w:rsidR="00E75B86" w:rsidRPr="00E75B86" w:rsidRDefault="00E75B86" w:rsidP="00E75B8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Все гражданские служащие ознакомлены с приказом №511-к.</w:t>
            </w:r>
          </w:p>
          <w:p w:rsidR="00E75B86" w:rsidRPr="00E75B86" w:rsidRDefault="00E75B86" w:rsidP="00E75B8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01.01.2021 по 30.06.2020 уведомили о намерении выполнять иную оплачиваемую работу 2 гражданских служащих Комитета.</w:t>
            </w:r>
          </w:p>
          <w:p w:rsidR="0031644E" w:rsidRPr="007853F6" w:rsidRDefault="00E75B86" w:rsidP="00E75B8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На заседаниях Комиссии по соблюдению требований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     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 служебному поведению государственных гражданских служащих Санкт-Петербурга Комитета и урегулированию конфликта интересов уведомления не рассматривались.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ИОГВ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5B86" w:rsidRPr="00E75B86" w:rsidRDefault="00E75B86" w:rsidP="00E75B8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КГА от 11.02.2010 № 39-к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«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СПб, замещающего должность государственной гражданской службы Санкт-Петербурга в КГА, к совершению коррупционн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ых правонарушений»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(далее – приказ №39).</w:t>
            </w:r>
          </w:p>
          <w:p w:rsidR="00E75B86" w:rsidRPr="00E75B86" w:rsidRDefault="00E75B86" w:rsidP="00E75B8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Вопросы применения порядка, утвержденного приказом № 39, регулярно освещаются на тематических семинарах в Комитете.</w:t>
            </w:r>
          </w:p>
          <w:p w:rsidR="0031644E" w:rsidRPr="007853F6" w:rsidRDefault="00E75B86" w:rsidP="00E75B86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01.01.2021 по 30.06.2021 уведомления о фактах 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 xml:space="preserve">обращения в целях склонения гражданских служащих 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к совершени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ю коррупционных правонарушений </w:t>
            </w:r>
            <w:r w:rsidRPr="00E75B8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не поступали (0)</w:t>
            </w:r>
          </w:p>
        </w:tc>
      </w:tr>
      <w:tr w:rsidR="0031644E" w:rsidRPr="00024B2C" w:rsidTr="00F108C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РФ мер по предотвращению и урегулированию конфликта интересов, а также 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Приказ КГА от 19.02.2016 № 71-к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О Порядке сообщения государственными гражданскими служащими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Санкт-Петербурга, замещающими должности государственной гражданской службы Санкт-Петербурга в Комитете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по градостроительству и архитектуре, о возникновении личной заинтересованности при исполнении должностных обязанностей, которая приводит или может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привести                             к конфликту интересов»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b/>
                <w:lang w:eastAsia="ru-RU"/>
              </w:rPr>
              <w:t>13.01.2021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ознакомлены с изменениями в антикоррупционном законодательстве, в связи с принятием Федерального закона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от 31.07.2020 № 259-ФЗ «О цифровых финансовых активах, цифровой валюте и о внесении изменений в отдельные законодательные акты Российской Федерации».</w:t>
            </w:r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B86">
              <w:rPr>
                <w:rFonts w:ascii="Times New Roman" w:eastAsia="Times New Roman" w:hAnsi="Times New Roman" w:cs="Times New Roman"/>
                <w:b/>
                <w:lang w:eastAsia="ru-RU"/>
              </w:rPr>
              <w:t>11.02.2021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представления сведений о доходах, о расходах,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об имуществе и обязательствах имущественного характера (далее – сведения) гражданскими служащими Комитета и заполнения соответствующей формы справки, в ходе которого гражданским служащим Комитета была представлена презентация о порядке заполнения сведений за отчетный 2020 год и доведены Методические рекомендации Минтруда.</w:t>
            </w:r>
            <w:proofErr w:type="gramEnd"/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b/>
                <w:lang w:eastAsia="ru-RU"/>
              </w:rPr>
              <w:t>18.03.2021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дополнительно ознакомлены с презентацией на тему ограничений, запретов и обязанностей государственных гражданских служащих. Особое внимание было уделено запрету, установленному Федеральным законом от 27.07.2004            № 79-ФЗ «О государственной гражданской службе Российской Федерации», на открытие и хранение денежных средств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иностранных банках. Также во втором квартале 2021 года гражданские служащие Комитета были ознакомлены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br/>
              <w:t>с разъяснениями Минтруда по вопросу возможности применения отдельными категориями лиц специального налогового режима «Налог на профессиональный доход».</w:t>
            </w:r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b/>
                <w:lang w:eastAsia="ru-RU"/>
              </w:rPr>
              <w:t>21.04.2021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программы внутриорганизационного обучения гражданских служащих Комитета был проведен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тренинг по  правовым основам государственной гражданской службы и вопросам антикоррупционного законодательства. Занятие проводил кандидат юридических наук, доцент РАНХ и ГС Овсянников Юрий Николаевич.</w:t>
            </w:r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В 1 полугодии 2021 года Отделом кадров Комитета была разработана и доведена до сведения гражданских служащих  памятка -</w:t>
            </w:r>
            <w:r w:rsidRPr="00E75B86">
              <w:t xml:space="preserve"> «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связанных с государственной гражданской службой ограничений, запретов, процедур и обязанностей государственных гражданских служащих как фактор профилактики коррупционных правонарушений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br/>
              <w:t>в исполнительных органах государственной власти».</w:t>
            </w:r>
            <w:proofErr w:type="gramEnd"/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до гражданских служащих Комитета.</w:t>
            </w:r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Подведомственной Комитету организацией были подготовлены информационные буклеты на тему: «Роль заявителей в сфере противодействия коррупции», «Провокация взятки». </w:t>
            </w:r>
          </w:p>
          <w:p w:rsidR="00E75B86" w:rsidRPr="00E75B86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недопущения конфликта интересов при осуществлении закупок для обеспечения государственных нужд требования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участникам закупок предъявляются в строгом соответствии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пунктом 9 части 1 статьи 31 Федерального закона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от 05.04.2013 № 44-ФЗ «О контрактной системе в сфере закупок товаров, работ, услуг для обеспечения государственных и муниципальных нужд».</w:t>
            </w:r>
            <w:proofErr w:type="gramEnd"/>
          </w:p>
          <w:p w:rsidR="0031644E" w:rsidRPr="00F108C5" w:rsidRDefault="00E75B86" w:rsidP="00E75B86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В 1 </w:t>
            </w:r>
            <w:proofErr w:type="gramStart"/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>полугодии</w:t>
            </w:r>
            <w:proofErr w:type="gramEnd"/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t xml:space="preserve"> 2021 года случаев наличия конфликта интересов или угрозы его возникновения, требующих принятия мер по его предотвращению, преданию гласности и урегулированию, </w:t>
            </w:r>
            <w:r w:rsidRPr="00E75B86">
              <w:rPr>
                <w:rFonts w:ascii="Times New Roman" w:eastAsia="Times New Roman" w:hAnsi="Times New Roman" w:cs="Times New Roman"/>
                <w:lang w:eastAsia="ru-RU"/>
              </w:rPr>
              <w:br/>
              <w:t>не выявлено.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</w:t>
            </w:r>
            <w:r>
              <w:rPr>
                <w:rFonts w:ascii="Times New Roman" w:eastAsia="Calibri" w:hAnsi="Times New Roman" w:cs="Times New Roman"/>
                <w:iCs/>
              </w:rPr>
              <w:t>ты по  работы  по обеспечению 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Распоряжение КГА от 02.10.2017 № 17-н «О Порядке получения государственными гражданскими служащими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Санкт-Петербурга, замещающими должности государственной гражданской службы Санкт-Петербурга в Комитете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 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по градостроительству и архитектуре, разрешения председателя Комитета по градостроительству и архитектуре – главного архитектора Санкт-Петербурга на участие на безвозмездной основе в управлении некоммерческой организацией в качестве единоличного исполнительного органа или вхождения в состав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 xml:space="preserve">коллегиальных органов управления» (далее – распоряжение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№ 17-н). </w:t>
            </w:r>
            <w:proofErr w:type="gramEnd"/>
          </w:p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Все гражданские служащие ознакомлены с распоряжением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№ 17-н, распоряжение размещено в открытом доступе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на официальном сайте Комитета.</w:t>
            </w:r>
          </w:p>
          <w:p w:rsidR="0031644E" w:rsidRPr="002B0307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01.01.2021 по 30.06.2021 ходатайства </w:t>
            </w:r>
            <w:proofErr w:type="gramStart"/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 получении разрешения на участие  на безвозмездной основе в управлении некоммерческой организацией в качестве</w:t>
            </w:r>
            <w:proofErr w:type="gramEnd"/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единоличного исполнительного органа или вхождения в состав коллегиальных органов управления от гражданских служащих Комитета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поступали (0)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72807" w:rsidRDefault="00BA1BCD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</w:t>
            </w:r>
            <w:r w:rsidR="00472807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202</w:t>
            </w:r>
            <w:r w:rsidR="00F108C5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</w:t>
            </w:r>
            <w:r w:rsidR="00F108C5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06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</w:t>
            </w:r>
            <w:r w:rsidR="00F108C5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31644E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заседания</w:t>
            </w:r>
            <w:r w:rsidR="0031644E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Комиссии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не проводились, в связи с отсутствием оснований</w:t>
            </w:r>
          </w:p>
          <w:p w:rsidR="0031644E" w:rsidRPr="00472807" w:rsidRDefault="0031644E" w:rsidP="00835754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 (должностных) обязанностей, сдаче и оценке подарка, реализации (выкупе) подарка и зачислении в доход бюджета СПб средств, вырученных от его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Приказ КГА от 19.01.2016 № 4 «О Порядке передачи подарков, полученных государственными гражданскими служащими Санкт-Петербурга, замещающими должности государственной гражданской службы Санкт-Петербурга в Комитете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градостроительству и архитектуре, в связи с протокольными мероприятиями, служебными командировками и другими официальными мероприятиями, участие в которых связано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с исполнением ими служебных (должностных) обязанностей, хранения, определения стоимости подарков и их реализации (выкупа)» (далее – приказ №4).</w:t>
            </w:r>
            <w:proofErr w:type="gramEnd"/>
          </w:p>
          <w:p w:rsidR="002E4F53" w:rsidRPr="002E4F53" w:rsidRDefault="002E4F53" w:rsidP="002E4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Все гражданские служащие ознакомлены с приказом №4, регулярно на семинарах гражданским служащим разъясняется запрет, установленный законодательством, на получение вознаграждения от физических и юридических лиц. Подготовлены и доведены до сведения гражданских служащих несколько памяток, посвященных вопросам взяточничества и получения подарков. </w:t>
            </w:r>
          </w:p>
          <w:p w:rsidR="0031644E" w:rsidRPr="00472807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01.01.2021 по 30.06.2021 обращения гражданских служащих Комитета о получении ими подарка в связи с их должностным положением или в связи с исполнением ими служебных обязанностей не поступали (0)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2.9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AD2A0D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</w:t>
            </w:r>
            <w:r w:rsidR="0031644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работы по реализации в исполнительных органах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и ГО </w:t>
            </w:r>
            <w:r>
              <w:rPr>
                <w:rFonts w:ascii="Times New Roman" w:eastAsia="Calibri" w:hAnsi="Times New Roman" w:cs="Times New Roman"/>
                <w:iCs/>
              </w:rPr>
              <w:t>требований</w:t>
            </w:r>
            <w:r w:rsidR="0031644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>статьи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12 Федерального закона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lastRenderedPageBreak/>
              <w:t>"О противодействии коррупции"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КГА от 27.09.2016 № 550-к «О порядке поступления обращения государственного гражданского служащего                  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Санкт-Петербурга, замещающего должность государственной гражданской службы Санкт-Петербурга в Комитете                               по градостроительству и архитектуре, планирующего свое увольнение с гражданской службы, или гражданина, замещавшего в Комитете по градостроительству и архитектуре должность государственной  гражданской службы                          Санкт-Петербурга, о даче согласия на замещение должности                    в организации и (или) выполнение в данной организации работы</w:t>
            </w:r>
            <w:proofErr w:type="gramEnd"/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(оказание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обязанности». Гражданские служащие ознакомлены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с указанным приказом.</w:t>
            </w:r>
          </w:p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Все гражданские служащие Комитета ознакомлены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с требованиями статьи 12 Федерального закона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«О противодействии коррупции», также в случае увольнения  гражданских служащих из Комитета требования статьи 12 доводятся до служащих под подпись в журнале.</w:t>
            </w:r>
          </w:p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Количество уведомлений, поступивших от организаций                         за период с 01.01.2021 по 30.06.2021 – 5. </w:t>
            </w:r>
          </w:p>
          <w:p w:rsidR="0031644E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Количество уведомлений, рассмотренных на заседаниях комиссии по соблюдению требований к служебному поведению гражданских служащих и урегулированию конфликта интересов за период с 01.01.2020 по 30.11.2020 – 0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РФ в СПб о противодействии коррупции</w:t>
            </w:r>
          </w:p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Принятые конкретные меры за период с 01.01.2021                               по 30.06.2021:</w:t>
            </w:r>
          </w:p>
          <w:p w:rsidR="002E4F53" w:rsidRPr="002E4F53" w:rsidRDefault="002E4F53" w:rsidP="002E4F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До гражданских служащих Комитета нормы законодательства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br/>
              <w:t>о противодействии коррупции доводятся регулярно, как                     на рабочих совещаниях, так и в виде подборок документов                 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КГА в сети интернет. Также на сайте КГА ежеквартально размещаются Буклеты антикоррупционной направленности.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13.01.2021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ознакомлены с изменениями в антикоррупционном законодательстве, в связи с принятием Федерального закона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31.07.2020 № 259-ФЗ «О цифровых финансовых активах, цифровой валюте и о внесении изменений в отдельные законодательные акты Российской Федерации».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11.02.2021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по вопросам представления сведений о доходах, о расходах,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об имуществе и обязательствах имущественного характера (далее – сведения) гражданскими служащими Комитета и заполнения соответствующей формы справки, в ходе которого гражданским служащим Комитета была представлена презентация о порядке заполнения сведений за отчетный 2020 год и доведены Методические рекомендации Минтруда.</w:t>
            </w:r>
            <w:proofErr w:type="gramEnd"/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18.03.2021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дополнительно ознакомлены с презентацией на тему ограничений, запретов и обязанностей государственных гражданских служащих. Особое внимание было уделено запрету, установленному Федеральным законом от 27.07.2004            № 79-ФЗ «О государственной гражданской службе Российской Федерации», на открытие и хранение денежных средств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иностранных банках. Также во втором квартале 2021 года гражданские служащие Комитета были ознакомлены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br/>
              <w:t>с разъяснениями Минтруда по вопросу возможности применения отдельными категориями лиц специального налогового режима «Налог на профессиональный доход».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21.04.2021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программы внутриорганизационного обучения гражданских служащих Комитета был проведен тренинг по  правовым основам государственной гражданской службы и вопросам антикоррупционного законодательства. Занятие проводил кандидат юридических наук, доцент РАНХ и ГС Овсянников Юрий Николаевич.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В 1 полугодии 2021 года Отделом кадров Комитета была разработана и доведена до сведения гражданских служащих  памятка -</w:t>
            </w:r>
            <w:r w:rsidRPr="002E4F53">
              <w:t xml:space="preserve"> «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Система связанных с государственной гражданской службой ограничений, запретов, процедур и обязанностей государственных гражданских служащих как фактор профилактик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коррупционных правонарушений               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в исполнительных органах государственной власти».</w:t>
            </w:r>
            <w:proofErr w:type="gramEnd"/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  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гражданских служащих Комитета.</w:t>
            </w:r>
          </w:p>
          <w:p w:rsidR="0031644E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Подведомственной Комитету организацией были подготовлены информационные буклеты на тему: «Роль заявителей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граждан, поступающих на гражданскую службу в исполнительные органы и ГО, положений действующего законодательства Российской Федерации и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 Санкт-Петербурга о противо</w:t>
            </w:r>
            <w:r>
              <w:rPr>
                <w:rFonts w:ascii="Times New Roman" w:eastAsia="Calibri" w:hAnsi="Times New Roman" w:cs="Times New Roman"/>
                <w:iCs/>
              </w:rPr>
              <w:t>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Нормы законодательства о противодействии коррупции доводятся до сведения граждан, поступающих на гражданскую службу в Комитет, под подпись. В перечень документов, обязательных для ознакомления, включены правовые акты Комитета, регулирующие вопросы противодействия коррупции в Комитете.</w:t>
            </w:r>
          </w:p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Для вновь принятых гражданских служащих в рамках прохождения дистанционного курса программы «Электронное наставничество» предусмотрен курс «Противодействие коррупции на государственной гражданской службе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Санкт-Петербурга».</w:t>
            </w:r>
          </w:p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Посредством Единой системы электронного делопроизводства </w:t>
            </w:r>
          </w:p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и документооборота обеспечено ежедневное тестирование государственных гражданских служащих Комитета. Тесты содержат вопросы на знание антикоррупционного законодательства и законодательства о государственной гражданской службе.</w:t>
            </w:r>
            <w:r w:rsidRPr="002E4F53">
              <w:t xml:space="preserve">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Изменения и новеллы антикоррупционного законодательства размещаются на внутреннем портале и внешнем сайте Комитета и доводятся до сведения гражданских служащих Комитета.</w:t>
            </w:r>
          </w:p>
          <w:p w:rsidR="0031644E" w:rsidRPr="002E4F53" w:rsidRDefault="002E4F53" w:rsidP="00F108C5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 01.01.2021 по 30.06.2021 с законодательством было ознакомлено 10 граждан, принимаемых в Комитет. 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</w:t>
            </w:r>
            <w:r>
              <w:rPr>
                <w:rFonts w:ascii="Times New Roman" w:eastAsia="Calibri" w:hAnsi="Times New Roman" w:cs="Times New Roman"/>
                <w:iCs/>
              </w:rPr>
              <w:t>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Лицом, ответственным за профилактику коррупционных правонарушений в Комитете, оказывается консультативная помощь гражданским служащим по вопросам применения законодательства о противодействии коррупции. Ведется журнал проведения консультаций. </w:t>
            </w:r>
          </w:p>
          <w:p w:rsidR="0031644E" w:rsidRPr="00C97FC0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Как правило, это вопросы: о порядке заполнения справок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 доходах, расходах и обязательствах имущественного характера; о порядке уведомления об иной оплачиваемой работе; о требованиях статьи 12 Федерального закона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«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 противодействии коррупции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</w:t>
            </w:r>
            <w:r w:rsidRPr="002E4F5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недопущению гражданскими служащими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E4F53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 xml:space="preserve">На обучающих семинарах гражданским служащим Комитета разъясняются положения статей Уголовного кодекса РФ, </w:t>
            </w:r>
            <w:r w:rsidRPr="002E4F53">
              <w:rPr>
                <w:rFonts w:ascii="Times New Roman" w:eastAsia="Calibri" w:hAnsi="Times New Roman" w:cs="Times New Roman"/>
                <w:iCs/>
              </w:rPr>
              <w:lastRenderedPageBreak/>
              <w:t>устанавливающие наказание за получение и дачу взятки, посредничество во взяточничестве. Гражданские служащие проинформированы о мерах административной ответственности за незаконное вознаграждение от имени юридического лица.</w:t>
            </w:r>
          </w:p>
          <w:p w:rsidR="002E4F53" w:rsidRPr="002E4F53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 xml:space="preserve">Все служащие ознакомлены с Правилами этики и служебного поведения государственных гражданских служащих </w:t>
            </w:r>
            <w:r w:rsidRPr="002E4F53">
              <w:rPr>
                <w:rFonts w:ascii="Times New Roman" w:eastAsia="Calibri" w:hAnsi="Times New Roman" w:cs="Times New Roman"/>
                <w:iCs/>
              </w:rPr>
              <w:br/>
              <w:t>Санкт-Петербурга, замещающих должности государственной гражданской службы Санкт-Петербурга в Комитете                          по градостроительству и архитектуре.</w:t>
            </w:r>
            <w:r w:rsidRPr="002E4F53">
              <w:rPr>
                <w:sz w:val="24"/>
                <w:szCs w:val="24"/>
              </w:rPr>
              <w:t xml:space="preserve"> </w:t>
            </w:r>
          </w:p>
          <w:p w:rsidR="002E4F53" w:rsidRPr="002E4F53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>Гражданские служащие Комитета обеспечены Памяткой                    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31644E" w:rsidRPr="002E4F53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>Также вопросы о мерах ответственности за обещание или предложение дачи взятки либо за согласие принять взятку рассматривались на семинарском занятии в Комитете 21.04.2021.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13.01.2021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ознакомлены с изменениями в антикоррупционном законодательстве, в связи с принятием Федерального закона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от 31.07.2020 № 259-ФЗ «О цифровых финансовых активах, цифровой валюте и о внесении изменений в отдельные законодательные акты Российской Федерации».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11.02.2021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представления сведений о доходах, о расходах,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об имуществе и обязательствах имущественного характера (далее – сведения) гражданскими служащими Комитета и заполнения соответствующей формы справки, в ходе которого гражданским служащим Комитета была представлена презентация о порядке заполнения сведений за отчетный 2020 год и доведены Методические рекомендации Минтруда.</w:t>
            </w:r>
            <w:proofErr w:type="gramEnd"/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18.03.2021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все гражданские служащие Комитета были дополнительно ознакомлены с презентацией на тему ограничений, запретов и обязанностей государственных гражданских служащих. Особое внимание было уделено запрету, установленному Федеральным законом от 27.07.2004            № 79-ФЗ «О государственной гражданской службе Российской Федерации», на открытие и хранение денежных средств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иностранных банках. Также во втором квартале 2021 года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гражданские служащие Комитета были ознакомлены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br/>
              <w:t>с разъяснениями Минтруда по вопросу возможности применения отдельными категориями лиц специального налогового режима «Налог на профессиональный доход».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b/>
                <w:lang w:eastAsia="ru-RU"/>
              </w:rPr>
              <w:t>21.04.2021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программы внутриорганизационного обучения гражданских служащих Комитета был проведен тренинг по  правовым основам государственной гражданской службы и вопросам антикоррупционного законодательства. Занятие проводил кандидат юридических наук, доцент РАНХ и ГС Овсянников Юрий Николаевич.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В 1 полугодии 2021 года Отделом кадров Комитета была разработана и доведена до сведения гражданских служащих  памятка -</w:t>
            </w:r>
            <w:r w:rsidRPr="002E4F53">
              <w:t xml:space="preserve"> «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связанных с государственной гражданской службой ограничений, запретов, процедур и обязанностей государственных гражданских служащих как фактор профилактики коррупционных правонарушений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br/>
              <w:t>в исполнительных органах государственной власти».</w:t>
            </w:r>
            <w:proofErr w:type="gramEnd"/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                 до гражданских служащих Комитета.</w:t>
            </w:r>
          </w:p>
          <w:p w:rsid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по инициативе Комитета и ГКУ издаются информационные буклеты по различным вопросам противодействия коррупции, освещающие вопросы истории, психологии коррупции, раскрывающие вопросы международной борьбы с коррупционными проявлениями. 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В 1 </w:t>
            </w:r>
            <w:proofErr w:type="gramStart"/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полугодии</w:t>
            </w:r>
            <w:proofErr w:type="gramEnd"/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 2021 года подведомственной Комитету организацией были подготовлены информационные буклеты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на тему: «Роль заявителей в сфере противодействия коррупции», «Провокация взятки». </w:t>
            </w:r>
          </w:p>
          <w:p w:rsid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Данные информационные буклеты на бумажных носителях распространяются в помещениях Комитета, размещаются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на информационных стендах и на официальном сайте Комитета.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здании</w:t>
            </w:r>
            <w:proofErr w:type="gramEnd"/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, занимаемом Комитетом, размещены информационные плакаты на темы противодействия коррупции, формирования </w:t>
            </w:r>
          </w:p>
          <w:p w:rsidR="0031644E" w:rsidRPr="002E4F53" w:rsidRDefault="002E4F53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у сотрудников негативного отношения к проявлениям коррупции.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в исполнительных органах и ГО СПб  мероприятий по формированию у гражданских служащих негативного отношения к коррупции, а также дарению подарков в связи с их должностным положением или в связи с исполнением ими служебных  (должностных)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>Для гражданских служащих Комитета регулярно проводятся методические занятия по вопросам антикоррупционного законодательства.</w:t>
            </w:r>
          </w:p>
          <w:p w:rsidR="002E4F53" w:rsidRPr="002E4F53" w:rsidRDefault="002E4F53" w:rsidP="002E4F53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>В 1 полугодии 2021 года все гражданские служащие были обеспечены памяткой -</w:t>
            </w:r>
            <w:r w:rsidRPr="002E4F53">
              <w:t xml:space="preserve"> «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связанных с государственной гражданской службой ограничений, запретов, процедур и обязанностей государственных гражданских служащих как фактор профилактики коррупционных правонарушений </w:t>
            </w:r>
            <w:r w:rsidRPr="002E4F53">
              <w:rPr>
                <w:rFonts w:ascii="Times New Roman" w:eastAsia="Times New Roman" w:hAnsi="Times New Roman" w:cs="Times New Roman"/>
                <w:lang w:eastAsia="ru-RU"/>
              </w:rPr>
              <w:br/>
              <w:t>в исполнительных органах государственной власти».</w:t>
            </w:r>
            <w:proofErr w:type="gramEnd"/>
          </w:p>
          <w:p w:rsidR="002E4F53" w:rsidRPr="002E4F53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 xml:space="preserve">Также тема негативного отношения к коррупции, а также дарению подарков в связи с их должностным положением или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</w:t>
            </w:r>
            <w:r w:rsidRPr="002E4F53">
              <w:rPr>
                <w:rFonts w:ascii="Times New Roman" w:eastAsia="Calibri" w:hAnsi="Times New Roman" w:cs="Times New Roman"/>
                <w:iCs/>
              </w:rPr>
              <w:t xml:space="preserve">в связи с исполнением ими служебных  (должностных) обязанностей рассматривалась на семинарском занятии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</w:t>
            </w:r>
            <w:r w:rsidRPr="002E4F53">
              <w:rPr>
                <w:rFonts w:ascii="Times New Roman" w:eastAsia="Calibri" w:hAnsi="Times New Roman" w:cs="Times New Roman"/>
                <w:iCs/>
              </w:rPr>
              <w:t>в Комитете 21.04.2021.</w:t>
            </w:r>
          </w:p>
          <w:p w:rsidR="002E4F53" w:rsidRPr="002E4F53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>На официальном сайте Комитета в сети Интернет публикуется информация о проводимых мероприятиях антикоррупционной направленности.</w:t>
            </w:r>
          </w:p>
          <w:p w:rsidR="0003745A" w:rsidRPr="00C97FC0" w:rsidRDefault="002E4F53" w:rsidP="002E4F5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</w:t>
            </w:r>
            <w:r w:rsidRPr="002E4F53">
              <w:rPr>
                <w:rFonts w:ascii="Times New Roman" w:eastAsia="Calibri" w:hAnsi="Times New Roman" w:cs="Times New Roman"/>
                <w:iCs/>
              </w:rPr>
              <w:br/>
              <w:t xml:space="preserve">и внешним связям Комитета ежемесячно подготавливается </w:t>
            </w:r>
            <w:r w:rsidRPr="002E4F53">
              <w:rPr>
                <w:rFonts w:ascii="Times New Roman" w:eastAsia="Calibri" w:hAnsi="Times New Roman" w:cs="Times New Roman"/>
                <w:iCs/>
              </w:rPr>
              <w:br/>
              <w:t>и доводится до сведения гражданских служащих Комитета мониторинг публикаций СМИ на тему коррупции.</w:t>
            </w:r>
          </w:p>
        </w:tc>
      </w:tr>
      <w:tr w:rsidR="0075528C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B62324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2.17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B62324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B62324">
              <w:rPr>
                <w:rFonts w:ascii="Times New Roman" w:eastAsia="Calibri" w:hAnsi="Times New Roman" w:cs="Times New Roman"/>
                <w:iCs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</w:t>
            </w:r>
            <w:proofErr w:type="spellStart"/>
            <w:r w:rsidRPr="00B62324">
              <w:rPr>
                <w:rFonts w:ascii="Times New Roman" w:eastAsia="Calibri" w:hAnsi="Times New Roman" w:cs="Times New Roman"/>
                <w:iCs/>
              </w:rPr>
              <w:t>т.ч</w:t>
            </w:r>
            <w:proofErr w:type="spellEnd"/>
            <w:r w:rsidRPr="00B62324">
              <w:rPr>
                <w:rFonts w:ascii="Times New Roman" w:eastAsia="Calibri" w:hAnsi="Times New Roman" w:cs="Times New Roman"/>
                <w:iCs/>
              </w:rPr>
              <w:t>.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2E2369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2E2369" w:rsidRDefault="001317D2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Default="002E4F53" w:rsidP="002E4F53">
            <w:pPr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 xml:space="preserve">Кадровой службой Комитета осуществляется контроль ведения личных дел гражданских служащих Комитета, в том числе </w:t>
            </w:r>
            <w:r w:rsidRPr="002E4F53">
              <w:rPr>
                <w:rFonts w:ascii="Times New Roman" w:eastAsia="Calibri" w:hAnsi="Times New Roman" w:cs="Times New Roman"/>
                <w:iCs/>
              </w:rPr>
              <w:br/>
              <w:t xml:space="preserve">за актуализацией сведений, содержащихся в анкетах, представляемых при поступлении на государственную гражданскую службу Санкт-Петербурга в Комитет. Актуализация сведений гражданскими служащими осуществляется  по форме дополнения к анкете государственного гражданского служащего, утвержденной постановлением Правительства Санкт-Петербурга от 30.06.2008 №773 «О Типовом </w:t>
            </w:r>
            <w:proofErr w:type="gramStart"/>
            <w:r w:rsidRPr="002E4F53">
              <w:rPr>
                <w:rFonts w:ascii="Times New Roman" w:eastAsia="Calibri" w:hAnsi="Times New Roman" w:cs="Times New Roman"/>
                <w:iCs/>
              </w:rPr>
              <w:t>положении</w:t>
            </w:r>
            <w:proofErr w:type="gramEnd"/>
            <w:r w:rsidRPr="002E4F53">
              <w:rPr>
                <w:rFonts w:ascii="Times New Roman" w:eastAsia="Calibri" w:hAnsi="Times New Roman" w:cs="Times New Roman"/>
                <w:iCs/>
              </w:rPr>
              <w:t xml:space="preserve"> о порядке ведения личных дел государственных гражданских служащих Санкт-Петербурга               в исполнительных органах государственной власти                       Санкт-Петербурга». Пунктом 3.2.7 Служебного распорядка, утвержденного приказом Комитета, установлено требование для гражданских служащих Комитета о сообщении в Отдел                    по вопросам государственной службы и кадров Комитета об изменениях своих персональных данных не позднее семи </w:t>
            </w:r>
            <w:r w:rsidRPr="002E4F53">
              <w:rPr>
                <w:rFonts w:ascii="Times New Roman" w:eastAsia="Calibri" w:hAnsi="Times New Roman" w:cs="Times New Roman"/>
                <w:iCs/>
              </w:rPr>
              <w:lastRenderedPageBreak/>
              <w:t>календарных дней с момента их изменения (оформления соответствующих документов).</w:t>
            </w:r>
          </w:p>
          <w:p w:rsidR="0075528C" w:rsidRPr="00F108C5" w:rsidRDefault="002E4F53" w:rsidP="002E4F53">
            <w:pPr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4F53">
              <w:rPr>
                <w:rFonts w:ascii="Times New Roman" w:eastAsia="Calibri" w:hAnsi="Times New Roman" w:cs="Times New Roman"/>
                <w:iCs/>
              </w:rPr>
              <w:t xml:space="preserve">В 1 </w:t>
            </w:r>
            <w:proofErr w:type="gramStart"/>
            <w:r w:rsidRPr="002E4F53">
              <w:rPr>
                <w:rFonts w:ascii="Times New Roman" w:eastAsia="Calibri" w:hAnsi="Times New Roman" w:cs="Times New Roman"/>
                <w:iCs/>
              </w:rPr>
              <w:t>квартале</w:t>
            </w:r>
            <w:proofErr w:type="gramEnd"/>
            <w:r w:rsidRPr="002E4F53">
              <w:rPr>
                <w:rFonts w:ascii="Times New Roman" w:eastAsia="Calibri" w:hAnsi="Times New Roman" w:cs="Times New Roman"/>
                <w:iCs/>
              </w:rPr>
              <w:t xml:space="preserve"> 2021 года случаев наличия конфликта интересов или угрозы его возникновения, требующих принятия мер по его предотвращению, преданию гласности и урегулированию, не выявлено. Уведомления о фактах обращения в</w:t>
            </w:r>
            <w:r w:rsidRPr="002E4F53">
              <w:rPr>
                <w:rFonts w:ascii="Times New Roman" w:hAnsi="Times New Roman"/>
              </w:rPr>
              <w:t xml:space="preserve"> целях склонения гражданских служащих Комитета к совершению коррупционных правонарушений не поступали</w:t>
            </w:r>
          </w:p>
        </w:tc>
      </w:tr>
      <w:tr w:rsidR="0031644E" w:rsidRPr="00024B2C" w:rsidTr="00835754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3. Организация работы по противодействию коррупции в ГУ и ГУП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Разработка и утверждение правовыми актами ИОГВ, в ведении которых находятся ГУ и ГУП, ежегодных планов работы ИОГВ по противодействию коррупции в ГУ и ГУП на 2018-2022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736" w:rsidRPr="00835754" w:rsidRDefault="00736E4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>Приказ Комитета № 208-7 от 31.01.2018 «Об утверждении Плана работы Комитета по противодействию коррупции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 в подведомственных государственных казенных учреждениях и государственном унитарном предприятии на 2018-2022 годы</w:t>
            </w:r>
            <w:r w:rsidR="00835754">
              <w:rPr>
                <w:rFonts w:ascii="Times New Roman" w:eastAsia="Calibri" w:hAnsi="Times New Roman" w:cs="Times New Roman"/>
                <w:iCs/>
              </w:rPr>
              <w:t>»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комплекса дополнительных мер по реализации антикоррупционной политики с внесением изменений в 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 получении информации из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D3DA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3D3DA7">
              <w:rPr>
                <w:rFonts w:ascii="Times New Roman" w:eastAsia="Calibri" w:hAnsi="Times New Roman" w:cs="Times New Roman"/>
                <w:iCs/>
              </w:rPr>
              <w:t>Дополнительные меры не реализовывались, отсутствовала необходимость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 совещаний (обучающих мероприятий) с руководителями 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8C5" w:rsidRPr="00F108C5" w:rsidRDefault="00F108C5" w:rsidP="00F108C5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11.02.2021 в Комитете проведено методическое занятие при участии представителей подведомственных Комитету организаций.</w:t>
            </w:r>
          </w:p>
          <w:p w:rsidR="00712736" w:rsidRPr="00F108C5" w:rsidRDefault="00F108C5" w:rsidP="00F108C5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highlight w:val="green"/>
              </w:rPr>
            </w:pPr>
            <w:r w:rsidRP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15.06.2021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состоялось</w:t>
            </w:r>
            <w:r w:rsidRP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очередно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е</w:t>
            </w:r>
            <w:r w:rsidRP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заседани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е</w:t>
            </w:r>
            <w:r w:rsidRP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Комиссии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  </w:t>
            </w:r>
            <w:r w:rsidRP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по противодействию коррупции в Комитете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                  </w:t>
            </w:r>
            <w:r w:rsidRP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 градостроительству и архитектуры с участием представителей подведомственных Комитету организаций.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3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E4F53" w:rsidRDefault="002E4F53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  <w:highlight w:val="yellow"/>
              </w:rPr>
            </w:pPr>
            <w:r w:rsidRPr="002E4F5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За отчетный период в Комитете проведено 1 методическое занятие при участии лиц, ответственных за профилактику коррупционных и иных правонарушений в ГУ и ГУП. Методическое занятие по вопросам представления сведений </w:t>
            </w:r>
            <w:r w:rsidRPr="002E4F5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о доходах, о расходах, об имуществе и обязательствах имущественного характера (далее – сведения) гражданскими служащими Комитета и заполнения соответствующей формы справки, в ходе которого гражданским служащим Комитета </w:t>
            </w:r>
            <w:r w:rsidRPr="002E4F5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>была представлена презентация о порядке заполнения сведений за отчетный 2020 год и доведены Методические рекомендации Минтруда.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3.5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Обеспечение общественного контроля за деятельность ГУ и ГУП по реализации положений ФЗ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44" w:rsidRPr="00736E44" w:rsidRDefault="00736E4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>Обращения не поступали.</w:t>
            </w:r>
            <w:r w:rsidRPr="00736E44"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 w:rsidRPr="00736E44">
              <w:rPr>
                <w:rFonts w:ascii="Times New Roman" w:eastAsia="Calibri" w:hAnsi="Times New Roman" w:cs="Times New Roman"/>
                <w:iCs/>
              </w:rPr>
              <w:t>В соответствии с п. 5 приложения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 к постановлению Правительства Санкт-Петербурга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от 30.12.2013 N 1095, с целью рассмотрения проекта правового акта «Об утверждении Требований к закупаемым Комитетом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 размешен протокол заседания общественного совета при КГА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>на официальном сайте КГА в разделе</w:t>
            </w:r>
            <w:proofErr w:type="gramEnd"/>
            <w:r w:rsidRPr="00736E44">
              <w:rPr>
                <w:rFonts w:ascii="Times New Roman" w:eastAsia="Calibri" w:hAnsi="Times New Roman" w:cs="Times New Roman"/>
                <w:iCs/>
              </w:rPr>
              <w:t xml:space="preserve"> – Деятельность - Общественный совет.</w:t>
            </w:r>
          </w:p>
          <w:p w:rsidR="0031644E" w:rsidRPr="002B0307" w:rsidRDefault="00736E4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proofErr w:type="gramStart"/>
            <w:r w:rsidRPr="00736E44">
              <w:rPr>
                <w:rFonts w:ascii="Times New Roman" w:eastAsia="Calibri" w:hAnsi="Times New Roman" w:cs="Times New Roman"/>
                <w:iCs/>
              </w:rPr>
              <w:t>На сайте zakupki.gov.ru размещены приказ КГА от 29.06.2018 №208-62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29.06.2018 №208-61 «Об утверждении нормативных затрат на обеспечение функций Комитета по градостроительству и архитектуре и подведомственных ему государственных</w:t>
            </w:r>
            <w:proofErr w:type="gramEnd"/>
            <w:r w:rsidRPr="00736E44">
              <w:rPr>
                <w:rFonts w:ascii="Times New Roman" w:eastAsia="Calibri" w:hAnsi="Times New Roman" w:cs="Times New Roman"/>
                <w:iCs/>
              </w:rPr>
              <w:t xml:space="preserve"> казенных учреждений на 2019 год и на пла</w:t>
            </w:r>
            <w:r w:rsidR="009F2E17">
              <w:rPr>
                <w:rFonts w:ascii="Times New Roman" w:eastAsia="Calibri" w:hAnsi="Times New Roman" w:cs="Times New Roman"/>
                <w:iCs/>
              </w:rPr>
              <w:t>новый период 2020 и 2021 годов»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Январь-апрель,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53" w:rsidRPr="002E4F53" w:rsidRDefault="002E4F53" w:rsidP="002E4F53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2E4F5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Количество руководителей ГУ, обязанных представлять сведения о доходах, об имуществе и обязательствах имущественного характера 2/2 количество фактически представивших</w:t>
            </w:r>
          </w:p>
          <w:p w:rsidR="0031644E" w:rsidRPr="002B0307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ИОГВ (веб-страницах ИОГВ на официальном сайте Администрации Санкт-Петербурга) в сети Интернет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2B030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Май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AC21AB" w:rsidP="00F108C5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Сведения о доходах, об имуществе и обязательствах имущественного характера руководителей ГУ, их супруг (супругов) и несовершеннолетних детей размещены</w:t>
            </w:r>
            <w:r w:rsidR="0083575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   </w:t>
            </w: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на официальном сайте Администрации Санкт-Петербурга </w:t>
            </w: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и официальном сайте Коми</w:t>
            </w:r>
            <w:r w:rsidR="00C97FC0"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тета в сети интернет 1</w:t>
            </w:r>
            <w:r w:rsid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4</w:t>
            </w:r>
            <w:r w:rsidR="00C97FC0"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.0</w:t>
            </w:r>
            <w:r w:rsid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5</w:t>
            </w:r>
            <w:r w:rsidR="00C97FC0"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.202</w:t>
            </w:r>
            <w:r w:rsidR="00F108C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Осуществление проверок достоверности и полноты сведений о доходах, об имуществе и обязательствах имущественного </w:t>
            </w: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характера, представляемых гражданами, претендующими на замещение должностей руководителей ГУ, и руководителями ГУ в соответствии с законодательством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 xml:space="preserve">На основании </w:t>
            </w: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поступившей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 xml:space="preserve">Исполнительные </w:t>
            </w: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70834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 xml:space="preserve">Проверки достоверности и полноты сведений  о доходах, об имуществе и обязательствах имущественного характера,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 xml:space="preserve">представленных руководителями подведомственных </w:t>
            </w:r>
            <w:r w:rsid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Комитету ГУ, не осуществлялись</w:t>
            </w:r>
          </w:p>
        </w:tc>
      </w:tr>
      <w:tr w:rsidR="0031644E" w:rsidRPr="00024B2C" w:rsidTr="008E002E">
        <w:trPr>
          <w:trHeight w:val="26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3.9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анализа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деятельности ГУ и ГУП по реализации положений </w:t>
            </w:r>
            <w:hyperlink r:id="rId8" w:history="1">
              <w:r w:rsidRPr="00024B2C">
                <w:rPr>
                  <w:rFonts w:ascii="Times New Roman" w:eastAsia="Calibri" w:hAnsi="Times New Roman" w:cs="Times New Roman"/>
                  <w:iCs/>
                </w:rPr>
                <w:t>статьи 13.3</w:t>
              </w:r>
            </w:hyperlink>
            <w:r w:rsidRPr="00024B2C">
              <w:rPr>
                <w:rFonts w:ascii="Times New Roman" w:eastAsia="Calibri" w:hAnsi="Times New Roman" w:cs="Times New Roman"/>
                <w:iCs/>
              </w:rPr>
              <w:t xml:space="preserve"> Федерального закона «О противодействии коррупции»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 раз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E65" w:rsidRPr="00967E65" w:rsidRDefault="00967E65" w:rsidP="00967E65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967E6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15.06.2021 на заседании Комиссии по противодействию коррупции проведен анализ информации о мерах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     </w:t>
            </w:r>
            <w:r w:rsidRPr="00967E6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по предупреждению коррупции, принимаемых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              </w:t>
            </w:r>
            <w:r w:rsidRPr="00967E6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 подведомственных Комитету государственных казенных учреждениях и государственном унитарном предприятии. </w:t>
            </w:r>
          </w:p>
          <w:p w:rsidR="0031644E" w:rsidRPr="00C97FC0" w:rsidRDefault="00967E65" w:rsidP="00967E65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967E6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Реализация мер по предупреждению коррупции </w:t>
            </w:r>
            <w:r w:rsidRPr="00967E6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в подведомственных Комитету организациях, предусмотренная статьей 13.3 Федерального закона от 25.12.2008 № 273-ФЗ </w:t>
            </w:r>
            <w:r w:rsidRPr="00967E65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«О противодействии коррупции», осуществляется в полном объеме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контроля качества предоставляемых ГУ платных услуг и расходования денежных средств,  полученных  ГУ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36267" w:rsidRDefault="0043626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36267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анализа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36267" w:rsidRDefault="0043626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36267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967E65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67E65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967E65" w:rsidRDefault="00967E65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4472C4" w:themeColor="accent5"/>
              </w:rPr>
            </w:pPr>
            <w:r w:rsidRPr="00967E65">
              <w:rPr>
                <w:rFonts w:ascii="Times New Roman" w:eastAsia="Calibri" w:hAnsi="Times New Roman" w:cs="Times New Roman"/>
                <w:iCs/>
              </w:rPr>
              <w:t xml:space="preserve">Комитет принял участие в заседаниях комиссий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        </w:t>
            </w:r>
            <w:r w:rsidRPr="00967E65">
              <w:rPr>
                <w:rFonts w:ascii="Times New Roman" w:eastAsia="Calibri" w:hAnsi="Times New Roman" w:cs="Times New Roman"/>
                <w:iCs/>
              </w:rPr>
              <w:t>по противодействию коррупции в ГУ  21.06.2021 и 28.06.2021</w:t>
            </w:r>
          </w:p>
        </w:tc>
      </w:tr>
      <w:tr w:rsidR="0031644E" w:rsidRPr="00024B2C" w:rsidTr="00AC01FD">
        <w:trPr>
          <w:trHeight w:val="595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  <w:p w:rsidR="0031644E" w:rsidRPr="007853F6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</w:tc>
      </w:tr>
      <w:tr w:rsidR="00304CE1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4.1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304CE1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4.1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 № 681, антикоррупционная экспертиза правовых актов проводится при мониторинге их применения: </w:t>
            </w:r>
            <w:proofErr w:type="gramEnd"/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04CE1">
              <w:rPr>
                <w:rFonts w:ascii="Times New Roman" w:eastAsia="Calibri" w:hAnsi="Times New Roman" w:cs="Times New Roman"/>
                <w:iCs/>
              </w:rPr>
              <w:lastRenderedPageBreak/>
              <w:t xml:space="preserve">в случаях, предусмотренных федеральными законами и актами Президента Российской Федерации; </w:t>
            </w: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04CE1">
              <w:rPr>
                <w:rFonts w:ascii="Times New Roman" w:eastAsia="Calibri" w:hAnsi="Times New Roman" w:cs="Times New Roman"/>
                <w:iCs/>
              </w:rPr>
              <w:t xml:space="preserve">в соответствии с планом мониторинга </w:t>
            </w:r>
            <w:proofErr w:type="spellStart"/>
            <w:r w:rsidRPr="00304CE1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                   в Российской Федерации, утверждаемым Правительством Российской Федерации;</w:t>
            </w: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04CE1">
              <w:rPr>
                <w:rFonts w:ascii="Times New Roman" w:eastAsia="Calibri" w:hAnsi="Times New Roman" w:cs="Times New Roman"/>
                <w:iCs/>
              </w:rPr>
              <w:t xml:space="preserve">в соответствии с планом мониторинга </w:t>
            </w:r>
            <w:proofErr w:type="spellStart"/>
            <w:r w:rsidRPr="00304CE1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                       в Санкт-Петербурге, утверждаемым Правительством                    Санкт-Петербурга.</w:t>
            </w: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04CE1">
              <w:rPr>
                <w:rFonts w:ascii="Times New Roman" w:eastAsia="Calibri" w:hAnsi="Times New Roman" w:cs="Times New Roman"/>
                <w:iCs/>
              </w:rPr>
              <w:t xml:space="preserve">План мониторинга </w:t>
            </w:r>
            <w:proofErr w:type="spellStart"/>
            <w:r w:rsidRPr="00304CE1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в Российской Федерации на 2021 год утвержден распоряжением Правительства Российской Федерации от 21.08.2020 № 2152-р (далее - План).</w:t>
            </w: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04CE1">
              <w:rPr>
                <w:rFonts w:ascii="Times New Roman" w:eastAsia="Calibri" w:hAnsi="Times New Roman" w:cs="Times New Roman"/>
                <w:iCs/>
              </w:rPr>
              <w:t xml:space="preserve">Указанный План не предусматривает проведение в 2021 году мониторинга </w:t>
            </w:r>
            <w:proofErr w:type="spellStart"/>
            <w:r w:rsidRPr="00304CE1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по вопросам, относящимся                   к компетенции Комитета.</w:t>
            </w: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04CE1">
              <w:rPr>
                <w:rFonts w:ascii="Times New Roman" w:eastAsia="Calibri" w:hAnsi="Times New Roman" w:cs="Times New Roman"/>
                <w:iCs/>
              </w:rPr>
              <w:t xml:space="preserve">Количество нормативных правовых актов, в отношении которых проведен мониторинг </w:t>
            </w:r>
            <w:proofErr w:type="spellStart"/>
            <w:r w:rsidRPr="00304CE1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в соответствии с Планом, – 0.</w:t>
            </w: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304CE1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1.2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№ 681, Комитет проводит антикоррупционную экспертизу при правовой экспертизе проектов нормативных правовых актов Комитета в целях выявления в них </w:t>
            </w:r>
            <w:proofErr w:type="spellStart"/>
            <w:r w:rsidRPr="00304CE1">
              <w:rPr>
                <w:rFonts w:ascii="Times New Roman" w:eastAsia="Calibri" w:hAnsi="Times New Roman" w:cs="Times New Roman"/>
                <w:iCs/>
              </w:rPr>
              <w:t>коррупциогенных</w:t>
            </w:r>
            <w:proofErr w:type="spell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факторов и их последующего устранения.</w:t>
            </w:r>
            <w:proofErr w:type="gramEnd"/>
          </w:p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304CE1">
              <w:rPr>
                <w:rFonts w:ascii="Times New Roman" w:eastAsia="Calibri" w:hAnsi="Times New Roman" w:cs="Times New Roman"/>
                <w:iCs/>
              </w:rPr>
              <w:t>Комитетом по состоянию на 07.06.2021 осуществлена антикоррупционная экспертиза в отношении 2 проектов нормативных правовых актов Комитета.</w:t>
            </w:r>
          </w:p>
        </w:tc>
      </w:tr>
      <w:tr w:rsidR="00304CE1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4.2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 xml:space="preserve">Организация размещения исполнительными органами и ГО СПб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Интернет в целях </w:t>
            </w:r>
            <w:proofErr w:type="gramStart"/>
            <w:r w:rsidRPr="0021198A">
              <w:rPr>
                <w:rFonts w:ascii="Times New Roman" w:eastAsia="Calibri" w:hAnsi="Times New Roman" w:cs="Times New Roman"/>
                <w:iCs/>
              </w:rPr>
              <w:t>обеспечения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1198A">
              <w:rPr>
                <w:rFonts w:ascii="Times New Roman" w:eastAsia="Calibri" w:hAnsi="Times New Roman" w:cs="Times New Roman"/>
                <w:iCs/>
              </w:rPr>
              <w:t xml:space="preserve">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21198A">
              <w:rPr>
                <w:rFonts w:ascii="Times New Roman" w:eastAsia="Calibri" w:hAnsi="Times New Roman" w:cs="Times New Roman"/>
                <w:iCs/>
              </w:rPr>
              <w:t xml:space="preserve">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E1" w:rsidRPr="0021198A" w:rsidRDefault="00304CE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CE1" w:rsidRPr="00304CE1" w:rsidRDefault="00304CE1" w:rsidP="00ED44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304CE1">
              <w:rPr>
                <w:rFonts w:ascii="Times New Roman" w:eastAsia="Calibri" w:hAnsi="Times New Roman" w:cs="Times New Roman"/>
                <w:iCs/>
              </w:rPr>
              <w:t>В соответствии с распоряжением Правительства Санкт</w:t>
            </w:r>
            <w:r w:rsidRPr="00304CE1">
              <w:rPr>
                <w:rFonts w:ascii="Times New Roman" w:eastAsia="Calibri" w:hAnsi="Times New Roman" w:cs="Times New Roman"/>
                <w:iCs/>
              </w:rPr>
              <w:noBreakHyphen/>
              <w:t xml:space="preserve">Петербурга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</w:t>
            </w:r>
            <w:r w:rsidRPr="00304CE1">
              <w:rPr>
                <w:rFonts w:ascii="Times New Roman" w:eastAsia="Calibri" w:hAnsi="Times New Roman" w:cs="Times New Roman"/>
                <w:iCs/>
              </w:rPr>
              <w:lastRenderedPageBreak/>
              <w:t>(надзора) в исполнительных органах государственной власти Санкт-Петербурга» Комитетом в целях обеспечения возможности проведения независимой антикоррупционной экспертизы на официальном сайте Комитета в сети «Интернет» в отчетном периоде</w:t>
            </w:r>
            <w:proofErr w:type="gram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gramStart"/>
            <w:r w:rsidRPr="00304CE1">
              <w:rPr>
                <w:rFonts w:ascii="Times New Roman" w:eastAsia="Calibri" w:hAnsi="Times New Roman" w:cs="Times New Roman"/>
                <w:iCs/>
              </w:rPr>
              <w:t>размещены</w:t>
            </w:r>
            <w:proofErr w:type="gramEnd"/>
            <w:r w:rsidRPr="00304CE1">
              <w:rPr>
                <w:rFonts w:ascii="Times New Roman" w:eastAsia="Calibri" w:hAnsi="Times New Roman" w:cs="Times New Roman"/>
                <w:iCs/>
              </w:rPr>
              <w:t xml:space="preserve"> 32 проекта нормативных правовых актов, подготовленных Комитетом.</w:t>
            </w:r>
          </w:p>
        </w:tc>
      </w:tr>
      <w:tr w:rsidR="0031644E" w:rsidRPr="00DA0758" w:rsidTr="00835754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5.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Обеспечение возможности осуществления гражданами, общественными объединениями и объединениями  юридических лиц общественного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соблюдением законодательства РФ и иных НПА о контрактной системе в сфере закупок в соответствии с федеральным законом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911" w:rsidRPr="00DA0758" w:rsidRDefault="00092985" w:rsidP="00AC01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proofErr w:type="gramStart"/>
            <w:r w:rsidRPr="002476FC">
              <w:rPr>
                <w:rFonts w:ascii="Times New Roman" w:eastAsia="Calibri" w:hAnsi="Times New Roman" w:cs="Times New Roman"/>
                <w:iCs/>
              </w:rPr>
              <w:t xml:space="preserve">С целью обеспечения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</w:t>
            </w:r>
            <w:r w:rsidR="00AC01FD">
              <w:rPr>
                <w:rFonts w:ascii="Times New Roman" w:eastAsia="Calibri" w:hAnsi="Times New Roman" w:cs="Times New Roman"/>
                <w:iCs/>
              </w:rPr>
              <w:t>НПА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476FC">
              <w:rPr>
                <w:rFonts w:ascii="Times New Roman" w:eastAsia="Calibri" w:hAnsi="Times New Roman" w:cs="Times New Roman"/>
                <w:iCs/>
              </w:rPr>
              <w:t>о контрактной системе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 xml:space="preserve"> в сфере закупок в соответствии с федеральным законом, 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>на сайте zakupki.gov.ru размещены приказы КГА от 31.01.2020 №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1-08-10  «О внесении изменений </w:t>
            </w:r>
            <w:r w:rsidRPr="002476FC">
              <w:rPr>
                <w:rFonts w:ascii="Times New Roman" w:eastAsia="Calibri" w:hAnsi="Times New Roman" w:cs="Times New Roman"/>
                <w:iCs/>
              </w:rPr>
              <w:t xml:space="preserve">в приказ Комитета 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>по градостроительству и архитектуре от 28.06.2019 № 1-08-45 «Об утверждении Требований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476FC">
              <w:rPr>
                <w:rFonts w:ascii="Times New Roman" w:eastAsia="Calibri" w:hAnsi="Times New Roman" w:cs="Times New Roman"/>
                <w:iCs/>
              </w:rPr>
              <w:t>к</w:t>
            </w:r>
            <w:proofErr w:type="gramEnd"/>
            <w:r w:rsidRPr="002476FC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gramStart"/>
            <w:r w:rsidRPr="002476FC">
              <w:rPr>
                <w:rFonts w:ascii="Times New Roman" w:eastAsia="Calibri" w:hAnsi="Times New Roman" w:cs="Times New Roman"/>
                <w:iCs/>
              </w:rPr>
              <w:t>закупаемым Комитетом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 xml:space="preserve">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(далее – приказ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от 28.06.2019 № 1-08-45)</w:t>
            </w:r>
            <w:r w:rsidRPr="002476FC">
              <w:rPr>
                <w:rFonts w:ascii="Times New Roman" w:eastAsia="Calibri" w:hAnsi="Times New Roman" w:cs="Times New Roman"/>
                <w:iCs/>
              </w:rPr>
              <w:t>, от 30.06.2020 №1-08-58 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2021 год и на план</w:t>
            </w:r>
            <w:r>
              <w:rPr>
                <w:rFonts w:ascii="Times New Roman" w:eastAsia="Calibri" w:hAnsi="Times New Roman" w:cs="Times New Roman"/>
                <w:iCs/>
              </w:rPr>
              <w:t>овый период 2022 и 2023 годов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» (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далее – приказ от 30.06.2020 № 1-08-58), от 29.07.2020 № 1-08-63  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iCs/>
              </w:rPr>
              <w:t>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изменений в приказ КГА от 30.06.2020 №1-08-58</w:t>
            </w:r>
            <w:r>
              <w:rPr>
                <w:rFonts w:ascii="Times New Roman" w:eastAsia="Calibri" w:hAnsi="Times New Roman" w:cs="Times New Roman"/>
                <w:iCs/>
              </w:rPr>
              <w:t>», от 01.10.2020 № 1-08-90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</w:t>
            </w:r>
            <w:r>
              <w:rPr>
                <w:rFonts w:ascii="Times New Roman" w:eastAsia="Calibri" w:hAnsi="Times New Roman" w:cs="Times New Roman"/>
                <w:iCs/>
              </w:rPr>
              <w:t>нений в приказ КГА от 28.06.2019</w:t>
            </w:r>
            <w:r w:rsidRPr="00715EA8">
              <w:rPr>
                <w:rFonts w:ascii="Times New Roman" w:eastAsia="Calibri" w:hAnsi="Times New Roman" w:cs="Times New Roman"/>
                <w:iCs/>
              </w:rPr>
              <w:t xml:space="preserve"> №1-08-45</w:t>
            </w:r>
            <w:r>
              <w:rPr>
                <w:rFonts w:ascii="Times New Roman" w:eastAsia="Calibri" w:hAnsi="Times New Roman" w:cs="Times New Roman"/>
                <w:iCs/>
              </w:rPr>
              <w:t>», от 13.11.2020 №1-08-107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изменений в приказ от 28.06.2019 № 1-08-45</w:t>
            </w:r>
            <w:r>
              <w:rPr>
                <w:rFonts w:ascii="Times New Roman" w:eastAsia="Calibri" w:hAnsi="Times New Roman" w:cs="Times New Roman"/>
                <w:iCs/>
              </w:rPr>
              <w:t>»</w:t>
            </w:r>
            <w:r w:rsidRPr="00683249">
              <w:rPr>
                <w:rFonts w:ascii="Times New Roman" w:eastAsia="Calibri" w:hAnsi="Times New Roman" w:cs="Times New Roman"/>
                <w:iCs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от 12.02.2021 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iCs/>
              </w:rPr>
              <w:t>№ 1-08-7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изменений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715EA8">
              <w:rPr>
                <w:rFonts w:ascii="Times New Roman" w:eastAsia="Calibri" w:hAnsi="Times New Roman" w:cs="Times New Roman"/>
                <w:iCs/>
              </w:rPr>
              <w:t xml:space="preserve">в приказ от 28.06.2019 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715EA8">
              <w:rPr>
                <w:rFonts w:ascii="Times New Roman" w:eastAsia="Calibri" w:hAnsi="Times New Roman" w:cs="Times New Roman"/>
                <w:iCs/>
              </w:rPr>
              <w:t>№ 1-08-45</w:t>
            </w:r>
            <w:r>
              <w:rPr>
                <w:rFonts w:ascii="Times New Roman" w:eastAsia="Calibri" w:hAnsi="Times New Roman" w:cs="Times New Roman"/>
                <w:iCs/>
              </w:rPr>
              <w:t>», от 14.04.2021 № 1-08-23 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изменений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 </w:t>
            </w:r>
            <w:r w:rsidRPr="00715EA8">
              <w:rPr>
                <w:rFonts w:ascii="Times New Roman" w:eastAsia="Calibri" w:hAnsi="Times New Roman" w:cs="Times New Roman"/>
                <w:iCs/>
              </w:rPr>
              <w:t xml:space="preserve"> в приказ от</w:t>
            </w:r>
            <w:proofErr w:type="gramEnd"/>
            <w:r w:rsidRPr="00715EA8">
              <w:rPr>
                <w:rFonts w:ascii="Times New Roman" w:eastAsia="Calibri" w:hAnsi="Times New Roman" w:cs="Times New Roman"/>
                <w:iCs/>
              </w:rPr>
              <w:t xml:space="preserve"> 28.06.2019 № 1-08-45</w:t>
            </w:r>
            <w:r>
              <w:rPr>
                <w:rFonts w:ascii="Times New Roman" w:eastAsia="Calibri" w:hAnsi="Times New Roman" w:cs="Times New Roman"/>
                <w:iCs/>
              </w:rPr>
              <w:t>»,  от 05.05.2021 № 1-08-31</w:t>
            </w:r>
            <w:r w:rsidR="00AC01FD">
              <w:rPr>
                <w:rFonts w:ascii="Times New Roman" w:eastAsia="Calibri" w:hAnsi="Times New Roman" w:cs="Times New Roman"/>
                <w:iCs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изменений в приказ от 28.06.2019 № 1-08-45</w:t>
            </w:r>
            <w:r>
              <w:rPr>
                <w:rFonts w:ascii="Times New Roman" w:eastAsia="Calibri" w:hAnsi="Times New Roman" w:cs="Times New Roman"/>
                <w:iCs/>
              </w:rPr>
              <w:t>».</w:t>
            </w:r>
            <w:r w:rsidRPr="00715EA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476FC">
              <w:rPr>
                <w:rFonts w:ascii="Times New Roman" w:eastAsia="Calibri" w:hAnsi="Times New Roman" w:cs="Times New Roman"/>
                <w:iCs/>
              </w:rPr>
              <w:t>Закупки КГА размещаются на сайте za</w:t>
            </w:r>
            <w:r>
              <w:rPr>
                <w:rFonts w:ascii="Times New Roman" w:eastAsia="Calibri" w:hAnsi="Times New Roman" w:cs="Times New Roman"/>
                <w:iCs/>
              </w:rPr>
              <w:t>kupki.gov.ru в открытом доступе</w:t>
            </w:r>
          </w:p>
        </w:tc>
      </w:tr>
      <w:tr w:rsidR="005C11EF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5.5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 квартал,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Будут опубликованы в 4 квартале текущего года</w:t>
            </w:r>
          </w:p>
        </w:tc>
      </w:tr>
      <w:tr w:rsidR="001720D7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Информирование ИОГВ прокуратуры Санкт-Петербурга о выявленных нарушениях в сфере экономики в соответствии с Указом Президента РФ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гг., 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985" w:rsidRPr="005C11EF" w:rsidRDefault="00092985" w:rsidP="000929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В течение отчетного периода не осуществлялось.</w:t>
            </w:r>
          </w:p>
          <w:p w:rsidR="001720D7" w:rsidRPr="00DA0758" w:rsidRDefault="00092985" w:rsidP="000929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proofErr w:type="gramStart"/>
            <w:r w:rsidRPr="00DA0758">
              <w:rPr>
                <w:rFonts w:ascii="Times New Roman" w:eastAsia="Calibri" w:hAnsi="Times New Roman" w:cs="Times New Roman"/>
                <w:iCs/>
              </w:rPr>
              <w:t xml:space="preserve">Во исполнение </w:t>
            </w:r>
            <w:proofErr w:type="spellStart"/>
            <w:r w:rsidRPr="00DA0758">
              <w:rPr>
                <w:rFonts w:ascii="Times New Roman" w:eastAsia="Calibri" w:hAnsi="Times New Roman" w:cs="Times New Roman"/>
                <w:iCs/>
              </w:rPr>
              <w:t>п.п</w:t>
            </w:r>
            <w:proofErr w:type="spellEnd"/>
            <w:r w:rsidRPr="00DA0758">
              <w:rPr>
                <w:rFonts w:ascii="Times New Roman" w:eastAsia="Calibri" w:hAnsi="Times New Roman" w:cs="Times New Roman"/>
                <w:iCs/>
              </w:rPr>
              <w:t xml:space="preserve">. 1.2.3. п. 1.2 протокола заседания Координационного совещания по обеспечению правопорядка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>в Санкт-Петербурге от 12.11.2018 № 29 об определении должностных лиц, ответственных за взаимодействие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с Управлением экономической безопасности и противодействия коррупции Главного управления  МВД России по городу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>Санкт-Петербургу и Ленинградской области при осуществлении деятельности в сфере закупок товаров, работ и услуг для обеспечения государственных и муниципальных нужд и</w:t>
            </w:r>
            <w:proofErr w:type="gramEnd"/>
            <w:r w:rsidRPr="00DA075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gramStart"/>
            <w:r w:rsidRPr="00DA0758">
              <w:rPr>
                <w:rFonts w:ascii="Times New Roman" w:eastAsia="Calibri" w:hAnsi="Times New Roman" w:cs="Times New Roman"/>
                <w:iCs/>
              </w:rPr>
              <w:t xml:space="preserve">при выделении субсидий из бюджетов бюджетной системы Российской Федерации,  во исполнение п. 2.1 протокола заседания Комиссии по координации работы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по противодействию коррупции в Санкт-Петербурге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от 26.09.2018 №3/2018, в КГА издан приказ от 09.11.2018 №208-128  «Об определении должностных лиц Комитета, ответственных  за взаимодействие с ГУ МВД России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>по Санкт-Пете</w:t>
            </w:r>
            <w:r>
              <w:rPr>
                <w:rFonts w:ascii="Times New Roman" w:eastAsia="Calibri" w:hAnsi="Times New Roman" w:cs="Times New Roman"/>
                <w:iCs/>
              </w:rPr>
              <w:t>рбургу и Ленинградской области»</w:t>
            </w:r>
            <w:proofErr w:type="gramEnd"/>
          </w:p>
        </w:tc>
      </w:tr>
      <w:tr w:rsidR="001720D7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соблюдением требований об отсутствии конфликта интересов между участником закупки и заказчиком, установленных в п.9 ч.1 ст.31 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985" w:rsidRPr="005C11EF" w:rsidRDefault="00092985" w:rsidP="000929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5C11EF">
              <w:rPr>
                <w:rFonts w:ascii="Times New Roman" w:eastAsia="Calibri" w:hAnsi="Times New Roman" w:cs="Times New Roman"/>
                <w:iCs/>
              </w:rPr>
              <w:t>С целью осуществления контроля за соблюдением требований                       об отсутствии конфликта интересов между участником закупки                                 и заказчиком, установленных в пункте 9 части 1 статьи 31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Закон), Комитетом в документациях о закупках устанавливается обязательное требование о декларировании участником закупки соответствия</w:t>
            </w:r>
            <w:proofErr w:type="gramEnd"/>
            <w:r w:rsidRPr="005C11EF">
              <w:rPr>
                <w:rFonts w:ascii="Times New Roman" w:eastAsia="Calibri" w:hAnsi="Times New Roman" w:cs="Times New Roman"/>
                <w:iCs/>
              </w:rPr>
              <w:t xml:space="preserve"> требованиям, установленным в соответствии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</w:t>
            </w:r>
            <w:r w:rsidRPr="005C11EF">
              <w:rPr>
                <w:rFonts w:ascii="Times New Roman" w:eastAsia="Calibri" w:hAnsi="Times New Roman" w:cs="Times New Roman"/>
                <w:iCs/>
              </w:rPr>
              <w:t xml:space="preserve"> с частью 1 статьи 31 Закона, проводятся экспертиза заявок, поступающих от участников конкурсных процедур, и анализ достоверности представленной информации участниками конкурсных процедур.</w:t>
            </w:r>
          </w:p>
          <w:p w:rsidR="001720D7" w:rsidRPr="00DA0758" w:rsidRDefault="00092985" w:rsidP="000929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Фактов наличия конфликта интересов между участниками закупок и заказчиком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в отчетном периоде не выявлено</w:t>
            </w:r>
          </w:p>
        </w:tc>
      </w:tr>
      <w:tr w:rsidR="001720D7" w:rsidRPr="00DA0758" w:rsidTr="00835754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5.9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 xml:space="preserve">Усиление </w:t>
            </w:r>
            <w:proofErr w:type="gramStart"/>
            <w:r w:rsidRPr="005C11EF"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 w:rsidRPr="005C11EF">
              <w:rPr>
                <w:rFonts w:ascii="Times New Roman" w:eastAsia="Calibri" w:hAnsi="Times New Roman" w:cs="Times New Roman"/>
                <w:iCs/>
              </w:rPr>
              <w:t xml:space="preserve"> деятельностью должностных лиц </w:t>
            </w:r>
            <w:r w:rsidRPr="005C11EF">
              <w:rPr>
                <w:rFonts w:ascii="Times New Roman" w:eastAsia="Calibri" w:hAnsi="Times New Roman" w:cs="Times New Roman"/>
                <w:iCs/>
              </w:rPr>
              <w:lastRenderedPageBreak/>
              <w:t>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 этих должностных лиц к дисциплинарной и материальной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0D7" w:rsidRPr="00DA0758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Случаев необоснованного применения неустоек за отчетный </w:t>
            </w:r>
            <w:r w:rsidRPr="00DA0758">
              <w:rPr>
                <w:rFonts w:ascii="Times New Roman" w:eastAsia="Calibri" w:hAnsi="Times New Roman" w:cs="Times New Roman"/>
                <w:iCs/>
              </w:rPr>
              <w:lastRenderedPageBreak/>
              <w:t>период не выявлено</w:t>
            </w:r>
          </w:p>
        </w:tc>
      </w:tr>
      <w:tr w:rsidR="0031644E" w:rsidRPr="00DA0758" w:rsidTr="00835754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7. Антикоррупционный мониторинг в Санкт-Петербурге</w:t>
            </w: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7.1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Представление сведений по показателями и информационных материалов антикоррупционного мониторинга в Санкт-Петербурге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Ежеквартально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D18" w:rsidRPr="002D2D18" w:rsidRDefault="00E9628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Сведения </w:t>
            </w:r>
            <w:r w:rsidR="002D2D18">
              <w:rPr>
                <w:rFonts w:ascii="Times New Roman" w:eastAsia="Calibri" w:hAnsi="Times New Roman" w:cs="Times New Roman"/>
                <w:iCs/>
              </w:rPr>
              <w:t>представлены в КГСКП от 01.04.2021 №</w:t>
            </w:r>
            <w:r w:rsidR="002D2D18" w:rsidRPr="002D2D18">
              <w:rPr>
                <w:rFonts w:ascii="Times New Roman" w:hAnsi="Times New Roman" w:cs="Times New Roman"/>
              </w:rPr>
              <w:t>01-20-15-3655/21</w:t>
            </w:r>
            <w:r w:rsidR="002D2D18">
              <w:rPr>
                <w:rFonts w:ascii="Times New Roman" w:eastAsia="Calibri" w:hAnsi="Times New Roman" w:cs="Times New Roman"/>
                <w:iCs/>
              </w:rPr>
              <w:t xml:space="preserve">, </w:t>
            </w:r>
            <w:r w:rsidR="002D2D18" w:rsidRPr="002D2D18">
              <w:rPr>
                <w:rFonts w:ascii="Times New Roman" w:hAnsi="Times New Roman" w:cs="Times New Roman"/>
              </w:rPr>
              <w:t>в КМПВОО от 01.04.2021</w:t>
            </w:r>
            <w:r w:rsidR="002D2D18">
              <w:rPr>
                <w:rFonts w:ascii="Times New Roman" w:hAnsi="Times New Roman" w:cs="Times New Roman"/>
              </w:rPr>
              <w:t xml:space="preserve"> № 01-20-15-3656/21,                </w:t>
            </w:r>
            <w:r w:rsidR="002D2D18" w:rsidRPr="002D2D18">
              <w:rPr>
                <w:rFonts w:ascii="Times New Roman" w:hAnsi="Times New Roman" w:cs="Times New Roman"/>
              </w:rPr>
              <w:t xml:space="preserve">в КПВСМИ </w:t>
            </w:r>
            <w:proofErr w:type="gramStart"/>
            <w:r w:rsidR="002D2D18" w:rsidRPr="002D2D18">
              <w:rPr>
                <w:rFonts w:ascii="Times New Roman" w:hAnsi="Times New Roman" w:cs="Times New Roman"/>
              </w:rPr>
              <w:t>от</w:t>
            </w:r>
            <w:proofErr w:type="gramEnd"/>
            <w:r w:rsidR="002D2D18">
              <w:rPr>
                <w:rFonts w:ascii="Times New Roman" w:hAnsi="Times New Roman" w:cs="Times New Roman"/>
              </w:rPr>
              <w:t xml:space="preserve"> </w:t>
            </w:r>
            <w:r w:rsidR="002D2D18" w:rsidRPr="002D2D18">
              <w:rPr>
                <w:rFonts w:ascii="Times New Roman" w:hAnsi="Times New Roman" w:cs="Times New Roman"/>
              </w:rPr>
              <w:t xml:space="preserve"> 01.04.2021</w:t>
            </w:r>
            <w:r w:rsidR="002D2D18">
              <w:rPr>
                <w:rFonts w:ascii="Times New Roman" w:hAnsi="Times New Roman" w:cs="Times New Roman"/>
              </w:rPr>
              <w:t xml:space="preserve"> </w:t>
            </w:r>
            <w:r w:rsidR="00AC01FD">
              <w:rPr>
                <w:rFonts w:ascii="Times New Roman" w:hAnsi="Times New Roman" w:cs="Times New Roman"/>
              </w:rPr>
              <w:t>№ 01-20-15-3656/21</w:t>
            </w:r>
          </w:p>
          <w:p w:rsidR="002D2D18" w:rsidRPr="00DA0758" w:rsidRDefault="002D2D18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</w:tc>
      </w:tr>
      <w:tr w:rsidR="0031644E" w:rsidRPr="00DA0758" w:rsidTr="00835754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8</w:t>
            </w:r>
            <w:r w:rsidRPr="0021198A">
              <w:rPr>
                <w:rFonts w:ascii="Times New Roman" w:eastAsia="Calibri" w:hAnsi="Times New Roman" w:cs="Times New Roman"/>
                <w:iCs/>
              </w:rPr>
              <w:t>.6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 и ГО </w:t>
            </w:r>
            <w:r>
              <w:rPr>
                <w:rFonts w:ascii="Times New Roman" w:eastAsia="Calibri" w:hAnsi="Times New Roman" w:cs="Times New Roman"/>
                <w:iCs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Ежегодно в соответствии с планами работы указанных советов</w:t>
            </w:r>
          </w:p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02E" w:rsidRDefault="0031644E" w:rsidP="008E00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Общественный совет при Комитете по градостроительству и архитектуре образован на основании распо</w:t>
            </w:r>
            <w:r w:rsidR="00C97FC0">
              <w:rPr>
                <w:rFonts w:ascii="Times New Roman" w:eastAsia="Calibri" w:hAnsi="Times New Roman" w:cs="Times New Roman"/>
                <w:iCs/>
              </w:rPr>
              <w:t xml:space="preserve">ряжения </w:t>
            </w:r>
            <w:r w:rsidR="002D7466">
              <w:rPr>
                <w:rFonts w:ascii="Times New Roman" w:eastAsia="Calibri" w:hAnsi="Times New Roman" w:cs="Times New Roman"/>
                <w:iCs/>
              </w:rPr>
              <w:t xml:space="preserve">                     </w:t>
            </w:r>
            <w:r w:rsidR="00C97FC0">
              <w:rPr>
                <w:rFonts w:ascii="Times New Roman" w:eastAsia="Calibri" w:hAnsi="Times New Roman" w:cs="Times New Roman"/>
                <w:iCs/>
              </w:rPr>
              <w:t>от 29.06.2016 № 209-10</w:t>
            </w:r>
            <w:r w:rsidR="00403867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="00403867" w:rsidRPr="00403867">
              <w:rPr>
                <w:rFonts w:ascii="Times New Roman" w:eastAsia="Calibri" w:hAnsi="Times New Roman" w:cs="Times New Roman"/>
                <w:iCs/>
              </w:rPr>
              <w:t xml:space="preserve">Член общественного совета включен </w:t>
            </w:r>
            <w:r w:rsidR="002E4F53">
              <w:rPr>
                <w:rFonts w:ascii="Times New Roman" w:eastAsia="Calibri" w:hAnsi="Times New Roman" w:cs="Times New Roman"/>
                <w:iCs/>
              </w:rPr>
              <w:t xml:space="preserve">             </w:t>
            </w:r>
            <w:r w:rsidR="00403867" w:rsidRPr="00403867">
              <w:rPr>
                <w:rFonts w:ascii="Times New Roman" w:eastAsia="Calibri" w:hAnsi="Times New Roman" w:cs="Times New Roman"/>
                <w:iCs/>
              </w:rPr>
              <w:t xml:space="preserve">в состав Комиссии по противодействию коррупции в </w:t>
            </w:r>
            <w:r w:rsidR="008E002E">
              <w:rPr>
                <w:rFonts w:ascii="Times New Roman" w:eastAsia="Calibri" w:hAnsi="Times New Roman" w:cs="Times New Roman"/>
                <w:iCs/>
              </w:rPr>
              <w:t>К</w:t>
            </w:r>
            <w:r w:rsidR="00403867" w:rsidRPr="00403867">
              <w:rPr>
                <w:rFonts w:ascii="Times New Roman" w:eastAsia="Calibri" w:hAnsi="Times New Roman" w:cs="Times New Roman"/>
                <w:iCs/>
              </w:rPr>
              <w:t xml:space="preserve">омитете по градостроительству и </w:t>
            </w:r>
            <w:r w:rsidR="006247D3">
              <w:rPr>
                <w:rFonts w:ascii="Times New Roman" w:eastAsia="Calibri" w:hAnsi="Times New Roman" w:cs="Times New Roman"/>
                <w:iCs/>
              </w:rPr>
              <w:t>архитектуре</w:t>
            </w:r>
            <w:r w:rsidR="008E002E">
              <w:rPr>
                <w:rFonts w:ascii="Times New Roman" w:eastAsia="Calibri" w:hAnsi="Times New Roman" w:cs="Times New Roman"/>
                <w:iCs/>
              </w:rPr>
              <w:t xml:space="preserve">. </w:t>
            </w:r>
          </w:p>
          <w:p w:rsidR="006247D3" w:rsidRPr="008E002E" w:rsidRDefault="008E002E" w:rsidP="008E00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связи с неблагоприятной эпидемиологической ситуацией заседания Общественного совета в 1 полугодии 2021 года не проводились</w:t>
            </w:r>
          </w:p>
        </w:tc>
      </w:tr>
      <w:tr w:rsidR="0031644E" w:rsidRPr="00024B2C" w:rsidTr="00835754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</w:t>
            </w:r>
            <w:r w:rsidRPr="0021198A">
              <w:rPr>
                <w:rFonts w:ascii="Times New Roman" w:eastAsia="Calibri" w:hAnsi="Times New Roman" w:cs="Times New Roman"/>
                <w:iCs/>
              </w:rPr>
              <w:t>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в сети Интернет информационных материалов (пресс-релизов, сообщений, новостей и др.) о ходе реализации антикоррупционной политики в исполнительных органах и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D3" w:rsidRPr="00184132" w:rsidRDefault="00E9628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4132">
              <w:rPr>
                <w:rFonts w:ascii="Times New Roman" w:eastAsia="Calibri" w:hAnsi="Times New Roman" w:cs="Times New Roman"/>
                <w:iCs/>
              </w:rPr>
              <w:t xml:space="preserve">Информация о проведенных мероприятиях (семинарах, заседаниях Комиссии по противодействию коррупции, круглых столах) размещена по итогам работы за  1 </w:t>
            </w:r>
            <w:r w:rsidR="0003421C" w:rsidRPr="00184132">
              <w:rPr>
                <w:rFonts w:ascii="Times New Roman" w:eastAsia="Calibri" w:hAnsi="Times New Roman" w:cs="Times New Roman"/>
                <w:iCs/>
              </w:rPr>
              <w:t>- 4</w:t>
            </w:r>
            <w:r w:rsidRPr="00184132">
              <w:rPr>
                <w:rFonts w:ascii="Times New Roman" w:eastAsia="Calibri" w:hAnsi="Times New Roman" w:cs="Times New Roman"/>
                <w:iCs/>
              </w:rPr>
              <w:t xml:space="preserve"> кварталы текущего года</w:t>
            </w:r>
          </w:p>
          <w:p w:rsidR="00184132" w:rsidRPr="00184132" w:rsidRDefault="00184132" w:rsidP="00184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4132">
              <w:rPr>
                <w:rFonts w:ascii="Times New Roman" w:eastAsia="Calibri" w:hAnsi="Times New Roman" w:cs="Times New Roman"/>
                <w:iCs/>
              </w:rPr>
              <w:t>11.02.2021 размещен релиз семинара по вопросам представления сведений о доходах, о расходах, об имуществе и обязательствах имущественного характера гражданскими служащими Комитета.</w:t>
            </w:r>
          </w:p>
          <w:p w:rsidR="00184132" w:rsidRPr="00184132" w:rsidRDefault="00184132" w:rsidP="00184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4132">
              <w:rPr>
                <w:rFonts w:ascii="Times New Roman" w:eastAsia="Calibri" w:hAnsi="Times New Roman" w:cs="Times New Roman"/>
                <w:iCs/>
              </w:rPr>
              <w:t>21.04.2021 размещен</w:t>
            </w:r>
            <w:r w:rsidRPr="00184132">
              <w:rPr>
                <w:rFonts w:ascii="Times New Roman" w:hAnsi="Times New Roman" w:cs="Times New Roman"/>
              </w:rPr>
              <w:t xml:space="preserve"> релиз </w:t>
            </w:r>
            <w:r w:rsidRPr="00184132">
              <w:rPr>
                <w:rFonts w:ascii="Times New Roman" w:eastAsia="Calibri" w:hAnsi="Times New Roman" w:cs="Times New Roman"/>
                <w:iCs/>
              </w:rPr>
              <w:t>тренинга по правовым основам государственной гражданской службы и вопросам антикоррупционного законодательства.</w:t>
            </w:r>
          </w:p>
          <w:p w:rsidR="006247D3" w:rsidRPr="00184132" w:rsidRDefault="00184132" w:rsidP="00184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4132">
              <w:rPr>
                <w:rFonts w:ascii="Times New Roman" w:eastAsia="Calibri" w:hAnsi="Times New Roman" w:cs="Times New Roman"/>
                <w:iCs/>
              </w:rPr>
              <w:t xml:space="preserve">15.06.2021 размещен релиз о Заседании Комиссии по </w:t>
            </w:r>
            <w:r w:rsidRPr="00184132">
              <w:rPr>
                <w:rFonts w:ascii="Times New Roman" w:eastAsia="Calibri" w:hAnsi="Times New Roman" w:cs="Times New Roman"/>
                <w:iCs/>
              </w:rPr>
              <w:lastRenderedPageBreak/>
              <w:t>противодействию коррупции.</w:t>
            </w:r>
          </w:p>
        </w:tc>
      </w:tr>
      <w:tr w:rsidR="005C11EF" w:rsidRPr="005C11EF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9.3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Проведение антикоррупционной пропаганды в соответствии с действующим законодательством 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EF" w:rsidRP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Проводится в плановом порядке путем  информирования сотрудников и посетителей Комитета путем размещения информационных буклетов, созданных Комитетом и ГКУ,  плакатов и пр.</w:t>
            </w:r>
          </w:p>
          <w:p w:rsidR="005C11EF" w:rsidRP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На официальном сайте Комитета постоянно публикуется инф</w:t>
            </w:r>
            <w:r w:rsidR="006247D3">
              <w:rPr>
                <w:rFonts w:ascii="Times New Roman" w:eastAsia="Calibri" w:hAnsi="Times New Roman" w:cs="Times New Roman"/>
                <w:iCs/>
              </w:rPr>
              <w:t>ормация о проведении в Комитете</w:t>
            </w:r>
            <w:r w:rsidRPr="005C11EF">
              <w:rPr>
                <w:rFonts w:ascii="Times New Roman" w:eastAsia="Calibri" w:hAnsi="Times New Roman" w:cs="Times New Roman"/>
                <w:iCs/>
              </w:rPr>
              <w:t>, либо участии Комитета в мероприятиях антикоррупционной направленности: семинарах, заседаниях комиссии по противодействию коррупции, совместных круглых столах, проведении Всероссийского Дня приема посетителей.</w:t>
            </w:r>
          </w:p>
          <w:p w:rsidR="006247D3" w:rsidRPr="006247D3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Всем заинтересованным сотрудникам ежемесячно направляется мониторинг СМИ по воп</w:t>
            </w:r>
            <w:r w:rsidR="0003421C">
              <w:rPr>
                <w:rFonts w:ascii="Times New Roman" w:eastAsia="Calibri" w:hAnsi="Times New Roman" w:cs="Times New Roman"/>
                <w:iCs/>
              </w:rPr>
              <w:t>росам противодействия коррупции</w:t>
            </w:r>
          </w:p>
        </w:tc>
      </w:tr>
      <w:tr w:rsidR="005C11EF" w:rsidRPr="00E9628B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9.9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proofErr w:type="gramStart"/>
            <w:r w:rsidRPr="00E9628B">
              <w:rPr>
                <w:rFonts w:ascii="Times New Roman" w:eastAsia="Calibri" w:hAnsi="Times New Roman" w:cs="Times New Roman"/>
                <w:iCs/>
              </w:rPr>
              <w:t>контроля за</w:t>
            </w:r>
            <w:proofErr w:type="gramEnd"/>
            <w:r w:rsidRPr="00E9628B">
              <w:rPr>
                <w:rFonts w:ascii="Times New Roman" w:eastAsia="Calibri" w:hAnsi="Times New Roman" w:cs="Times New Roman"/>
                <w:iCs/>
              </w:rPr>
              <w:t xml:space="preserve"> размещением в зданиях и помещениях, занимаемых исполнительными органами и ГО:</w:t>
            </w:r>
          </w:p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В здании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</w:t>
            </w:r>
          </w:p>
        </w:tc>
      </w:tr>
      <w:tr w:rsidR="0075528C" w:rsidRPr="00E9628B" w:rsidTr="00835754"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28C" w:rsidRPr="0075528C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75528C">
              <w:rPr>
                <w:rFonts w:ascii="Times New Roman" w:eastAsia="Calibri" w:hAnsi="Times New Roman" w:cs="Times New Roman"/>
                <w:b/>
                <w:iCs/>
              </w:rPr>
              <w:t>10. Антикоррупционное образование</w:t>
            </w:r>
          </w:p>
        </w:tc>
      </w:tr>
      <w:tr w:rsidR="0075528C" w:rsidRPr="00E9628B" w:rsidTr="00835754">
        <w:trPr>
          <w:trHeight w:val="3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9628B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10.8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CC4D66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CC4D66">
              <w:rPr>
                <w:rFonts w:ascii="Times New Roman" w:eastAsia="Calibri" w:hAnsi="Times New Roman" w:cs="Times New Roman"/>
                <w:iCs/>
              </w:rPr>
              <w:t>Обеспечение обучения гражданских 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D236D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D236D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28C" w:rsidRPr="00E9628B" w:rsidRDefault="0040386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03867">
              <w:rPr>
                <w:rFonts w:ascii="Times New Roman" w:hAnsi="Times New Roman"/>
              </w:rPr>
              <w:t xml:space="preserve">В отчетном периоде 2 гражданских служащих, из которых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403867">
              <w:rPr>
                <w:rFonts w:ascii="Times New Roman" w:hAnsi="Times New Roman"/>
              </w:rPr>
              <w:t xml:space="preserve">1   </w:t>
            </w:r>
            <w:r w:rsidRPr="00403867">
              <w:rPr>
                <w:rFonts w:ascii="Times New Roman" w:eastAsia="Calibri" w:hAnsi="Times New Roman" w:cs="Times New Roman"/>
                <w:iCs/>
              </w:rPr>
              <w:t xml:space="preserve">впервые </w:t>
            </w:r>
            <w:proofErr w:type="gramStart"/>
            <w:r w:rsidRPr="00403867">
              <w:rPr>
                <w:rFonts w:ascii="Times New Roman" w:eastAsia="Calibri" w:hAnsi="Times New Roman" w:cs="Times New Roman"/>
                <w:iCs/>
              </w:rPr>
              <w:t>принятый</w:t>
            </w:r>
            <w:proofErr w:type="gramEnd"/>
            <w:r w:rsidRPr="00403867">
              <w:rPr>
                <w:rFonts w:ascii="Times New Roman" w:eastAsia="Calibri" w:hAnsi="Times New Roman" w:cs="Times New Roman"/>
                <w:iCs/>
              </w:rPr>
              <w:t xml:space="preserve"> на должность гражданской службы,</w:t>
            </w:r>
            <w:r w:rsidRPr="00403867">
              <w:rPr>
                <w:rFonts w:ascii="Times New Roman" w:hAnsi="Times New Roman"/>
              </w:rPr>
              <w:t xml:space="preserve"> обучились по программе «Основы противодействия коррупции на государственной гражданской службе Российской Федерации». Всем гражданам, впервые принятым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403867">
              <w:rPr>
                <w:rFonts w:ascii="Times New Roman" w:hAnsi="Times New Roman"/>
              </w:rPr>
              <w:t xml:space="preserve"> на государственную гражданскую службу, оказываются индивидуальные консультации по вопросам применения антикоррупционного законодательства, а также в Комитете регулярно проводятся методические занятия </w:t>
            </w:r>
            <w:r>
              <w:rPr>
                <w:rFonts w:ascii="Times New Roman" w:hAnsi="Times New Roman"/>
              </w:rPr>
              <w:t xml:space="preserve">                                           </w:t>
            </w:r>
            <w:r w:rsidRPr="00403867">
              <w:rPr>
                <w:rFonts w:ascii="Times New Roman" w:hAnsi="Times New Roman"/>
              </w:rPr>
              <w:t>по вышеперечисленным вопросам</w:t>
            </w:r>
          </w:p>
        </w:tc>
      </w:tr>
    </w:tbl>
    <w:p w:rsidR="00024B2C" w:rsidRPr="002D7466" w:rsidRDefault="00024B2C" w:rsidP="002D7466">
      <w:pPr>
        <w:tabs>
          <w:tab w:val="left" w:pos="1290"/>
        </w:tabs>
      </w:pPr>
    </w:p>
    <w:sectPr w:rsidR="00024B2C" w:rsidRPr="002D7466" w:rsidSect="002B0788">
      <w:pgSz w:w="16838" w:h="11905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8F" w:rsidRDefault="00C9538F" w:rsidP="00AD165D">
      <w:pPr>
        <w:spacing w:after="0" w:line="240" w:lineRule="auto"/>
      </w:pPr>
      <w:r>
        <w:separator/>
      </w:r>
    </w:p>
  </w:endnote>
  <w:endnote w:type="continuationSeparator" w:id="0">
    <w:p w:rsidR="00C9538F" w:rsidRDefault="00C9538F" w:rsidP="00AD165D">
      <w:pPr>
        <w:spacing w:after="0" w:line="240" w:lineRule="auto"/>
      </w:pPr>
      <w:r>
        <w:continuationSeparator/>
      </w:r>
    </w:p>
  </w:endnote>
  <w:endnote w:id="1">
    <w:p w:rsidR="00AF10C0" w:rsidRPr="007853F6" w:rsidRDefault="00AF10C0" w:rsidP="007853F6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8F" w:rsidRDefault="00C9538F" w:rsidP="00AD165D">
      <w:pPr>
        <w:spacing w:after="0" w:line="240" w:lineRule="auto"/>
      </w:pPr>
      <w:r>
        <w:separator/>
      </w:r>
    </w:p>
  </w:footnote>
  <w:footnote w:type="continuationSeparator" w:id="0">
    <w:p w:rsidR="00C9538F" w:rsidRDefault="00C9538F" w:rsidP="00AD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D"/>
    <w:rsid w:val="0001252E"/>
    <w:rsid w:val="00020713"/>
    <w:rsid w:val="00023546"/>
    <w:rsid w:val="00024B2C"/>
    <w:rsid w:val="00032414"/>
    <w:rsid w:val="0003421C"/>
    <w:rsid w:val="00034F3A"/>
    <w:rsid w:val="0003745A"/>
    <w:rsid w:val="00044CF7"/>
    <w:rsid w:val="00046396"/>
    <w:rsid w:val="00055F10"/>
    <w:rsid w:val="00072334"/>
    <w:rsid w:val="00080D55"/>
    <w:rsid w:val="0008554C"/>
    <w:rsid w:val="000924DE"/>
    <w:rsid w:val="00092985"/>
    <w:rsid w:val="00094005"/>
    <w:rsid w:val="000A483B"/>
    <w:rsid w:val="000A5E9E"/>
    <w:rsid w:val="000B406B"/>
    <w:rsid w:val="000B7F20"/>
    <w:rsid w:val="000D2306"/>
    <w:rsid w:val="000D6081"/>
    <w:rsid w:val="000F0C36"/>
    <w:rsid w:val="000F7495"/>
    <w:rsid w:val="0010621A"/>
    <w:rsid w:val="00106453"/>
    <w:rsid w:val="00130E31"/>
    <w:rsid w:val="001317D2"/>
    <w:rsid w:val="00133EED"/>
    <w:rsid w:val="00151911"/>
    <w:rsid w:val="00157904"/>
    <w:rsid w:val="0015799A"/>
    <w:rsid w:val="00161B00"/>
    <w:rsid w:val="001658AE"/>
    <w:rsid w:val="001706C4"/>
    <w:rsid w:val="001720D7"/>
    <w:rsid w:val="001804B4"/>
    <w:rsid w:val="00184132"/>
    <w:rsid w:val="0018568C"/>
    <w:rsid w:val="00195C36"/>
    <w:rsid w:val="00197ADE"/>
    <w:rsid w:val="001A1D16"/>
    <w:rsid w:val="001B3086"/>
    <w:rsid w:val="001D2811"/>
    <w:rsid w:val="001D2B99"/>
    <w:rsid w:val="001E2491"/>
    <w:rsid w:val="001E24AE"/>
    <w:rsid w:val="001F2225"/>
    <w:rsid w:val="001F43C4"/>
    <w:rsid w:val="0021198A"/>
    <w:rsid w:val="002237CB"/>
    <w:rsid w:val="00237EEE"/>
    <w:rsid w:val="0024695D"/>
    <w:rsid w:val="00270834"/>
    <w:rsid w:val="00270AB1"/>
    <w:rsid w:val="002723A9"/>
    <w:rsid w:val="00281BDE"/>
    <w:rsid w:val="00285BED"/>
    <w:rsid w:val="00286CC0"/>
    <w:rsid w:val="002A5A85"/>
    <w:rsid w:val="002A7D4D"/>
    <w:rsid w:val="002B0307"/>
    <w:rsid w:val="002B0788"/>
    <w:rsid w:val="002B4809"/>
    <w:rsid w:val="002D2D18"/>
    <w:rsid w:val="002D7466"/>
    <w:rsid w:val="002E4F53"/>
    <w:rsid w:val="002F6D14"/>
    <w:rsid w:val="003025C0"/>
    <w:rsid w:val="00304CE1"/>
    <w:rsid w:val="00305861"/>
    <w:rsid w:val="00306820"/>
    <w:rsid w:val="0031644E"/>
    <w:rsid w:val="00326594"/>
    <w:rsid w:val="00345318"/>
    <w:rsid w:val="00346A71"/>
    <w:rsid w:val="00357B32"/>
    <w:rsid w:val="00357EC9"/>
    <w:rsid w:val="00366F3C"/>
    <w:rsid w:val="003A3B65"/>
    <w:rsid w:val="003B139E"/>
    <w:rsid w:val="003B213B"/>
    <w:rsid w:val="003C43A8"/>
    <w:rsid w:val="003D3DA7"/>
    <w:rsid w:val="003E5729"/>
    <w:rsid w:val="003F2C3E"/>
    <w:rsid w:val="003F4460"/>
    <w:rsid w:val="003F4DE2"/>
    <w:rsid w:val="003F6F58"/>
    <w:rsid w:val="00402D9C"/>
    <w:rsid w:val="00403324"/>
    <w:rsid w:val="00403867"/>
    <w:rsid w:val="004206A1"/>
    <w:rsid w:val="004253E0"/>
    <w:rsid w:val="00436267"/>
    <w:rsid w:val="00436FC2"/>
    <w:rsid w:val="004509C0"/>
    <w:rsid w:val="0046628D"/>
    <w:rsid w:val="00472807"/>
    <w:rsid w:val="00475A21"/>
    <w:rsid w:val="00484913"/>
    <w:rsid w:val="00496442"/>
    <w:rsid w:val="004B6E79"/>
    <w:rsid w:val="004C0230"/>
    <w:rsid w:val="004C50E6"/>
    <w:rsid w:val="004C5592"/>
    <w:rsid w:val="004D00AD"/>
    <w:rsid w:val="004D440F"/>
    <w:rsid w:val="004D6D43"/>
    <w:rsid w:val="004D6E17"/>
    <w:rsid w:val="004E20CA"/>
    <w:rsid w:val="004F6F2C"/>
    <w:rsid w:val="004F7688"/>
    <w:rsid w:val="005074EC"/>
    <w:rsid w:val="00513302"/>
    <w:rsid w:val="00514A9D"/>
    <w:rsid w:val="005165E6"/>
    <w:rsid w:val="005212E3"/>
    <w:rsid w:val="00522615"/>
    <w:rsid w:val="005253A3"/>
    <w:rsid w:val="00540374"/>
    <w:rsid w:val="005519A7"/>
    <w:rsid w:val="005609AF"/>
    <w:rsid w:val="00582A1F"/>
    <w:rsid w:val="0058583B"/>
    <w:rsid w:val="005A65FC"/>
    <w:rsid w:val="005B484E"/>
    <w:rsid w:val="005B6397"/>
    <w:rsid w:val="005C11EF"/>
    <w:rsid w:val="005D0BF8"/>
    <w:rsid w:val="005D43D0"/>
    <w:rsid w:val="005D6968"/>
    <w:rsid w:val="005E1265"/>
    <w:rsid w:val="005F5180"/>
    <w:rsid w:val="00617FE8"/>
    <w:rsid w:val="006247D3"/>
    <w:rsid w:val="006343A2"/>
    <w:rsid w:val="00636AB0"/>
    <w:rsid w:val="00637438"/>
    <w:rsid w:val="00661637"/>
    <w:rsid w:val="00693AE4"/>
    <w:rsid w:val="00697B31"/>
    <w:rsid w:val="006A51B4"/>
    <w:rsid w:val="006B00B3"/>
    <w:rsid w:val="006B477E"/>
    <w:rsid w:val="006D012D"/>
    <w:rsid w:val="006E4CEA"/>
    <w:rsid w:val="006F2076"/>
    <w:rsid w:val="006F404E"/>
    <w:rsid w:val="00705852"/>
    <w:rsid w:val="00712736"/>
    <w:rsid w:val="00733C8C"/>
    <w:rsid w:val="00736E44"/>
    <w:rsid w:val="00741EF0"/>
    <w:rsid w:val="0075528C"/>
    <w:rsid w:val="0076649C"/>
    <w:rsid w:val="00776D1D"/>
    <w:rsid w:val="00777F3E"/>
    <w:rsid w:val="007853F6"/>
    <w:rsid w:val="00792CF4"/>
    <w:rsid w:val="0079396A"/>
    <w:rsid w:val="00793F8A"/>
    <w:rsid w:val="007A00FD"/>
    <w:rsid w:val="007A502F"/>
    <w:rsid w:val="007B40BC"/>
    <w:rsid w:val="007D5828"/>
    <w:rsid w:val="007E48E1"/>
    <w:rsid w:val="007E6F9D"/>
    <w:rsid w:val="007F3951"/>
    <w:rsid w:val="007F58BA"/>
    <w:rsid w:val="00814291"/>
    <w:rsid w:val="008306F1"/>
    <w:rsid w:val="00835754"/>
    <w:rsid w:val="0084521F"/>
    <w:rsid w:val="00852EEE"/>
    <w:rsid w:val="00860282"/>
    <w:rsid w:val="00863405"/>
    <w:rsid w:val="00863B97"/>
    <w:rsid w:val="00877907"/>
    <w:rsid w:val="00882E99"/>
    <w:rsid w:val="00896478"/>
    <w:rsid w:val="008A193D"/>
    <w:rsid w:val="008A2FAD"/>
    <w:rsid w:val="008C6A79"/>
    <w:rsid w:val="008C6BA6"/>
    <w:rsid w:val="008E002E"/>
    <w:rsid w:val="008E50BC"/>
    <w:rsid w:val="008F4958"/>
    <w:rsid w:val="0091700B"/>
    <w:rsid w:val="009343BD"/>
    <w:rsid w:val="00941DF2"/>
    <w:rsid w:val="0095171E"/>
    <w:rsid w:val="00962E40"/>
    <w:rsid w:val="00967E65"/>
    <w:rsid w:val="00970DC1"/>
    <w:rsid w:val="00974A28"/>
    <w:rsid w:val="009833F8"/>
    <w:rsid w:val="00984255"/>
    <w:rsid w:val="00991ED5"/>
    <w:rsid w:val="009B0124"/>
    <w:rsid w:val="009B45DC"/>
    <w:rsid w:val="009C06C8"/>
    <w:rsid w:val="009C185A"/>
    <w:rsid w:val="009D2B99"/>
    <w:rsid w:val="009D7256"/>
    <w:rsid w:val="009E4539"/>
    <w:rsid w:val="009E6FA6"/>
    <w:rsid w:val="009F2E17"/>
    <w:rsid w:val="00A000BD"/>
    <w:rsid w:val="00A23D10"/>
    <w:rsid w:val="00A40316"/>
    <w:rsid w:val="00A40A22"/>
    <w:rsid w:val="00A469CE"/>
    <w:rsid w:val="00A51097"/>
    <w:rsid w:val="00A5116C"/>
    <w:rsid w:val="00A57AF7"/>
    <w:rsid w:val="00A702A6"/>
    <w:rsid w:val="00A730FE"/>
    <w:rsid w:val="00A906D4"/>
    <w:rsid w:val="00A94D46"/>
    <w:rsid w:val="00AC01FD"/>
    <w:rsid w:val="00AC21AB"/>
    <w:rsid w:val="00AC6B90"/>
    <w:rsid w:val="00AD165D"/>
    <w:rsid w:val="00AD2A0D"/>
    <w:rsid w:val="00AD5A5A"/>
    <w:rsid w:val="00AE15DC"/>
    <w:rsid w:val="00AE6F10"/>
    <w:rsid w:val="00AF10C0"/>
    <w:rsid w:val="00B00BF3"/>
    <w:rsid w:val="00B04519"/>
    <w:rsid w:val="00B07371"/>
    <w:rsid w:val="00B1123B"/>
    <w:rsid w:val="00B30080"/>
    <w:rsid w:val="00B30CB1"/>
    <w:rsid w:val="00B50BA8"/>
    <w:rsid w:val="00B53D13"/>
    <w:rsid w:val="00B54902"/>
    <w:rsid w:val="00B60B7E"/>
    <w:rsid w:val="00B626EA"/>
    <w:rsid w:val="00B6323D"/>
    <w:rsid w:val="00B73273"/>
    <w:rsid w:val="00B75267"/>
    <w:rsid w:val="00B919F8"/>
    <w:rsid w:val="00B92806"/>
    <w:rsid w:val="00B93540"/>
    <w:rsid w:val="00B954E8"/>
    <w:rsid w:val="00BA1BCD"/>
    <w:rsid w:val="00BA3EED"/>
    <w:rsid w:val="00BC7EFC"/>
    <w:rsid w:val="00BD407F"/>
    <w:rsid w:val="00BD5C26"/>
    <w:rsid w:val="00BD61ED"/>
    <w:rsid w:val="00BD6BA7"/>
    <w:rsid w:val="00BE6F87"/>
    <w:rsid w:val="00BF71F6"/>
    <w:rsid w:val="00C0059D"/>
    <w:rsid w:val="00C0632C"/>
    <w:rsid w:val="00C215DD"/>
    <w:rsid w:val="00C2278E"/>
    <w:rsid w:val="00C24813"/>
    <w:rsid w:val="00C32904"/>
    <w:rsid w:val="00C33E4B"/>
    <w:rsid w:val="00C41D3E"/>
    <w:rsid w:val="00C43AED"/>
    <w:rsid w:val="00C53480"/>
    <w:rsid w:val="00C54E2F"/>
    <w:rsid w:val="00C60535"/>
    <w:rsid w:val="00C7059D"/>
    <w:rsid w:val="00C803B8"/>
    <w:rsid w:val="00C85953"/>
    <w:rsid w:val="00C903EF"/>
    <w:rsid w:val="00C922FB"/>
    <w:rsid w:val="00C95191"/>
    <w:rsid w:val="00C9538F"/>
    <w:rsid w:val="00C965CB"/>
    <w:rsid w:val="00C97FC0"/>
    <w:rsid w:val="00CA762E"/>
    <w:rsid w:val="00CB2F1A"/>
    <w:rsid w:val="00CD409F"/>
    <w:rsid w:val="00CD58D3"/>
    <w:rsid w:val="00CF2174"/>
    <w:rsid w:val="00CF5434"/>
    <w:rsid w:val="00D2087F"/>
    <w:rsid w:val="00D224C6"/>
    <w:rsid w:val="00D24C0B"/>
    <w:rsid w:val="00D24F33"/>
    <w:rsid w:val="00D265DB"/>
    <w:rsid w:val="00D27ECC"/>
    <w:rsid w:val="00D66DE2"/>
    <w:rsid w:val="00D75B4B"/>
    <w:rsid w:val="00D8228F"/>
    <w:rsid w:val="00DA0758"/>
    <w:rsid w:val="00DA5E9A"/>
    <w:rsid w:val="00DA7F24"/>
    <w:rsid w:val="00DB1B85"/>
    <w:rsid w:val="00DB7683"/>
    <w:rsid w:val="00DC1020"/>
    <w:rsid w:val="00DD6990"/>
    <w:rsid w:val="00DE25B9"/>
    <w:rsid w:val="00DE38F4"/>
    <w:rsid w:val="00DF51B5"/>
    <w:rsid w:val="00E033C6"/>
    <w:rsid w:val="00E41789"/>
    <w:rsid w:val="00E43924"/>
    <w:rsid w:val="00E44AF4"/>
    <w:rsid w:val="00E60E2A"/>
    <w:rsid w:val="00E735FB"/>
    <w:rsid w:val="00E75B86"/>
    <w:rsid w:val="00E9628B"/>
    <w:rsid w:val="00EA5B53"/>
    <w:rsid w:val="00EC067B"/>
    <w:rsid w:val="00EC7A60"/>
    <w:rsid w:val="00ED0092"/>
    <w:rsid w:val="00ED13F3"/>
    <w:rsid w:val="00ED1C62"/>
    <w:rsid w:val="00ED33B0"/>
    <w:rsid w:val="00EF77E9"/>
    <w:rsid w:val="00F0338D"/>
    <w:rsid w:val="00F108C5"/>
    <w:rsid w:val="00F13160"/>
    <w:rsid w:val="00F22DF3"/>
    <w:rsid w:val="00F364BD"/>
    <w:rsid w:val="00F52C35"/>
    <w:rsid w:val="00F654D1"/>
    <w:rsid w:val="00F70294"/>
    <w:rsid w:val="00F72B59"/>
    <w:rsid w:val="00F7693D"/>
    <w:rsid w:val="00F81AF0"/>
    <w:rsid w:val="00F94FD5"/>
    <w:rsid w:val="00FB31D6"/>
    <w:rsid w:val="00FB5B25"/>
    <w:rsid w:val="00FD3081"/>
    <w:rsid w:val="00FD35FD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2D2D18"/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2D2D18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DB83F710156348AC2A4F9E4D545B5FEB76655C2BEA6F47547EBu3q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836C-87B3-43E5-8110-16D4286C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7638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51079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Алексеевна</dc:creator>
  <cp:lastModifiedBy>Анкудинова Екатерина Станиславовна</cp:lastModifiedBy>
  <cp:revision>13</cp:revision>
  <cp:lastPrinted>2016-11-28T11:20:00Z</cp:lastPrinted>
  <dcterms:created xsi:type="dcterms:W3CDTF">2021-06-21T13:37:00Z</dcterms:created>
  <dcterms:modified xsi:type="dcterms:W3CDTF">2021-06-28T14:24:00Z</dcterms:modified>
</cp:coreProperties>
</file>