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E1AB" w14:textId="1C616C26" w:rsidR="00A3308A" w:rsidRPr="00B562AB" w:rsidRDefault="00CC2A9D" w:rsidP="00D07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bookmarkStart w:id="1" w:name="_MON_1429546335"/>
      <w:bookmarkEnd w:id="1"/>
      <w:r w:rsidR="00A3308A" w:rsidRPr="00B562AB">
        <w:rPr>
          <w:rFonts w:ascii="Times New Roman" w:hAnsi="Times New Roman" w:cs="Times New Roman"/>
          <w:sz w:val="24"/>
          <w:szCs w:val="24"/>
        </w:rPr>
        <w:object w:dxaOrig="901" w:dyaOrig="921" w14:anchorId="54D4A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44.4pt" o:ole="" fillcolor="window">
            <v:imagedata r:id="rId8" o:title="" gain="74473f" blacklevel="-1966f"/>
          </v:shape>
          <o:OLEObject Type="Embed" ProgID="Word.Picture.8" ShapeID="_x0000_i1025" DrawAspect="Content" ObjectID="_1711889672" r:id="rId9"/>
        </w:object>
      </w:r>
    </w:p>
    <w:p w14:paraId="3E372DF8" w14:textId="77777777" w:rsidR="00A3308A" w:rsidRPr="00B562AB" w:rsidRDefault="00A3308A" w:rsidP="000F68D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EB5C8E" w14:textId="77777777" w:rsidR="00A3308A" w:rsidRPr="00B562AB" w:rsidRDefault="00A3308A" w:rsidP="00D07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114AAF25" w14:textId="77777777" w:rsidR="00A3308A" w:rsidRPr="00B562AB" w:rsidRDefault="00A3308A" w:rsidP="000F6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2DE612" w14:textId="77777777" w:rsidR="00A3308A" w:rsidRPr="00B562AB" w:rsidRDefault="00A3308A" w:rsidP="00D07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70E03340" w14:textId="77777777" w:rsidR="00A3308A" w:rsidRPr="00B562AB" w:rsidRDefault="00A3308A" w:rsidP="000F6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1B220C" w14:textId="77777777" w:rsidR="00A3308A" w:rsidRPr="00B562AB" w:rsidRDefault="00A3308A" w:rsidP="00D07FD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="00D07FD6" w:rsidRPr="00B562AB">
        <w:rPr>
          <w:rFonts w:ascii="Times New Roman" w:hAnsi="Times New Roman" w:cs="Times New Roman"/>
          <w:sz w:val="24"/>
          <w:szCs w:val="24"/>
        </w:rPr>
        <w:tab/>
      </w:r>
      <w:r w:rsidR="00622301" w:rsidRPr="00B562AB">
        <w:rPr>
          <w:rFonts w:ascii="Times New Roman" w:hAnsi="Times New Roman" w:cs="Times New Roman"/>
          <w:sz w:val="24"/>
          <w:szCs w:val="24"/>
        </w:rPr>
        <w:t xml:space="preserve">  </w:t>
      </w:r>
      <w:r w:rsidRPr="00B562A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B562AB">
        <w:rPr>
          <w:rFonts w:ascii="Times New Roman" w:hAnsi="Times New Roman" w:cs="Times New Roman"/>
          <w:sz w:val="24"/>
          <w:szCs w:val="24"/>
        </w:rPr>
        <w:t>____________</w:t>
      </w:r>
    </w:p>
    <w:p w14:paraId="7FF613AD" w14:textId="77777777" w:rsidR="00A3308A" w:rsidRPr="00B562AB" w:rsidRDefault="00A3308A" w:rsidP="00D07FD6">
      <w:pPr>
        <w:pStyle w:val="1"/>
        <w:tabs>
          <w:tab w:val="left" w:pos="4820"/>
          <w:tab w:val="left" w:pos="5103"/>
        </w:tabs>
        <w:spacing w:before="0" w:after="0"/>
        <w:ind w:right="5096"/>
        <w:jc w:val="left"/>
        <w:rPr>
          <w:rFonts w:ascii="Times New Roman" w:hAnsi="Times New Roman"/>
          <w:b w:val="0"/>
          <w:sz w:val="24"/>
          <w:szCs w:val="24"/>
        </w:rPr>
      </w:pPr>
    </w:p>
    <w:p w14:paraId="1E5DD494" w14:textId="77777777" w:rsidR="00A3308A" w:rsidRPr="00B562AB" w:rsidRDefault="00A3308A" w:rsidP="00D07FD6">
      <w:pPr>
        <w:ind w:firstLine="0"/>
        <w:jc w:val="left"/>
        <w:rPr>
          <w:rFonts w:ascii="Times New Roman" w:hAnsi="Times New Roman" w:cs="Times New Roman"/>
        </w:rPr>
      </w:pPr>
    </w:p>
    <w:p w14:paraId="10B0E7A4" w14:textId="77777777" w:rsidR="00A3308A" w:rsidRPr="00B562AB" w:rsidRDefault="00A3308A" w:rsidP="00D07FD6">
      <w:pPr>
        <w:ind w:firstLine="0"/>
        <w:jc w:val="left"/>
        <w:rPr>
          <w:rFonts w:ascii="Times New Roman" w:hAnsi="Times New Roman" w:cs="Times New Roman"/>
        </w:rPr>
      </w:pPr>
    </w:p>
    <w:p w14:paraId="6DB3490E" w14:textId="77777777" w:rsidR="00790776" w:rsidRPr="00B562AB" w:rsidRDefault="00A3308A" w:rsidP="00790776">
      <w:pPr>
        <w:pStyle w:val="1"/>
        <w:spacing w:before="0" w:after="0"/>
        <w:ind w:right="4389"/>
        <w:jc w:val="left"/>
        <w:rPr>
          <w:rFonts w:ascii="Times New Roman" w:hAnsi="Times New Roman"/>
          <w:sz w:val="24"/>
          <w:szCs w:val="24"/>
        </w:rPr>
      </w:pPr>
      <w:r w:rsidRPr="00B562AB">
        <w:rPr>
          <w:rFonts w:ascii="Times New Roman" w:hAnsi="Times New Roman"/>
          <w:sz w:val="24"/>
          <w:szCs w:val="24"/>
        </w:rPr>
        <w:t>О Порядк</w:t>
      </w:r>
      <w:r w:rsidR="00D07FD6" w:rsidRPr="00B562AB">
        <w:rPr>
          <w:rFonts w:ascii="Times New Roman" w:hAnsi="Times New Roman"/>
          <w:sz w:val="24"/>
          <w:szCs w:val="24"/>
        </w:rPr>
        <w:t>е</w:t>
      </w:r>
      <w:r w:rsidRPr="00B562AB">
        <w:rPr>
          <w:rFonts w:ascii="Times New Roman" w:hAnsi="Times New Roman"/>
          <w:sz w:val="24"/>
          <w:szCs w:val="24"/>
        </w:rPr>
        <w:t xml:space="preserve"> предоставления в</w:t>
      </w:r>
      <w:r w:rsidR="00D07FD6" w:rsidRPr="00B562AB">
        <w:rPr>
          <w:rFonts w:ascii="Times New Roman" w:hAnsi="Times New Roman"/>
          <w:sz w:val="24"/>
          <w:szCs w:val="24"/>
        </w:rPr>
        <w:t xml:space="preserve"> </w:t>
      </w:r>
      <w:r w:rsidRPr="00B562AB">
        <w:rPr>
          <w:rFonts w:ascii="Times New Roman" w:hAnsi="Times New Roman"/>
          <w:sz w:val="24"/>
          <w:szCs w:val="24"/>
        </w:rPr>
        <w:t xml:space="preserve">2022 году </w:t>
      </w:r>
      <w:r w:rsidR="00D07FD6" w:rsidRPr="00B562AB">
        <w:rPr>
          <w:rFonts w:ascii="Times New Roman" w:hAnsi="Times New Roman"/>
          <w:sz w:val="24"/>
          <w:szCs w:val="24"/>
        </w:rPr>
        <w:t>с</w:t>
      </w:r>
      <w:r w:rsidRPr="00B562AB">
        <w:rPr>
          <w:rFonts w:ascii="Times New Roman" w:hAnsi="Times New Roman"/>
          <w:sz w:val="24"/>
          <w:szCs w:val="24"/>
        </w:rPr>
        <w:t xml:space="preserve">убсидии Санкт-Петербургскому государственному унитарному </w:t>
      </w:r>
      <w:r w:rsidR="00D07FD6" w:rsidRPr="00B562AB">
        <w:rPr>
          <w:rFonts w:ascii="Times New Roman" w:hAnsi="Times New Roman"/>
          <w:sz w:val="24"/>
          <w:szCs w:val="24"/>
        </w:rPr>
        <w:br/>
      </w:r>
      <w:r w:rsidRPr="00B562AB">
        <w:rPr>
          <w:rFonts w:ascii="Times New Roman" w:hAnsi="Times New Roman"/>
          <w:sz w:val="24"/>
          <w:szCs w:val="24"/>
        </w:rPr>
        <w:t xml:space="preserve">предприятию «Санкт-Петербургский информационно-аналитический центр» </w:t>
      </w:r>
      <w:r w:rsidR="00D07FD6" w:rsidRPr="00B562AB">
        <w:rPr>
          <w:rFonts w:ascii="Times New Roman" w:hAnsi="Times New Roman"/>
          <w:sz w:val="24"/>
          <w:szCs w:val="24"/>
        </w:rPr>
        <w:br/>
        <w:t>на</w:t>
      </w:r>
      <w:r w:rsidRPr="00B562AB">
        <w:rPr>
          <w:rFonts w:ascii="Times New Roman" w:hAnsi="Times New Roman"/>
          <w:sz w:val="24"/>
          <w:szCs w:val="24"/>
        </w:rPr>
        <w:t xml:space="preserve"> возмещени</w:t>
      </w:r>
      <w:r w:rsidR="00D07FD6" w:rsidRPr="00B562AB">
        <w:rPr>
          <w:rFonts w:ascii="Times New Roman" w:hAnsi="Times New Roman"/>
          <w:sz w:val="24"/>
          <w:szCs w:val="24"/>
        </w:rPr>
        <w:t xml:space="preserve">е затрат </w:t>
      </w:r>
      <w:r w:rsidR="00C158E0" w:rsidRPr="00B562AB">
        <w:rPr>
          <w:rFonts w:ascii="Times New Roman" w:hAnsi="Times New Roman"/>
          <w:sz w:val="24"/>
          <w:szCs w:val="24"/>
        </w:rPr>
        <w:t>на</w:t>
      </w:r>
      <w:r w:rsidRPr="00B562AB">
        <w:rPr>
          <w:rFonts w:ascii="Times New Roman" w:hAnsi="Times New Roman"/>
          <w:sz w:val="24"/>
          <w:szCs w:val="24"/>
        </w:rPr>
        <w:t xml:space="preserve"> содержани</w:t>
      </w:r>
      <w:r w:rsidR="00C158E0" w:rsidRPr="00B562AB">
        <w:rPr>
          <w:rFonts w:ascii="Times New Roman" w:hAnsi="Times New Roman"/>
          <w:sz w:val="24"/>
          <w:szCs w:val="24"/>
        </w:rPr>
        <w:t xml:space="preserve">е, </w:t>
      </w:r>
      <w:r w:rsidRPr="00B562AB">
        <w:rPr>
          <w:rFonts w:ascii="Times New Roman" w:hAnsi="Times New Roman"/>
          <w:sz w:val="24"/>
          <w:szCs w:val="24"/>
        </w:rPr>
        <w:t xml:space="preserve">эксплуатацию </w:t>
      </w:r>
      <w:r w:rsidR="00C158E0" w:rsidRPr="00B562AB">
        <w:rPr>
          <w:rFonts w:ascii="Times New Roman" w:hAnsi="Times New Roman"/>
          <w:sz w:val="24"/>
          <w:szCs w:val="24"/>
        </w:rPr>
        <w:t>имущества</w:t>
      </w:r>
      <w:r w:rsidRPr="00B562AB">
        <w:rPr>
          <w:rFonts w:ascii="Times New Roman" w:hAnsi="Times New Roman"/>
          <w:sz w:val="24"/>
          <w:szCs w:val="24"/>
        </w:rPr>
        <w:t xml:space="preserve"> распределенного регионального центра обработки данных исполнительных органов государственной власти</w:t>
      </w:r>
      <w:r w:rsidR="00790776" w:rsidRPr="00B562AB">
        <w:rPr>
          <w:rFonts w:ascii="Times New Roman" w:hAnsi="Times New Roman"/>
          <w:sz w:val="24"/>
          <w:szCs w:val="24"/>
        </w:rPr>
        <w:t xml:space="preserve"> Санкт-Петербурга, </w:t>
      </w:r>
      <w:r w:rsidR="00DF357A" w:rsidRPr="00B562AB">
        <w:rPr>
          <w:rFonts w:ascii="Times New Roman" w:hAnsi="Times New Roman"/>
          <w:sz w:val="24"/>
          <w:szCs w:val="24"/>
        </w:rPr>
        <w:t>находящегося</w:t>
      </w:r>
    </w:p>
    <w:p w14:paraId="12068D0F" w14:textId="77777777" w:rsidR="00A3308A" w:rsidRPr="00B562AB" w:rsidRDefault="00DF357A" w:rsidP="00790776">
      <w:pPr>
        <w:pStyle w:val="1"/>
        <w:spacing w:before="0" w:after="0"/>
        <w:ind w:right="4389"/>
        <w:jc w:val="left"/>
        <w:rPr>
          <w:rFonts w:ascii="Times New Roman" w:hAnsi="Times New Roman"/>
          <w:sz w:val="24"/>
          <w:szCs w:val="24"/>
        </w:rPr>
      </w:pPr>
      <w:r w:rsidRPr="00B562AB">
        <w:rPr>
          <w:rFonts w:ascii="Times New Roman" w:hAnsi="Times New Roman"/>
          <w:sz w:val="24"/>
          <w:szCs w:val="24"/>
        </w:rPr>
        <w:t>в собственности Санкт-Петербурга и закрепленного за ним на праве хозяйственного ведения</w:t>
      </w:r>
    </w:p>
    <w:p w14:paraId="205E2C60" w14:textId="77777777" w:rsidR="00A3308A" w:rsidRPr="00B562AB" w:rsidRDefault="00A3308A" w:rsidP="002B12E7">
      <w:pPr>
        <w:ind w:firstLine="709"/>
        <w:rPr>
          <w:rFonts w:ascii="Times New Roman" w:hAnsi="Times New Roman" w:cs="Times New Roman"/>
        </w:rPr>
      </w:pPr>
    </w:p>
    <w:p w14:paraId="57D933FE" w14:textId="77777777" w:rsidR="00D07FD6" w:rsidRPr="00B562AB" w:rsidRDefault="00D07FD6" w:rsidP="002B12E7">
      <w:pPr>
        <w:ind w:firstLine="709"/>
        <w:rPr>
          <w:rFonts w:ascii="Times New Roman" w:hAnsi="Times New Roman" w:cs="Times New Roman"/>
        </w:rPr>
      </w:pPr>
    </w:p>
    <w:p w14:paraId="42AC7E4D" w14:textId="77777777" w:rsidR="0009452A" w:rsidRPr="00B562AB" w:rsidRDefault="0058774C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В соответствии с </w:t>
      </w:r>
      <w:r w:rsidRPr="00B562AB">
        <w:rPr>
          <w:rStyle w:val="ac"/>
          <w:rFonts w:ascii="Times New Roman" w:hAnsi="Times New Roman" w:cs="Times New Roman"/>
          <w:color w:val="auto"/>
        </w:rPr>
        <w:t>Бюджетным кодексом</w:t>
      </w:r>
      <w:r w:rsidRPr="00B562AB">
        <w:rPr>
          <w:rFonts w:ascii="Times New Roman" w:hAnsi="Times New Roman" w:cs="Times New Roman"/>
        </w:rPr>
        <w:t xml:space="preserve"> Российской Федерации, </w:t>
      </w:r>
      <w:r w:rsidRPr="00B562AB">
        <w:rPr>
          <w:rStyle w:val="ac"/>
          <w:rFonts w:ascii="Times New Roman" w:hAnsi="Times New Roman" w:cs="Times New Roman"/>
          <w:color w:val="auto"/>
        </w:rPr>
        <w:t>общими требованиями</w:t>
      </w:r>
      <w:r w:rsidRPr="00B562AB">
        <w:rPr>
          <w:rFonts w:ascii="Times New Roman" w:hAnsi="Times New Roman" w:cs="Times New Roman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D07FD6" w:rsidRPr="00B562AB">
        <w:rPr>
          <w:rFonts w:ascii="Times New Roman" w:hAnsi="Times New Roman" w:cs="Times New Roman"/>
        </w:rPr>
        <w:t>–</w:t>
      </w:r>
      <w:r w:rsidRPr="00B562AB">
        <w:rPr>
          <w:rFonts w:ascii="Times New Roman" w:hAnsi="Times New Roman" w:cs="Times New Roman"/>
        </w:rPr>
        <w:t xml:space="preserve"> производителям товаров, работ, услуг, утвержденными </w:t>
      </w:r>
      <w:r w:rsidRPr="00B562AB">
        <w:rPr>
          <w:rStyle w:val="ac"/>
          <w:rFonts w:ascii="Times New Roman" w:hAnsi="Times New Roman" w:cs="Times New Roman"/>
          <w:color w:val="auto"/>
        </w:rPr>
        <w:t>постановлением</w:t>
      </w:r>
      <w:r w:rsidRPr="00B562AB">
        <w:rPr>
          <w:rFonts w:ascii="Times New Roman" w:hAnsi="Times New Roman" w:cs="Times New Roman"/>
        </w:rPr>
        <w:t xml:space="preserve"> Правительства Российской Федерации </w:t>
      </w:r>
      <w:r w:rsidR="0062380B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</w:rPr>
        <w:t xml:space="preserve">от 18.09.2020 </w:t>
      </w:r>
      <w:r w:rsidR="009346F2" w:rsidRPr="00B562AB">
        <w:rPr>
          <w:rFonts w:ascii="Times New Roman" w:hAnsi="Times New Roman" w:cs="Times New Roman"/>
        </w:rPr>
        <w:t xml:space="preserve">№ </w:t>
      </w:r>
      <w:r w:rsidRPr="00B562AB">
        <w:rPr>
          <w:rFonts w:ascii="Times New Roman" w:hAnsi="Times New Roman" w:cs="Times New Roman"/>
        </w:rPr>
        <w:t xml:space="preserve">1492 (далее </w:t>
      </w:r>
      <w:r w:rsidR="002635F0" w:rsidRPr="00B562AB">
        <w:rPr>
          <w:rFonts w:ascii="Times New Roman" w:hAnsi="Times New Roman" w:cs="Times New Roman"/>
        </w:rPr>
        <w:t>–</w:t>
      </w:r>
      <w:r w:rsidRPr="00B562AB">
        <w:rPr>
          <w:rFonts w:ascii="Times New Roman" w:hAnsi="Times New Roman" w:cs="Times New Roman"/>
        </w:rPr>
        <w:t xml:space="preserve"> общие требования), </w:t>
      </w:r>
      <w:r w:rsidRPr="00B562AB">
        <w:rPr>
          <w:rStyle w:val="ac"/>
          <w:rFonts w:ascii="Times New Roman" w:hAnsi="Times New Roman" w:cs="Times New Roman"/>
          <w:color w:val="auto"/>
        </w:rPr>
        <w:t>Законом</w:t>
      </w:r>
      <w:r w:rsidRPr="00B562AB">
        <w:rPr>
          <w:rFonts w:ascii="Times New Roman" w:hAnsi="Times New Roman" w:cs="Times New Roman"/>
        </w:rPr>
        <w:t xml:space="preserve"> Санкт-Петербурга от 24.11.2021 </w:t>
      </w:r>
      <w:r w:rsidR="0062380B" w:rsidRPr="00B562AB">
        <w:rPr>
          <w:rFonts w:ascii="Times New Roman" w:hAnsi="Times New Roman" w:cs="Times New Roman"/>
        </w:rPr>
        <w:br/>
      </w:r>
      <w:r w:rsidR="002635F0" w:rsidRPr="00B562AB">
        <w:rPr>
          <w:rFonts w:ascii="Times New Roman" w:hAnsi="Times New Roman" w:cs="Times New Roman"/>
        </w:rPr>
        <w:t xml:space="preserve">№ </w:t>
      </w:r>
      <w:r w:rsidRPr="00B562AB">
        <w:rPr>
          <w:rFonts w:ascii="Times New Roman" w:hAnsi="Times New Roman" w:cs="Times New Roman"/>
        </w:rPr>
        <w:t xml:space="preserve">558-119 </w:t>
      </w:r>
      <w:r w:rsidR="00C158E0" w:rsidRPr="00B562AB">
        <w:rPr>
          <w:rFonts w:ascii="Times New Roman" w:hAnsi="Times New Roman" w:cs="Times New Roman"/>
        </w:rPr>
        <w:t>«</w:t>
      </w:r>
      <w:r w:rsidRPr="00B562AB">
        <w:rPr>
          <w:rFonts w:ascii="Times New Roman" w:hAnsi="Times New Roman" w:cs="Times New Roman"/>
        </w:rPr>
        <w:t xml:space="preserve">О бюджете Санкт-Петербурга на 2022 год и на плановый период 2023 </w:t>
      </w:r>
      <w:r w:rsidR="0062380B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</w:rPr>
        <w:t>и 2024 годов</w:t>
      </w:r>
      <w:r w:rsidR="00C158E0" w:rsidRPr="00B562AB">
        <w:rPr>
          <w:rFonts w:ascii="Times New Roman" w:hAnsi="Times New Roman" w:cs="Times New Roman"/>
        </w:rPr>
        <w:t>»</w:t>
      </w:r>
      <w:r w:rsidRPr="00B562AB">
        <w:rPr>
          <w:rFonts w:ascii="Times New Roman" w:hAnsi="Times New Roman" w:cs="Times New Roman"/>
        </w:rPr>
        <w:t xml:space="preserve">, </w:t>
      </w:r>
      <w:r w:rsidRPr="00B562AB">
        <w:rPr>
          <w:rStyle w:val="ac"/>
          <w:rFonts w:ascii="Times New Roman" w:hAnsi="Times New Roman" w:cs="Times New Roman"/>
          <w:color w:val="auto"/>
        </w:rPr>
        <w:t>Законом</w:t>
      </w:r>
      <w:r w:rsidRPr="00B562AB">
        <w:rPr>
          <w:rFonts w:ascii="Times New Roman" w:hAnsi="Times New Roman" w:cs="Times New Roman"/>
        </w:rPr>
        <w:t xml:space="preserve"> Санкт-Петербурга от 26.04.2006 </w:t>
      </w:r>
      <w:r w:rsidR="00C158E0" w:rsidRPr="00B562AB">
        <w:rPr>
          <w:rFonts w:ascii="Times New Roman" w:hAnsi="Times New Roman" w:cs="Times New Roman"/>
        </w:rPr>
        <w:t xml:space="preserve">№ </w:t>
      </w:r>
      <w:r w:rsidRPr="00B562AB">
        <w:rPr>
          <w:rFonts w:ascii="Times New Roman" w:hAnsi="Times New Roman" w:cs="Times New Roman"/>
        </w:rPr>
        <w:t xml:space="preserve">223-35 </w:t>
      </w:r>
      <w:r w:rsidR="00C158E0" w:rsidRPr="00B562AB">
        <w:rPr>
          <w:rFonts w:ascii="Times New Roman" w:hAnsi="Times New Roman" w:cs="Times New Roman"/>
        </w:rPr>
        <w:t>«</w:t>
      </w:r>
      <w:r w:rsidRPr="00B562AB">
        <w:rPr>
          <w:rFonts w:ascii="Times New Roman" w:hAnsi="Times New Roman" w:cs="Times New Roman"/>
        </w:rPr>
        <w:t xml:space="preserve">О государственных унитарных предприятиях Санкт-Петербурга, государственных учреждениях </w:t>
      </w:r>
      <w:r w:rsidR="0062380B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</w:rPr>
        <w:t>Санкт-Петербурга и иных коммерческих и некоммерческих организациях, учредителем (участником, акционером, членом) которых является Санкт-Петербург</w:t>
      </w:r>
      <w:r w:rsidR="00C158E0" w:rsidRPr="00B562AB">
        <w:rPr>
          <w:rFonts w:ascii="Times New Roman" w:hAnsi="Times New Roman" w:cs="Times New Roman"/>
        </w:rPr>
        <w:t>»</w:t>
      </w:r>
      <w:r w:rsidRPr="00B562AB">
        <w:rPr>
          <w:rFonts w:ascii="Times New Roman" w:hAnsi="Times New Roman" w:cs="Times New Roman"/>
        </w:rPr>
        <w:t xml:space="preserve"> </w:t>
      </w:r>
      <w:r w:rsidR="00A3308A" w:rsidRPr="00B562AB">
        <w:rPr>
          <w:rFonts w:ascii="Times New Roman" w:hAnsi="Times New Roman" w:cs="Times New Roman"/>
        </w:rPr>
        <w:t>и постановлением Правительства Санкт-Пе</w:t>
      </w:r>
      <w:r w:rsidR="009D7971" w:rsidRPr="00B562AB">
        <w:rPr>
          <w:rFonts w:ascii="Times New Roman" w:hAnsi="Times New Roman" w:cs="Times New Roman"/>
        </w:rPr>
        <w:t>тербурга от 23.06.2014 № 494 «О</w:t>
      </w:r>
      <w:r w:rsidR="00C158E0" w:rsidRPr="00B562AB">
        <w:rPr>
          <w:rFonts w:ascii="Times New Roman" w:hAnsi="Times New Roman" w:cs="Times New Roman"/>
        </w:rPr>
        <w:t xml:space="preserve"> </w:t>
      </w:r>
      <w:r w:rsidR="00A3308A" w:rsidRPr="00B562AB">
        <w:rPr>
          <w:rFonts w:ascii="Times New Roman" w:hAnsi="Times New Roman" w:cs="Times New Roman"/>
        </w:rPr>
        <w:t xml:space="preserve">государственной программе </w:t>
      </w:r>
      <w:r w:rsidR="0062380B" w:rsidRPr="00B562AB">
        <w:rPr>
          <w:rFonts w:ascii="Times New Roman" w:hAnsi="Times New Roman" w:cs="Times New Roman"/>
        </w:rPr>
        <w:br/>
      </w:r>
      <w:r w:rsidR="00A3308A" w:rsidRPr="00B562AB">
        <w:rPr>
          <w:rFonts w:ascii="Times New Roman" w:hAnsi="Times New Roman" w:cs="Times New Roman"/>
        </w:rPr>
        <w:t xml:space="preserve">Санкт-Петербурга «Повышение эффективности государственного управления </w:t>
      </w:r>
      <w:r w:rsidR="004F09C4" w:rsidRPr="00B562AB">
        <w:rPr>
          <w:rFonts w:ascii="Times New Roman" w:hAnsi="Times New Roman" w:cs="Times New Roman"/>
        </w:rPr>
        <w:br/>
      </w:r>
      <w:r w:rsidR="00A3308A" w:rsidRPr="00B562AB">
        <w:rPr>
          <w:rFonts w:ascii="Times New Roman" w:hAnsi="Times New Roman" w:cs="Times New Roman"/>
        </w:rPr>
        <w:t xml:space="preserve">в Санкт-Петербурге» Правительство Санкт-Петербурга </w:t>
      </w:r>
    </w:p>
    <w:p w14:paraId="6E762071" w14:textId="77777777" w:rsidR="00006A4C" w:rsidRPr="00B562AB" w:rsidRDefault="00006A4C" w:rsidP="002B12E7">
      <w:pPr>
        <w:ind w:firstLine="709"/>
        <w:rPr>
          <w:rFonts w:ascii="Times New Roman" w:hAnsi="Times New Roman" w:cs="Times New Roman"/>
        </w:rPr>
      </w:pPr>
    </w:p>
    <w:p w14:paraId="44C79266" w14:textId="77777777" w:rsidR="00A3308A" w:rsidRPr="00B562AB" w:rsidRDefault="0009452A" w:rsidP="002B12E7">
      <w:pPr>
        <w:ind w:firstLine="0"/>
        <w:rPr>
          <w:rFonts w:ascii="Times New Roman" w:hAnsi="Times New Roman" w:cs="Times New Roman"/>
          <w:b/>
        </w:rPr>
      </w:pPr>
      <w:r w:rsidRPr="00B562AB">
        <w:rPr>
          <w:rFonts w:ascii="Times New Roman" w:hAnsi="Times New Roman" w:cs="Times New Roman"/>
          <w:b/>
        </w:rPr>
        <w:t>П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О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С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Т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А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Н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О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В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Л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Я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Е</w:t>
      </w:r>
      <w:r w:rsidR="00D07FD6" w:rsidRPr="00B562AB">
        <w:rPr>
          <w:rFonts w:ascii="Times New Roman" w:hAnsi="Times New Roman" w:cs="Times New Roman"/>
          <w:b/>
        </w:rPr>
        <w:t xml:space="preserve"> </w:t>
      </w:r>
      <w:r w:rsidRPr="00B562AB">
        <w:rPr>
          <w:rFonts w:ascii="Times New Roman" w:hAnsi="Times New Roman" w:cs="Times New Roman"/>
          <w:b/>
        </w:rPr>
        <w:t>Т</w:t>
      </w:r>
      <w:r w:rsidR="00D07FD6" w:rsidRPr="00B562AB">
        <w:rPr>
          <w:rFonts w:ascii="Times New Roman" w:hAnsi="Times New Roman" w:cs="Times New Roman"/>
          <w:b/>
        </w:rPr>
        <w:t>:</w:t>
      </w:r>
    </w:p>
    <w:p w14:paraId="37483CEE" w14:textId="77777777" w:rsidR="00006A4C" w:rsidRPr="00B562AB" w:rsidRDefault="00006A4C" w:rsidP="002B12E7">
      <w:pPr>
        <w:ind w:firstLine="709"/>
        <w:rPr>
          <w:rFonts w:ascii="Times New Roman" w:hAnsi="Times New Roman" w:cs="Times New Roman"/>
        </w:rPr>
      </w:pPr>
    </w:p>
    <w:p w14:paraId="6956432F" w14:textId="77777777" w:rsidR="00A3308A" w:rsidRPr="00B562AB" w:rsidRDefault="00A3308A" w:rsidP="008A5EE6">
      <w:pPr>
        <w:tabs>
          <w:tab w:val="left" w:pos="993"/>
        </w:tabs>
        <w:ind w:firstLine="709"/>
        <w:rPr>
          <w:rFonts w:ascii="Times New Roman" w:eastAsia="Calibri" w:hAnsi="Times New Roman" w:cs="Times New Roman"/>
          <w:lang w:eastAsia="en-US"/>
        </w:rPr>
      </w:pPr>
      <w:bookmarkStart w:id="2" w:name="sub_1"/>
      <w:r w:rsidRPr="00B562AB">
        <w:rPr>
          <w:rFonts w:ascii="Times New Roman" w:hAnsi="Times New Roman" w:cs="Times New Roman"/>
        </w:rPr>
        <w:t>1.</w:t>
      </w:r>
      <w:r w:rsidRPr="00B562AB">
        <w:rPr>
          <w:rFonts w:ascii="Times New Roman" w:hAnsi="Times New Roman" w:cs="Times New Roman"/>
        </w:rPr>
        <w:tab/>
        <w:t xml:space="preserve">Утвердить </w:t>
      </w:r>
      <w:r w:rsidR="008A5EE6" w:rsidRPr="00B562AB">
        <w:rPr>
          <w:rFonts w:ascii="Times New Roman" w:hAnsi="Times New Roman" w:cs="Times New Roman"/>
        </w:rPr>
        <w:t>Порядок предоставления в 2022 году субсидии Санкт-Петербургскому государственному унитарному предприятию «Санкт-Петербургский информационно-аналитический центр»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Санкт-Петербурга, находящегося в собственности Санкт-Петербурга и закрепленного за ним на праве хозяйственного ведения</w:t>
      </w:r>
      <w:r w:rsidR="008A5EE6" w:rsidRPr="00B562AB">
        <w:rPr>
          <w:rFonts w:ascii="Times New Roman" w:eastAsia="Calibri" w:hAnsi="Times New Roman" w:cs="Times New Roman"/>
          <w:lang w:eastAsia="en-US"/>
        </w:rPr>
        <w:t xml:space="preserve"> (далее –</w:t>
      </w:r>
      <w:r w:rsidRPr="00B562AB">
        <w:rPr>
          <w:rFonts w:ascii="Times New Roman" w:eastAsia="Calibri" w:hAnsi="Times New Roman" w:cs="Times New Roman"/>
          <w:lang w:eastAsia="en-US"/>
        </w:rPr>
        <w:t xml:space="preserve"> Порядок), согласно приложению</w:t>
      </w:r>
      <w:r w:rsidRPr="00B562AB">
        <w:rPr>
          <w:rFonts w:ascii="Times New Roman" w:hAnsi="Times New Roman" w:cs="Times New Roman"/>
        </w:rPr>
        <w:t>.</w:t>
      </w:r>
    </w:p>
    <w:bookmarkEnd w:id="2"/>
    <w:p w14:paraId="2D5C6247" w14:textId="77777777" w:rsidR="00A3308A" w:rsidRPr="00B562AB" w:rsidRDefault="00A3308A" w:rsidP="002B12E7">
      <w:pPr>
        <w:tabs>
          <w:tab w:val="left" w:pos="993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</w:rPr>
        <w:t>2.</w:t>
      </w:r>
      <w:r w:rsidRPr="00B562AB">
        <w:rPr>
          <w:rFonts w:ascii="Times New Roman" w:hAnsi="Times New Roman" w:cs="Times New Roman"/>
        </w:rPr>
        <w:tab/>
      </w:r>
      <w:r w:rsidRPr="00B562AB">
        <w:rPr>
          <w:rFonts w:ascii="Times New Roman" w:eastAsia="Calibri" w:hAnsi="Times New Roman" w:cs="Times New Roman"/>
          <w:lang w:eastAsia="en-US"/>
        </w:rPr>
        <w:t>В соответствии с подпунктом 2 пункта 2 статьи 78 Бюджетного кодекса Российской Федерации</w:t>
      </w:r>
      <w:r w:rsidRPr="00B562AB">
        <w:rPr>
          <w:rFonts w:ascii="Times New Roman" w:hAnsi="Times New Roman" w:cs="Times New Roman"/>
        </w:rPr>
        <w:t xml:space="preserve"> Комитету по информатизации и связи</w:t>
      </w:r>
      <w:r w:rsidRPr="00B562AB">
        <w:rPr>
          <w:rFonts w:ascii="Times New Roman" w:eastAsia="Calibri" w:hAnsi="Times New Roman" w:cs="Times New Roman"/>
          <w:lang w:eastAsia="en-US"/>
        </w:rPr>
        <w:t xml:space="preserve"> (далее </w:t>
      </w:r>
      <w:r w:rsidR="008A5EE6" w:rsidRPr="00B562AB">
        <w:rPr>
          <w:rFonts w:ascii="Times New Roman" w:eastAsia="Calibri" w:hAnsi="Times New Roman" w:cs="Times New Roman"/>
          <w:lang w:eastAsia="en-US"/>
        </w:rPr>
        <w:t>–</w:t>
      </w:r>
      <w:r w:rsidRPr="00B562AB">
        <w:rPr>
          <w:rFonts w:ascii="Times New Roman" w:eastAsia="Calibri" w:hAnsi="Times New Roman" w:cs="Times New Roman"/>
          <w:lang w:eastAsia="en-US"/>
        </w:rPr>
        <w:t xml:space="preserve"> Комитет) в месячный срок в целях реализации Порядка принять правовой акт, регулирующий отдельные вопросы </w:t>
      </w:r>
      <w:r w:rsidRPr="00B562AB">
        <w:rPr>
          <w:rFonts w:ascii="Times New Roman" w:eastAsia="Calibri" w:hAnsi="Times New Roman" w:cs="Times New Roman"/>
          <w:lang w:eastAsia="en-US"/>
        </w:rPr>
        <w:lastRenderedPageBreak/>
        <w:t>предоставления субсидии в соответств</w:t>
      </w:r>
      <w:r w:rsidR="009D7971" w:rsidRPr="00B562AB">
        <w:rPr>
          <w:rFonts w:ascii="Times New Roman" w:eastAsia="Calibri" w:hAnsi="Times New Roman" w:cs="Times New Roman"/>
          <w:lang w:eastAsia="en-US"/>
        </w:rPr>
        <w:t>ии с Порядком</w:t>
      </w:r>
      <w:r w:rsidR="008A5EE6" w:rsidRPr="00B562AB">
        <w:rPr>
          <w:rFonts w:ascii="Times New Roman" w:eastAsia="Calibri" w:hAnsi="Times New Roman" w:cs="Times New Roman"/>
          <w:lang w:eastAsia="en-US"/>
        </w:rPr>
        <w:t xml:space="preserve"> (далее – субсидия)</w:t>
      </w:r>
      <w:r w:rsidRPr="00B562AB">
        <w:rPr>
          <w:rFonts w:ascii="Times New Roman" w:eastAsia="Calibri" w:hAnsi="Times New Roman" w:cs="Times New Roman"/>
          <w:lang w:eastAsia="en-US"/>
        </w:rPr>
        <w:t>, которым установить</w:t>
      </w:r>
      <w:r w:rsidRPr="00B562AB">
        <w:rPr>
          <w:rFonts w:ascii="Times New Roman" w:hAnsi="Times New Roman" w:cs="Times New Roman"/>
        </w:rPr>
        <w:t>:</w:t>
      </w:r>
    </w:p>
    <w:p w14:paraId="795F945B" w14:textId="191997C3" w:rsidR="00A06F4C" w:rsidRPr="00B562AB" w:rsidRDefault="00A06F4C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перечень имущества распределенного регионального центра обработки данных исполнительных органов государственной власти Санкт-Петербурга, находящегося </w:t>
      </w:r>
      <w:r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  <w:spacing w:val="-4"/>
        </w:rPr>
        <w:t>в собственности Санкт-Петербурга и закрепленного за Санкт-Петербургским государственным</w:t>
      </w:r>
      <w:r w:rsidRPr="00B562AB">
        <w:rPr>
          <w:rFonts w:ascii="Times New Roman" w:hAnsi="Times New Roman" w:cs="Times New Roman"/>
        </w:rPr>
        <w:t xml:space="preserve"> унитарным предприятием «Санкт-Петербургский информационно-аналитический центр» </w:t>
      </w:r>
      <w:r w:rsidRPr="00B562AB">
        <w:rPr>
          <w:rFonts w:ascii="Times New Roman" w:hAnsi="Times New Roman" w:cs="Times New Roman"/>
        </w:rPr>
        <w:br/>
        <w:t>на праве хозяйственного ведения;</w:t>
      </w:r>
    </w:p>
    <w:p w14:paraId="4C330F77" w14:textId="0385084B" w:rsidR="00A3308A" w:rsidRPr="00B562AB" w:rsidRDefault="00A3308A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форму заявления на предоставление суб</w:t>
      </w:r>
      <w:r w:rsidR="009D7971" w:rsidRPr="00B562AB">
        <w:rPr>
          <w:rFonts w:ascii="Times New Roman" w:hAnsi="Times New Roman" w:cs="Times New Roman"/>
        </w:rPr>
        <w:t xml:space="preserve">сидии </w:t>
      </w:r>
      <w:r w:rsidR="00A50679" w:rsidRPr="00B562AB">
        <w:rPr>
          <w:rFonts w:ascii="Times New Roman" w:hAnsi="Times New Roman" w:cs="Times New Roman"/>
        </w:rPr>
        <w:t>(далее – заявление)</w:t>
      </w:r>
      <w:r w:rsidRPr="00B562AB">
        <w:rPr>
          <w:rFonts w:ascii="Times New Roman" w:hAnsi="Times New Roman" w:cs="Times New Roman"/>
        </w:rPr>
        <w:t>;</w:t>
      </w:r>
    </w:p>
    <w:p w14:paraId="5DE5219E" w14:textId="77777777" w:rsidR="00457289" w:rsidRPr="00B562AB" w:rsidRDefault="000E1733" w:rsidP="002B12E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перечень документов, представляемых в Комитет для предоставления субсидии </w:t>
      </w:r>
      <w:r w:rsidRPr="00B562AB">
        <w:rPr>
          <w:rFonts w:ascii="Times New Roman" w:hAnsi="Times New Roman" w:cs="Times New Roman"/>
        </w:rPr>
        <w:br/>
        <w:t>(далее – документы), а также перечень документов, подтверждающих фактически понесенные затраты получателя субсидии, и требования к ним;</w:t>
      </w:r>
    </w:p>
    <w:p w14:paraId="3A479EFD" w14:textId="77777777" w:rsidR="000E1733" w:rsidRPr="00B562AB" w:rsidRDefault="000E1733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порядок, сроки и форму представления отчета о понесенных затратах;</w:t>
      </w:r>
    </w:p>
    <w:p w14:paraId="68AB1BA9" w14:textId="77777777" w:rsidR="000E1733" w:rsidRPr="00B562AB" w:rsidRDefault="000E1733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порядок рассмотрения Комитетом заявления и документов, в том числе порядок проведения проверки получателя субсидии на соответствие требованиям, установленным </w:t>
      </w:r>
      <w:r w:rsidR="002C382B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</w:rPr>
        <w:t>в пункте 2.2 Порядка;</w:t>
      </w:r>
    </w:p>
    <w:p w14:paraId="075114BD" w14:textId="268786A2" w:rsidR="00A3308A" w:rsidRPr="00B562AB" w:rsidRDefault="00A3308A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порядок, сроки представления отчетности о достижении значений результат</w:t>
      </w:r>
      <w:r w:rsidR="003B1975" w:rsidRPr="00B562AB">
        <w:rPr>
          <w:rFonts w:ascii="Times New Roman" w:hAnsi="Times New Roman" w:cs="Times New Roman"/>
        </w:rPr>
        <w:t xml:space="preserve">а </w:t>
      </w:r>
      <w:r w:rsidRPr="00B562AB">
        <w:rPr>
          <w:rFonts w:ascii="Times New Roman" w:hAnsi="Times New Roman" w:cs="Times New Roman"/>
        </w:rPr>
        <w:t>предоставления субсидии,</w:t>
      </w:r>
      <w:r w:rsidR="009539A5" w:rsidRPr="00B562AB">
        <w:t xml:space="preserve"> </w:t>
      </w:r>
      <w:r w:rsidR="009539A5" w:rsidRPr="00B562AB">
        <w:rPr>
          <w:rFonts w:ascii="Times New Roman" w:hAnsi="Times New Roman" w:cs="Times New Roman"/>
        </w:rPr>
        <w:t>и показател</w:t>
      </w:r>
      <w:r w:rsidR="00EE11A6" w:rsidRPr="00B562AB">
        <w:rPr>
          <w:rFonts w:ascii="Times New Roman" w:hAnsi="Times New Roman" w:cs="Times New Roman"/>
        </w:rPr>
        <w:t>ей</w:t>
      </w:r>
      <w:r w:rsidR="009539A5" w:rsidRPr="00B562AB">
        <w:rPr>
          <w:rFonts w:ascii="Times New Roman" w:hAnsi="Times New Roman" w:cs="Times New Roman"/>
        </w:rPr>
        <w:t>, необходим</w:t>
      </w:r>
      <w:r w:rsidR="00EE11A6" w:rsidRPr="00B562AB">
        <w:rPr>
          <w:rFonts w:ascii="Times New Roman" w:hAnsi="Times New Roman" w:cs="Times New Roman"/>
        </w:rPr>
        <w:t>ых</w:t>
      </w:r>
      <w:r w:rsidR="009539A5" w:rsidRPr="00B562AB">
        <w:rPr>
          <w:rFonts w:ascii="Times New Roman" w:hAnsi="Times New Roman" w:cs="Times New Roman"/>
        </w:rPr>
        <w:t xml:space="preserve"> для достижения результата предоставления субсидии</w:t>
      </w:r>
      <w:r w:rsidRPr="00B562AB">
        <w:rPr>
          <w:rFonts w:ascii="Times New Roman" w:hAnsi="Times New Roman" w:cs="Times New Roman"/>
        </w:rPr>
        <w:t>;</w:t>
      </w:r>
    </w:p>
    <w:p w14:paraId="4C95512E" w14:textId="77777777" w:rsidR="00A3308A" w:rsidRPr="00B562AB" w:rsidRDefault="00A3308A" w:rsidP="002B12E7">
      <w:pPr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сроки проведения Комитетом обязательных проверок соблюдения получателями субсидий условий, целей и поря</w:t>
      </w:r>
      <w:r w:rsidR="002C382B" w:rsidRPr="00B562AB">
        <w:rPr>
          <w:rFonts w:ascii="Times New Roman" w:hAnsi="Times New Roman" w:cs="Times New Roman"/>
        </w:rPr>
        <w:t>дка предоставления субсидии</w:t>
      </w:r>
      <w:r w:rsidRPr="00B562AB">
        <w:rPr>
          <w:rFonts w:ascii="Times New Roman" w:hAnsi="Times New Roman" w:cs="Times New Roman"/>
        </w:rPr>
        <w:t>.</w:t>
      </w:r>
    </w:p>
    <w:p w14:paraId="1758263C" w14:textId="77777777" w:rsidR="00A3308A" w:rsidRPr="00B562AB" w:rsidRDefault="00A3308A" w:rsidP="002B12E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3.</w:t>
      </w:r>
      <w:r w:rsidRPr="00B562AB">
        <w:rPr>
          <w:rFonts w:ascii="Times New Roman" w:hAnsi="Times New Roman" w:cs="Times New Roman"/>
        </w:rPr>
        <w:tab/>
        <w:t xml:space="preserve">Контроль за выполнением постановления возложить на вице-губернатора </w:t>
      </w:r>
      <w:r w:rsidRPr="00B562AB">
        <w:rPr>
          <w:rFonts w:ascii="Times New Roman" w:hAnsi="Times New Roman" w:cs="Times New Roman"/>
        </w:rPr>
        <w:br/>
        <w:t xml:space="preserve">Санкт-Петербурга </w:t>
      </w:r>
      <w:r w:rsidR="00D07FD6" w:rsidRPr="00B562AB">
        <w:rPr>
          <w:rFonts w:ascii="Times New Roman" w:hAnsi="Times New Roman" w:cs="Times New Roman"/>
        </w:rPr>
        <w:t>Казарина С.В.</w:t>
      </w:r>
    </w:p>
    <w:p w14:paraId="2BBF7B14" w14:textId="77777777" w:rsidR="00A3308A" w:rsidRPr="00B562AB" w:rsidRDefault="00A3308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p w14:paraId="6BE17957" w14:textId="77777777" w:rsidR="00A3308A" w:rsidRPr="00B562AB" w:rsidRDefault="00A3308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p w14:paraId="43F8FEF5" w14:textId="77777777" w:rsidR="00A3308A" w:rsidRPr="00B562AB" w:rsidRDefault="00A3308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82"/>
        <w:gridCol w:w="2689"/>
      </w:tblGrid>
      <w:tr w:rsidR="00A3308A" w:rsidRPr="00B562AB" w14:paraId="7D1F3BD2" w14:textId="77777777" w:rsidTr="001F61DB">
        <w:tc>
          <w:tcPr>
            <w:tcW w:w="2127" w:type="dxa"/>
            <w:shd w:val="clear" w:color="auto" w:fill="auto"/>
          </w:tcPr>
          <w:p w14:paraId="4259DCB0" w14:textId="77777777" w:rsidR="00622301" w:rsidRPr="00B562AB" w:rsidRDefault="00A3308A" w:rsidP="001F61D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Губернатор</w:t>
            </w:r>
          </w:p>
          <w:p w14:paraId="0C74240F" w14:textId="77777777" w:rsidR="00A3308A" w:rsidRPr="00B562AB" w:rsidRDefault="00A3308A" w:rsidP="001F61D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Санкт-Петербурга</w:t>
            </w:r>
          </w:p>
        </w:tc>
        <w:tc>
          <w:tcPr>
            <w:tcW w:w="4682" w:type="dxa"/>
            <w:shd w:val="clear" w:color="auto" w:fill="auto"/>
          </w:tcPr>
          <w:p w14:paraId="5E97F7F0" w14:textId="77777777" w:rsidR="00A3308A" w:rsidRPr="00B562AB" w:rsidRDefault="00A3308A" w:rsidP="0058774C">
            <w:pPr>
              <w:ind w:firstLine="709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070F9DA3" w14:textId="77777777" w:rsidR="00A3308A" w:rsidRPr="00B562AB" w:rsidRDefault="00A3308A" w:rsidP="001F61DB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B562AB">
              <w:rPr>
                <w:rFonts w:ascii="Times New Roman" w:hAnsi="Times New Roman" w:cs="Times New Roman"/>
                <w:b/>
              </w:rPr>
              <w:t>А.Д.Беглов</w:t>
            </w:r>
            <w:proofErr w:type="spellEnd"/>
          </w:p>
        </w:tc>
      </w:tr>
    </w:tbl>
    <w:p w14:paraId="3246DDAD" w14:textId="77777777" w:rsidR="00A3308A" w:rsidRPr="00B562AB" w:rsidRDefault="00A3308A" w:rsidP="0058774C">
      <w:pPr>
        <w:ind w:firstLine="709"/>
        <w:jc w:val="left"/>
        <w:rPr>
          <w:rFonts w:ascii="Times New Roman" w:hAnsi="Times New Roman" w:cs="Times New Roman"/>
        </w:rPr>
      </w:pPr>
    </w:p>
    <w:p w14:paraId="63B30F63" w14:textId="77777777" w:rsidR="00A3308A" w:rsidRPr="00B562AB" w:rsidRDefault="00A3308A" w:rsidP="0058774C">
      <w:pPr>
        <w:ind w:firstLine="567"/>
        <w:jc w:val="left"/>
        <w:rPr>
          <w:rFonts w:ascii="Times New Roman" w:hAnsi="Times New Roman" w:cs="Times New Roman"/>
        </w:rPr>
        <w:sectPr w:rsidR="00A3308A" w:rsidRPr="00B562AB" w:rsidSect="00D07FD6">
          <w:headerReference w:type="default" r:id="rId10"/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67622520" w14:textId="77777777" w:rsidR="00A3308A" w:rsidRPr="00B562AB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lastRenderedPageBreak/>
        <w:t>Приложение</w:t>
      </w:r>
    </w:p>
    <w:p w14:paraId="3B372680" w14:textId="77777777" w:rsidR="00A3308A" w:rsidRPr="00B562AB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к постановлению</w:t>
      </w:r>
    </w:p>
    <w:p w14:paraId="4DCCC93A" w14:textId="77777777" w:rsidR="00A3308A" w:rsidRPr="00B562AB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Правительства Санкт-Петербурга</w:t>
      </w:r>
    </w:p>
    <w:p w14:paraId="44508FE9" w14:textId="77777777" w:rsidR="00A3308A" w:rsidRPr="00B562AB" w:rsidRDefault="00DF357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от ___________ № _______</w:t>
      </w:r>
    </w:p>
    <w:p w14:paraId="61ADAF51" w14:textId="77777777" w:rsidR="00A3308A" w:rsidRPr="00B562AB" w:rsidRDefault="00A3308A" w:rsidP="00DF357A">
      <w:pPr>
        <w:ind w:firstLine="0"/>
        <w:jc w:val="left"/>
        <w:rPr>
          <w:rFonts w:ascii="Times New Roman" w:hAnsi="Times New Roman" w:cs="Times New Roman"/>
        </w:rPr>
      </w:pPr>
      <w:bookmarkStart w:id="3" w:name="P42"/>
      <w:bookmarkEnd w:id="3"/>
    </w:p>
    <w:p w14:paraId="5F2B8FD0" w14:textId="77777777" w:rsidR="00DF357A" w:rsidRPr="00B562AB" w:rsidRDefault="00DF357A" w:rsidP="002C382B">
      <w:pPr>
        <w:ind w:firstLine="0"/>
        <w:jc w:val="center"/>
        <w:rPr>
          <w:rFonts w:ascii="Times New Roman" w:hAnsi="Times New Roman" w:cs="Times New Roman"/>
        </w:rPr>
      </w:pPr>
    </w:p>
    <w:p w14:paraId="25391327" w14:textId="77777777" w:rsidR="00A3308A" w:rsidRPr="00B562AB" w:rsidRDefault="00A3308A" w:rsidP="002C382B">
      <w:pPr>
        <w:ind w:firstLine="0"/>
        <w:jc w:val="center"/>
        <w:rPr>
          <w:rFonts w:ascii="Times New Roman" w:hAnsi="Times New Roman" w:cs="Times New Roman"/>
          <w:b/>
        </w:rPr>
      </w:pPr>
      <w:r w:rsidRPr="00B562AB">
        <w:rPr>
          <w:rFonts w:ascii="Times New Roman" w:hAnsi="Times New Roman" w:cs="Times New Roman"/>
          <w:b/>
        </w:rPr>
        <w:t>ПОРЯДОК</w:t>
      </w:r>
    </w:p>
    <w:p w14:paraId="19A08AEC" w14:textId="77777777" w:rsidR="00A3308A" w:rsidRPr="00B562AB" w:rsidRDefault="002C382B" w:rsidP="002C382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b/>
          <w:sz w:val="24"/>
          <w:szCs w:val="24"/>
        </w:rPr>
        <w:t xml:space="preserve">предоставления в 2022 году субсидии Санкт-Петербургскому государственному унитарному предприятию «Санкт-Петербургский информационно-аналитический центр»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Санкт-Петербурга, находящегося в собственности </w:t>
      </w:r>
      <w:r w:rsidRPr="00B562AB">
        <w:rPr>
          <w:rFonts w:ascii="Times New Roman" w:hAnsi="Times New Roman" w:cs="Times New Roman"/>
          <w:b/>
          <w:sz w:val="24"/>
          <w:szCs w:val="24"/>
        </w:rPr>
        <w:br/>
        <w:t>Санкт-Петербурга и закрепленного за ним на праве хозяйственного ведения</w:t>
      </w:r>
    </w:p>
    <w:p w14:paraId="3EFE4BB6" w14:textId="77777777" w:rsidR="00DF357A" w:rsidRPr="00B562AB" w:rsidRDefault="00DF357A" w:rsidP="00DF357A">
      <w:pPr>
        <w:pStyle w:val="ConsPlusNormal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3CAB6600" w14:textId="77777777" w:rsidR="002C382B" w:rsidRPr="00B562AB" w:rsidRDefault="002C382B" w:rsidP="00DF357A">
      <w:pPr>
        <w:pStyle w:val="ConsPlusNormal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1674E286" w14:textId="77777777" w:rsidR="00A3308A" w:rsidRPr="00B562AB" w:rsidRDefault="00D76D0A" w:rsidP="00D76D0A">
      <w:pPr>
        <w:pStyle w:val="a5"/>
        <w:tabs>
          <w:tab w:val="left" w:pos="127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B562AB">
        <w:rPr>
          <w:rFonts w:ascii="Times New Roman" w:hAnsi="Times New Roman" w:cs="Times New Roman"/>
          <w:b/>
        </w:rPr>
        <w:t xml:space="preserve">1. </w:t>
      </w:r>
      <w:r w:rsidR="00A3308A" w:rsidRPr="00B562AB">
        <w:rPr>
          <w:rFonts w:ascii="Times New Roman" w:hAnsi="Times New Roman" w:cs="Times New Roman"/>
          <w:b/>
        </w:rPr>
        <w:t>Общие положения</w:t>
      </w:r>
    </w:p>
    <w:p w14:paraId="1D22DDF6" w14:textId="77777777" w:rsidR="00D76D0A" w:rsidRPr="00B562AB" w:rsidRDefault="00D76D0A" w:rsidP="00D76D0A">
      <w:pPr>
        <w:pStyle w:val="a5"/>
        <w:tabs>
          <w:tab w:val="left" w:pos="127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</w:p>
    <w:p w14:paraId="5DA9F172" w14:textId="77777777" w:rsidR="00A3308A" w:rsidRPr="00B562AB" w:rsidRDefault="003D003F" w:rsidP="003D003F">
      <w:pPr>
        <w:pStyle w:val="a5"/>
        <w:widowControl/>
        <w:tabs>
          <w:tab w:val="left" w:pos="851"/>
        </w:tabs>
        <w:ind w:left="0" w:firstLine="709"/>
        <w:contextualSpacing w:val="0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1.1. </w:t>
      </w:r>
      <w:r w:rsidR="00A3308A" w:rsidRPr="00B562AB">
        <w:rPr>
          <w:rFonts w:ascii="Times New Roman" w:hAnsi="Times New Roman" w:cs="Times New Roman"/>
        </w:rPr>
        <w:t xml:space="preserve">Настоящий Порядок устанавливает правила предоставления в 2022 году субсидии, предусмотренной Комитету по информатизации и связи (далее – Комитет) </w:t>
      </w:r>
      <w:r w:rsidR="00D76D0A" w:rsidRPr="00B562AB">
        <w:rPr>
          <w:rFonts w:ascii="Times New Roman" w:hAnsi="Times New Roman" w:cs="Times New Roman"/>
        </w:rPr>
        <w:br/>
        <w:t xml:space="preserve">по </w:t>
      </w:r>
      <w:r w:rsidR="00A3308A" w:rsidRPr="00B562AB">
        <w:rPr>
          <w:rFonts w:ascii="Times New Roman" w:hAnsi="Times New Roman" w:cs="Times New Roman"/>
        </w:rPr>
        <w:t>статье расходов «</w:t>
      </w:r>
      <w:r w:rsidR="00D76D0A" w:rsidRPr="00B562AB">
        <w:rPr>
          <w:rFonts w:ascii="Times New Roman" w:hAnsi="Times New Roman" w:cs="Times New Roman"/>
        </w:rPr>
        <w:t xml:space="preserve">Субсидия на возмещение затрат на содержание, эксплуатацию имущества распределенного регионального центра обработки данных ИОГВ СПб, находящегося </w:t>
      </w:r>
      <w:r w:rsidR="0062380B" w:rsidRPr="00B562AB">
        <w:rPr>
          <w:rFonts w:ascii="Times New Roman" w:hAnsi="Times New Roman" w:cs="Times New Roman"/>
        </w:rPr>
        <w:br/>
      </w:r>
      <w:r w:rsidR="00D76D0A" w:rsidRPr="00B562AB">
        <w:rPr>
          <w:rFonts w:ascii="Times New Roman" w:hAnsi="Times New Roman" w:cs="Times New Roman"/>
        </w:rPr>
        <w:t xml:space="preserve">в собственности СПб и закрепленного на праве </w:t>
      </w:r>
      <w:proofErr w:type="spellStart"/>
      <w:r w:rsidR="00D76D0A" w:rsidRPr="00B562AB">
        <w:rPr>
          <w:rFonts w:ascii="Times New Roman" w:hAnsi="Times New Roman" w:cs="Times New Roman"/>
        </w:rPr>
        <w:t>хоз-го</w:t>
      </w:r>
      <w:proofErr w:type="spellEnd"/>
      <w:r w:rsidR="00D76D0A" w:rsidRPr="00B562AB">
        <w:rPr>
          <w:rFonts w:ascii="Times New Roman" w:hAnsi="Times New Roman" w:cs="Times New Roman"/>
        </w:rPr>
        <w:t xml:space="preserve"> ведения за СПб ГУП </w:t>
      </w:r>
      <w:r w:rsidR="0062380B" w:rsidRPr="00B562AB">
        <w:rPr>
          <w:rFonts w:ascii="Times New Roman" w:hAnsi="Times New Roman" w:cs="Times New Roman"/>
        </w:rPr>
        <w:br/>
      </w:r>
      <w:r w:rsidR="00D76D0A" w:rsidRPr="00B562AB">
        <w:rPr>
          <w:rFonts w:ascii="Times New Roman" w:hAnsi="Times New Roman" w:cs="Times New Roman"/>
        </w:rPr>
        <w:t>«СПб информационно-аналитический центр</w:t>
      </w:r>
      <w:r w:rsidR="00A3308A" w:rsidRPr="00B562AB">
        <w:rPr>
          <w:rFonts w:ascii="Times New Roman" w:eastAsia="Calibri" w:hAnsi="Times New Roman" w:cs="Times New Roman"/>
          <w:lang w:eastAsia="en-US"/>
        </w:rPr>
        <w:t>»</w:t>
      </w:r>
      <w:r w:rsidR="00A3308A" w:rsidRPr="00B562AB">
        <w:rPr>
          <w:rFonts w:ascii="Times New Roman" w:hAnsi="Times New Roman" w:cs="Times New Roman"/>
        </w:rPr>
        <w:t xml:space="preserve"> (код целевой статьи</w:t>
      </w:r>
      <w:r w:rsidR="00924B32" w:rsidRPr="00B562AB">
        <w:rPr>
          <w:rFonts w:ascii="Times New Roman" w:hAnsi="Times New Roman" w:cs="Times New Roman"/>
        </w:rPr>
        <w:t xml:space="preserve"> </w:t>
      </w:r>
      <w:r w:rsidR="00924B32" w:rsidRPr="00B562AB">
        <w:rPr>
          <w:rFonts w:ascii="Times New Roman" w:hAnsi="Times New Roman" w:cs="Times New Roman"/>
          <w:shd w:val="clear" w:color="auto" w:fill="FFFFFF"/>
        </w:rPr>
        <w:t>1510096980</w:t>
      </w:r>
      <w:r w:rsidR="00A3308A" w:rsidRPr="00B562AB">
        <w:rPr>
          <w:rFonts w:ascii="Times New Roman" w:hAnsi="Times New Roman" w:cs="Times New Roman"/>
        </w:rPr>
        <w:t>) в</w:t>
      </w:r>
      <w:r w:rsidR="00D76D0A" w:rsidRPr="00B562AB">
        <w:rPr>
          <w:rFonts w:ascii="Times New Roman" w:hAnsi="Times New Roman" w:cs="Times New Roman"/>
        </w:rPr>
        <w:t xml:space="preserve"> </w:t>
      </w:r>
      <w:r w:rsidR="00A3308A" w:rsidRPr="00B562AB">
        <w:rPr>
          <w:rFonts w:ascii="Times New Roman" w:hAnsi="Times New Roman" w:cs="Times New Roman"/>
        </w:rPr>
        <w:t xml:space="preserve">приложении 2 к </w:t>
      </w:r>
      <w:r w:rsidR="00924B32" w:rsidRPr="00B562AB">
        <w:rPr>
          <w:rStyle w:val="ac"/>
          <w:rFonts w:ascii="Times New Roman" w:hAnsi="Times New Roman" w:cs="Times New Roman"/>
          <w:color w:val="auto"/>
        </w:rPr>
        <w:t>Закону</w:t>
      </w:r>
      <w:r w:rsidR="00924B32" w:rsidRPr="00B562AB">
        <w:rPr>
          <w:rFonts w:ascii="Times New Roman" w:hAnsi="Times New Roman" w:cs="Times New Roman"/>
        </w:rPr>
        <w:t xml:space="preserve"> Санкт-Петербурга от 24.11.2021 </w:t>
      </w:r>
      <w:r w:rsidR="00D76D0A" w:rsidRPr="00B562AB">
        <w:rPr>
          <w:rFonts w:ascii="Times New Roman" w:hAnsi="Times New Roman" w:cs="Times New Roman"/>
        </w:rPr>
        <w:t xml:space="preserve">№ </w:t>
      </w:r>
      <w:r w:rsidR="00924B32" w:rsidRPr="00B562AB">
        <w:rPr>
          <w:rFonts w:ascii="Times New Roman" w:hAnsi="Times New Roman" w:cs="Times New Roman"/>
        </w:rPr>
        <w:t xml:space="preserve">558-119 </w:t>
      </w:r>
      <w:r w:rsidR="00D76D0A" w:rsidRPr="00B562AB">
        <w:rPr>
          <w:rFonts w:ascii="Times New Roman" w:hAnsi="Times New Roman" w:cs="Times New Roman"/>
        </w:rPr>
        <w:t>«</w:t>
      </w:r>
      <w:r w:rsidR="00924B32" w:rsidRPr="00B562AB">
        <w:rPr>
          <w:rFonts w:ascii="Times New Roman" w:hAnsi="Times New Roman" w:cs="Times New Roman"/>
        </w:rPr>
        <w:t xml:space="preserve">О бюджете Санкт-Петербурга </w:t>
      </w:r>
      <w:r w:rsidR="0062380B" w:rsidRPr="00B562AB">
        <w:rPr>
          <w:rFonts w:ascii="Times New Roman" w:hAnsi="Times New Roman" w:cs="Times New Roman"/>
        </w:rPr>
        <w:br/>
      </w:r>
      <w:r w:rsidR="00924B32" w:rsidRPr="00B562AB">
        <w:rPr>
          <w:rFonts w:ascii="Times New Roman" w:hAnsi="Times New Roman" w:cs="Times New Roman"/>
        </w:rPr>
        <w:t>на 2022 год и на плановый период 2023 и 2024 годов</w:t>
      </w:r>
      <w:r w:rsidR="00D76D0A" w:rsidRPr="00B562AB">
        <w:rPr>
          <w:rFonts w:ascii="Times New Roman" w:hAnsi="Times New Roman" w:cs="Times New Roman"/>
        </w:rPr>
        <w:t>»</w:t>
      </w:r>
      <w:r w:rsidR="00A3308A" w:rsidRPr="00B562AB">
        <w:rPr>
          <w:rFonts w:ascii="Times New Roman" w:hAnsi="Times New Roman" w:cs="Times New Roman"/>
        </w:rPr>
        <w:t xml:space="preserve"> в соответствии с</w:t>
      </w:r>
      <w:r w:rsidR="00B86CC1" w:rsidRPr="00B562A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B86CC1" w:rsidRPr="00B562AB">
        <w:rPr>
          <w:rFonts w:ascii="Times New Roman" w:hAnsi="Times New Roman" w:cs="Times New Roman"/>
        </w:rPr>
        <w:t>пунктом 3.20 процессной части подраздела 3.4</w:t>
      </w:r>
      <w:r w:rsidR="00B86CC1" w:rsidRPr="00B562A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4D5DE9" w:rsidRPr="00B562AB">
        <w:rPr>
          <w:rFonts w:ascii="Times New Roman" w:hAnsi="Times New Roman" w:cs="Times New Roman"/>
          <w:color w:val="22272F"/>
          <w:shd w:val="clear" w:color="auto" w:fill="FFFFFF"/>
        </w:rPr>
        <w:t xml:space="preserve">раздела 3 </w:t>
      </w:r>
      <w:r w:rsidR="004D5DE9" w:rsidRPr="00B562AB">
        <w:rPr>
          <w:rFonts w:ascii="Times New Roman" w:hAnsi="Times New Roman" w:cs="Times New Roman"/>
        </w:rPr>
        <w:t xml:space="preserve">государственной программы Санкт-Петербурга «Повышение эффективности государственного управления в Санкт-Петербурге», утвержденной </w:t>
      </w:r>
      <w:r w:rsidR="00A3308A" w:rsidRPr="00B562AB">
        <w:rPr>
          <w:rFonts w:ascii="Times New Roman" w:hAnsi="Times New Roman" w:cs="Times New Roman"/>
        </w:rPr>
        <w:t>постановлени</w:t>
      </w:r>
      <w:r w:rsidR="004D5DE9" w:rsidRPr="00B562AB">
        <w:rPr>
          <w:rFonts w:ascii="Times New Roman" w:hAnsi="Times New Roman" w:cs="Times New Roman"/>
        </w:rPr>
        <w:t>ем</w:t>
      </w:r>
      <w:r w:rsidR="00A3308A" w:rsidRPr="00B562AB">
        <w:rPr>
          <w:rFonts w:ascii="Times New Roman" w:hAnsi="Times New Roman" w:cs="Times New Roman"/>
        </w:rPr>
        <w:t xml:space="preserve"> Правительства Санкт-Петербурга от 23.06.2014 № 494 </w:t>
      </w:r>
      <w:r w:rsidR="0062380B" w:rsidRPr="00B562AB">
        <w:rPr>
          <w:rFonts w:ascii="Times New Roman" w:hAnsi="Times New Roman" w:cs="Times New Roman"/>
        </w:rPr>
        <w:br/>
      </w:r>
      <w:r w:rsidR="00A3308A" w:rsidRPr="00B562AB">
        <w:rPr>
          <w:rFonts w:ascii="Times New Roman" w:hAnsi="Times New Roman" w:cs="Times New Roman"/>
        </w:rPr>
        <w:t>(далее – субсидия).</w:t>
      </w:r>
    </w:p>
    <w:p w14:paraId="5BA07C67" w14:textId="77777777" w:rsidR="00A3308A" w:rsidRPr="00B562AB" w:rsidRDefault="003D003F" w:rsidP="003D003F">
      <w:pPr>
        <w:pStyle w:val="a5"/>
        <w:widowControl/>
        <w:tabs>
          <w:tab w:val="left" w:pos="851"/>
        </w:tabs>
        <w:ind w:left="0" w:firstLine="709"/>
        <w:contextualSpacing w:val="0"/>
        <w:rPr>
          <w:rFonts w:ascii="Times New Roman" w:hAnsi="Times New Roman" w:cs="Times New Roman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1.2.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В настоящем Порядке для целей его использования </w:t>
      </w:r>
      <w:r w:rsidR="0009452A" w:rsidRPr="00B562AB">
        <w:rPr>
          <w:rFonts w:ascii="Times New Roman" w:eastAsia="Calibri" w:hAnsi="Times New Roman" w:cs="Times New Roman"/>
          <w:lang w:eastAsia="en-US"/>
        </w:rPr>
        <w:t>применяются следующие термины и</w:t>
      </w:r>
      <w:r w:rsidR="00274193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>принятые сокращения:</w:t>
      </w:r>
    </w:p>
    <w:p w14:paraId="7D4FF4E3" w14:textId="77777777" w:rsidR="00786743" w:rsidRPr="00B562AB" w:rsidRDefault="00786743" w:rsidP="003D003F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КГФК – Комитет государственного финансового контроля Санкт-Петербурга;</w:t>
      </w:r>
    </w:p>
    <w:p w14:paraId="36D15B07" w14:textId="50BE0577" w:rsidR="00A3308A" w:rsidRPr="00B562AB" w:rsidRDefault="002C02E1" w:rsidP="003D003F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</w:rPr>
        <w:t xml:space="preserve">РРЦОД ИОГВ – </w:t>
      </w:r>
      <w:r w:rsidR="00A3308A" w:rsidRPr="00B562AB">
        <w:rPr>
          <w:rFonts w:ascii="Times New Roman" w:hAnsi="Times New Roman" w:cs="Times New Roman"/>
        </w:rPr>
        <w:t>распределенный региональный центр обработки данных исполнительных органов государственной власти</w:t>
      </w:r>
      <w:r w:rsidRPr="00B562AB">
        <w:rPr>
          <w:rFonts w:ascii="Times New Roman" w:hAnsi="Times New Roman" w:cs="Times New Roman"/>
        </w:rPr>
        <w:t xml:space="preserve"> Санкт-Петербурга</w:t>
      </w:r>
      <w:r w:rsidR="008A3402" w:rsidRPr="00B562AB">
        <w:rPr>
          <w:rFonts w:ascii="Times New Roman" w:hAnsi="Times New Roman" w:cs="Times New Roman"/>
        </w:rPr>
        <w:t>;</w:t>
      </w:r>
    </w:p>
    <w:p w14:paraId="12293F12" w14:textId="4B791F9B" w:rsidR="00A3308A" w:rsidRPr="00B562AB" w:rsidRDefault="00A3308A" w:rsidP="0078674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содержание и эксплуатация </w:t>
      </w:r>
      <w:r w:rsidR="002C02E1" w:rsidRPr="00B562AB">
        <w:rPr>
          <w:rFonts w:ascii="Times New Roman" w:eastAsia="Calibri" w:hAnsi="Times New Roman" w:cs="Times New Roman"/>
          <w:lang w:eastAsia="en-US"/>
        </w:rPr>
        <w:t>имущества –</w:t>
      </w:r>
      <w:r w:rsidRPr="00B562AB">
        <w:rPr>
          <w:rFonts w:ascii="Times New Roman" w:eastAsia="Calibri" w:hAnsi="Times New Roman" w:cs="Times New Roman"/>
          <w:lang w:eastAsia="en-US"/>
        </w:rPr>
        <w:t xml:space="preserve"> комплекс мероприятий, необходимых </w:t>
      </w:r>
      <w:r w:rsidR="00D05A6A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 xml:space="preserve">и достаточных для поддержания </w:t>
      </w:r>
      <w:r w:rsidR="002C02E1" w:rsidRPr="00B562AB">
        <w:rPr>
          <w:rFonts w:ascii="Times New Roman" w:eastAsia="Calibri" w:hAnsi="Times New Roman" w:cs="Times New Roman"/>
          <w:lang w:eastAsia="en-US"/>
        </w:rPr>
        <w:t xml:space="preserve">имущества </w:t>
      </w:r>
      <w:r w:rsidRPr="00B562AB">
        <w:rPr>
          <w:rFonts w:ascii="Times New Roman" w:hAnsi="Times New Roman" w:cs="Times New Roman"/>
        </w:rPr>
        <w:t>РРЦОД ИОГВ</w:t>
      </w:r>
      <w:r w:rsidR="002C02E1" w:rsidRPr="00B562AB">
        <w:rPr>
          <w:rFonts w:ascii="Times New Roman" w:hAnsi="Times New Roman" w:cs="Times New Roman"/>
        </w:rPr>
        <w:t xml:space="preserve">, </w:t>
      </w:r>
      <w:r w:rsidR="00A06F4C" w:rsidRPr="00B562AB">
        <w:rPr>
          <w:rFonts w:ascii="Times New Roman" w:hAnsi="Times New Roman" w:cs="Times New Roman"/>
        </w:rPr>
        <w:t xml:space="preserve">перечень которого утверждается правовым актом Комитета </w:t>
      </w:r>
      <w:r w:rsidR="00D05A6A" w:rsidRPr="00B562AB">
        <w:rPr>
          <w:rFonts w:ascii="Times New Roman" w:hAnsi="Times New Roman" w:cs="Times New Roman"/>
        </w:rPr>
        <w:t>(далее – имущество),</w:t>
      </w:r>
      <w:r w:rsidRPr="00B562AB">
        <w:rPr>
          <w:rFonts w:ascii="Times New Roman" w:eastAsia="Calibri" w:hAnsi="Times New Roman" w:cs="Times New Roman"/>
          <w:lang w:eastAsia="en-US"/>
        </w:rPr>
        <w:t xml:space="preserve"> в исправном и пригодном дл</w:t>
      </w:r>
      <w:r w:rsidR="0009452A" w:rsidRPr="00B562AB">
        <w:rPr>
          <w:rFonts w:ascii="Times New Roman" w:eastAsia="Calibri" w:hAnsi="Times New Roman" w:cs="Times New Roman"/>
          <w:lang w:eastAsia="en-US"/>
        </w:rPr>
        <w:t xml:space="preserve">я эксплуатации </w:t>
      </w:r>
      <w:r w:rsidR="00D05A6A" w:rsidRPr="00B562AB">
        <w:rPr>
          <w:rFonts w:ascii="Times New Roman" w:eastAsia="Calibri" w:hAnsi="Times New Roman" w:cs="Times New Roman"/>
          <w:lang w:eastAsia="en-US"/>
        </w:rPr>
        <w:br/>
      </w:r>
      <w:r w:rsidR="0009452A" w:rsidRPr="00B562AB">
        <w:rPr>
          <w:rFonts w:ascii="Times New Roman" w:eastAsia="Calibri" w:hAnsi="Times New Roman" w:cs="Times New Roman"/>
          <w:lang w:eastAsia="en-US"/>
        </w:rPr>
        <w:t>в соответствии с</w:t>
      </w:r>
      <w:r w:rsidR="002C02E1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Pr="00B562AB">
        <w:rPr>
          <w:rFonts w:ascii="Times New Roman" w:eastAsia="Calibri" w:hAnsi="Times New Roman" w:cs="Times New Roman"/>
          <w:lang w:eastAsia="en-US"/>
        </w:rPr>
        <w:t>назначением состоянии.</w:t>
      </w:r>
    </w:p>
    <w:p w14:paraId="53655AC6" w14:textId="77777777" w:rsidR="00A3308A" w:rsidRPr="00B562AB" w:rsidRDefault="00A3308A" w:rsidP="003D003F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Иные понятия, термины и определения, используемые в н</w:t>
      </w:r>
      <w:r w:rsidR="0009452A" w:rsidRPr="00B562AB">
        <w:rPr>
          <w:rFonts w:ascii="Times New Roman" w:eastAsia="Calibri" w:hAnsi="Times New Roman" w:cs="Times New Roman"/>
          <w:lang w:eastAsia="en-US"/>
        </w:rPr>
        <w:t>астоящем Порядке, применяются в</w:t>
      </w:r>
      <w:r w:rsidR="00274193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Pr="00B562AB">
        <w:rPr>
          <w:rFonts w:ascii="Times New Roman" w:eastAsia="Calibri" w:hAnsi="Times New Roman" w:cs="Times New Roman"/>
          <w:lang w:eastAsia="en-US"/>
        </w:rPr>
        <w:t>значениях, определенных действующим законодательством.</w:t>
      </w:r>
    </w:p>
    <w:p w14:paraId="72583179" w14:textId="66B06969" w:rsidR="0058774C" w:rsidRPr="00B562AB" w:rsidRDefault="003D003F" w:rsidP="003D003F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1.3. </w:t>
      </w:r>
      <w:r w:rsidR="00A3308A" w:rsidRPr="00B562AB">
        <w:rPr>
          <w:rFonts w:ascii="Times New Roman" w:eastAsia="Calibri" w:hAnsi="Times New Roman" w:cs="Times New Roman"/>
          <w:lang w:eastAsia="en-US"/>
        </w:rPr>
        <w:t>Результат</w:t>
      </w:r>
      <w:r w:rsidR="00564DDE" w:rsidRPr="00B562AB">
        <w:rPr>
          <w:rFonts w:ascii="Times New Roman" w:eastAsia="Calibri" w:hAnsi="Times New Roman" w:cs="Times New Roman"/>
          <w:lang w:eastAsia="en-US"/>
        </w:rPr>
        <w:t>ом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предоставления субсидии является</w:t>
      </w:r>
      <w:r w:rsidR="009D22EC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обеспечение в период </w:t>
      </w:r>
      <w:r w:rsidR="002A3AB8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с </w:t>
      </w:r>
      <w:r w:rsidR="0058774C" w:rsidRPr="00B562AB">
        <w:rPr>
          <w:rFonts w:ascii="Times New Roman" w:eastAsia="Calibri" w:hAnsi="Times New Roman" w:cs="Times New Roman"/>
          <w:lang w:eastAsia="en-US"/>
        </w:rPr>
        <w:t>01.0</w:t>
      </w:r>
      <w:r w:rsidR="00EF5E25" w:rsidRPr="00B562AB">
        <w:rPr>
          <w:rFonts w:ascii="Times New Roman" w:eastAsia="Calibri" w:hAnsi="Times New Roman" w:cs="Times New Roman"/>
          <w:lang w:eastAsia="en-US"/>
        </w:rPr>
        <w:t>1</w:t>
      </w:r>
      <w:r w:rsidR="0058774C" w:rsidRPr="00B562AB">
        <w:rPr>
          <w:rFonts w:ascii="Times New Roman" w:eastAsia="Calibri" w:hAnsi="Times New Roman" w:cs="Times New Roman"/>
          <w:lang w:eastAsia="en-US"/>
        </w:rPr>
        <w:t>.2022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по </w:t>
      </w:r>
      <w:r w:rsidR="0058774C" w:rsidRPr="00B562AB">
        <w:rPr>
          <w:rFonts w:ascii="Times New Roman" w:eastAsia="Calibri" w:hAnsi="Times New Roman" w:cs="Times New Roman"/>
          <w:lang w:eastAsia="en-US"/>
        </w:rPr>
        <w:t xml:space="preserve">31.12.2022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технически исправного состояния </w:t>
      </w:r>
      <w:r w:rsidR="00B86CC1" w:rsidRPr="00B562AB">
        <w:rPr>
          <w:rFonts w:ascii="Times New Roman" w:eastAsia="Calibri" w:hAnsi="Times New Roman" w:cs="Times New Roman"/>
          <w:lang w:eastAsia="en-US"/>
        </w:rPr>
        <w:t>имущества</w:t>
      </w:r>
      <w:r w:rsidR="00411EA1" w:rsidRPr="00B562AB">
        <w:rPr>
          <w:rFonts w:ascii="Times New Roman" w:hAnsi="Times New Roman" w:cs="Times New Roman"/>
        </w:rPr>
        <w:t>,</w:t>
      </w:r>
      <w:r w:rsidR="002A3AB8" w:rsidRPr="00B562AB">
        <w:rPr>
          <w:rFonts w:ascii="Times New Roman" w:eastAsia="Calibri" w:hAnsi="Times New Roman" w:cs="Times New Roman"/>
          <w:lang w:eastAsia="en-US"/>
        </w:rPr>
        <w:t xml:space="preserve"> находящегося </w:t>
      </w:r>
      <w:r w:rsidR="002A3AB8" w:rsidRPr="00B562AB">
        <w:rPr>
          <w:rFonts w:ascii="Times New Roman" w:eastAsia="Calibri" w:hAnsi="Times New Roman" w:cs="Times New Roman"/>
          <w:lang w:eastAsia="en-US"/>
        </w:rPr>
        <w:br/>
        <w:t xml:space="preserve">в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собственности Санкт-Петербурга и закрепленного на </w:t>
      </w:r>
      <w:r w:rsidR="0009452A" w:rsidRPr="00B562AB">
        <w:rPr>
          <w:rFonts w:ascii="Times New Roman" w:eastAsia="Calibri" w:hAnsi="Times New Roman" w:cs="Times New Roman"/>
          <w:lang w:eastAsia="en-US"/>
        </w:rPr>
        <w:t xml:space="preserve">праве хозяйственного ведения </w:t>
      </w:r>
      <w:r w:rsidR="002A3AB8" w:rsidRPr="00B562AB">
        <w:rPr>
          <w:rFonts w:ascii="Times New Roman" w:eastAsia="Calibri" w:hAnsi="Times New Roman" w:cs="Times New Roman"/>
          <w:lang w:eastAsia="en-US"/>
        </w:rPr>
        <w:br/>
      </w:r>
      <w:r w:rsidR="0009452A" w:rsidRPr="00B562AB">
        <w:rPr>
          <w:rFonts w:ascii="Times New Roman" w:eastAsia="Calibri" w:hAnsi="Times New Roman" w:cs="Times New Roman"/>
          <w:lang w:eastAsia="en-US"/>
        </w:rPr>
        <w:t>за</w:t>
      </w:r>
      <w:r w:rsidR="002A3AB8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hAnsi="Times New Roman" w:cs="Times New Roman"/>
        </w:rPr>
        <w:t>Санкт-Петербургским государственным унитарным предприятием «Санкт-Петербургский информационно-аналитический центр» (далее –</w:t>
      </w:r>
      <w:r w:rsidR="009D22EC" w:rsidRPr="00B562AB">
        <w:rPr>
          <w:rFonts w:ascii="Times New Roman" w:hAnsi="Times New Roman" w:cs="Times New Roman"/>
        </w:rPr>
        <w:t xml:space="preserve"> </w:t>
      </w:r>
      <w:r w:rsidR="00A3308A" w:rsidRPr="00B562AB">
        <w:rPr>
          <w:rFonts w:ascii="Times New Roman" w:hAnsi="Times New Roman" w:cs="Times New Roman"/>
        </w:rPr>
        <w:t>получатель субсидии)</w:t>
      </w:r>
      <w:r w:rsidR="009D22EC" w:rsidRPr="00B562AB">
        <w:rPr>
          <w:rFonts w:ascii="Times New Roman" w:hAnsi="Times New Roman" w:cs="Times New Roman"/>
        </w:rPr>
        <w:t>.</w:t>
      </w:r>
    </w:p>
    <w:p w14:paraId="042508E3" w14:textId="7E4A4BCA" w:rsidR="009F23BF" w:rsidRPr="00B562AB" w:rsidRDefault="00F21189" w:rsidP="009F23BF">
      <w:pPr>
        <w:pStyle w:val="a5"/>
        <w:widowControl/>
        <w:ind w:left="0" w:firstLine="709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Показател</w:t>
      </w:r>
      <w:r w:rsidR="000F23B6" w:rsidRPr="00B562AB">
        <w:rPr>
          <w:rFonts w:ascii="Times New Roman" w:hAnsi="Times New Roman" w:cs="Times New Roman"/>
        </w:rPr>
        <w:t>и</w:t>
      </w:r>
      <w:r w:rsidRPr="00B562AB">
        <w:rPr>
          <w:rFonts w:ascii="Times New Roman" w:hAnsi="Times New Roman" w:cs="Times New Roman"/>
        </w:rPr>
        <w:t>, необходимы</w:t>
      </w:r>
      <w:r w:rsidR="000F23B6" w:rsidRPr="00B562AB">
        <w:rPr>
          <w:rFonts w:ascii="Times New Roman" w:hAnsi="Times New Roman" w:cs="Times New Roman"/>
        </w:rPr>
        <w:t>е</w:t>
      </w:r>
      <w:r w:rsidRPr="00B562AB">
        <w:rPr>
          <w:rFonts w:ascii="Times New Roman" w:hAnsi="Times New Roman" w:cs="Times New Roman"/>
        </w:rPr>
        <w:t xml:space="preserve"> для достижения результата предоставления субсидии </w:t>
      </w:r>
      <w:r w:rsidR="000F23B6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</w:rPr>
        <w:t>(далее – показател</w:t>
      </w:r>
      <w:r w:rsidR="000F23B6" w:rsidRPr="00B562AB">
        <w:rPr>
          <w:rFonts w:ascii="Times New Roman" w:hAnsi="Times New Roman" w:cs="Times New Roman"/>
        </w:rPr>
        <w:t>и</w:t>
      </w:r>
      <w:r w:rsidRPr="00B562AB">
        <w:rPr>
          <w:rFonts w:ascii="Times New Roman" w:hAnsi="Times New Roman" w:cs="Times New Roman"/>
        </w:rPr>
        <w:t xml:space="preserve">), </w:t>
      </w:r>
      <w:r w:rsidR="000F23B6" w:rsidRPr="00B562AB">
        <w:rPr>
          <w:rFonts w:ascii="Times New Roman" w:hAnsi="Times New Roman" w:cs="Times New Roman"/>
        </w:rPr>
        <w:t xml:space="preserve">указаны в приложении к настоящему </w:t>
      </w:r>
      <w:r w:rsidR="00393775" w:rsidRPr="00B562AB">
        <w:rPr>
          <w:rFonts w:ascii="Times New Roman" w:hAnsi="Times New Roman" w:cs="Times New Roman"/>
        </w:rPr>
        <w:t>Порядку</w:t>
      </w:r>
      <w:r w:rsidR="000F23B6" w:rsidRPr="00B562AB">
        <w:rPr>
          <w:rFonts w:ascii="Times New Roman" w:hAnsi="Times New Roman" w:cs="Times New Roman"/>
        </w:rPr>
        <w:t>.</w:t>
      </w:r>
      <w:r w:rsidRPr="00B562AB">
        <w:rPr>
          <w:rFonts w:ascii="Times New Roman" w:hAnsi="Times New Roman" w:cs="Times New Roman"/>
        </w:rPr>
        <w:t xml:space="preserve"> </w:t>
      </w:r>
    </w:p>
    <w:p w14:paraId="4C85C9C7" w14:textId="77777777" w:rsidR="00F21189" w:rsidRPr="00B562AB" w:rsidRDefault="00F21189" w:rsidP="003D003F">
      <w:pPr>
        <w:pStyle w:val="a5"/>
        <w:widowControl/>
        <w:ind w:left="0" w:firstLine="709"/>
        <w:contextualSpacing w:val="0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 xml:space="preserve">Значение показателя устанавливается соглашением о предоставлении субсидии </w:t>
      </w:r>
      <w:r w:rsidRPr="00B562AB">
        <w:rPr>
          <w:rFonts w:ascii="Times New Roman" w:hAnsi="Times New Roman" w:cs="Times New Roman"/>
        </w:rPr>
        <w:br/>
        <w:t>(далее – соглашение).</w:t>
      </w:r>
    </w:p>
    <w:p w14:paraId="439AC0B8" w14:textId="77777777" w:rsidR="000E1733" w:rsidRPr="00B562AB" w:rsidRDefault="000E1733" w:rsidP="002B12E7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</w:p>
    <w:p w14:paraId="22E01C20" w14:textId="77777777" w:rsidR="00A3308A" w:rsidRPr="00B562AB" w:rsidRDefault="000E1733" w:rsidP="000F23B6">
      <w:pPr>
        <w:pStyle w:val="a5"/>
        <w:keepNext/>
        <w:keepLines/>
        <w:widowControl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62AB">
        <w:rPr>
          <w:rFonts w:ascii="Times New Roman" w:eastAsia="Calibri" w:hAnsi="Times New Roman" w:cs="Times New Roman"/>
          <w:b/>
          <w:lang w:eastAsia="en-US"/>
        </w:rPr>
        <w:lastRenderedPageBreak/>
        <w:t xml:space="preserve">2. </w:t>
      </w:r>
      <w:r w:rsidR="00A3308A" w:rsidRPr="00B562AB">
        <w:rPr>
          <w:rFonts w:ascii="Times New Roman" w:eastAsia="Calibri" w:hAnsi="Times New Roman" w:cs="Times New Roman"/>
          <w:b/>
          <w:lang w:eastAsia="en-US"/>
        </w:rPr>
        <w:t>Цели, условия предоставления субсиди</w:t>
      </w:r>
      <w:r w:rsidR="0062380B" w:rsidRPr="00B562AB">
        <w:rPr>
          <w:rFonts w:ascii="Times New Roman" w:eastAsia="Calibri" w:hAnsi="Times New Roman" w:cs="Times New Roman"/>
          <w:b/>
          <w:lang w:eastAsia="en-US"/>
        </w:rPr>
        <w:t>и</w:t>
      </w:r>
      <w:r w:rsidR="00A3308A" w:rsidRPr="00B562A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2380B" w:rsidRPr="00B562AB">
        <w:rPr>
          <w:rFonts w:ascii="Times New Roman" w:eastAsia="Calibri" w:hAnsi="Times New Roman" w:cs="Times New Roman"/>
          <w:b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b/>
          <w:lang w:eastAsia="en-US"/>
        </w:rPr>
        <w:t>и требования к получателю субсиди</w:t>
      </w:r>
      <w:r w:rsidR="0062380B" w:rsidRPr="00B562AB">
        <w:rPr>
          <w:rFonts w:ascii="Times New Roman" w:eastAsia="Calibri" w:hAnsi="Times New Roman" w:cs="Times New Roman"/>
          <w:b/>
          <w:lang w:eastAsia="en-US"/>
        </w:rPr>
        <w:t>и</w:t>
      </w:r>
    </w:p>
    <w:p w14:paraId="0AA3C3D5" w14:textId="77777777" w:rsidR="000E1733" w:rsidRPr="00B562AB" w:rsidRDefault="000E1733" w:rsidP="000F23B6">
      <w:pPr>
        <w:pStyle w:val="a5"/>
        <w:keepNext/>
        <w:keepLines/>
        <w:widowControl/>
        <w:ind w:left="709" w:firstLine="0"/>
        <w:contextualSpacing w:val="0"/>
        <w:rPr>
          <w:rFonts w:ascii="Times New Roman" w:eastAsia="Calibri" w:hAnsi="Times New Roman" w:cs="Times New Roman"/>
          <w:b/>
          <w:lang w:eastAsia="en-US"/>
        </w:rPr>
      </w:pPr>
    </w:p>
    <w:p w14:paraId="479C6B71" w14:textId="77777777" w:rsidR="002C02E1" w:rsidRPr="00B562AB" w:rsidRDefault="0062380B" w:rsidP="000F23B6">
      <w:pPr>
        <w:pStyle w:val="a5"/>
        <w:keepNext/>
        <w:keepLines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t>2.1.</w:t>
      </w:r>
      <w:r w:rsidRPr="00B562AB">
        <w:rPr>
          <w:rFonts w:ascii="Times New Roman" w:hAnsi="Times New Roman" w:cs="Times New Roman"/>
        </w:rPr>
        <w:tab/>
      </w:r>
      <w:r w:rsidR="00A3308A" w:rsidRPr="00B562AB">
        <w:rPr>
          <w:rFonts w:ascii="Times New Roman" w:hAnsi="Times New Roman" w:cs="Times New Roman"/>
        </w:rPr>
        <w:t>Субсидия предоставляется на безвозмездной и безвозвратной основе получателю субсиди</w:t>
      </w:r>
      <w:r w:rsidRPr="00B562AB">
        <w:rPr>
          <w:rFonts w:ascii="Times New Roman" w:hAnsi="Times New Roman" w:cs="Times New Roman"/>
        </w:rPr>
        <w:t>и</w:t>
      </w:r>
      <w:r w:rsidR="00A3308A" w:rsidRPr="00B562AB">
        <w:rPr>
          <w:rFonts w:ascii="Times New Roman" w:hAnsi="Times New Roman" w:cs="Times New Roman"/>
        </w:rPr>
        <w:t xml:space="preserve"> в целях возмещения затрат, возникших в период с </w:t>
      </w:r>
      <w:r w:rsidR="0058774C" w:rsidRPr="00B562AB">
        <w:rPr>
          <w:rFonts w:ascii="Times New Roman" w:eastAsia="Calibri" w:hAnsi="Times New Roman" w:cs="Times New Roman"/>
          <w:lang w:eastAsia="en-US"/>
        </w:rPr>
        <w:t>01.01.2022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по </w:t>
      </w:r>
      <w:r w:rsidR="0058774C" w:rsidRPr="00B562AB">
        <w:rPr>
          <w:rFonts w:ascii="Times New Roman" w:eastAsia="Calibri" w:hAnsi="Times New Roman" w:cs="Times New Roman"/>
          <w:lang w:eastAsia="en-US"/>
        </w:rPr>
        <w:t>31.12.2022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в связи с</w:t>
      </w:r>
      <w:r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B86CC1" w:rsidRPr="00B562AB">
        <w:rPr>
          <w:rFonts w:ascii="Times New Roman" w:eastAsia="Calibri" w:hAnsi="Times New Roman" w:cs="Times New Roman"/>
          <w:lang w:eastAsia="en-US"/>
        </w:rPr>
        <w:t xml:space="preserve">содержанием,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эксплуатацией </w:t>
      </w:r>
      <w:r w:rsidR="00B86CC1" w:rsidRPr="00B562AB">
        <w:rPr>
          <w:rFonts w:ascii="Times New Roman" w:hAnsi="Times New Roman" w:cs="Times New Roman"/>
        </w:rPr>
        <w:t>имущества</w:t>
      </w:r>
      <w:r w:rsidR="00276032" w:rsidRPr="00B562AB">
        <w:rPr>
          <w:rFonts w:ascii="Times New Roman" w:hAnsi="Times New Roman" w:cs="Times New Roman"/>
        </w:rPr>
        <w:t>,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находящегося в</w:t>
      </w:r>
      <w:r w:rsidR="002C02E1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собственности Санкт-Петербурга и закрепленного за получателем субсидии на праве хозяйственного ведения </w:t>
      </w:r>
      <w:r w:rsidR="00A3308A" w:rsidRPr="00B562AB">
        <w:rPr>
          <w:rFonts w:ascii="Times New Roman" w:hAnsi="Times New Roman" w:cs="Times New Roman"/>
        </w:rPr>
        <w:t>(далее – затраты)</w:t>
      </w:r>
      <w:r w:rsidR="002C02E1" w:rsidRPr="00B562AB">
        <w:rPr>
          <w:rFonts w:ascii="Times New Roman" w:hAnsi="Times New Roman" w:cs="Times New Roman"/>
        </w:rPr>
        <w:t>.</w:t>
      </w:r>
    </w:p>
    <w:p w14:paraId="41218936" w14:textId="77777777" w:rsidR="00A3308A" w:rsidRPr="00B562AB" w:rsidRDefault="002C02E1" w:rsidP="002C02E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Start w:id="5" w:name="P55"/>
      <w:bookmarkEnd w:id="4"/>
      <w:bookmarkEnd w:id="5"/>
      <w:r w:rsidRPr="00B562AB">
        <w:rPr>
          <w:rFonts w:ascii="Times New Roman" w:hAnsi="Times New Roman" w:cs="Times New Roman"/>
          <w:sz w:val="24"/>
          <w:szCs w:val="24"/>
        </w:rPr>
        <w:t>2.2.</w:t>
      </w:r>
      <w:r w:rsidRPr="00B562AB">
        <w:rPr>
          <w:rFonts w:ascii="Times New Roman" w:hAnsi="Times New Roman" w:cs="Times New Roman"/>
          <w:sz w:val="24"/>
          <w:szCs w:val="24"/>
        </w:rPr>
        <w:tab/>
      </w:r>
      <w:r w:rsidR="00A3308A" w:rsidRPr="00B562AB">
        <w:rPr>
          <w:rFonts w:ascii="Times New Roman" w:hAnsi="Times New Roman" w:cs="Times New Roman"/>
          <w:sz w:val="24"/>
          <w:szCs w:val="24"/>
        </w:rPr>
        <w:t>Условиями предоставления субсидии являются:</w:t>
      </w:r>
    </w:p>
    <w:p w14:paraId="3E99A500" w14:textId="17667F17" w:rsidR="00A3308A" w:rsidRPr="00B562AB" w:rsidRDefault="00A3308A" w:rsidP="002B12E7">
      <w:pPr>
        <w:widowControl/>
        <w:ind w:firstLine="709"/>
        <w:rPr>
          <w:rFonts w:ascii="Times New Roman" w:hAnsi="Times New Roman" w:cs="Times New Roman"/>
        </w:rPr>
      </w:pPr>
      <w:r w:rsidRPr="00B562AB">
        <w:rPr>
          <w:rFonts w:ascii="Times New Roman" w:eastAsia="Calibri" w:hAnsi="Times New Roman" w:cs="Times New Roman"/>
          <w:lang w:eastAsia="en-US"/>
        </w:rPr>
        <w:t>осуществление деятельности по выполнению работ, оказанию услуг по содержанию, эксплуатации</w:t>
      </w:r>
      <w:r w:rsidR="002C02E1" w:rsidRPr="00B562AB">
        <w:rPr>
          <w:rFonts w:ascii="Times New Roman" w:eastAsia="Calibri" w:hAnsi="Times New Roman" w:cs="Times New Roman"/>
          <w:lang w:eastAsia="en-US"/>
        </w:rPr>
        <w:t xml:space="preserve"> имущества</w:t>
      </w:r>
      <w:r w:rsidRPr="00B562AB">
        <w:rPr>
          <w:rFonts w:ascii="Times New Roman" w:eastAsia="Calibri" w:hAnsi="Times New Roman" w:cs="Times New Roman"/>
          <w:lang w:eastAsia="en-US"/>
        </w:rPr>
        <w:t xml:space="preserve">, </w:t>
      </w:r>
      <w:r w:rsidR="00473811" w:rsidRPr="00B562AB">
        <w:rPr>
          <w:rFonts w:ascii="Times New Roman" w:hAnsi="Times New Roman" w:cs="Times New Roman"/>
        </w:rPr>
        <w:t xml:space="preserve">в период с </w:t>
      </w:r>
      <w:r w:rsidR="00473811" w:rsidRPr="00B562AB">
        <w:rPr>
          <w:rFonts w:ascii="Times New Roman" w:eastAsia="Calibri" w:hAnsi="Times New Roman" w:cs="Times New Roman"/>
          <w:lang w:eastAsia="en-US"/>
        </w:rPr>
        <w:t>01.01.2022 по 31.12.2022</w:t>
      </w:r>
      <w:r w:rsidRPr="00B562AB">
        <w:rPr>
          <w:rFonts w:ascii="Times New Roman" w:hAnsi="Times New Roman" w:cs="Times New Roman"/>
        </w:rPr>
        <w:t>;</w:t>
      </w:r>
    </w:p>
    <w:p w14:paraId="275BB64F" w14:textId="77777777" w:rsidR="00A3308A" w:rsidRPr="00B562AB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ведение получателем субсидии раздельного учета затрат, осуществляемых за счет средств субсидии;</w:t>
      </w:r>
    </w:p>
    <w:p w14:paraId="046DCF37" w14:textId="698FC6D5" w:rsidR="00910A67" w:rsidRPr="00B562AB" w:rsidRDefault="00910A67" w:rsidP="00910A6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достижение получателем субсидии значений результата предоставления субсидии </w:t>
      </w:r>
      <w:r w:rsidR="00985D6B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и показател</w:t>
      </w:r>
      <w:r w:rsidR="00985D6B" w:rsidRPr="00B562AB">
        <w:rPr>
          <w:rFonts w:ascii="Times New Roman" w:eastAsia="Calibri" w:hAnsi="Times New Roman" w:cs="Times New Roman"/>
          <w:lang w:eastAsia="en-US"/>
        </w:rPr>
        <w:t>ей</w:t>
      </w:r>
      <w:r w:rsidRPr="00B562AB">
        <w:rPr>
          <w:rFonts w:ascii="Times New Roman" w:eastAsia="Calibri" w:hAnsi="Times New Roman" w:cs="Times New Roman"/>
          <w:lang w:eastAsia="en-US"/>
        </w:rPr>
        <w:t>, указанных в пункте 1.3 настоящего Порядка;</w:t>
      </w:r>
    </w:p>
    <w:p w14:paraId="03B334A5" w14:textId="77777777" w:rsidR="00910A67" w:rsidRPr="00B562AB" w:rsidRDefault="00910A67" w:rsidP="00910A6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наличие согласия получателя субсидии на осуществление Комитетом и КГФК обязательных проверок соблюдения получателем субсидии условий, целей и порядка предоставления субсидии (далее – проверки)</w:t>
      </w:r>
      <w:bookmarkStart w:id="6" w:name="P71"/>
      <w:bookmarkStart w:id="7" w:name="P73"/>
      <w:bookmarkStart w:id="8" w:name="P74"/>
      <w:bookmarkEnd w:id="6"/>
      <w:bookmarkEnd w:id="7"/>
      <w:bookmarkEnd w:id="8"/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0CF7523F" w14:textId="77777777" w:rsidR="007718AC" w:rsidRPr="00B562AB" w:rsidRDefault="007718AC" w:rsidP="007718AC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отсутствие иных бюджетных ассигнований на финансовое возмещение затрат </w:t>
      </w:r>
      <w:r w:rsidRPr="00B562AB">
        <w:rPr>
          <w:rFonts w:ascii="Times New Roman" w:eastAsia="Calibri" w:hAnsi="Times New Roman" w:cs="Times New Roman"/>
          <w:lang w:eastAsia="en-US"/>
        </w:rPr>
        <w:br/>
        <w:t xml:space="preserve">по содержанию, эксплуатации </w:t>
      </w:r>
      <w:r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071AE620" w14:textId="77777777" w:rsidR="00A3308A" w:rsidRPr="00B562AB" w:rsidRDefault="00A3308A" w:rsidP="002B12E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документальное подтверждение фактически произведенных затрат </w:t>
      </w:r>
      <w:r w:rsidR="00E70D96" w:rsidRPr="00B562AB">
        <w:rPr>
          <w:rFonts w:ascii="Times New Roman" w:eastAsia="Calibri" w:hAnsi="Times New Roman" w:cs="Times New Roman"/>
          <w:lang w:eastAsia="en-US"/>
        </w:rPr>
        <w:t xml:space="preserve">по </w:t>
      </w:r>
      <w:r w:rsidR="00ED6BC3" w:rsidRPr="00B562AB">
        <w:rPr>
          <w:rFonts w:ascii="Times New Roman" w:eastAsia="Calibri" w:hAnsi="Times New Roman" w:cs="Times New Roman"/>
          <w:lang w:eastAsia="en-US"/>
        </w:rPr>
        <w:t xml:space="preserve">содержанию, </w:t>
      </w:r>
      <w:r w:rsidRPr="00B562AB">
        <w:rPr>
          <w:rFonts w:ascii="Times New Roman" w:eastAsia="Calibri" w:hAnsi="Times New Roman" w:cs="Times New Roman"/>
          <w:lang w:eastAsia="en-US"/>
        </w:rPr>
        <w:t xml:space="preserve">эксплуатации </w:t>
      </w:r>
      <w:r w:rsidR="00ED6BC3" w:rsidRPr="00B562AB">
        <w:rPr>
          <w:rFonts w:ascii="Times New Roman" w:eastAsia="Calibri" w:hAnsi="Times New Roman" w:cs="Times New Roman"/>
          <w:lang w:eastAsia="en-US"/>
        </w:rPr>
        <w:t>имущества</w:t>
      </w:r>
      <w:r w:rsidRPr="00B562AB">
        <w:rPr>
          <w:rFonts w:ascii="Times New Roman" w:hAnsi="Times New Roman" w:cs="Times New Roman"/>
        </w:rPr>
        <w:t>;</w:t>
      </w:r>
    </w:p>
    <w:p w14:paraId="1215DCEC" w14:textId="6C4E1330" w:rsidR="004F09C4" w:rsidRPr="00B562AB" w:rsidRDefault="004F09C4" w:rsidP="004F09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нарушений бюджетного законодательства Российской Федерации, иных нормативных правовых актов, регулирующих бюджетные правоотношения, и 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не исполнены требования Комитета или КГФК о возврате субсидий и(или) вступило в силу постановление </w:t>
      </w:r>
      <w:r w:rsidR="00FB3745" w:rsidRPr="00B562AB">
        <w:rPr>
          <w:rFonts w:ascii="Times New Roman" w:hAnsi="Times New Roman" w:cs="Times New Roman"/>
          <w:sz w:val="24"/>
          <w:szCs w:val="24"/>
        </w:rPr>
        <w:br/>
      </w:r>
      <w:r w:rsidRPr="00B562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наказания;</w:t>
      </w:r>
    </w:p>
    <w:p w14:paraId="0A430FA7" w14:textId="4A979073" w:rsidR="00E74DF2" w:rsidRPr="00B562AB" w:rsidRDefault="00E74DF2" w:rsidP="004F09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AB">
        <w:rPr>
          <w:rFonts w:ascii="Times New Roman" w:hAnsi="Times New Roman" w:cs="Times New Roman"/>
          <w:sz w:val="24"/>
          <w:szCs w:val="24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BC9151C" w14:textId="77777777" w:rsidR="00A3308A" w:rsidRPr="00B562AB" w:rsidRDefault="00A3308A" w:rsidP="002B12E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соответствие получателя субсидии на</w:t>
      </w:r>
      <w:r w:rsidR="006975F2" w:rsidRPr="00B562AB">
        <w:rPr>
          <w:rFonts w:ascii="Times New Roman" w:eastAsia="Calibri" w:hAnsi="Times New Roman" w:cs="Times New Roman"/>
          <w:lang w:eastAsia="en-US"/>
        </w:rPr>
        <w:t xml:space="preserve"> дату не ранее 15 числа месяца, предшествующего месяцу,</w:t>
      </w:r>
      <w:r w:rsidRPr="00B562AB">
        <w:rPr>
          <w:rFonts w:ascii="Times New Roman" w:eastAsia="Calibri" w:hAnsi="Times New Roman" w:cs="Times New Roman"/>
          <w:lang w:eastAsia="en-US"/>
        </w:rPr>
        <w:t xml:space="preserve"> в котором планируется принятие решения о предоставлении субсидии, следующим требованиям:</w:t>
      </w:r>
    </w:p>
    <w:p w14:paraId="1C3BC909" w14:textId="745E0F94" w:rsidR="00A3308A" w:rsidRPr="00B562AB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законодательством Российской Федерации о налогах и сборах, и иным обязательным платежам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 xml:space="preserve">бюджеты бюджетной системы Российской Федерации, срок исполнения </w:t>
      </w:r>
      <w:r w:rsidR="00691889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по которым наступил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соответствии с законодательством Российской Федерации</w:t>
      </w:r>
      <w:r w:rsidR="00691889" w:rsidRPr="00B562AB">
        <w:rPr>
          <w:rFonts w:ascii="Times New Roman" w:eastAsia="Calibri" w:hAnsi="Times New Roman" w:cs="Times New Roman"/>
          <w:lang w:eastAsia="en-US"/>
        </w:rPr>
        <w:t>, превышающей 300 тыс. рублей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3C9C2D78" w14:textId="77777777" w:rsidR="00A3308A" w:rsidRPr="00B562AB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отсутствие у получателя субсидии просроченной задолженности по возврату в бюджет Санкт-Петербурга субсидий, бюджетных инвестиций, предоставленных в том числе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соответствии с иными правовыми актами;</w:t>
      </w:r>
    </w:p>
    <w:p w14:paraId="4E892E35" w14:textId="77777777" w:rsidR="00A3308A" w:rsidRPr="00B562AB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получатель субсидии не должен находиться в процесс</w:t>
      </w:r>
      <w:r w:rsidR="0009452A" w:rsidRPr="00B562AB">
        <w:rPr>
          <w:rFonts w:ascii="Times New Roman" w:eastAsia="Calibri" w:hAnsi="Times New Roman" w:cs="Times New Roman"/>
          <w:lang w:eastAsia="en-US"/>
        </w:rPr>
        <w:t>е ликвидации, реорганизации (за </w:t>
      </w:r>
      <w:r w:rsidRPr="00B562AB">
        <w:rPr>
          <w:rFonts w:ascii="Times New Roman" w:eastAsia="Calibri" w:hAnsi="Times New Roman" w:cs="Times New Roman"/>
          <w:lang w:eastAsia="en-US"/>
        </w:rPr>
        <w:t>исключением реорганизации в форме присоединения к юридическому лицу, являющемуся получателем субсидии, другого юридического лица), в отношении его не должна быть введена процедура банкротства, деятельность получателя субсидии не должна быть приостановлена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порядке, предусмотренном законодательством Российской Федерации;</w:t>
      </w:r>
    </w:p>
    <w:p w14:paraId="7FBE8A61" w14:textId="77777777" w:rsidR="00A3308A" w:rsidRPr="00B562AB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</w:t>
      </w:r>
      <w:r w:rsidRPr="00B562AB">
        <w:rPr>
          <w:rFonts w:ascii="Times New Roman" w:eastAsia="Calibri" w:hAnsi="Times New Roman" w:cs="Times New Roman"/>
          <w:lang w:eastAsia="en-US"/>
        </w:rPr>
        <w:lastRenderedPageBreak/>
        <w:t xml:space="preserve">иностранных юридических лиц, местом регистрации которых является государство </w:t>
      </w:r>
      <w:r w:rsidR="004F09C4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</w:t>
      </w:r>
      <w:r w:rsidR="0009452A" w:rsidRPr="00B562AB">
        <w:rPr>
          <w:rFonts w:ascii="Times New Roman" w:eastAsia="Calibri" w:hAnsi="Times New Roman" w:cs="Times New Roman"/>
          <w:lang w:eastAsia="en-US"/>
        </w:rPr>
        <w:t>ошении таких юридических лиц, в </w:t>
      </w:r>
      <w:r w:rsidRPr="00B562AB">
        <w:rPr>
          <w:rFonts w:ascii="Times New Roman" w:eastAsia="Calibri" w:hAnsi="Times New Roman" w:cs="Times New Roman"/>
          <w:lang w:eastAsia="en-US"/>
        </w:rPr>
        <w:t>совокупности превышает 50 процентов;</w:t>
      </w:r>
    </w:p>
    <w:p w14:paraId="0379E6DC" w14:textId="62BA277E" w:rsidR="00641BF9" w:rsidRPr="00B562AB" w:rsidRDefault="00641BF9" w:rsidP="00A15B0C">
      <w:pPr>
        <w:widowControl/>
        <w:ind w:firstLine="709"/>
        <w:rPr>
          <w:rFonts w:ascii="Times New Roman" w:hAnsi="Times New Roman" w:cs="Times New Roman"/>
        </w:rPr>
      </w:pPr>
      <w:bookmarkStart w:id="9" w:name="P81"/>
      <w:bookmarkStart w:id="10" w:name="P82"/>
      <w:bookmarkEnd w:id="9"/>
      <w:bookmarkEnd w:id="10"/>
      <w:r w:rsidRPr="00B562AB">
        <w:rPr>
          <w:rFonts w:ascii="Times New Roman" w:hAnsi="Times New Roman" w:cs="Times New Roman"/>
        </w:rPr>
        <w:t xml:space="preserve">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</w:t>
      </w:r>
      <w:r w:rsidRPr="00B562AB">
        <w:rPr>
          <w:rFonts w:ascii="Times New Roman" w:hAnsi="Times New Roman" w:cs="Times New Roman"/>
        </w:rPr>
        <w:br/>
        <w:t xml:space="preserve">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</w:t>
      </w:r>
      <w:r w:rsidRPr="00B562AB">
        <w:rPr>
          <w:rFonts w:ascii="Times New Roman" w:hAnsi="Times New Roman" w:cs="Times New Roman"/>
        </w:rPr>
        <w:br/>
        <w:t xml:space="preserve">и (или) введением иностранными государствами, государственными объединениями </w:t>
      </w:r>
      <w:r w:rsidRPr="00B562AB">
        <w:rPr>
          <w:rFonts w:ascii="Times New Roman" w:hAnsi="Times New Roman" w:cs="Times New Roman"/>
        </w:rPr>
        <w:br/>
        <w:t>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7AB9EB4E" w14:textId="5DC5AC90" w:rsidR="00910A67" w:rsidRPr="00B562AB" w:rsidRDefault="00910A67" w:rsidP="00A15B0C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получатель субсидии не должен получать средства из бюджетов бюджетной системы Российской Федерации на цели, указанные в пункте 2.1 настоящего Порядка, на основании иных правовых актов;</w:t>
      </w:r>
    </w:p>
    <w:p w14:paraId="498519F4" w14:textId="77777777" w:rsidR="00A3308A" w:rsidRPr="00B562AB" w:rsidRDefault="00A3308A" w:rsidP="00A15B0C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функцию единоличного исполнительного органа, или главном бухгалтере получателя субсид</w:t>
      </w:r>
      <w:r w:rsidR="00A15B0C" w:rsidRPr="00B562AB">
        <w:rPr>
          <w:rFonts w:ascii="Times New Roman" w:eastAsia="Calibri" w:hAnsi="Times New Roman" w:cs="Times New Roman"/>
          <w:lang w:eastAsia="en-US"/>
        </w:rPr>
        <w:t>ии.</w:t>
      </w:r>
    </w:p>
    <w:p w14:paraId="124180FB" w14:textId="77777777" w:rsidR="00A47F63" w:rsidRPr="00B562AB" w:rsidRDefault="00A47F63" w:rsidP="00A47F63">
      <w:pPr>
        <w:pStyle w:val="ConsPlusNormal"/>
        <w:widowControl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FDE0C4" w14:textId="77777777" w:rsidR="00A3308A" w:rsidRPr="00B562AB" w:rsidRDefault="00A47F63" w:rsidP="00A47F63">
      <w:pPr>
        <w:pStyle w:val="ConsPlusNormal"/>
        <w:widowControl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62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</w:t>
      </w:r>
      <w:r w:rsidR="00A3308A" w:rsidRPr="00B562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предоставления субсидии</w:t>
      </w:r>
    </w:p>
    <w:p w14:paraId="27A4B943" w14:textId="77777777" w:rsidR="00A47F63" w:rsidRPr="00B562AB" w:rsidRDefault="00A47F63" w:rsidP="00A47F63">
      <w:pPr>
        <w:pStyle w:val="ConsPlusNormal"/>
        <w:widowControl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641521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</w:rPr>
        <w:t>3.1.</w:t>
      </w:r>
      <w:r w:rsidR="003D0225" w:rsidRPr="00B562AB">
        <w:rPr>
          <w:rFonts w:ascii="Times New Roman" w:hAnsi="Times New Roman" w:cs="Times New Roman"/>
        </w:rPr>
        <w:tab/>
      </w:r>
      <w:r w:rsidR="00A3308A" w:rsidRPr="00B562AB">
        <w:rPr>
          <w:rFonts w:ascii="Times New Roman" w:hAnsi="Times New Roman" w:cs="Times New Roman"/>
        </w:rPr>
        <w:t>Для получения субсидии получатель субсидии представляет в Комитет заявление на</w:t>
      </w:r>
      <w:r w:rsidR="0009452A" w:rsidRPr="00B562AB">
        <w:rPr>
          <w:rFonts w:ascii="Times New Roman" w:hAnsi="Times New Roman" w:cs="Times New Roman"/>
        </w:rPr>
        <w:t> </w:t>
      </w:r>
      <w:r w:rsidR="00A3308A" w:rsidRPr="00B562AB">
        <w:rPr>
          <w:rFonts w:ascii="Times New Roman" w:hAnsi="Times New Roman" w:cs="Times New Roman"/>
        </w:rPr>
        <w:t xml:space="preserve">предоставление субсидии (далее – заявление)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и документы, указанные в перечне документов, представляемых в Комитет для предоставления субсидии (далее </w:t>
      </w:r>
      <w:r w:rsidR="004838ED" w:rsidRPr="00B562AB">
        <w:rPr>
          <w:rFonts w:ascii="Times New Roman" w:eastAsia="Calibri" w:hAnsi="Times New Roman" w:cs="Times New Roman"/>
          <w:lang w:eastAsia="en-US"/>
        </w:rPr>
        <w:t>–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документы для предоставления субсидии).</w:t>
      </w:r>
    </w:p>
    <w:p w14:paraId="1B8B925E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Форма заявления, перечень документов для предоставления субсидии, перечень документов, подтверждающих фактически понесенные затраты (далее </w:t>
      </w:r>
      <w:r w:rsidR="004838ED" w:rsidRPr="00B562AB">
        <w:rPr>
          <w:rFonts w:ascii="Times New Roman" w:eastAsia="Calibri" w:hAnsi="Times New Roman" w:cs="Times New Roman"/>
          <w:lang w:eastAsia="en-US"/>
        </w:rPr>
        <w:t>–</w:t>
      </w:r>
      <w:r w:rsidRPr="00B562AB">
        <w:rPr>
          <w:rFonts w:ascii="Times New Roman" w:eastAsia="Calibri" w:hAnsi="Times New Roman" w:cs="Times New Roman"/>
          <w:lang w:eastAsia="en-US"/>
        </w:rPr>
        <w:t xml:space="preserve"> документы, подтверждающие затраты), и требования к ним утверждаются Комитетом.</w:t>
      </w:r>
    </w:p>
    <w:p w14:paraId="547AF1E5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3.2.</w:t>
      </w:r>
      <w:r w:rsidR="003D0225" w:rsidRPr="00B562AB">
        <w:rPr>
          <w:rFonts w:ascii="Times New Roman" w:eastAsia="Calibri" w:hAnsi="Times New Roman" w:cs="Times New Roman"/>
          <w:lang w:eastAsia="en-US"/>
        </w:rPr>
        <w:tab/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Ответственность за достоверность и полноту сведений, указанных в заявлении </w:t>
      </w:r>
      <w:r w:rsidR="003D0225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>и</w:t>
      </w:r>
      <w:r w:rsidR="003D0225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>документах для предоставления субсидии, возлагается на получателя субсидии.</w:t>
      </w:r>
    </w:p>
    <w:p w14:paraId="0B9EBE8D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3.3.</w:t>
      </w:r>
      <w:r w:rsidR="003D0225" w:rsidRPr="00B562AB">
        <w:rPr>
          <w:rFonts w:ascii="Times New Roman" w:eastAsia="Calibri" w:hAnsi="Times New Roman" w:cs="Times New Roman"/>
          <w:lang w:eastAsia="en-US"/>
        </w:rPr>
        <w:tab/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Комитет рассматривает представленные получателем субсидии заявление </w:t>
      </w:r>
      <w:r w:rsidR="003D0225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>и</w:t>
      </w:r>
      <w:r w:rsidR="003D0225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документы для предоставления субсидии в срок, не превышающий </w:t>
      </w:r>
      <w:r w:rsidR="004F09C4" w:rsidRPr="00B562AB">
        <w:rPr>
          <w:rFonts w:ascii="Times New Roman" w:eastAsia="Calibri" w:hAnsi="Times New Roman" w:cs="Times New Roman"/>
          <w:lang w:eastAsia="en-US"/>
        </w:rPr>
        <w:t>10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рабочих дней после </w:t>
      </w:r>
      <w:r w:rsidR="003D0225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>их</w:t>
      </w:r>
      <w:r w:rsidR="003D0225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>представления в Комитет.</w:t>
      </w:r>
    </w:p>
    <w:p w14:paraId="6400F153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Порядок рассмотрения Комитетом заявления и документов для предоставления субсидии,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том числе порядок проверки получателя субсидии на соответств</w:t>
      </w:r>
      <w:r w:rsidR="0009452A" w:rsidRPr="00B562AB">
        <w:rPr>
          <w:rFonts w:ascii="Times New Roman" w:eastAsia="Calibri" w:hAnsi="Times New Roman" w:cs="Times New Roman"/>
          <w:lang w:eastAsia="en-US"/>
        </w:rPr>
        <w:t>ие требованиям, установленным в </w:t>
      </w:r>
      <w:r w:rsidRPr="00B562AB">
        <w:rPr>
          <w:rFonts w:ascii="Times New Roman" w:eastAsia="Calibri" w:hAnsi="Times New Roman" w:cs="Times New Roman"/>
          <w:lang w:eastAsia="en-US"/>
        </w:rPr>
        <w:t>пункте 2.</w:t>
      </w:r>
      <w:r w:rsidR="001844DD" w:rsidRPr="00B562AB">
        <w:rPr>
          <w:rFonts w:ascii="Times New Roman" w:eastAsia="Calibri" w:hAnsi="Times New Roman" w:cs="Times New Roman"/>
          <w:lang w:eastAsia="en-US"/>
        </w:rPr>
        <w:t>2</w:t>
      </w:r>
      <w:r w:rsidRPr="00B562AB">
        <w:rPr>
          <w:rFonts w:ascii="Times New Roman" w:eastAsia="Calibri" w:hAnsi="Times New Roman" w:cs="Times New Roman"/>
          <w:lang w:eastAsia="en-US"/>
        </w:rPr>
        <w:t xml:space="preserve"> настоящего Порядка, утверждается Комитетом.</w:t>
      </w:r>
    </w:p>
    <w:p w14:paraId="1336EFA5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3.4. </w:t>
      </w:r>
      <w:r w:rsidR="00A3308A" w:rsidRPr="00B562AB">
        <w:rPr>
          <w:rFonts w:ascii="Times New Roman" w:eastAsia="Calibri" w:hAnsi="Times New Roman" w:cs="Times New Roman"/>
          <w:lang w:eastAsia="en-US"/>
        </w:rPr>
        <w:t>По результатам проверки заявления и документов для предоставления субсидии Комитет принимает решение о предоставлении субсидии либо отказывает в предоставлении субсидии.</w:t>
      </w:r>
    </w:p>
    <w:p w14:paraId="3D945566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3.5.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Основаниями для отказа получателю субсидии в предоставлении субсидии </w:t>
      </w:r>
      <w:r w:rsidR="001844DD" w:rsidRPr="00B562AB">
        <w:rPr>
          <w:rFonts w:ascii="Times New Roman" w:eastAsia="Calibri" w:hAnsi="Times New Roman" w:cs="Times New Roman"/>
          <w:lang w:eastAsia="en-US"/>
        </w:rPr>
        <w:br/>
        <w:t xml:space="preserve">(далее – отказ) </w:t>
      </w:r>
      <w:r w:rsidR="00A3308A" w:rsidRPr="00B562AB">
        <w:rPr>
          <w:rFonts w:ascii="Times New Roman" w:eastAsia="Calibri" w:hAnsi="Times New Roman" w:cs="Times New Roman"/>
          <w:lang w:eastAsia="en-US"/>
        </w:rPr>
        <w:t>являются:</w:t>
      </w:r>
    </w:p>
    <w:p w14:paraId="7E9CF654" w14:textId="77777777" w:rsidR="00A3308A" w:rsidRPr="00B562AB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несоответствие представленных получателем субсидии документов, указанных </w:t>
      </w:r>
      <w:r w:rsidR="0085294E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 xml:space="preserve">в пункте 3.1 настоящего Порядка, требованиям, утвержденным Комитетом, </w:t>
      </w:r>
      <w:r w:rsidR="0085294E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или непредставление (представление не в полном объеме) указанных документов;</w:t>
      </w:r>
    </w:p>
    <w:p w14:paraId="66A2F145" w14:textId="77777777" w:rsidR="00A3308A" w:rsidRPr="00B562AB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несоответствие получателя субсидии условиям предоставления субсидии;</w:t>
      </w:r>
    </w:p>
    <w:p w14:paraId="140ECE8B" w14:textId="77777777" w:rsidR="00A3308A" w:rsidRPr="00B562AB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недостоверность представленной получателем субсидии информации и(или) расчета затрат для определения годового размера субсидии.</w:t>
      </w:r>
    </w:p>
    <w:p w14:paraId="1716623F" w14:textId="77777777" w:rsidR="00A3308A" w:rsidRPr="00B562AB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lastRenderedPageBreak/>
        <w:t xml:space="preserve">Отказ не препятствует повторной подаче заявления и документов, указанных </w:t>
      </w:r>
      <w:r w:rsidR="00C92E9B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в пункте 3.1 настоящего Порядка, после устранения причины отказа.</w:t>
      </w:r>
    </w:p>
    <w:p w14:paraId="50C3C3C2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1" w:name="Par9"/>
      <w:bookmarkEnd w:id="11"/>
      <w:r w:rsidRPr="00B562AB">
        <w:rPr>
          <w:rFonts w:ascii="Times New Roman" w:eastAsia="Calibri" w:hAnsi="Times New Roman" w:cs="Times New Roman"/>
          <w:lang w:eastAsia="en-US"/>
        </w:rPr>
        <w:t xml:space="preserve">3.6. </w:t>
      </w:r>
      <w:r w:rsidR="00A3308A" w:rsidRPr="00B562AB">
        <w:rPr>
          <w:rFonts w:ascii="Times New Roman" w:eastAsia="Calibri" w:hAnsi="Times New Roman" w:cs="Times New Roman"/>
          <w:lang w:eastAsia="en-US"/>
        </w:rPr>
        <w:t>Решение о предоставлении субсидии оформляется распоряжением Комитета,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="00A3308A" w:rsidRPr="00B562AB">
        <w:rPr>
          <w:rFonts w:ascii="Times New Roman" w:eastAsia="Calibri" w:hAnsi="Times New Roman" w:cs="Times New Roman"/>
          <w:lang w:eastAsia="en-US"/>
        </w:rPr>
        <w:t>котором указываются получатель субсидии и предельный годовой размер субсидии, который равен размеру средств, предусмотренных Законом о бюджете по статье расходов, указанной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="00A3308A" w:rsidRPr="00B562AB">
        <w:rPr>
          <w:rFonts w:ascii="Times New Roman" w:eastAsia="Calibri" w:hAnsi="Times New Roman" w:cs="Times New Roman"/>
          <w:lang w:eastAsia="en-US"/>
        </w:rPr>
        <w:t>пункте 1 настоящего Порядка.</w:t>
      </w:r>
    </w:p>
    <w:p w14:paraId="0139BE26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3.7. </w:t>
      </w:r>
      <w:r w:rsidR="00A3308A" w:rsidRPr="00B562AB">
        <w:rPr>
          <w:rFonts w:ascii="Times New Roman" w:eastAsia="Calibri" w:hAnsi="Times New Roman" w:cs="Times New Roman"/>
          <w:lang w:eastAsia="en-US"/>
        </w:rPr>
        <w:t>Соглашение заключается в соответствии с типовой формой, утвержденной распоряжением Комитета финансов Санкт-Петербурга.</w:t>
      </w:r>
    </w:p>
    <w:p w14:paraId="1F407506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Комитет в течение десяти рабочих дней со дня издания распоряжения, указанного </w:t>
      </w:r>
      <w:r w:rsidR="00057CB5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в пункте 3.6 настоящего Порядка, направляет получателю субсидии проект соглашения. Получатель субсидии в течение десяти рабочих дней со дня получения проекта соглашения подписывает его и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направляет в Комитет.</w:t>
      </w:r>
    </w:p>
    <w:p w14:paraId="06D62A05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3.8. </w:t>
      </w:r>
      <w:r w:rsidR="00A3308A" w:rsidRPr="00B562AB">
        <w:rPr>
          <w:rFonts w:ascii="Times New Roman" w:eastAsia="Calibri" w:hAnsi="Times New Roman" w:cs="Times New Roman"/>
          <w:lang w:eastAsia="en-US"/>
        </w:rPr>
        <w:t>В случае уменьшения лимитов бюджетных обязательств, ранее доведенных Комитету на предоставление субсидии, приводящего к невозмож</w:t>
      </w:r>
      <w:r w:rsidR="0009452A" w:rsidRPr="00B562AB">
        <w:rPr>
          <w:rFonts w:ascii="Times New Roman" w:eastAsia="Calibri" w:hAnsi="Times New Roman" w:cs="Times New Roman"/>
          <w:lang w:eastAsia="en-US"/>
        </w:rPr>
        <w:t>ности предоставления субсидии в</w:t>
      </w:r>
      <w:r w:rsidR="00D80284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</w:t>
      </w:r>
      <w:r w:rsidR="00D80284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(далее </w:t>
      </w:r>
      <w:r w:rsidR="00D80284" w:rsidRPr="00B562AB">
        <w:rPr>
          <w:rFonts w:ascii="Times New Roman" w:eastAsia="Calibri" w:hAnsi="Times New Roman" w:cs="Times New Roman"/>
          <w:lang w:eastAsia="en-US"/>
        </w:rPr>
        <w:t>–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дополнительное соглашение).</w:t>
      </w:r>
    </w:p>
    <w:p w14:paraId="5F893C49" w14:textId="1E4AE902" w:rsidR="00F31987" w:rsidRPr="00B562AB" w:rsidRDefault="00F31987" w:rsidP="00F3198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В случае возникновения обстоятельств, приводящих к невозможности достижения значений результата </w:t>
      </w:r>
      <w:r w:rsidR="006A25F9" w:rsidRPr="00B562AB">
        <w:rPr>
          <w:rFonts w:ascii="Times New Roman" w:eastAsia="Calibri" w:hAnsi="Times New Roman" w:cs="Times New Roman"/>
          <w:lang w:eastAsia="en-US"/>
        </w:rPr>
        <w:t xml:space="preserve">предоставления субсидии </w:t>
      </w:r>
      <w:r w:rsidRPr="00B562AB">
        <w:rPr>
          <w:rFonts w:ascii="Times New Roman" w:eastAsia="Calibri" w:hAnsi="Times New Roman" w:cs="Times New Roman"/>
          <w:lang w:eastAsia="en-US"/>
        </w:rPr>
        <w:t>и показател</w:t>
      </w:r>
      <w:r w:rsidR="00140789" w:rsidRPr="00B562AB">
        <w:rPr>
          <w:rFonts w:ascii="Times New Roman" w:eastAsia="Calibri" w:hAnsi="Times New Roman" w:cs="Times New Roman"/>
          <w:lang w:eastAsia="en-US"/>
        </w:rPr>
        <w:t>ей</w:t>
      </w:r>
      <w:r w:rsidRPr="00B562AB">
        <w:rPr>
          <w:rFonts w:ascii="Times New Roman" w:eastAsia="Calibri" w:hAnsi="Times New Roman" w:cs="Times New Roman"/>
          <w:lang w:eastAsia="en-US"/>
        </w:rPr>
        <w:t>, в сроки, определенные соглашением, Комитет по согласованию с получателем субсиди</w:t>
      </w:r>
      <w:r w:rsidR="00140789" w:rsidRPr="00B562AB">
        <w:rPr>
          <w:rFonts w:ascii="Times New Roman" w:eastAsia="Calibri" w:hAnsi="Times New Roman" w:cs="Times New Roman"/>
          <w:lang w:eastAsia="en-US"/>
        </w:rPr>
        <w:t>и</w:t>
      </w:r>
      <w:r w:rsidRPr="00B562AB">
        <w:rPr>
          <w:rFonts w:ascii="Times New Roman" w:eastAsia="Calibri" w:hAnsi="Times New Roman" w:cs="Times New Roman"/>
          <w:lang w:eastAsia="en-US"/>
        </w:rPr>
        <w:t xml:space="preserve"> вправе принять решение </w:t>
      </w:r>
      <w:r w:rsidR="006A25F9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 xml:space="preserve">о внесении изменений в соглашение в части продления сроков достижения результата </w:t>
      </w:r>
      <w:r w:rsidR="006A25F9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(но не более чем на 24 месяца) без изменения размера субсиди</w:t>
      </w:r>
      <w:r w:rsidR="00140789" w:rsidRPr="00B562AB">
        <w:rPr>
          <w:rFonts w:ascii="Times New Roman" w:eastAsia="Calibri" w:hAnsi="Times New Roman" w:cs="Times New Roman"/>
          <w:lang w:eastAsia="en-US"/>
        </w:rPr>
        <w:t>и</w:t>
      </w:r>
      <w:r w:rsidRPr="00B562AB">
        <w:rPr>
          <w:rFonts w:ascii="Times New Roman" w:eastAsia="Calibri" w:hAnsi="Times New Roman" w:cs="Times New Roman"/>
          <w:lang w:eastAsia="en-US"/>
        </w:rPr>
        <w:t>.</w:t>
      </w:r>
    </w:p>
    <w:p w14:paraId="3C75A93D" w14:textId="2A2B61BA" w:rsidR="00F31987" w:rsidRPr="00B562AB" w:rsidRDefault="00F31987" w:rsidP="00F3198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В случае невозможности достижения результата без изменения размера субсиди</w:t>
      </w:r>
      <w:r w:rsidR="00140789" w:rsidRPr="00B562AB">
        <w:rPr>
          <w:rFonts w:ascii="Times New Roman" w:eastAsia="Calibri" w:hAnsi="Times New Roman" w:cs="Times New Roman"/>
          <w:lang w:eastAsia="en-US"/>
        </w:rPr>
        <w:t>и</w:t>
      </w:r>
      <w:r w:rsidRPr="00B562AB">
        <w:rPr>
          <w:rFonts w:ascii="Times New Roman" w:eastAsia="Calibri" w:hAnsi="Times New Roman" w:cs="Times New Roman"/>
          <w:lang w:eastAsia="en-US"/>
        </w:rPr>
        <w:t xml:space="preserve"> Комитет вправе принять решение об уменьшении значений результата и показателей.</w:t>
      </w:r>
    </w:p>
    <w:p w14:paraId="6116C1B1" w14:textId="17E9580F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Комитет.</w:t>
      </w:r>
    </w:p>
    <w:p w14:paraId="41118A84" w14:textId="7967AE29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В случае </w:t>
      </w:r>
      <w:proofErr w:type="spellStart"/>
      <w:r w:rsidRPr="00B562AB">
        <w:rPr>
          <w:rFonts w:ascii="Times New Roman" w:eastAsia="Calibri" w:hAnsi="Times New Roman" w:cs="Times New Roman"/>
          <w:lang w:eastAsia="en-US"/>
        </w:rPr>
        <w:t>неподписания</w:t>
      </w:r>
      <w:proofErr w:type="spellEnd"/>
      <w:r w:rsidRPr="00B562AB">
        <w:rPr>
          <w:rFonts w:ascii="Times New Roman" w:eastAsia="Calibri" w:hAnsi="Times New Roman" w:cs="Times New Roman"/>
          <w:lang w:eastAsia="en-US"/>
        </w:rPr>
        <w:t xml:space="preserve"> получателем субсидии проекта дополнительного соглашения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срок, указанный в абзаце втором настоящего пункта, соглашение подлежит расторжению.</w:t>
      </w:r>
    </w:p>
    <w:p w14:paraId="19914303" w14:textId="3338DE33" w:rsidR="009A45C2" w:rsidRPr="00B562AB" w:rsidRDefault="009A45C2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Внесение изменений в соглашение осуществляется в соответствии с абзацами пятым </w:t>
      </w:r>
      <w:r w:rsidRPr="00B562AB">
        <w:rPr>
          <w:rFonts w:ascii="Times New Roman" w:eastAsia="Calibri" w:hAnsi="Times New Roman" w:cs="Times New Roman"/>
          <w:lang w:eastAsia="en-US"/>
        </w:rPr>
        <w:br/>
        <w:t xml:space="preserve">и шестым пункта 2 и пунктом 5 постановления Правительства Российской Федерации </w:t>
      </w:r>
      <w:r w:rsidRPr="00B562AB">
        <w:rPr>
          <w:rFonts w:ascii="Times New Roman" w:eastAsia="Calibri" w:hAnsi="Times New Roman" w:cs="Times New Roman"/>
          <w:lang w:eastAsia="en-US"/>
        </w:rPr>
        <w:br/>
        <w:t>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14:paraId="58FBB8A0" w14:textId="77777777" w:rsidR="00A3308A" w:rsidRPr="00B562AB" w:rsidRDefault="00A47F63" w:rsidP="00A47F63">
      <w:pPr>
        <w:pStyle w:val="a5"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2" w:name="Par15"/>
      <w:bookmarkEnd w:id="12"/>
      <w:r w:rsidRPr="00B562AB">
        <w:rPr>
          <w:rFonts w:ascii="Times New Roman" w:eastAsia="Calibri" w:hAnsi="Times New Roman" w:cs="Times New Roman"/>
          <w:lang w:eastAsia="en-US"/>
        </w:rPr>
        <w:t xml:space="preserve">3.9. </w:t>
      </w:r>
      <w:r w:rsidR="00A3308A" w:rsidRPr="00B562AB">
        <w:rPr>
          <w:rFonts w:ascii="Times New Roman" w:eastAsia="Calibri" w:hAnsi="Times New Roman" w:cs="Times New Roman"/>
          <w:lang w:eastAsia="en-US"/>
        </w:rPr>
        <w:t>Возмещению подлежат затраты получателя субсидии по следующим направлениям:</w:t>
      </w:r>
    </w:p>
    <w:p w14:paraId="4BE6C7B0" w14:textId="77777777" w:rsidR="00A3308A" w:rsidRPr="00B562AB" w:rsidRDefault="00A3308A" w:rsidP="00A47F63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оплата труда, страховых взносов, налогов и сборов с фонда оплаты труда работников получателя субсидий, задействованных в обеспечении содержани</w:t>
      </w:r>
      <w:r w:rsidR="00473C1A" w:rsidRPr="00B562AB">
        <w:rPr>
          <w:rFonts w:ascii="Times New Roman" w:eastAsia="Calibri" w:hAnsi="Times New Roman" w:cs="Times New Roman"/>
          <w:lang w:eastAsia="en-US"/>
        </w:rPr>
        <w:t>я</w:t>
      </w:r>
      <w:r w:rsidRPr="00B562AB">
        <w:rPr>
          <w:rFonts w:ascii="Times New Roman" w:eastAsia="Calibri" w:hAnsi="Times New Roman" w:cs="Times New Roman"/>
          <w:lang w:eastAsia="en-US"/>
        </w:rPr>
        <w:t>, эксплуатаци</w:t>
      </w:r>
      <w:r w:rsidR="00473C1A" w:rsidRPr="00B562AB">
        <w:rPr>
          <w:rFonts w:ascii="Times New Roman" w:eastAsia="Calibri" w:hAnsi="Times New Roman" w:cs="Times New Roman"/>
          <w:lang w:eastAsia="en-US"/>
        </w:rPr>
        <w:t>я</w:t>
      </w:r>
      <w:r w:rsidR="00ED6BC3" w:rsidRPr="00B562AB">
        <w:rPr>
          <w:rFonts w:ascii="Times New Roman" w:eastAsia="Calibri" w:hAnsi="Times New Roman" w:cs="Times New Roman"/>
          <w:lang w:eastAsia="en-US"/>
        </w:rPr>
        <w:t xml:space="preserve"> 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6F87848D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оплата обучения персонала, участвующ</w:t>
      </w:r>
      <w:r w:rsidR="00ED6BC3" w:rsidRPr="00B562AB">
        <w:rPr>
          <w:rFonts w:ascii="Times New Roman" w:eastAsia="Calibri" w:hAnsi="Times New Roman" w:cs="Times New Roman"/>
          <w:lang w:eastAsia="en-US"/>
        </w:rPr>
        <w:t>его в содержании, эксплуатации 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3CF4F85A" w14:textId="5FAB630B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  <w:bCs/>
        </w:rPr>
        <w:t xml:space="preserve">техническая поддержка и обслуживание оборудования, лицензии на программные продукты, домены и </w:t>
      </w:r>
      <w:proofErr w:type="spellStart"/>
      <w:r w:rsidRPr="00B562AB">
        <w:rPr>
          <w:rFonts w:ascii="Times New Roman" w:hAnsi="Times New Roman" w:cs="Times New Roman"/>
          <w:bCs/>
          <w:lang w:val="en-US"/>
        </w:rPr>
        <w:t>ssl</w:t>
      </w:r>
      <w:proofErr w:type="spellEnd"/>
      <w:r w:rsidRPr="00B562AB">
        <w:rPr>
          <w:rFonts w:ascii="Times New Roman" w:hAnsi="Times New Roman" w:cs="Times New Roman"/>
          <w:bCs/>
        </w:rPr>
        <w:t>-сертификаты, а также средства криптографической</w:t>
      </w:r>
      <w:r w:rsidRPr="00B562AB">
        <w:rPr>
          <w:rFonts w:ascii="Times New Roman" w:hAnsi="Times New Roman" w:cs="Times New Roman"/>
          <w:shd w:val="clear" w:color="auto" w:fill="FBFBFB"/>
        </w:rPr>
        <w:t xml:space="preserve"> </w:t>
      </w:r>
      <w:r w:rsidRPr="00B562AB">
        <w:rPr>
          <w:rFonts w:ascii="Times New Roman" w:hAnsi="Times New Roman" w:cs="Times New Roman"/>
          <w:bCs/>
        </w:rPr>
        <w:t>защиты</w:t>
      </w:r>
      <w:r w:rsidRPr="00B562AB">
        <w:rPr>
          <w:rFonts w:ascii="Times New Roman" w:hAnsi="Times New Roman" w:cs="Times New Roman"/>
          <w:shd w:val="clear" w:color="auto" w:fill="FBFBFB"/>
        </w:rPr>
        <w:t xml:space="preserve"> </w:t>
      </w:r>
      <w:r w:rsidRPr="00B562AB">
        <w:rPr>
          <w:rFonts w:ascii="Times New Roman" w:hAnsi="Times New Roman" w:cs="Times New Roman"/>
          <w:bCs/>
        </w:rPr>
        <w:t>информации</w:t>
      </w:r>
      <w:r w:rsidRPr="00B562AB">
        <w:rPr>
          <w:rFonts w:ascii="Times New Roman" w:hAnsi="Times New Roman" w:cs="Times New Roman"/>
        </w:rPr>
        <w:t xml:space="preserve"> и</w:t>
      </w:r>
      <w:r w:rsidR="0009452A" w:rsidRPr="00B562AB">
        <w:rPr>
          <w:rFonts w:ascii="Times New Roman" w:hAnsi="Times New Roman" w:cs="Times New Roman"/>
        </w:rPr>
        <w:t> </w:t>
      </w:r>
      <w:r w:rsidRPr="00B562AB">
        <w:rPr>
          <w:rFonts w:ascii="Times New Roman" w:hAnsi="Times New Roman" w:cs="Times New Roman"/>
          <w:shd w:val="clear" w:color="auto" w:fill="FFFFFF"/>
        </w:rPr>
        <w:t>защиты информации</w:t>
      </w:r>
      <w:r w:rsidR="00473C1A" w:rsidRPr="00B562AB">
        <w:rPr>
          <w:rFonts w:ascii="Times New Roman" w:hAnsi="Times New Roman" w:cs="Times New Roman"/>
          <w:shd w:val="clear" w:color="auto" w:fill="FFFFFF"/>
        </w:rPr>
        <w:t>,</w:t>
      </w:r>
      <w:r w:rsidRPr="00B562AB">
        <w:rPr>
          <w:rFonts w:ascii="Times New Roman" w:hAnsi="Times New Roman" w:cs="Times New Roman"/>
          <w:shd w:val="clear" w:color="auto" w:fill="FFFFFF"/>
        </w:rPr>
        <w:t xml:space="preserve"> </w:t>
      </w:r>
      <w:r w:rsidRPr="00B562AB">
        <w:rPr>
          <w:rFonts w:ascii="Times New Roman" w:eastAsia="Calibri" w:hAnsi="Times New Roman" w:cs="Times New Roman"/>
          <w:lang w:eastAsia="en-US"/>
        </w:rPr>
        <w:t xml:space="preserve">необходимые для содержания, эксплуатации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1CE87A86" w14:textId="28F95182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закупка услуг и работ по</w:t>
      </w:r>
      <w:r w:rsidRPr="00B562AB">
        <w:rPr>
          <w:rFonts w:ascii="Times New Roman" w:hAnsi="Times New Roman" w:cs="Times New Roman"/>
          <w:bCs/>
        </w:rPr>
        <w:t xml:space="preserve"> технологическому обслуживанию вспомогательного оборудования (систем климат-контроля и вентиляции, систем бесперебойного электроснабжения)</w:t>
      </w:r>
      <w:r w:rsidR="00473C1A" w:rsidRPr="00B562AB">
        <w:rPr>
          <w:rFonts w:ascii="Times New Roman" w:hAnsi="Times New Roman" w:cs="Times New Roman"/>
          <w:bCs/>
        </w:rPr>
        <w:t>,</w:t>
      </w:r>
      <w:r w:rsidRPr="00B562AB">
        <w:rPr>
          <w:rFonts w:ascii="Times New Roman" w:eastAsia="Calibri" w:hAnsi="Times New Roman" w:cs="Times New Roman"/>
          <w:lang w:eastAsia="en-US"/>
        </w:rPr>
        <w:t xml:space="preserve"> необходимого для содержания, эксплуатации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1DB13AC0" w14:textId="1F1B350C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закупка и монтаж материалов и оборудования, а также </w:t>
      </w:r>
      <w:r w:rsidRPr="00B562AB">
        <w:rPr>
          <w:rFonts w:ascii="Times New Roman" w:hAnsi="Times New Roman" w:cs="Times New Roman"/>
          <w:bCs/>
        </w:rPr>
        <w:t>средств</w:t>
      </w:r>
      <w:r w:rsidRPr="00B562AB">
        <w:rPr>
          <w:rFonts w:ascii="Times New Roman" w:hAnsi="Times New Roman" w:cs="Times New Roman"/>
          <w:shd w:val="clear" w:color="auto" w:fill="FBFBFB"/>
        </w:rPr>
        <w:t xml:space="preserve"> </w:t>
      </w:r>
      <w:r w:rsidRPr="00B562AB">
        <w:rPr>
          <w:rFonts w:ascii="Times New Roman" w:hAnsi="Times New Roman" w:cs="Times New Roman"/>
          <w:bCs/>
        </w:rPr>
        <w:t>криптографической</w:t>
      </w:r>
      <w:r w:rsidRPr="00B562AB">
        <w:rPr>
          <w:rFonts w:ascii="Times New Roman" w:hAnsi="Times New Roman" w:cs="Times New Roman"/>
          <w:shd w:val="clear" w:color="auto" w:fill="FBFBFB"/>
        </w:rPr>
        <w:t xml:space="preserve"> </w:t>
      </w:r>
      <w:r w:rsidRPr="00B562AB">
        <w:rPr>
          <w:rFonts w:ascii="Times New Roman" w:hAnsi="Times New Roman" w:cs="Times New Roman"/>
          <w:bCs/>
        </w:rPr>
        <w:t>защиты</w:t>
      </w:r>
      <w:r w:rsidRPr="00B562AB">
        <w:rPr>
          <w:rFonts w:ascii="Times New Roman" w:hAnsi="Times New Roman" w:cs="Times New Roman"/>
          <w:shd w:val="clear" w:color="auto" w:fill="FBFBFB"/>
        </w:rPr>
        <w:t xml:space="preserve"> </w:t>
      </w:r>
      <w:r w:rsidRPr="00B562AB">
        <w:rPr>
          <w:rFonts w:ascii="Times New Roman" w:hAnsi="Times New Roman" w:cs="Times New Roman"/>
          <w:bCs/>
        </w:rPr>
        <w:t>информации</w:t>
      </w:r>
      <w:r w:rsidRPr="00B562AB">
        <w:rPr>
          <w:rFonts w:ascii="Times New Roman" w:hAnsi="Times New Roman" w:cs="Times New Roman"/>
        </w:rPr>
        <w:t xml:space="preserve"> и </w:t>
      </w:r>
      <w:r w:rsidRPr="00B562AB">
        <w:rPr>
          <w:rFonts w:ascii="Times New Roman" w:hAnsi="Times New Roman" w:cs="Times New Roman"/>
          <w:shd w:val="clear" w:color="auto" w:fill="FFFFFF"/>
        </w:rPr>
        <w:t>средств защиты информации</w:t>
      </w:r>
      <w:r w:rsidR="00473C1A" w:rsidRPr="00B562AB">
        <w:rPr>
          <w:rFonts w:ascii="Times New Roman" w:hAnsi="Times New Roman" w:cs="Times New Roman"/>
          <w:shd w:val="clear" w:color="auto" w:fill="FFFFFF"/>
        </w:rPr>
        <w:t>,</w:t>
      </w:r>
      <w:r w:rsidRPr="00B562AB">
        <w:rPr>
          <w:rFonts w:ascii="Times New Roman" w:eastAsia="Calibri" w:hAnsi="Times New Roman" w:cs="Times New Roman"/>
          <w:lang w:eastAsia="en-US"/>
        </w:rPr>
        <w:t xml:space="preserve"> необходимых для содержания, эксплуатации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3327A9F3" w14:textId="7BF7384F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закупка услуг и работ, связанных с содержанием, эксплуатацией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13AF8CB9" w14:textId="214340F5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  <w:bCs/>
        </w:rPr>
        <w:lastRenderedPageBreak/>
        <w:t>аренда каналов связи, их обслуживание</w:t>
      </w:r>
      <w:r w:rsidR="00005FBB" w:rsidRPr="00B562AB">
        <w:rPr>
          <w:rFonts w:ascii="Times New Roman" w:hAnsi="Times New Roman" w:cs="Times New Roman"/>
          <w:bCs/>
        </w:rPr>
        <w:t>,</w:t>
      </w:r>
      <w:r w:rsidRPr="00B562AB">
        <w:rPr>
          <w:rFonts w:ascii="Times New Roman" w:hAnsi="Times New Roman" w:cs="Times New Roman"/>
          <w:bCs/>
        </w:rPr>
        <w:t xml:space="preserve"> необходимое для полного функционирования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50B64696" w14:textId="484572EC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аренда нежилых помещений, сооружений, которые являются местом размещения </w:t>
      </w:r>
      <w:r w:rsidR="00ED6BC3" w:rsidRPr="00B562AB">
        <w:rPr>
          <w:rFonts w:ascii="Times New Roman" w:hAnsi="Times New Roman" w:cs="Times New Roman"/>
        </w:rPr>
        <w:t xml:space="preserve">имущества </w:t>
      </w:r>
      <w:r w:rsidRPr="00B562AB">
        <w:rPr>
          <w:rFonts w:ascii="Times New Roman" w:eastAsia="Calibri" w:hAnsi="Times New Roman" w:cs="Times New Roman"/>
          <w:lang w:eastAsia="en-US"/>
        </w:rPr>
        <w:t>и базирования персонала, участвующего в обеспечении содержания</w:t>
      </w:r>
      <w:r w:rsidR="00ED6BC3" w:rsidRPr="00B562AB">
        <w:rPr>
          <w:rFonts w:ascii="Times New Roman" w:eastAsia="Calibri" w:hAnsi="Times New Roman" w:cs="Times New Roman"/>
          <w:lang w:eastAsia="en-US"/>
        </w:rPr>
        <w:t>,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 xml:space="preserve">эксплуатации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7BBEB6DD" w14:textId="1F83C7CD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приобретение энергии (электроэнергии)</w:t>
      </w:r>
      <w:r w:rsidR="00AD7472" w:rsidRPr="00B562AB">
        <w:rPr>
          <w:rFonts w:ascii="Times New Roman" w:eastAsia="Calibri" w:hAnsi="Times New Roman" w:cs="Times New Roman"/>
          <w:lang w:eastAsia="en-US"/>
        </w:rPr>
        <w:t xml:space="preserve"> и дизельного топлива</w:t>
      </w:r>
      <w:r w:rsidRPr="00B562AB">
        <w:rPr>
          <w:rFonts w:ascii="Times New Roman" w:eastAsia="Calibri" w:hAnsi="Times New Roman" w:cs="Times New Roman"/>
          <w:lang w:eastAsia="en-US"/>
        </w:rPr>
        <w:t>, расходуем</w:t>
      </w:r>
      <w:r w:rsidR="00AD7472" w:rsidRPr="00B562AB">
        <w:rPr>
          <w:rFonts w:ascii="Times New Roman" w:eastAsia="Calibri" w:hAnsi="Times New Roman" w:cs="Times New Roman"/>
          <w:lang w:eastAsia="en-US"/>
        </w:rPr>
        <w:t>ого</w:t>
      </w:r>
      <w:r w:rsidRPr="00B562AB">
        <w:rPr>
          <w:rFonts w:ascii="Times New Roman" w:eastAsia="Calibri" w:hAnsi="Times New Roman" w:cs="Times New Roman"/>
          <w:lang w:eastAsia="en-US"/>
        </w:rPr>
        <w:t xml:space="preserve"> на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технологически</w:t>
      </w:r>
      <w:r w:rsidR="00AD7472" w:rsidRPr="00B562AB">
        <w:rPr>
          <w:rFonts w:ascii="Times New Roman" w:eastAsia="Calibri" w:hAnsi="Times New Roman" w:cs="Times New Roman"/>
          <w:lang w:eastAsia="en-US"/>
        </w:rPr>
        <w:t>е</w:t>
      </w:r>
      <w:r w:rsidRPr="00B562AB">
        <w:rPr>
          <w:rFonts w:ascii="Times New Roman" w:eastAsia="Calibri" w:hAnsi="Times New Roman" w:cs="Times New Roman"/>
          <w:lang w:eastAsia="en-US"/>
        </w:rPr>
        <w:t xml:space="preserve"> цели для обеспечения содержания</w:t>
      </w:r>
      <w:r w:rsidR="00ED6BC3" w:rsidRPr="00B562AB">
        <w:rPr>
          <w:rFonts w:ascii="Times New Roman" w:eastAsia="Calibri" w:hAnsi="Times New Roman" w:cs="Times New Roman"/>
          <w:lang w:eastAsia="en-US"/>
        </w:rPr>
        <w:t xml:space="preserve">, </w:t>
      </w:r>
      <w:r w:rsidRPr="00B562AB">
        <w:rPr>
          <w:rFonts w:ascii="Times New Roman" w:eastAsia="Calibri" w:hAnsi="Times New Roman" w:cs="Times New Roman"/>
          <w:lang w:eastAsia="en-US"/>
        </w:rPr>
        <w:t xml:space="preserve">эксплуатации </w:t>
      </w:r>
      <w:r w:rsidR="00ED6BC3" w:rsidRPr="00B562AB">
        <w:rPr>
          <w:rFonts w:ascii="Times New Roman" w:hAnsi="Times New Roman" w:cs="Times New Roman"/>
        </w:rPr>
        <w:t>имущества</w:t>
      </w:r>
      <w:r w:rsidRPr="00B562AB">
        <w:rPr>
          <w:rFonts w:ascii="Times New Roman" w:eastAsia="Calibri" w:hAnsi="Times New Roman" w:cs="Times New Roman"/>
          <w:lang w:eastAsia="en-US"/>
        </w:rPr>
        <w:t>;</w:t>
      </w:r>
    </w:p>
    <w:p w14:paraId="5E7A3C56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накладные расходы</w:t>
      </w:r>
      <w:r w:rsidR="00D80284" w:rsidRPr="00B562AB">
        <w:rPr>
          <w:rFonts w:ascii="Times New Roman" w:eastAsia="Calibri" w:hAnsi="Times New Roman" w:cs="Times New Roman"/>
          <w:lang w:eastAsia="en-US"/>
        </w:rPr>
        <w:t>,</w:t>
      </w:r>
      <w:r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D80284" w:rsidRPr="00B562AB">
        <w:rPr>
          <w:rFonts w:ascii="Times New Roman" w:eastAsia="Calibri" w:hAnsi="Times New Roman" w:cs="Times New Roman"/>
          <w:lang w:eastAsia="en-US"/>
        </w:rPr>
        <w:t xml:space="preserve">связанные с содержанием и эксплуатацией, </w:t>
      </w:r>
      <w:r w:rsidRPr="00B562AB">
        <w:rPr>
          <w:rFonts w:ascii="Times New Roman" w:eastAsia="Calibri" w:hAnsi="Times New Roman" w:cs="Times New Roman"/>
          <w:lang w:eastAsia="en-US"/>
        </w:rPr>
        <w:t xml:space="preserve">в соответствии </w:t>
      </w:r>
      <w:r w:rsidR="00D80284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с утвержденной учетной политикой получателя субсидии.</w:t>
      </w:r>
    </w:p>
    <w:p w14:paraId="1269996B" w14:textId="50D1D6D4" w:rsidR="00A3308A" w:rsidRPr="00B562AB" w:rsidRDefault="00A47F63" w:rsidP="0078674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3.10. </w:t>
      </w:r>
      <w:r w:rsidR="00A3308A" w:rsidRPr="00B562AB">
        <w:rPr>
          <w:rFonts w:ascii="Times New Roman" w:eastAsia="Calibri" w:hAnsi="Times New Roman" w:cs="Times New Roman"/>
          <w:lang w:eastAsia="en-US"/>
        </w:rPr>
        <w:t>Субсидия перечисляется получателю субсидии частями</w:t>
      </w:r>
      <w:r w:rsidR="00786743" w:rsidRPr="00B562AB">
        <w:rPr>
          <w:rFonts w:ascii="Times New Roman" w:eastAsia="Calibri" w:hAnsi="Times New Roman" w:cs="Times New Roman"/>
          <w:lang w:eastAsia="en-US"/>
        </w:rPr>
        <w:t xml:space="preserve"> за первый отчетный период, второй отчетный период, третий отчетный период и четвертый отчетный период </w:t>
      </w:r>
      <w:r w:rsidR="00786743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по мере представления получателем субсидии отчета о понесенных затратах с приложением документов, подтверждающих затраты, в соответствии с направлениями затрат, указанными </w:t>
      </w:r>
      <w:r w:rsidR="006571BF" w:rsidRPr="00B562AB">
        <w:rPr>
          <w:rFonts w:ascii="Times New Roman" w:eastAsia="Calibri" w:hAnsi="Times New Roman" w:cs="Times New Roman"/>
          <w:lang w:eastAsia="en-US"/>
        </w:rPr>
        <w:br/>
      </w:r>
      <w:r w:rsidR="00A3308A" w:rsidRPr="00B562AB">
        <w:rPr>
          <w:rFonts w:ascii="Times New Roman" w:eastAsia="Calibri" w:hAnsi="Times New Roman" w:cs="Times New Roman"/>
          <w:lang w:eastAsia="en-US"/>
        </w:rPr>
        <w:t>в пункте 3.9 настоящего Порядка (далее –</w:t>
      </w:r>
      <w:r w:rsidR="006571BF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B562AB">
        <w:rPr>
          <w:rFonts w:ascii="Times New Roman" w:eastAsia="Calibri" w:hAnsi="Times New Roman" w:cs="Times New Roman"/>
          <w:lang w:eastAsia="en-US"/>
        </w:rPr>
        <w:t>отчетные документы).</w:t>
      </w:r>
    </w:p>
    <w:p w14:paraId="1D2B5511" w14:textId="25CA0937" w:rsidR="00786743" w:rsidRPr="00B562AB" w:rsidRDefault="00786743" w:rsidP="0078674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hAnsi="Times New Roman" w:cs="Times New Roman"/>
        </w:rPr>
        <w:t>Отчетными периодами признаются: январь-май 2022 го</w:t>
      </w:r>
      <w:r w:rsidR="00595519">
        <w:rPr>
          <w:rFonts w:ascii="Times New Roman" w:hAnsi="Times New Roman" w:cs="Times New Roman"/>
        </w:rPr>
        <w:t>да – первый отчетный период, июн</w:t>
      </w:r>
      <w:r w:rsidRPr="00B562AB">
        <w:rPr>
          <w:rFonts w:ascii="Times New Roman" w:hAnsi="Times New Roman" w:cs="Times New Roman"/>
        </w:rPr>
        <w:t>ь-август 2022 года – второй отчетный период, сентябрь-ноябрь 2022 года – третий отчетный период, декабрь 2022 года – четвертый отчетный период.</w:t>
      </w:r>
    </w:p>
    <w:p w14:paraId="782F601B" w14:textId="77777777" w:rsidR="00A3308A" w:rsidRPr="00B562AB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Общий размер предоставленной субсидии не может превышать предельного годового размера субсидии. </w:t>
      </w:r>
    </w:p>
    <w:p w14:paraId="4C86DB87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3.11. </w:t>
      </w:r>
      <w:r w:rsidR="00A3308A" w:rsidRPr="00B562AB">
        <w:rPr>
          <w:rFonts w:ascii="Times New Roman" w:eastAsia="Calibri" w:hAnsi="Times New Roman" w:cs="Times New Roman"/>
          <w:lang w:eastAsia="en-US"/>
        </w:rPr>
        <w:t>Порядок, сроки и формы представления отчетных документов и требования к ним утверждаются Комитетом.</w:t>
      </w:r>
    </w:p>
    <w:p w14:paraId="6CA09D49" w14:textId="7CA0773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3.12. </w:t>
      </w:r>
      <w:r w:rsidR="00A3308A" w:rsidRPr="00B562AB">
        <w:rPr>
          <w:rFonts w:ascii="Times New Roman" w:eastAsia="Calibri" w:hAnsi="Times New Roman" w:cs="Times New Roman"/>
          <w:lang w:eastAsia="en-US"/>
        </w:rPr>
        <w:t>Размер перечисляемой части субсидии определяется как сумма затрат по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="00A3308A" w:rsidRPr="00B562AB">
        <w:rPr>
          <w:rFonts w:ascii="Times New Roman" w:eastAsia="Calibri" w:hAnsi="Times New Roman" w:cs="Times New Roman"/>
          <w:lang w:eastAsia="en-US"/>
        </w:rPr>
        <w:t>направлениям затрат, указанным в пункте 3.9 настоящего Порядка, фактически понесенных получателем субсидии за отчетный период, за который предоставляется часть субсидии, определяемая в соответствии с документами, подтверждающими затраты.</w:t>
      </w:r>
    </w:p>
    <w:p w14:paraId="02915E3B" w14:textId="77777777" w:rsidR="005B1510" w:rsidRPr="00B562AB" w:rsidRDefault="009A08C8" w:rsidP="009A08C8">
      <w:pPr>
        <w:pStyle w:val="a5"/>
        <w:widowControl/>
        <w:ind w:left="0"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Для перечисления субсидии за четвертый отчетный период получатель субсидии </w:t>
      </w:r>
      <w:r w:rsidRPr="00B562AB">
        <w:rPr>
          <w:rFonts w:ascii="Times New Roman" w:eastAsia="Calibri" w:hAnsi="Times New Roman" w:cs="Times New Roman"/>
          <w:lang w:eastAsia="en-US"/>
        </w:rPr>
        <w:br/>
        <w:t xml:space="preserve">не позднее </w:t>
      </w:r>
      <w:r w:rsidR="005B1510" w:rsidRPr="00B562AB">
        <w:rPr>
          <w:rFonts w:ascii="Times New Roman" w:eastAsia="Calibri" w:hAnsi="Times New Roman" w:cs="Times New Roman"/>
          <w:lang w:eastAsia="en-US"/>
        </w:rPr>
        <w:t>12.12.2022</w:t>
      </w:r>
      <w:r w:rsidRPr="00B562AB">
        <w:rPr>
          <w:rFonts w:ascii="Times New Roman" w:eastAsia="Calibri" w:hAnsi="Times New Roman" w:cs="Times New Roman"/>
          <w:lang w:eastAsia="en-US"/>
        </w:rPr>
        <w:t xml:space="preserve"> года подает в Комитет</w:t>
      </w:r>
      <w:r w:rsidR="005B1510" w:rsidRPr="00B562AB">
        <w:rPr>
          <w:rFonts w:ascii="Times New Roman" w:eastAsia="Calibri" w:hAnsi="Times New Roman" w:cs="Times New Roman"/>
          <w:lang w:eastAsia="en-US"/>
        </w:rPr>
        <w:t>:</w:t>
      </w:r>
      <w:r w:rsidRPr="00B562AB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C98409A" w14:textId="5A9E64DF" w:rsidR="005B1510" w:rsidRPr="00B562AB" w:rsidRDefault="009A08C8" w:rsidP="009A08C8">
      <w:pPr>
        <w:pStyle w:val="a5"/>
        <w:widowControl/>
        <w:ind w:left="0"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документы, подтверждающие затраты за декабрь 2022 года</w:t>
      </w:r>
      <w:r w:rsidR="005B1510" w:rsidRPr="00B562AB">
        <w:rPr>
          <w:rFonts w:ascii="Times New Roman" w:eastAsia="Calibri" w:hAnsi="Times New Roman" w:cs="Times New Roman"/>
          <w:lang w:eastAsia="en-US"/>
        </w:rPr>
        <w:t xml:space="preserve"> по направлениям затрат, указанным в абзацах третьем-одиннадцатом пункта 3.9 настоящего Порядка;</w:t>
      </w:r>
    </w:p>
    <w:p w14:paraId="330A827A" w14:textId="022C7B83" w:rsidR="009A08C8" w:rsidRPr="00B562AB" w:rsidRDefault="009A08C8" w:rsidP="009A08C8">
      <w:pPr>
        <w:pStyle w:val="a5"/>
        <w:widowControl/>
        <w:ind w:left="0"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расчет-обоснование планируемых затрат</w:t>
      </w:r>
      <w:r w:rsidR="005B1510" w:rsidRPr="00B562AB">
        <w:rPr>
          <w:rFonts w:ascii="Times New Roman" w:eastAsia="Calibri" w:hAnsi="Times New Roman" w:cs="Times New Roman"/>
          <w:lang w:eastAsia="en-US"/>
        </w:rPr>
        <w:t xml:space="preserve"> по направлениям затрат, указанным в абзаце втором пункта 3.9 настоящего Порядка,</w:t>
      </w:r>
      <w:r w:rsidRPr="00B562AB">
        <w:rPr>
          <w:rFonts w:ascii="Times New Roman" w:eastAsia="Calibri" w:hAnsi="Times New Roman" w:cs="Times New Roman"/>
          <w:lang w:eastAsia="en-US"/>
        </w:rPr>
        <w:t xml:space="preserve"> за декабрь 202</w:t>
      </w:r>
      <w:r w:rsidR="005B1510" w:rsidRPr="00B562AB">
        <w:rPr>
          <w:rFonts w:ascii="Times New Roman" w:eastAsia="Calibri" w:hAnsi="Times New Roman" w:cs="Times New Roman"/>
          <w:lang w:eastAsia="en-US"/>
        </w:rPr>
        <w:t>2</w:t>
      </w:r>
      <w:r w:rsidRPr="00B562AB">
        <w:rPr>
          <w:rFonts w:ascii="Times New Roman" w:eastAsia="Calibri" w:hAnsi="Times New Roman" w:cs="Times New Roman"/>
          <w:lang w:eastAsia="en-US"/>
        </w:rPr>
        <w:t xml:space="preserve"> года.</w:t>
      </w:r>
    </w:p>
    <w:p w14:paraId="3A0CCAA7" w14:textId="041236A1" w:rsidR="00B14F04" w:rsidRPr="00B562AB" w:rsidRDefault="009A08C8" w:rsidP="00B14F04">
      <w:pPr>
        <w:pStyle w:val="a5"/>
        <w:widowControl/>
        <w:tabs>
          <w:tab w:val="left" w:pos="851"/>
        </w:tabs>
        <w:ind w:left="0"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В срок не позднее 15.02.2023 получатель субсидии подает в Комитет документы, подтверждающие затраты</w:t>
      </w:r>
      <w:r w:rsidR="00B14F04" w:rsidRPr="00B562AB">
        <w:rPr>
          <w:rFonts w:ascii="Times New Roman" w:eastAsia="Calibri" w:hAnsi="Times New Roman" w:cs="Times New Roman"/>
          <w:lang w:eastAsia="en-US"/>
        </w:rPr>
        <w:t>,</w:t>
      </w:r>
      <w:r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B14F04" w:rsidRPr="00B562AB">
        <w:rPr>
          <w:rFonts w:ascii="Times New Roman" w:eastAsia="Calibri" w:hAnsi="Times New Roman" w:cs="Times New Roman"/>
          <w:lang w:eastAsia="en-US"/>
        </w:rPr>
        <w:t xml:space="preserve">указанные в абзаце втором пункта 3.9 настоящего Порядка, </w:t>
      </w:r>
      <w:r w:rsidR="00B14F04" w:rsidRPr="00B562AB">
        <w:rPr>
          <w:rFonts w:ascii="Times New Roman" w:eastAsia="Calibri" w:hAnsi="Times New Roman" w:cs="Times New Roman"/>
          <w:lang w:eastAsia="en-US"/>
        </w:rPr>
        <w:br/>
        <w:t>за декабрь 2022 года.</w:t>
      </w:r>
    </w:p>
    <w:p w14:paraId="69E74497" w14:textId="79CA0996" w:rsidR="009A08C8" w:rsidRPr="00B562AB" w:rsidRDefault="009A08C8" w:rsidP="00B14F04">
      <w:pPr>
        <w:pStyle w:val="a5"/>
        <w:widowControl/>
        <w:tabs>
          <w:tab w:val="left" w:pos="851"/>
        </w:tabs>
        <w:ind w:left="0"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В случае если размер субсидии, полученной</w:t>
      </w:r>
      <w:r w:rsidR="008B28F6" w:rsidRPr="00B562AB">
        <w:rPr>
          <w:rFonts w:ascii="Times New Roman" w:eastAsia="Calibri" w:hAnsi="Times New Roman" w:cs="Times New Roman"/>
          <w:lang w:eastAsia="en-US"/>
        </w:rPr>
        <w:t xml:space="preserve"> за</w:t>
      </w:r>
      <w:r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8B28F6" w:rsidRPr="00B562AB">
        <w:rPr>
          <w:rFonts w:ascii="Times New Roman" w:hAnsi="Times New Roman" w:cs="Times New Roman"/>
        </w:rPr>
        <w:t>четвертый отчетный период</w:t>
      </w:r>
      <w:r w:rsidRPr="00B562AB">
        <w:rPr>
          <w:rFonts w:ascii="Times New Roman" w:eastAsia="Calibri" w:hAnsi="Times New Roman" w:cs="Times New Roman"/>
          <w:lang w:eastAsia="en-US"/>
        </w:rPr>
        <w:t xml:space="preserve">, превышает размер </w:t>
      </w:r>
      <w:r w:rsidR="00B14F04" w:rsidRPr="00B562AB">
        <w:rPr>
          <w:rFonts w:ascii="Times New Roman" w:eastAsia="Calibri" w:hAnsi="Times New Roman" w:cs="Times New Roman"/>
          <w:lang w:eastAsia="en-US"/>
        </w:rPr>
        <w:t xml:space="preserve">субсидии, указанный в документах, подтверждающих затраты, указанные в абзаце втором пункта 3.9 настоящего Порядка, за декабрь 2022 года, </w:t>
      </w:r>
      <w:r w:rsidRPr="00B562AB">
        <w:rPr>
          <w:rFonts w:ascii="Times New Roman" w:eastAsia="Calibri" w:hAnsi="Times New Roman" w:cs="Times New Roman"/>
          <w:lang w:eastAsia="en-US"/>
        </w:rPr>
        <w:t xml:space="preserve">сумма в части такого превышения подлежит возврату в бюджет Санкт-Петербурга в течение семи рабочих дней </w:t>
      </w:r>
      <w:r w:rsidR="00B14F04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 xml:space="preserve">со дня получения получателем субсидии распоряжения Комитета о возврате в бюджет </w:t>
      </w:r>
      <w:r w:rsidR="00B14F04" w:rsidRPr="00B562AB">
        <w:rPr>
          <w:rFonts w:ascii="Times New Roman" w:eastAsia="Calibri" w:hAnsi="Times New Roman" w:cs="Times New Roman"/>
          <w:lang w:eastAsia="en-US"/>
        </w:rPr>
        <w:br/>
      </w:r>
      <w:r w:rsidRPr="00B562AB">
        <w:rPr>
          <w:rFonts w:ascii="Times New Roman" w:eastAsia="Calibri" w:hAnsi="Times New Roman" w:cs="Times New Roman"/>
          <w:lang w:eastAsia="en-US"/>
        </w:rPr>
        <w:t>Санкт-Петербурга субсидии, полученной получателем субсидии.</w:t>
      </w:r>
    </w:p>
    <w:p w14:paraId="68BEF227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3.13.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Комитет в течение </w:t>
      </w:r>
      <w:r w:rsidR="004F09C4" w:rsidRPr="00B562AB">
        <w:rPr>
          <w:rFonts w:ascii="Times New Roman" w:eastAsia="Calibri" w:hAnsi="Times New Roman" w:cs="Times New Roman"/>
          <w:lang w:eastAsia="en-US"/>
        </w:rPr>
        <w:t>10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рабочих дней с даты представления отчетных документов осуществляет их проверку.</w:t>
      </w:r>
    </w:p>
    <w:p w14:paraId="005CAD18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3.14. </w:t>
      </w:r>
      <w:r w:rsidR="00A3308A" w:rsidRPr="00B562AB">
        <w:rPr>
          <w:rFonts w:ascii="Times New Roman" w:eastAsia="Calibri" w:hAnsi="Times New Roman" w:cs="Times New Roman"/>
          <w:lang w:eastAsia="en-US"/>
        </w:rPr>
        <w:t>По результатам проведения проверки отчетных документов Комитет принимает решение о перечислении части субсидии получателю субсидии или об отказе в ее перечислении.</w:t>
      </w:r>
    </w:p>
    <w:p w14:paraId="7E692CE9" w14:textId="77777777" w:rsidR="00B40608" w:rsidRPr="00B562AB" w:rsidRDefault="00B40608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В случае принятия положительного решения часть субсидии перечисляется на указанный в соглашении расчетный счет получателя субсидии, открытый получателем субсидии в учреждениях Центрального банка Российской Федерации или кредитной организации, не позднее десяти рабочих дней со дня принятия решения, оформленного соответствующим распоряжением Комитета, с указанием размера субсидии, получателя субсидии и отчетного периода, за который производится ее выплата.</w:t>
      </w:r>
    </w:p>
    <w:p w14:paraId="23ECD385" w14:textId="77777777" w:rsidR="00A3308A" w:rsidRPr="00B562AB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lastRenderedPageBreak/>
        <w:t>В случае принятия решения об отказе в перечислении субсидии Комитет направляет в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Pr="00B562AB">
        <w:rPr>
          <w:rFonts w:ascii="Times New Roman" w:eastAsia="Calibri" w:hAnsi="Times New Roman" w:cs="Times New Roman"/>
          <w:lang w:eastAsia="en-US"/>
        </w:rPr>
        <w:t>адрес получателя субсидии письмо-уведомление о выявленных при проверке отчета нарушениях (недостатках).</w:t>
      </w:r>
    </w:p>
    <w:p w14:paraId="4F7B5455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3.15. </w:t>
      </w:r>
      <w:r w:rsidR="00A3308A" w:rsidRPr="00B562AB">
        <w:rPr>
          <w:rFonts w:ascii="Times New Roman" w:eastAsia="Calibri" w:hAnsi="Times New Roman" w:cs="Times New Roman"/>
          <w:lang w:eastAsia="en-US"/>
        </w:rPr>
        <w:t>Перечисление субсидии получателю субсидии осуществляется по казначейской системе исполнения бюджета Санкт-Петербурга.</w:t>
      </w:r>
    </w:p>
    <w:p w14:paraId="495F1180" w14:textId="77777777" w:rsidR="00B40608" w:rsidRPr="00B562AB" w:rsidRDefault="00B40608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Средства субсидии не подлежат казначейскому сопровождению.</w:t>
      </w:r>
    </w:p>
    <w:p w14:paraId="5F2F466C" w14:textId="77777777" w:rsidR="00A3308A" w:rsidRPr="00B562AB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3.16. 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Отчетность о достижении получателем субсидии </w:t>
      </w:r>
      <w:r w:rsidR="005A224B" w:rsidRPr="00B562AB">
        <w:rPr>
          <w:rFonts w:ascii="Times New Roman" w:eastAsia="Calibri" w:hAnsi="Times New Roman" w:cs="Times New Roman"/>
          <w:lang w:eastAsia="en-US"/>
        </w:rPr>
        <w:t xml:space="preserve">значений </w:t>
      </w:r>
      <w:r w:rsidR="00A3308A" w:rsidRPr="00B562AB">
        <w:rPr>
          <w:rFonts w:ascii="Times New Roman" w:eastAsia="Calibri" w:hAnsi="Times New Roman" w:cs="Times New Roman"/>
          <w:lang w:eastAsia="en-US"/>
        </w:rPr>
        <w:t>результат</w:t>
      </w:r>
      <w:r w:rsidR="005A224B" w:rsidRPr="00B562AB">
        <w:rPr>
          <w:rFonts w:ascii="Times New Roman" w:eastAsia="Calibri" w:hAnsi="Times New Roman" w:cs="Times New Roman"/>
          <w:lang w:eastAsia="en-US"/>
        </w:rPr>
        <w:t>ов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предоставления субсидии предоставляется в порядке и сроки, установленные Комитетом</w:t>
      </w:r>
      <w:r w:rsidR="00CD4E63" w:rsidRPr="00B562AB">
        <w:rPr>
          <w:rFonts w:ascii="Times New Roman" w:eastAsia="Calibri" w:hAnsi="Times New Roman" w:cs="Times New Roman"/>
          <w:lang w:eastAsia="en-US"/>
        </w:rPr>
        <w:t>,</w:t>
      </w:r>
      <w:r w:rsidR="00A3308A" w:rsidRPr="00B562AB">
        <w:rPr>
          <w:rFonts w:ascii="Times New Roman" w:eastAsia="Calibri" w:hAnsi="Times New Roman" w:cs="Times New Roman"/>
          <w:lang w:eastAsia="en-US"/>
        </w:rPr>
        <w:t xml:space="preserve"> по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="00A3308A" w:rsidRPr="00B562AB">
        <w:rPr>
          <w:rFonts w:ascii="Times New Roman" w:eastAsia="Calibri" w:hAnsi="Times New Roman" w:cs="Times New Roman"/>
          <w:lang w:eastAsia="en-US"/>
        </w:rPr>
        <w:t>формам, определенным типовой формой соглашения, установленной Комитетом финансов Санкт-Петербурга.</w:t>
      </w:r>
    </w:p>
    <w:p w14:paraId="33AD7ECB" w14:textId="77777777" w:rsidR="00C12D4A" w:rsidRPr="00B562AB" w:rsidRDefault="00C12D4A" w:rsidP="00C12D4A">
      <w:pPr>
        <w:widowControl/>
        <w:rPr>
          <w:rFonts w:ascii="Times New Roman" w:eastAsia="Calibri" w:hAnsi="Times New Roman" w:cs="Times New Roman"/>
          <w:lang w:eastAsia="en-US"/>
        </w:rPr>
      </w:pPr>
    </w:p>
    <w:p w14:paraId="21E5F841" w14:textId="77777777" w:rsidR="00C12D4A" w:rsidRPr="00B562AB" w:rsidRDefault="00C12D4A" w:rsidP="00C12D4A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62AB">
        <w:rPr>
          <w:rFonts w:ascii="Times New Roman" w:eastAsia="Calibri" w:hAnsi="Times New Roman" w:cs="Times New Roman"/>
          <w:b/>
          <w:lang w:eastAsia="en-US"/>
        </w:rPr>
        <w:t>4. Требования об осуществлении контроля (мониторинга)</w:t>
      </w:r>
    </w:p>
    <w:p w14:paraId="0E71AC89" w14:textId="77777777" w:rsidR="00C12D4A" w:rsidRPr="00B562AB" w:rsidRDefault="00C12D4A" w:rsidP="00C12D4A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62AB">
        <w:rPr>
          <w:rFonts w:ascii="Times New Roman" w:eastAsia="Calibri" w:hAnsi="Times New Roman" w:cs="Times New Roman"/>
          <w:b/>
          <w:lang w:eastAsia="en-US"/>
        </w:rPr>
        <w:t>за соблюдением условий, целей и порядка предоставления</w:t>
      </w:r>
    </w:p>
    <w:p w14:paraId="39F4ABDB" w14:textId="77777777" w:rsidR="00C12D4A" w:rsidRPr="00B562AB" w:rsidRDefault="00C12D4A" w:rsidP="00C12D4A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62AB">
        <w:rPr>
          <w:rFonts w:ascii="Times New Roman" w:eastAsia="Calibri" w:hAnsi="Times New Roman" w:cs="Times New Roman"/>
          <w:b/>
          <w:lang w:eastAsia="en-US"/>
        </w:rPr>
        <w:t>субсидии, ответственность за их нарушение</w:t>
      </w:r>
    </w:p>
    <w:p w14:paraId="7A71D136" w14:textId="77777777" w:rsidR="00C12D4A" w:rsidRPr="00B562AB" w:rsidRDefault="00C12D4A" w:rsidP="00C12D4A">
      <w:pPr>
        <w:widowControl/>
        <w:rPr>
          <w:rFonts w:ascii="Times New Roman" w:eastAsia="Calibri" w:hAnsi="Times New Roman" w:cs="Times New Roman"/>
          <w:lang w:eastAsia="en-US"/>
        </w:rPr>
      </w:pPr>
    </w:p>
    <w:p w14:paraId="7B7410F4" w14:textId="77777777" w:rsidR="00B047EE" w:rsidRPr="00B562AB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4.1.</w:t>
      </w:r>
      <w:r w:rsidR="004B51C1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Комитет осуществляет проверку </w:t>
      </w:r>
      <w:r w:rsidR="00CD4E63" w:rsidRPr="00B562AB">
        <w:rPr>
          <w:rFonts w:ascii="Times New Roman" w:eastAsia="Calibri" w:hAnsi="Times New Roman" w:cs="Times New Roman"/>
          <w:lang w:eastAsia="en-US"/>
        </w:rPr>
        <w:t xml:space="preserve">за соблюдением условий, целей и порядка предоставления субсидии 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в сроки и за период, установленные распоряжением Комитета </w:t>
      </w:r>
      <w:r w:rsidR="004B51C1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>о</w:t>
      </w:r>
      <w:r w:rsidR="004B51C1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проведении проверки, по результатам которой составляется </w:t>
      </w:r>
      <w:r w:rsidR="004B51C1" w:rsidRPr="00B562AB">
        <w:rPr>
          <w:rFonts w:ascii="Times New Roman" w:eastAsia="Calibri" w:hAnsi="Times New Roman" w:cs="Times New Roman"/>
          <w:lang w:eastAsia="en-US"/>
        </w:rPr>
        <w:t xml:space="preserve">акт проведения проверки </w:t>
      </w:r>
      <w:r w:rsidR="004B51C1" w:rsidRPr="00B562AB">
        <w:rPr>
          <w:rFonts w:ascii="Times New Roman" w:eastAsia="Calibri" w:hAnsi="Times New Roman" w:cs="Times New Roman"/>
          <w:lang w:eastAsia="en-US"/>
        </w:rPr>
        <w:br/>
        <w:t>(далее –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акт).</w:t>
      </w:r>
    </w:p>
    <w:p w14:paraId="2EBB6916" w14:textId="77777777" w:rsidR="00B047EE" w:rsidRPr="00B562AB" w:rsidRDefault="00C12D4A" w:rsidP="00C12D4A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3" w:name="Par5"/>
      <w:bookmarkEnd w:id="13"/>
      <w:r w:rsidRPr="00B562AB">
        <w:rPr>
          <w:rFonts w:ascii="Times New Roman" w:eastAsia="Calibri" w:hAnsi="Times New Roman" w:cs="Times New Roman"/>
          <w:lang w:eastAsia="en-US"/>
        </w:rPr>
        <w:t>4.2.</w:t>
      </w:r>
      <w:r w:rsidR="004B51C1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В случае выявления при проведении проверки нарушений получателем субсидии условий, целей и порядка предоставления субсидии и(или) </w:t>
      </w:r>
      <w:proofErr w:type="spellStart"/>
      <w:r w:rsidR="00B047EE" w:rsidRPr="00B562AB">
        <w:rPr>
          <w:rFonts w:ascii="Times New Roman" w:eastAsia="Calibri" w:hAnsi="Times New Roman" w:cs="Times New Roman"/>
          <w:lang w:eastAsia="en-US"/>
        </w:rPr>
        <w:t>недостижения</w:t>
      </w:r>
      <w:proofErr w:type="spellEnd"/>
      <w:r w:rsidR="00B047EE" w:rsidRPr="00B562AB">
        <w:rPr>
          <w:rFonts w:ascii="Times New Roman" w:eastAsia="Calibri" w:hAnsi="Times New Roman" w:cs="Times New Roman"/>
          <w:lang w:eastAsia="en-US"/>
        </w:rPr>
        <w:t xml:space="preserve"> получателем субсидии результата предоставления субсидии Комитет одновременно </w:t>
      </w:r>
      <w:r w:rsidR="004B51C1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с подписанием акта направляет получателю субсидии уведомление о нарушении условий предоставления субсидии (далее </w:t>
      </w:r>
      <w:r w:rsidR="004B51C1" w:rsidRPr="00B562AB">
        <w:rPr>
          <w:rFonts w:ascii="Times New Roman" w:eastAsia="Calibri" w:hAnsi="Times New Roman" w:cs="Times New Roman"/>
          <w:lang w:eastAsia="en-US"/>
        </w:rPr>
        <w:t>–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уведомление), в котором указываются выявленные нарушения и сроки их устранения получателем субсидии.</w:t>
      </w:r>
    </w:p>
    <w:p w14:paraId="66BB41FD" w14:textId="77777777" w:rsidR="00B047EE" w:rsidRPr="00B562AB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Копия уведомления в течение пяти рабочих дней со дня его подписания направляется Комитетом в КГФК.</w:t>
      </w:r>
    </w:p>
    <w:p w14:paraId="38DF6E50" w14:textId="77777777" w:rsidR="00B047EE" w:rsidRPr="00B562AB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4" w:name="Par7"/>
      <w:bookmarkEnd w:id="14"/>
      <w:r w:rsidRPr="00B562AB">
        <w:rPr>
          <w:rFonts w:ascii="Times New Roman" w:eastAsia="Calibri" w:hAnsi="Times New Roman" w:cs="Times New Roman"/>
          <w:lang w:eastAsia="en-US"/>
        </w:rPr>
        <w:t>4.3.</w:t>
      </w:r>
      <w:r w:rsidR="004B51C1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>В случае если нарушения в установленные в уведомлении сроки не устранены, Комитет в течение трех рабочих дней со дня истечения указанных сроков принимает решение о</w:t>
      </w:r>
      <w:r w:rsidR="0009452A" w:rsidRPr="00B562AB">
        <w:rPr>
          <w:rFonts w:ascii="Times New Roman" w:eastAsia="Calibri" w:hAnsi="Times New Roman" w:cs="Times New Roman"/>
          <w:lang w:eastAsia="en-US"/>
        </w:rPr>
        <w:t> </w:t>
      </w:r>
      <w:r w:rsidR="00B047EE" w:rsidRPr="00B562AB">
        <w:rPr>
          <w:rFonts w:ascii="Times New Roman" w:eastAsia="Calibri" w:hAnsi="Times New Roman" w:cs="Times New Roman"/>
          <w:lang w:eastAsia="en-US"/>
        </w:rPr>
        <w:t>возврате в бюджет Санкт-Петербурга субсидии, полученной получателем субсидии, в форме распоряжения с указанием суммы, подлежащей возврату, и направляет копию указанного распоряжения получателю субсидии и в КГФК вместе с требованием, в котором предусматриваются:</w:t>
      </w:r>
    </w:p>
    <w:p w14:paraId="6E97C003" w14:textId="77777777" w:rsidR="00B047EE" w:rsidRPr="00B562AB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подлежащая возврату в бюджет Санкт-Петербурга сумма денежных средств, а также сроки ее возврата;</w:t>
      </w:r>
    </w:p>
    <w:p w14:paraId="4EAE21D5" w14:textId="77777777" w:rsidR="00B047EE" w:rsidRPr="00B562AB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код бюджетной классификации Российской Федерации, по которому должен быть осуществлен возврат субсидии.</w:t>
      </w:r>
    </w:p>
    <w:p w14:paraId="0954D434" w14:textId="77777777" w:rsidR="00B047EE" w:rsidRPr="00B562AB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5" w:name="Par10"/>
      <w:bookmarkEnd w:id="15"/>
      <w:r w:rsidRPr="00B562AB">
        <w:rPr>
          <w:rFonts w:ascii="Times New Roman" w:eastAsia="Calibri" w:hAnsi="Times New Roman" w:cs="Times New Roman"/>
          <w:lang w:eastAsia="en-US"/>
        </w:rPr>
        <w:t>4.4.</w:t>
      </w:r>
      <w:r w:rsidR="004B51C1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Получатель субсидии обязан осуществить возврат субсидии в бюджет </w:t>
      </w:r>
      <w:r w:rsidR="0009452A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>Санкт-Петербурга в течение семи рабочих дней со дня получения требования и копии распоряжения, указанных в пункте 4.3 настоящего Порядка.</w:t>
      </w:r>
    </w:p>
    <w:p w14:paraId="165D90FB" w14:textId="1FEA5632" w:rsidR="00B047EE" w:rsidRPr="00B562AB" w:rsidRDefault="00C12D4A" w:rsidP="00C12D4A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B562AB">
        <w:rPr>
          <w:rFonts w:ascii="Times New Roman" w:eastAsia="Calibri" w:hAnsi="Times New Roman" w:cs="Times New Roman"/>
          <w:lang w:eastAsia="en-US"/>
        </w:rPr>
        <w:t>4.5.</w:t>
      </w:r>
      <w:r w:rsidR="004B51C1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Проверка и реализация ее результатов проводятся КГФК в рамках осуществления им полномочий по внутреннему государственному финансовому контролю </w:t>
      </w:r>
      <w:r w:rsidR="009A45C2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>в порядке, установленном Правительством Санкт-Петербурга.</w:t>
      </w:r>
    </w:p>
    <w:p w14:paraId="1E8FA89B" w14:textId="6EE71130" w:rsidR="00B047EE" w:rsidRPr="00B562AB" w:rsidRDefault="00C12D4A" w:rsidP="00C12D4A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6" w:name="Par12"/>
      <w:bookmarkEnd w:id="16"/>
      <w:r w:rsidRPr="00B562AB">
        <w:rPr>
          <w:rFonts w:ascii="Times New Roman" w:eastAsia="Calibri" w:hAnsi="Times New Roman" w:cs="Times New Roman"/>
          <w:lang w:eastAsia="en-US"/>
        </w:rPr>
        <w:t>4.6.</w:t>
      </w:r>
      <w:r w:rsidR="00B03CBD" w:rsidRPr="00B562AB">
        <w:rPr>
          <w:rFonts w:ascii="Times New Roman" w:eastAsia="Calibri" w:hAnsi="Times New Roman" w:cs="Times New Roman"/>
          <w:lang w:eastAsia="en-US"/>
        </w:rPr>
        <w:tab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В случае </w:t>
      </w:r>
      <w:proofErr w:type="spellStart"/>
      <w:r w:rsidR="00B047EE" w:rsidRPr="00B562AB">
        <w:rPr>
          <w:rFonts w:ascii="Times New Roman" w:eastAsia="Calibri" w:hAnsi="Times New Roman" w:cs="Times New Roman"/>
          <w:lang w:eastAsia="en-US"/>
        </w:rPr>
        <w:t>недостижения</w:t>
      </w:r>
      <w:proofErr w:type="spellEnd"/>
      <w:r w:rsidR="00B047EE" w:rsidRPr="00B562AB">
        <w:rPr>
          <w:rFonts w:ascii="Times New Roman" w:eastAsia="Calibri" w:hAnsi="Times New Roman" w:cs="Times New Roman"/>
          <w:lang w:eastAsia="en-US"/>
        </w:rPr>
        <w:t xml:space="preserve"> </w:t>
      </w:r>
      <w:r w:rsidR="00F55A36" w:rsidRPr="00B562AB">
        <w:rPr>
          <w:rFonts w:ascii="Times New Roman" w:eastAsia="Calibri" w:hAnsi="Times New Roman" w:cs="Times New Roman"/>
          <w:lang w:eastAsia="en-US"/>
        </w:rPr>
        <w:t>значений показател</w:t>
      </w:r>
      <w:r w:rsidR="00985D6B" w:rsidRPr="00B562AB">
        <w:rPr>
          <w:rFonts w:ascii="Times New Roman" w:eastAsia="Calibri" w:hAnsi="Times New Roman" w:cs="Times New Roman"/>
          <w:lang w:eastAsia="en-US"/>
        </w:rPr>
        <w:t>ей</w:t>
      </w:r>
      <w:r w:rsidR="00F55A36" w:rsidRPr="00B562AB">
        <w:rPr>
          <w:rFonts w:ascii="Times New Roman" w:eastAsia="Calibri" w:hAnsi="Times New Roman" w:cs="Times New Roman"/>
          <w:lang w:eastAsia="en-US"/>
        </w:rPr>
        <w:t xml:space="preserve">, </w:t>
      </w:r>
      <w:r w:rsidR="00B047EE" w:rsidRPr="00B562AB">
        <w:rPr>
          <w:rFonts w:ascii="Times New Roman" w:eastAsia="Calibri" w:hAnsi="Times New Roman" w:cs="Times New Roman"/>
          <w:lang w:eastAsia="en-US"/>
        </w:rPr>
        <w:t>установленн</w:t>
      </w:r>
      <w:r w:rsidR="00985D6B" w:rsidRPr="00B562AB">
        <w:rPr>
          <w:rFonts w:ascii="Times New Roman" w:eastAsia="Calibri" w:hAnsi="Times New Roman" w:cs="Times New Roman"/>
          <w:lang w:eastAsia="en-US"/>
        </w:rPr>
        <w:t>ых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в соглашении, возврат субсидий в бюджет Санкт-Петербурга осуществляетс</w:t>
      </w:r>
      <w:r w:rsidR="0009452A" w:rsidRPr="00B562AB">
        <w:rPr>
          <w:rFonts w:ascii="Times New Roman" w:eastAsia="Calibri" w:hAnsi="Times New Roman" w:cs="Times New Roman"/>
          <w:lang w:eastAsia="en-US"/>
        </w:rPr>
        <w:t>я в 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порядке, предусмотренном </w:t>
      </w:r>
      <w:r w:rsidR="00F55A36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в пунктах 4.2 </w:t>
      </w:r>
      <w:r w:rsidR="00B03CBD" w:rsidRPr="00B562AB">
        <w:rPr>
          <w:rFonts w:ascii="Times New Roman" w:eastAsia="Calibri" w:hAnsi="Times New Roman" w:cs="Times New Roman"/>
          <w:lang w:eastAsia="en-US"/>
        </w:rPr>
        <w:t>–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4.4 настоящего Порядка.</w:t>
      </w:r>
    </w:p>
    <w:p w14:paraId="32754EFA" w14:textId="02045B22" w:rsidR="005C50B8" w:rsidRPr="00B562AB" w:rsidRDefault="00C12D4A" w:rsidP="00C338B1">
      <w:pPr>
        <w:pStyle w:val="a5"/>
        <w:widowControl/>
        <w:ind w:left="0" w:firstLine="709"/>
        <w:contextualSpacing w:val="0"/>
        <w:rPr>
          <w:rFonts w:ascii="Times New Roman" w:hAnsi="Times New Roman" w:cs="Times New Roman"/>
        </w:rPr>
      </w:pPr>
      <w:r w:rsidRPr="00B562AB">
        <w:rPr>
          <w:rFonts w:ascii="Times New Roman" w:eastAsia="Calibri" w:hAnsi="Times New Roman" w:cs="Times New Roman"/>
          <w:lang w:eastAsia="en-US"/>
        </w:rPr>
        <w:t xml:space="preserve">4.7. </w:t>
      </w:r>
      <w:r w:rsidR="00B047EE" w:rsidRPr="00B562AB">
        <w:rPr>
          <w:rFonts w:ascii="Times New Roman" w:eastAsia="Calibri" w:hAnsi="Times New Roman" w:cs="Times New Roman"/>
          <w:lang w:eastAsia="en-US"/>
        </w:rPr>
        <w:t>В случае если средства субсидии не возвращены в бюджет Санкт-Петербурга получателем субсидии в сроки, установленные в пункт</w:t>
      </w:r>
      <w:r w:rsidR="00B03CBD" w:rsidRPr="00B562AB">
        <w:rPr>
          <w:rFonts w:ascii="Times New Roman" w:eastAsia="Calibri" w:hAnsi="Times New Roman" w:cs="Times New Roman"/>
          <w:lang w:eastAsia="en-US"/>
        </w:rPr>
        <w:t>е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4.4 </w:t>
      </w:r>
      <w:r w:rsidR="00B03CBD" w:rsidRPr="00B562AB">
        <w:rPr>
          <w:rFonts w:ascii="Times New Roman" w:eastAsia="Calibri" w:hAnsi="Times New Roman" w:cs="Times New Roman"/>
          <w:lang w:eastAsia="en-US"/>
        </w:rPr>
        <w:t xml:space="preserve">настоящего Порядка, Комитет </w:t>
      </w:r>
      <w:r w:rsidR="00B03CBD" w:rsidRPr="00B562AB">
        <w:rPr>
          <w:rFonts w:ascii="Times New Roman" w:eastAsia="Calibri" w:hAnsi="Times New Roman" w:cs="Times New Roman"/>
          <w:lang w:eastAsia="en-US"/>
        </w:rPr>
        <w:br/>
        <w:t xml:space="preserve">в </w:t>
      </w:r>
      <w:r w:rsidR="00B047EE" w:rsidRPr="00B562AB">
        <w:rPr>
          <w:rFonts w:ascii="Times New Roman" w:eastAsia="Calibri" w:hAnsi="Times New Roman" w:cs="Times New Roman"/>
          <w:lang w:eastAsia="en-US"/>
        </w:rPr>
        <w:t>течение 15 рабочих дней со дня истечения сроков, установленных в пункт</w:t>
      </w:r>
      <w:r w:rsidR="00B03CBD" w:rsidRPr="00B562AB">
        <w:rPr>
          <w:rFonts w:ascii="Times New Roman" w:eastAsia="Calibri" w:hAnsi="Times New Roman" w:cs="Times New Roman"/>
          <w:lang w:eastAsia="en-US"/>
        </w:rPr>
        <w:t>е</w:t>
      </w:r>
      <w:r w:rsidR="00B047EE" w:rsidRPr="00B562AB">
        <w:rPr>
          <w:rFonts w:ascii="Times New Roman" w:eastAsia="Calibri" w:hAnsi="Times New Roman" w:cs="Times New Roman"/>
          <w:lang w:eastAsia="en-US"/>
        </w:rPr>
        <w:t xml:space="preserve"> 4.4 настоящего Порядка, направляет в суд исковое заявление о возврате субсидии в бюджет </w:t>
      </w:r>
      <w:r w:rsidR="00B03CBD" w:rsidRPr="00B562AB">
        <w:rPr>
          <w:rFonts w:ascii="Times New Roman" w:eastAsia="Calibri" w:hAnsi="Times New Roman" w:cs="Times New Roman"/>
          <w:lang w:eastAsia="en-US"/>
        </w:rPr>
        <w:br/>
      </w:r>
      <w:r w:rsidR="00B047EE" w:rsidRPr="00B562AB">
        <w:rPr>
          <w:rFonts w:ascii="Times New Roman" w:eastAsia="Calibri" w:hAnsi="Times New Roman" w:cs="Times New Roman"/>
          <w:lang w:eastAsia="en-US"/>
        </w:rPr>
        <w:t>Санкт-Петербурга.</w:t>
      </w:r>
    </w:p>
    <w:p w14:paraId="59639C65" w14:textId="77777777" w:rsidR="000F68D0" w:rsidRPr="00B562AB" w:rsidRDefault="000F68D0" w:rsidP="002B12E7">
      <w:pPr>
        <w:ind w:firstLine="709"/>
        <w:rPr>
          <w:rFonts w:ascii="Times New Roman" w:hAnsi="Times New Roman" w:cs="Times New Roman"/>
        </w:rPr>
      </w:pPr>
    </w:p>
    <w:p w14:paraId="5D73A4C8" w14:textId="77777777" w:rsidR="00B03CBD" w:rsidRPr="00B562AB" w:rsidRDefault="00B03CBD" w:rsidP="002B12E7">
      <w:pPr>
        <w:ind w:firstLine="709"/>
        <w:rPr>
          <w:rFonts w:ascii="Times New Roman" w:hAnsi="Times New Roman" w:cs="Times New Roman"/>
        </w:rPr>
        <w:sectPr w:rsidR="00B03CBD" w:rsidRPr="00B562AB" w:rsidSect="00DF357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5F911FE" w14:textId="0BB42003" w:rsidR="00A1358D" w:rsidRPr="00B562AB" w:rsidRDefault="00A1358D" w:rsidP="00A1358D">
      <w:pPr>
        <w:ind w:left="5670" w:firstLine="0"/>
        <w:jc w:val="left"/>
        <w:rPr>
          <w:rFonts w:ascii="Times New Roman" w:hAnsi="Times New Roman" w:cs="Times New Roman"/>
        </w:rPr>
      </w:pPr>
      <w:r w:rsidRPr="00B562AB">
        <w:rPr>
          <w:rFonts w:ascii="Times New Roman" w:hAnsi="Times New Roman" w:cs="Times New Roman"/>
        </w:rPr>
        <w:lastRenderedPageBreak/>
        <w:t xml:space="preserve">Приложение </w:t>
      </w:r>
      <w:r w:rsidR="006407BA" w:rsidRPr="00B562AB">
        <w:rPr>
          <w:rFonts w:ascii="Times New Roman" w:hAnsi="Times New Roman" w:cs="Times New Roman"/>
        </w:rPr>
        <w:br/>
      </w:r>
      <w:r w:rsidRPr="00B562AB">
        <w:rPr>
          <w:rFonts w:ascii="Times New Roman" w:hAnsi="Times New Roman" w:cs="Times New Roman"/>
          <w:spacing w:val="-4"/>
        </w:rPr>
        <w:t>к Порядку предоставления в 2022 году</w:t>
      </w:r>
      <w:r w:rsidRPr="00B562AB">
        <w:rPr>
          <w:rFonts w:ascii="Times New Roman" w:hAnsi="Times New Roman" w:cs="Times New Roman"/>
        </w:rPr>
        <w:t xml:space="preserve"> субсидии Санкт-Петербургскому государственному унитарному предприятию «Санкт-Петербургский информационно-аналитический центр» на возмещение затрат </w:t>
      </w:r>
      <w:r w:rsidRPr="00B562AB">
        <w:rPr>
          <w:rFonts w:ascii="Times New Roman" w:hAnsi="Times New Roman" w:cs="Times New Roman"/>
        </w:rPr>
        <w:br/>
        <w:t xml:space="preserve">на содержание, эксплуатацию имущества распределенного регионального центра обработки данных исполнительных органов государственной власти </w:t>
      </w:r>
      <w:r w:rsidRPr="00B562AB">
        <w:rPr>
          <w:rFonts w:ascii="Times New Roman" w:hAnsi="Times New Roman" w:cs="Times New Roman"/>
        </w:rPr>
        <w:br/>
        <w:t xml:space="preserve">Санкт-Петербурга, находящегося </w:t>
      </w:r>
      <w:r w:rsidRPr="00B562AB">
        <w:rPr>
          <w:rFonts w:ascii="Times New Roman" w:hAnsi="Times New Roman" w:cs="Times New Roman"/>
        </w:rPr>
        <w:br/>
        <w:t xml:space="preserve">в собственности Санкт-Петербурга </w:t>
      </w:r>
      <w:r w:rsidRPr="00B562AB">
        <w:rPr>
          <w:rFonts w:ascii="Times New Roman" w:hAnsi="Times New Roman" w:cs="Times New Roman"/>
        </w:rPr>
        <w:br/>
        <w:t>и закрепленного за ним на праве хозяйственного ведения</w:t>
      </w:r>
    </w:p>
    <w:p w14:paraId="117D65DF" w14:textId="77777777" w:rsidR="00985D6B" w:rsidRPr="00B562AB" w:rsidRDefault="00985D6B" w:rsidP="00985D6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6639895" w14:textId="690A0D99" w:rsidR="0058774C" w:rsidRPr="00B562AB" w:rsidRDefault="0058774C" w:rsidP="0058774C">
      <w:pPr>
        <w:ind w:firstLine="0"/>
        <w:jc w:val="left"/>
        <w:rPr>
          <w:rFonts w:ascii="Times New Roman" w:hAnsi="Times New Roman" w:cs="Times New Roman"/>
        </w:rPr>
      </w:pPr>
    </w:p>
    <w:p w14:paraId="41B894E0" w14:textId="0C27CF75" w:rsidR="00985D6B" w:rsidRPr="00B562AB" w:rsidRDefault="00985D6B" w:rsidP="00985D6B">
      <w:pPr>
        <w:ind w:firstLine="0"/>
        <w:jc w:val="center"/>
        <w:rPr>
          <w:rFonts w:ascii="Times New Roman" w:hAnsi="Times New Roman" w:cs="Times New Roman"/>
          <w:b/>
        </w:rPr>
      </w:pPr>
      <w:r w:rsidRPr="00B562AB">
        <w:rPr>
          <w:rFonts w:ascii="Times New Roman" w:hAnsi="Times New Roman" w:cs="Times New Roman"/>
          <w:b/>
        </w:rPr>
        <w:t xml:space="preserve">ПОКАЗАТЕЛИ, </w:t>
      </w:r>
      <w:r w:rsidRPr="00B562AB">
        <w:rPr>
          <w:rFonts w:ascii="Times New Roman" w:hAnsi="Times New Roman" w:cs="Times New Roman"/>
          <w:b/>
        </w:rPr>
        <w:br/>
        <w:t xml:space="preserve">необходимые для достижения результата предоставления субсидии </w:t>
      </w:r>
      <w:r w:rsidRPr="00B562AB">
        <w:rPr>
          <w:rFonts w:ascii="Times New Roman" w:hAnsi="Times New Roman" w:cs="Times New Roman"/>
          <w:b/>
        </w:rPr>
        <w:br/>
        <w:t xml:space="preserve">Санкт-Петербургскому государственному унитарному предприятию </w:t>
      </w:r>
      <w:r w:rsidRPr="00B562AB">
        <w:rPr>
          <w:rFonts w:ascii="Times New Roman" w:hAnsi="Times New Roman" w:cs="Times New Roman"/>
          <w:b/>
        </w:rPr>
        <w:br/>
        <w:t xml:space="preserve">«Санкт-Петербургский информационно-аналитический центр»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</w:t>
      </w:r>
      <w:r w:rsidRPr="00B562AB">
        <w:rPr>
          <w:rFonts w:ascii="Times New Roman" w:hAnsi="Times New Roman" w:cs="Times New Roman"/>
          <w:b/>
        </w:rPr>
        <w:br/>
        <w:t xml:space="preserve">Санкт-Петербурга, находящегося в собственности </w:t>
      </w:r>
      <w:r w:rsidRPr="00B562AB">
        <w:rPr>
          <w:rFonts w:ascii="Times New Roman" w:hAnsi="Times New Roman" w:cs="Times New Roman"/>
          <w:b/>
        </w:rPr>
        <w:br/>
        <w:t>Санкт-Петербурга и закрепленного за ним на праве хозяйственного ведения</w:t>
      </w:r>
    </w:p>
    <w:p w14:paraId="2C2C09D3" w14:textId="3081A511" w:rsidR="00985D6B" w:rsidRPr="00B562AB" w:rsidRDefault="00985D6B" w:rsidP="0058774C">
      <w:pPr>
        <w:ind w:firstLine="0"/>
        <w:jc w:val="left"/>
        <w:rPr>
          <w:rFonts w:ascii="Times New Roman" w:hAnsi="Times New Roman" w:cs="Times New Roman"/>
          <w:b/>
        </w:rPr>
      </w:pPr>
    </w:p>
    <w:p w14:paraId="78A6469A" w14:textId="77777777" w:rsidR="00985D6B" w:rsidRPr="00B562AB" w:rsidRDefault="00985D6B" w:rsidP="0058774C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9639" w:type="dxa"/>
        <w:tblInd w:w="-147" w:type="dxa"/>
        <w:tblLook w:val="04A0" w:firstRow="1" w:lastRow="0" w:firstColumn="1" w:lastColumn="0" w:noHBand="0" w:noVBand="1"/>
      </w:tblPr>
      <w:tblGrid>
        <w:gridCol w:w="618"/>
        <w:gridCol w:w="6580"/>
        <w:gridCol w:w="746"/>
        <w:gridCol w:w="1695"/>
      </w:tblGrid>
      <w:tr w:rsidR="00985D6B" w:rsidRPr="00B562AB" w14:paraId="698D5C72" w14:textId="77777777" w:rsidTr="00985D6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DCE" w14:textId="2E185396" w:rsidR="00985D6B" w:rsidRPr="00B562AB" w:rsidRDefault="00B562A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1F2" w14:textId="706990D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2AB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E27B60" w:rsidRPr="00B562AB">
              <w:rPr>
                <w:rFonts w:ascii="Times New Roman" w:hAnsi="Times New Roman" w:cs="Times New Roman"/>
                <w:b/>
                <w:bCs/>
              </w:rPr>
              <w:t xml:space="preserve">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6AE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2AB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9AB" w14:textId="2669D422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2AB">
              <w:rPr>
                <w:rFonts w:ascii="Times New Roman" w:hAnsi="Times New Roman" w:cs="Times New Roman"/>
                <w:b/>
                <w:bCs/>
              </w:rPr>
              <w:t>Количество услуг,</w:t>
            </w:r>
          </w:p>
          <w:p w14:paraId="71086165" w14:textId="12CFC795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2AB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</w:tr>
      <w:tr w:rsidR="00985D6B" w:rsidRPr="00B562AB" w14:paraId="3E90B9D5" w14:textId="77777777" w:rsidTr="00985D6B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BE2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193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3A2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8E2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62A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5D6B" w:rsidRPr="00B562AB" w14:paraId="260C52C5" w14:textId="77777777" w:rsidTr="00B562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127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7AB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виртуальной процессорной мощности архитектуры х86,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E13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628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40 276</w:t>
            </w:r>
          </w:p>
        </w:tc>
      </w:tr>
      <w:tr w:rsidR="00985D6B" w:rsidRPr="00B562AB" w14:paraId="518F1C7F" w14:textId="77777777" w:rsidTr="00B562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B2B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506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виртуальной оперативной памяти х86,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04E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41B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46 924</w:t>
            </w:r>
          </w:p>
        </w:tc>
      </w:tr>
      <w:tr w:rsidR="00985D6B" w:rsidRPr="00B562AB" w14:paraId="37F4F405" w14:textId="77777777" w:rsidTr="00B562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20F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60E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виртуального дискового пространства средней производительности для функционирования ВМ,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3A0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11D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2 011 682</w:t>
            </w:r>
          </w:p>
        </w:tc>
      </w:tr>
      <w:tr w:rsidR="00985D6B" w:rsidRPr="00B562AB" w14:paraId="26EC4515" w14:textId="77777777" w:rsidTr="00B562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F87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478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виртуального дискового пространства высокой производительности для функционирования ВМ,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50C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4F4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285 117</w:t>
            </w:r>
          </w:p>
        </w:tc>
      </w:tr>
      <w:tr w:rsidR="00985D6B" w:rsidRPr="00B562AB" w14:paraId="0EC12798" w14:textId="77777777" w:rsidTr="00B562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232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183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дискового пространства для хранения файлов по технологии NAS,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745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C07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380 000</w:t>
            </w:r>
          </w:p>
        </w:tc>
      </w:tr>
      <w:tr w:rsidR="00985D6B" w:rsidRPr="00985D6B" w14:paraId="4E4DEF34" w14:textId="77777777" w:rsidTr="00B562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DE6" w14:textId="77777777" w:rsidR="00985D6B" w:rsidRPr="00B562A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591" w14:textId="77777777" w:rsidR="00985D6B" w:rsidRPr="00B562AB" w:rsidRDefault="00985D6B" w:rsidP="00985D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Предоставление дискового пространства для хранения видеоизображений,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A51" w14:textId="77777777" w:rsidR="00985D6B" w:rsidRPr="00B562AB" w:rsidRDefault="00985D6B" w:rsidP="00A1358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992" w14:textId="1EF8C8A3" w:rsidR="00985D6B" w:rsidRPr="00985D6B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62AB">
              <w:rPr>
                <w:rFonts w:ascii="Times New Roman" w:hAnsi="Times New Roman" w:cs="Times New Roman"/>
              </w:rPr>
              <w:t>9 081 000</w:t>
            </w:r>
          </w:p>
        </w:tc>
      </w:tr>
    </w:tbl>
    <w:p w14:paraId="15E16C0A" w14:textId="77777777" w:rsidR="0058774C" w:rsidRPr="00D07FD6" w:rsidRDefault="0058774C" w:rsidP="0058774C">
      <w:pPr>
        <w:ind w:firstLine="0"/>
        <w:jc w:val="left"/>
        <w:rPr>
          <w:rFonts w:ascii="Times New Roman" w:hAnsi="Times New Roman" w:cs="Times New Roman"/>
        </w:rPr>
      </w:pPr>
    </w:p>
    <w:p w14:paraId="03FA824B" w14:textId="77777777" w:rsidR="0058774C" w:rsidRPr="00D07FD6" w:rsidRDefault="0058774C" w:rsidP="0058774C">
      <w:pPr>
        <w:ind w:firstLine="0"/>
        <w:jc w:val="left"/>
        <w:rPr>
          <w:rFonts w:ascii="Times New Roman" w:hAnsi="Times New Roman" w:cs="Times New Roman"/>
        </w:rPr>
      </w:pPr>
    </w:p>
    <w:p w14:paraId="41437B0E" w14:textId="77777777" w:rsidR="0058774C" w:rsidRPr="00D07FD6" w:rsidRDefault="0058774C" w:rsidP="0058774C">
      <w:pPr>
        <w:ind w:firstLine="709"/>
        <w:jc w:val="left"/>
        <w:rPr>
          <w:rFonts w:ascii="Times New Roman" w:hAnsi="Times New Roman" w:cs="Times New Roman"/>
        </w:rPr>
      </w:pPr>
    </w:p>
    <w:sectPr w:rsidR="0058774C" w:rsidRPr="00D07FD6" w:rsidSect="00DF357A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4678" w14:textId="77777777" w:rsidR="00786743" w:rsidRDefault="00786743">
      <w:r>
        <w:separator/>
      </w:r>
    </w:p>
  </w:endnote>
  <w:endnote w:type="continuationSeparator" w:id="0">
    <w:p w14:paraId="74F654C4" w14:textId="77777777" w:rsidR="00786743" w:rsidRDefault="007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DCD2" w14:textId="77777777" w:rsidR="00786743" w:rsidRDefault="00786743">
      <w:r>
        <w:separator/>
      </w:r>
    </w:p>
  </w:footnote>
  <w:footnote w:type="continuationSeparator" w:id="0">
    <w:p w14:paraId="47310340" w14:textId="77777777" w:rsidR="00786743" w:rsidRDefault="007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136D" w14:textId="68203F38" w:rsidR="00786743" w:rsidRPr="00D07FD6" w:rsidRDefault="00786743">
    <w:pPr>
      <w:pStyle w:val="a3"/>
      <w:jc w:val="center"/>
      <w:rPr>
        <w:rFonts w:ascii="Times New Roman" w:hAnsi="Times New Roman" w:cs="Times New Roman"/>
      </w:rPr>
    </w:pPr>
    <w:r w:rsidRPr="00D07FD6">
      <w:rPr>
        <w:rFonts w:ascii="Times New Roman" w:hAnsi="Times New Roman" w:cs="Times New Roman"/>
      </w:rPr>
      <w:fldChar w:fldCharType="begin"/>
    </w:r>
    <w:r w:rsidRPr="00D07FD6">
      <w:rPr>
        <w:rFonts w:ascii="Times New Roman" w:hAnsi="Times New Roman" w:cs="Times New Roman"/>
      </w:rPr>
      <w:instrText>PAGE   \* MERGEFORMAT</w:instrText>
    </w:r>
    <w:r w:rsidRPr="00D07FD6">
      <w:rPr>
        <w:rFonts w:ascii="Times New Roman" w:hAnsi="Times New Roman" w:cs="Times New Roman"/>
      </w:rPr>
      <w:fldChar w:fldCharType="separate"/>
    </w:r>
    <w:r w:rsidR="001F2A54">
      <w:rPr>
        <w:rFonts w:ascii="Times New Roman" w:hAnsi="Times New Roman" w:cs="Times New Roman"/>
        <w:noProof/>
      </w:rPr>
      <w:t>6</w:t>
    </w:r>
    <w:r w:rsidRPr="00D07FD6">
      <w:rPr>
        <w:rFonts w:ascii="Times New Roman" w:hAnsi="Times New Roman" w:cs="Times New Roman"/>
      </w:rPr>
      <w:fldChar w:fldCharType="end"/>
    </w:r>
  </w:p>
  <w:p w14:paraId="454E08E0" w14:textId="77777777" w:rsidR="00786743" w:rsidRPr="000F477A" w:rsidRDefault="00786743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04"/>
    <w:multiLevelType w:val="hybridMultilevel"/>
    <w:tmpl w:val="3E5CB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0214C2"/>
    <w:multiLevelType w:val="hybridMultilevel"/>
    <w:tmpl w:val="224C42C0"/>
    <w:lvl w:ilvl="0" w:tplc="30523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186E"/>
    <w:multiLevelType w:val="hybridMultilevel"/>
    <w:tmpl w:val="ECFC180C"/>
    <w:lvl w:ilvl="0" w:tplc="E000F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F26E5"/>
    <w:multiLevelType w:val="hybridMultilevel"/>
    <w:tmpl w:val="592A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7CE"/>
    <w:multiLevelType w:val="multilevel"/>
    <w:tmpl w:val="1E10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636D06"/>
    <w:multiLevelType w:val="multilevel"/>
    <w:tmpl w:val="16EE000C"/>
    <w:lvl w:ilvl="0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44331241"/>
    <w:multiLevelType w:val="hybridMultilevel"/>
    <w:tmpl w:val="DF4E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141A"/>
    <w:multiLevelType w:val="hybridMultilevel"/>
    <w:tmpl w:val="A3EA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8E3974"/>
    <w:multiLevelType w:val="hybridMultilevel"/>
    <w:tmpl w:val="15060090"/>
    <w:lvl w:ilvl="0" w:tplc="04190001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A"/>
    <w:rsid w:val="00005FBB"/>
    <w:rsid w:val="00006A4C"/>
    <w:rsid w:val="00041521"/>
    <w:rsid w:val="00057CB5"/>
    <w:rsid w:val="0009452A"/>
    <w:rsid w:val="00097E9E"/>
    <w:rsid w:val="000A5B9D"/>
    <w:rsid w:val="000E1733"/>
    <w:rsid w:val="000F23B6"/>
    <w:rsid w:val="000F68D0"/>
    <w:rsid w:val="00107942"/>
    <w:rsid w:val="00117E01"/>
    <w:rsid w:val="00140789"/>
    <w:rsid w:val="00152503"/>
    <w:rsid w:val="00173047"/>
    <w:rsid w:val="001844DD"/>
    <w:rsid w:val="001A33F3"/>
    <w:rsid w:val="001E78CA"/>
    <w:rsid w:val="001F2A54"/>
    <w:rsid w:val="001F4713"/>
    <w:rsid w:val="001F61DB"/>
    <w:rsid w:val="00203A76"/>
    <w:rsid w:val="0024646D"/>
    <w:rsid w:val="00247FC2"/>
    <w:rsid w:val="002607B4"/>
    <w:rsid w:val="002635F0"/>
    <w:rsid w:val="00274193"/>
    <w:rsid w:val="00276032"/>
    <w:rsid w:val="0028183C"/>
    <w:rsid w:val="00287206"/>
    <w:rsid w:val="002A3AB8"/>
    <w:rsid w:val="002B12E7"/>
    <w:rsid w:val="002C02E1"/>
    <w:rsid w:val="002C382B"/>
    <w:rsid w:val="00316F0E"/>
    <w:rsid w:val="0031789C"/>
    <w:rsid w:val="00345B2F"/>
    <w:rsid w:val="00393775"/>
    <w:rsid w:val="003B1975"/>
    <w:rsid w:val="003D003F"/>
    <w:rsid w:val="003D0225"/>
    <w:rsid w:val="003E4D0D"/>
    <w:rsid w:val="004034BB"/>
    <w:rsid w:val="00403667"/>
    <w:rsid w:val="004042A4"/>
    <w:rsid w:val="00407593"/>
    <w:rsid w:val="00411EA1"/>
    <w:rsid w:val="004358B4"/>
    <w:rsid w:val="00437D81"/>
    <w:rsid w:val="00457289"/>
    <w:rsid w:val="00473811"/>
    <w:rsid w:val="00473C1A"/>
    <w:rsid w:val="004838ED"/>
    <w:rsid w:val="004B51C1"/>
    <w:rsid w:val="004D5DE9"/>
    <w:rsid w:val="004E2CDC"/>
    <w:rsid w:val="004F09C4"/>
    <w:rsid w:val="0050697B"/>
    <w:rsid w:val="00564DDE"/>
    <w:rsid w:val="0058774C"/>
    <w:rsid w:val="00595519"/>
    <w:rsid w:val="005A224B"/>
    <w:rsid w:val="005B1510"/>
    <w:rsid w:val="005C50B8"/>
    <w:rsid w:val="005C6794"/>
    <w:rsid w:val="005D1257"/>
    <w:rsid w:val="00606F53"/>
    <w:rsid w:val="00622301"/>
    <w:rsid w:val="0062380B"/>
    <w:rsid w:val="006305A4"/>
    <w:rsid w:val="006407BA"/>
    <w:rsid w:val="00641BF9"/>
    <w:rsid w:val="006571BF"/>
    <w:rsid w:val="00691889"/>
    <w:rsid w:val="00693786"/>
    <w:rsid w:val="006968C3"/>
    <w:rsid w:val="006975F2"/>
    <w:rsid w:val="006A25F9"/>
    <w:rsid w:val="006E61F7"/>
    <w:rsid w:val="006F67BB"/>
    <w:rsid w:val="0073303F"/>
    <w:rsid w:val="007630F8"/>
    <w:rsid w:val="00767076"/>
    <w:rsid w:val="007718AC"/>
    <w:rsid w:val="00786743"/>
    <w:rsid w:val="00790776"/>
    <w:rsid w:val="00796756"/>
    <w:rsid w:val="007F3DDD"/>
    <w:rsid w:val="00814A70"/>
    <w:rsid w:val="00816062"/>
    <w:rsid w:val="0084358D"/>
    <w:rsid w:val="00847BF4"/>
    <w:rsid w:val="0085294E"/>
    <w:rsid w:val="0087724C"/>
    <w:rsid w:val="0089584B"/>
    <w:rsid w:val="008A3402"/>
    <w:rsid w:val="008A5EE6"/>
    <w:rsid w:val="008A7674"/>
    <w:rsid w:val="008B28F6"/>
    <w:rsid w:val="00910A67"/>
    <w:rsid w:val="00924B32"/>
    <w:rsid w:val="009346F2"/>
    <w:rsid w:val="009539A5"/>
    <w:rsid w:val="0096666D"/>
    <w:rsid w:val="00985D6B"/>
    <w:rsid w:val="009A08C8"/>
    <w:rsid w:val="009A45C2"/>
    <w:rsid w:val="009D22EC"/>
    <w:rsid w:val="009D7971"/>
    <w:rsid w:val="009F23BF"/>
    <w:rsid w:val="00A06F4C"/>
    <w:rsid w:val="00A07349"/>
    <w:rsid w:val="00A1358D"/>
    <w:rsid w:val="00A15B0C"/>
    <w:rsid w:val="00A3308A"/>
    <w:rsid w:val="00A47F63"/>
    <w:rsid w:val="00A50679"/>
    <w:rsid w:val="00A6332E"/>
    <w:rsid w:val="00AD7472"/>
    <w:rsid w:val="00AF3C12"/>
    <w:rsid w:val="00AF453A"/>
    <w:rsid w:val="00B03CBD"/>
    <w:rsid w:val="00B047EE"/>
    <w:rsid w:val="00B14F04"/>
    <w:rsid w:val="00B16D71"/>
    <w:rsid w:val="00B40608"/>
    <w:rsid w:val="00B435B1"/>
    <w:rsid w:val="00B46523"/>
    <w:rsid w:val="00B562AB"/>
    <w:rsid w:val="00B86CC1"/>
    <w:rsid w:val="00BB6C13"/>
    <w:rsid w:val="00BC779F"/>
    <w:rsid w:val="00BD4AB7"/>
    <w:rsid w:val="00C0455D"/>
    <w:rsid w:val="00C12D4A"/>
    <w:rsid w:val="00C158E0"/>
    <w:rsid w:val="00C338B1"/>
    <w:rsid w:val="00C46B30"/>
    <w:rsid w:val="00C57EA0"/>
    <w:rsid w:val="00C67DE5"/>
    <w:rsid w:val="00C73F0A"/>
    <w:rsid w:val="00C85DD5"/>
    <w:rsid w:val="00C92E9B"/>
    <w:rsid w:val="00C94CCA"/>
    <w:rsid w:val="00CC2A9D"/>
    <w:rsid w:val="00CC55B7"/>
    <w:rsid w:val="00CD4E63"/>
    <w:rsid w:val="00D05A6A"/>
    <w:rsid w:val="00D07FD6"/>
    <w:rsid w:val="00D43789"/>
    <w:rsid w:val="00D6022F"/>
    <w:rsid w:val="00D647F6"/>
    <w:rsid w:val="00D76D0A"/>
    <w:rsid w:val="00D80284"/>
    <w:rsid w:val="00D94AD4"/>
    <w:rsid w:val="00DE6BA6"/>
    <w:rsid w:val="00DF357A"/>
    <w:rsid w:val="00E27B60"/>
    <w:rsid w:val="00E66CA0"/>
    <w:rsid w:val="00E70D96"/>
    <w:rsid w:val="00E74855"/>
    <w:rsid w:val="00E74DF2"/>
    <w:rsid w:val="00E97A38"/>
    <w:rsid w:val="00EB52DF"/>
    <w:rsid w:val="00ED6BC3"/>
    <w:rsid w:val="00ED7AB7"/>
    <w:rsid w:val="00EE1061"/>
    <w:rsid w:val="00EE11A6"/>
    <w:rsid w:val="00EF5E25"/>
    <w:rsid w:val="00F21189"/>
    <w:rsid w:val="00F31987"/>
    <w:rsid w:val="00F55A36"/>
    <w:rsid w:val="00F950F3"/>
    <w:rsid w:val="00FB3745"/>
    <w:rsid w:val="00FB7962"/>
    <w:rsid w:val="00FD64A0"/>
    <w:rsid w:val="00FD6A71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6636A58"/>
  <w15:chartTrackingRefBased/>
  <w15:docId w15:val="{D0A9641F-2D16-4760-B90D-AE3F2F21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A3308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74C"/>
    <w:pPr>
      <w:keepNext/>
      <w:keepLines/>
      <w:widowControl/>
      <w:autoSpaceDE/>
      <w:autoSpaceDN/>
      <w:adjustRightInd/>
      <w:spacing w:before="40"/>
      <w:ind w:firstLine="0"/>
      <w:jc w:val="left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8774C"/>
    <w:pPr>
      <w:keepNext/>
      <w:keepLines/>
      <w:widowControl/>
      <w:autoSpaceDE/>
      <w:autoSpaceDN/>
      <w:adjustRightInd/>
      <w:spacing w:before="40"/>
      <w:ind w:firstLine="0"/>
      <w:jc w:val="left"/>
      <w:outlineLvl w:val="2"/>
    </w:pPr>
    <w:rPr>
      <w:rFonts w:ascii="Calibri Light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30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58774C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58774C"/>
    <w:rPr>
      <w:rFonts w:ascii="Calibri Light" w:eastAsia="Times New Roman" w:hAnsi="Calibri Light"/>
      <w:color w:val="1F4D78"/>
      <w:sz w:val="24"/>
      <w:szCs w:val="24"/>
    </w:rPr>
  </w:style>
  <w:style w:type="paragraph" w:customStyle="1" w:styleId="ConsPlusNormal">
    <w:name w:val="ConsPlusNormal"/>
    <w:rsid w:val="00A330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30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A3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308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aliases w:val="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link w:val="a6"/>
    <w:uiPriority w:val="99"/>
    <w:qFormat/>
    <w:rsid w:val="00A3308A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List Paragraph Знак,Таблица - текст Знак,Наименование столбцов Знак,Medium Grid 1 - Accent 21 Знак"/>
    <w:link w:val="a5"/>
    <w:uiPriority w:val="99"/>
    <w:locked/>
    <w:rsid w:val="0058774C"/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A330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D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D7DD0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06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6A4C"/>
    <w:rPr>
      <w:rFonts w:ascii="Arial" w:eastAsia="Times New Roman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58774C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8774C"/>
    <w:pPr>
      <w:ind w:firstLine="0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58774C"/>
    <w:pPr>
      <w:ind w:firstLine="0"/>
      <w:jc w:val="left"/>
    </w:pPr>
    <w:rPr>
      <w:rFonts w:ascii="Times New Roman CYR" w:hAnsi="Times New Roman CYR" w:cs="Times New Roman CYR"/>
    </w:rPr>
  </w:style>
  <w:style w:type="character" w:styleId="af">
    <w:name w:val="page number"/>
    <w:uiPriority w:val="99"/>
    <w:rsid w:val="0058774C"/>
  </w:style>
  <w:style w:type="paragraph" w:customStyle="1" w:styleId="ConsPlusCell">
    <w:name w:val="ConsPlusCell"/>
    <w:uiPriority w:val="99"/>
    <w:rsid w:val="005877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8774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psalt-edited">
    <w:name w:val="hps alt-edited"/>
    <w:rsid w:val="0058774C"/>
  </w:style>
  <w:style w:type="character" w:styleId="af0">
    <w:name w:val="Hyperlink"/>
    <w:uiPriority w:val="99"/>
    <w:rsid w:val="0058774C"/>
    <w:rPr>
      <w:color w:val="0563C1"/>
      <w:u w:val="single"/>
    </w:rPr>
  </w:style>
  <w:style w:type="character" w:styleId="af1">
    <w:name w:val="FollowedHyperlink"/>
    <w:uiPriority w:val="99"/>
    <w:rsid w:val="0058774C"/>
    <w:rPr>
      <w:color w:val="954F72"/>
      <w:u w:val="single"/>
    </w:rPr>
  </w:style>
  <w:style w:type="character" w:styleId="af2">
    <w:name w:val="annotation reference"/>
    <w:uiPriority w:val="99"/>
    <w:rsid w:val="0058774C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58774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rsid w:val="0058774C"/>
    <w:rPr>
      <w:b/>
      <w:bCs/>
    </w:rPr>
  </w:style>
  <w:style w:type="character" w:customStyle="1" w:styleId="af6">
    <w:name w:val="Тема примечания Знак"/>
    <w:link w:val="af5"/>
    <w:uiPriority w:val="99"/>
    <w:rsid w:val="0058774C"/>
    <w:rPr>
      <w:rFonts w:ascii="Times New Roman" w:eastAsia="Times New Roman" w:hAnsi="Times New Roman"/>
      <w:b/>
      <w:bCs/>
    </w:rPr>
  </w:style>
  <w:style w:type="paragraph" w:styleId="21">
    <w:name w:val="Body Text 2"/>
    <w:basedOn w:val="a"/>
    <w:link w:val="22"/>
    <w:rsid w:val="0058774C"/>
    <w:pPr>
      <w:framePr w:h="0" w:hSpace="141" w:wrap="around" w:vAnchor="text" w:hAnchor="page" w:x="1066" w:y="-64"/>
      <w:widowControl/>
      <w:autoSpaceDE/>
      <w:autoSpaceDN/>
      <w:adjustRightInd/>
      <w:spacing w:after="40"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1"/>
    <w:rsid w:val="0058774C"/>
    <w:rPr>
      <w:rFonts w:ascii="Times New Roman" w:eastAsia="Times New Roman" w:hAnsi="Times New Roman"/>
      <w:b/>
    </w:rPr>
  </w:style>
  <w:style w:type="paragraph" w:styleId="af7">
    <w:name w:val="Body Text Indent"/>
    <w:basedOn w:val="a"/>
    <w:link w:val="af8"/>
    <w:rsid w:val="0058774C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link w:val="af7"/>
    <w:rsid w:val="0058774C"/>
    <w:rPr>
      <w:rFonts w:ascii="Times New Roman" w:eastAsia="Times New Roman" w:hAnsi="Times New Roman"/>
    </w:rPr>
  </w:style>
  <w:style w:type="paragraph" w:styleId="af9">
    <w:name w:val="Body Text"/>
    <w:basedOn w:val="a"/>
    <w:link w:val="afa"/>
    <w:rsid w:val="0058774C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 Знак"/>
    <w:link w:val="af9"/>
    <w:rsid w:val="0058774C"/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58774C"/>
    <w:rPr>
      <w:b/>
      <w:bCs/>
      <w:spacing w:val="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774C"/>
    <w:pPr>
      <w:shd w:val="clear" w:color="auto" w:fill="FFFFFF"/>
      <w:autoSpaceDE/>
      <w:autoSpaceDN/>
      <w:adjustRightInd/>
      <w:spacing w:after="180" w:line="0" w:lineRule="atLeast"/>
      <w:ind w:firstLine="0"/>
    </w:pPr>
    <w:rPr>
      <w:rFonts w:ascii="Calibri" w:eastAsia="Calibri" w:hAnsi="Calibri" w:cs="Times New Roman"/>
      <w:b/>
      <w:bCs/>
      <w:spacing w:val="10"/>
      <w:sz w:val="21"/>
      <w:szCs w:val="21"/>
    </w:rPr>
  </w:style>
  <w:style w:type="paragraph" w:customStyle="1" w:styleId="headertext">
    <w:name w:val="headertext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ed">
    <w:name w:val="highlighted"/>
    <w:rsid w:val="0058774C"/>
  </w:style>
  <w:style w:type="character" w:customStyle="1" w:styleId="afb">
    <w:name w:val="Текст концевой сноски Знак"/>
    <w:link w:val="afc"/>
    <w:semiHidden/>
    <w:rsid w:val="0058774C"/>
    <w:rPr>
      <w:rFonts w:ascii="Times New Roman" w:eastAsia="Times New Roman" w:hAnsi="Times New Roman"/>
    </w:rPr>
  </w:style>
  <w:style w:type="paragraph" w:styleId="afc">
    <w:name w:val="endnote text"/>
    <w:basedOn w:val="a"/>
    <w:link w:val="afb"/>
    <w:semiHidden/>
    <w:unhideWhenUsed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link w:val="afe"/>
    <w:semiHidden/>
    <w:rsid w:val="0058774C"/>
    <w:rPr>
      <w:rFonts w:ascii="Times New Roman" w:eastAsia="Times New Roman" w:hAnsi="Times New Roman"/>
    </w:rPr>
  </w:style>
  <w:style w:type="paragraph" w:styleId="afe">
    <w:name w:val="footnote text"/>
    <w:basedOn w:val="a"/>
    <w:link w:val="afd"/>
    <w:semiHidden/>
    <w:unhideWhenUsed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8774C"/>
    <w:pPr>
      <w:tabs>
        <w:tab w:val="right" w:leader="dot" w:pos="9356"/>
      </w:tabs>
      <w:autoSpaceDE/>
      <w:autoSpaceDN/>
      <w:adjustRightInd/>
      <w:ind w:firstLine="0"/>
    </w:pPr>
    <w:rPr>
      <w:rFonts w:ascii="Calibri Light" w:eastAsia="Calibri" w:hAnsi="Calibri Light" w:cs="Calibri Light"/>
      <w:b/>
      <w:bCs/>
      <w:caps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spacing w:before="240"/>
      <w:ind w:firstLine="0"/>
      <w:jc w:val="left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24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48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72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96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20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44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68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TitlePageCenturyGothic4">
    <w:name w:val="Стиль Title Page + Century Gothic По ширине Слева:  4 см"/>
    <w:basedOn w:val="a"/>
    <w:rsid w:val="0058774C"/>
    <w:pPr>
      <w:widowControl/>
      <w:autoSpaceDE/>
      <w:autoSpaceDN/>
      <w:adjustRightInd/>
      <w:spacing w:after="120"/>
      <w:ind w:left="2268" w:firstLine="0"/>
    </w:pPr>
    <w:rPr>
      <w:rFonts w:ascii="Century Gothic" w:hAnsi="Century Gothic" w:cs="Times New Roman"/>
      <w:b/>
      <w:bCs/>
      <w:noProof/>
      <w:sz w:val="48"/>
      <w:szCs w:val="20"/>
      <w:lang w:val="en-US" w:eastAsia="en-US"/>
    </w:rPr>
  </w:style>
  <w:style w:type="paragraph" w:styleId="aff">
    <w:name w:val="Subtitle"/>
    <w:basedOn w:val="a"/>
    <w:next w:val="a"/>
    <w:link w:val="aff0"/>
    <w:uiPriority w:val="11"/>
    <w:qFormat/>
    <w:rsid w:val="0058774C"/>
    <w:pPr>
      <w:widowControl/>
      <w:numPr>
        <w:ilvl w:val="1"/>
      </w:numPr>
      <w:autoSpaceDE/>
      <w:autoSpaceDN/>
      <w:adjustRightInd/>
      <w:spacing w:after="160"/>
      <w:ind w:firstLine="720"/>
      <w:jc w:val="left"/>
    </w:pPr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link w:val="aff"/>
    <w:uiPriority w:val="11"/>
    <w:rsid w:val="0058774C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aff1">
    <w:name w:val="Название таблицы"/>
    <w:basedOn w:val="aff2"/>
    <w:link w:val="aff3"/>
    <w:qFormat/>
    <w:rsid w:val="0058774C"/>
    <w:pPr>
      <w:keepNext/>
      <w:suppressAutoHyphens/>
      <w:autoSpaceDE w:val="0"/>
      <w:spacing w:after="0"/>
      <w:jc w:val="right"/>
    </w:pPr>
    <w:rPr>
      <w:rFonts w:ascii="Times New Roman" w:hAnsi="Times New Roman"/>
      <w:bCs/>
      <w:i w:val="0"/>
      <w:iCs w:val="0"/>
      <w:color w:val="auto"/>
      <w:sz w:val="26"/>
      <w:szCs w:val="26"/>
      <w:lang w:eastAsia="zh-CN"/>
    </w:rPr>
  </w:style>
  <w:style w:type="paragraph" w:styleId="aff2">
    <w:name w:val="caption"/>
    <w:basedOn w:val="a"/>
    <w:next w:val="a"/>
    <w:uiPriority w:val="35"/>
    <w:semiHidden/>
    <w:unhideWhenUsed/>
    <w:qFormat/>
    <w:rsid w:val="0058774C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  <w:style w:type="character" w:customStyle="1" w:styleId="aff3">
    <w:name w:val="Название таблицы Знак"/>
    <w:link w:val="aff1"/>
    <w:rsid w:val="0058774C"/>
    <w:rPr>
      <w:rFonts w:ascii="Times New Roman" w:hAnsi="Times New Roman"/>
      <w:bCs/>
      <w:sz w:val="26"/>
      <w:szCs w:val="26"/>
      <w:lang w:eastAsia="zh-CN"/>
    </w:rPr>
  </w:style>
  <w:style w:type="paragraph" w:customStyle="1" w:styleId="12">
    <w:name w:val="Абзац списка1"/>
    <w:basedOn w:val="a"/>
    <w:uiPriority w:val="99"/>
    <w:rsid w:val="0058774C"/>
    <w:pPr>
      <w:widowControl/>
      <w:autoSpaceDE/>
      <w:autoSpaceDN/>
      <w:adjustRightInd/>
      <w:ind w:left="720" w:firstLine="567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А1"/>
    <w:basedOn w:val="a"/>
    <w:link w:val="14"/>
    <w:qFormat/>
    <w:rsid w:val="0058774C"/>
    <w:pPr>
      <w:widowControl/>
      <w:autoSpaceDE/>
      <w:autoSpaceDN/>
      <w:adjustRightInd/>
      <w:spacing w:line="276" w:lineRule="auto"/>
      <w:ind w:firstLine="567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А1 Знак"/>
    <w:link w:val="13"/>
    <w:rsid w:val="0058774C"/>
    <w:rPr>
      <w:rFonts w:ascii="Times New Roman" w:eastAsia="Times New Roman" w:hAnsi="Times New Roman"/>
      <w:sz w:val="26"/>
      <w:szCs w:val="26"/>
    </w:rPr>
  </w:style>
  <w:style w:type="character" w:styleId="aff4">
    <w:name w:val="Subtle Emphasis"/>
    <w:uiPriority w:val="19"/>
    <w:qFormat/>
    <w:rsid w:val="0058774C"/>
    <w:rPr>
      <w:i/>
      <w:iCs/>
      <w:color w:val="404040"/>
    </w:rPr>
  </w:style>
  <w:style w:type="paragraph" w:customStyle="1" w:styleId="msonormal0">
    <w:name w:val="msonormal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76">
    <w:name w:val="xl76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78">
    <w:name w:val="xl78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80">
    <w:name w:val="xl80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58774C"/>
    <w:rPr>
      <w:b/>
      <w:bCs/>
    </w:rPr>
  </w:style>
  <w:style w:type="paragraph" w:customStyle="1" w:styleId="76-">
    <w:name w:val="76-РП обычный"/>
    <w:basedOn w:val="a"/>
    <w:link w:val="76-0"/>
    <w:qFormat/>
    <w:rsid w:val="0058774C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Cs w:val="22"/>
      <w:lang w:val="en-US" w:eastAsia="en-US"/>
    </w:rPr>
  </w:style>
  <w:style w:type="character" w:customStyle="1" w:styleId="76-0">
    <w:name w:val="76-РП обычный Знак"/>
    <w:link w:val="76-"/>
    <w:rsid w:val="0058774C"/>
    <w:rPr>
      <w:rFonts w:ascii="Times New Roman" w:hAnsi="Times New Roman"/>
      <w:sz w:val="24"/>
      <w:szCs w:val="22"/>
      <w:lang w:val="en-US" w:eastAsia="en-US"/>
    </w:rPr>
  </w:style>
  <w:style w:type="paragraph" w:customStyle="1" w:styleId="76">
    <w:name w:val="76 без отступа"/>
    <w:basedOn w:val="a"/>
    <w:link w:val="760"/>
    <w:qFormat/>
    <w:rsid w:val="0058774C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zCs w:val="22"/>
      <w:lang w:val="en-US" w:eastAsia="en-US"/>
    </w:rPr>
  </w:style>
  <w:style w:type="character" w:customStyle="1" w:styleId="760">
    <w:name w:val="76 без отступа Знак"/>
    <w:link w:val="76"/>
    <w:rsid w:val="0058774C"/>
    <w:rPr>
      <w:rFonts w:ascii="Times New Roman" w:hAnsi="Times New Roman"/>
      <w:sz w:val="24"/>
      <w:szCs w:val="22"/>
      <w:lang w:val="en-US" w:eastAsia="en-US"/>
    </w:rPr>
  </w:style>
  <w:style w:type="paragraph" w:customStyle="1" w:styleId="aff6">
    <w:name w:val="Таблица"/>
    <w:basedOn w:val="a"/>
    <w:qFormat/>
    <w:rsid w:val="0058774C"/>
    <w:pPr>
      <w:autoSpaceDE/>
      <w:autoSpaceDN/>
      <w:adjustRightInd/>
      <w:ind w:firstLine="0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7">
    <w:name w:val="Table Grid"/>
    <w:basedOn w:val="a1"/>
    <w:uiPriority w:val="39"/>
    <w:rsid w:val="00F950F3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лл"/>
    <w:semiHidden/>
    <w:rsid w:val="00F950F3"/>
    <w:rPr>
      <w:rFonts w:ascii="Arial" w:hAnsi="Arial" w:cs="Arial"/>
      <w:color w:val="auto"/>
      <w:sz w:val="20"/>
      <w:szCs w:val="20"/>
    </w:rPr>
  </w:style>
  <w:style w:type="paragraph" w:styleId="aff9">
    <w:name w:val="Revision"/>
    <w:hidden/>
    <w:uiPriority w:val="99"/>
    <w:semiHidden/>
    <w:rsid w:val="00F950F3"/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f7"/>
    <w:uiPriority w:val="39"/>
    <w:rsid w:val="00F950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ndnote reference"/>
    <w:semiHidden/>
    <w:unhideWhenUsed/>
    <w:rsid w:val="00F950F3"/>
    <w:rPr>
      <w:vertAlign w:val="superscript"/>
    </w:rPr>
  </w:style>
  <w:style w:type="character" w:styleId="affb">
    <w:name w:val="footnote reference"/>
    <w:semiHidden/>
    <w:unhideWhenUsed/>
    <w:rsid w:val="00F95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7315-179C-4FF1-8B20-A33E0536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Links>
    <vt:vector size="6" baseType="variant"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consultantplus://offline/ref=C8FB5F1BBB3C59F7528880672EC693E9A8A23157EE7596216FB2E86C6EAA389C73CA92002E1CACD831531926B7JBQDO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Газимагомедова Ольга Яновна</dc:creator>
  <cp:keywords/>
  <dc:description/>
  <cp:lastModifiedBy>Цыулев Андрей Сергеевич</cp:lastModifiedBy>
  <cp:revision>4</cp:revision>
  <cp:lastPrinted>2022-04-12T14:15:00Z</cp:lastPrinted>
  <dcterms:created xsi:type="dcterms:W3CDTF">2022-04-19T09:26:00Z</dcterms:created>
  <dcterms:modified xsi:type="dcterms:W3CDTF">2022-04-19T13:08:00Z</dcterms:modified>
</cp:coreProperties>
</file>