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9C1A48">
            <w:pPr>
              <w:framePr w:h="0" w:hSpace="141" w:wrap="around" w:vAnchor="text" w:hAnchor="page" w:x="1703" w:y="-64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7B1" w:rsidRDefault="00C067B1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C067B1" w:rsidRDefault="00C067B1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3859E4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010CB0" w:rsidRDefault="00387F5A" w:rsidP="00010CB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3D62A2">
        <w:rPr>
          <w:sz w:val="24"/>
          <w:szCs w:val="24"/>
        </w:rPr>
        <w:t>постановлением Правительства Санкт-Петербурга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от </w:t>
      </w:r>
      <w:r w:rsidR="00C067B1">
        <w:rPr>
          <w:sz w:val="24"/>
          <w:szCs w:val="24"/>
        </w:rPr>
        <w:t>18.05</w:t>
      </w:r>
      <w:r w:rsidRPr="00356208">
        <w:rPr>
          <w:sz w:val="24"/>
          <w:szCs w:val="24"/>
        </w:rPr>
        <w:t>.202</w:t>
      </w:r>
      <w:r w:rsidR="00356208" w:rsidRPr="00356208">
        <w:rPr>
          <w:sz w:val="24"/>
          <w:szCs w:val="24"/>
        </w:rPr>
        <w:t>2</w:t>
      </w:r>
      <w:r w:rsidRPr="00356208">
        <w:rPr>
          <w:sz w:val="24"/>
          <w:szCs w:val="24"/>
        </w:rPr>
        <w:t xml:space="preserve">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№</w:t>
      </w:r>
      <w:r w:rsidR="00C067B1">
        <w:rPr>
          <w:sz w:val="24"/>
          <w:szCs w:val="24"/>
        </w:rPr>
        <w:t> 420</w:t>
      </w:r>
      <w:r w:rsidRPr="00356208">
        <w:rPr>
          <w:sz w:val="24"/>
          <w:szCs w:val="24"/>
        </w:rPr>
        <w:t xml:space="preserve"> «О внесении изменени</w:t>
      </w:r>
      <w:r w:rsidR="003D62A2">
        <w:rPr>
          <w:sz w:val="24"/>
          <w:szCs w:val="24"/>
        </w:rPr>
        <w:t>й в постановление Правительства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Санкт-Петербурга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от 15.06.2016 №</w:t>
      </w:r>
      <w:r w:rsidR="003D62A2">
        <w:rPr>
          <w:sz w:val="24"/>
          <w:szCs w:val="24"/>
        </w:rPr>
        <w:t> </w:t>
      </w:r>
      <w:r w:rsidRPr="00356208">
        <w:rPr>
          <w:sz w:val="24"/>
          <w:szCs w:val="24"/>
        </w:rPr>
        <w:t>489»</w:t>
      </w:r>
      <w:r w:rsidRPr="00CA3499">
        <w:rPr>
          <w:sz w:val="24"/>
          <w:szCs w:val="24"/>
        </w:rPr>
        <w:t>:</w:t>
      </w:r>
    </w:p>
    <w:p w:rsidR="00C067B1" w:rsidRDefault="00C067B1" w:rsidP="00010CB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подраздел 2.9 раздела 2 приложения № 2 к </w:t>
      </w:r>
      <w:r w:rsidR="00010CB0">
        <w:rPr>
          <w:sz w:val="24"/>
          <w:szCs w:val="24"/>
        </w:rPr>
        <w:t>распоряжения Комитета</w:t>
      </w:r>
      <w:r w:rsidR="00010CB0">
        <w:rPr>
          <w:sz w:val="24"/>
          <w:szCs w:val="24"/>
        </w:rPr>
        <w:br/>
      </w:r>
      <w:r w:rsidR="00010CB0" w:rsidRPr="00010CB0">
        <w:rPr>
          <w:sz w:val="24"/>
          <w:szCs w:val="24"/>
        </w:rPr>
        <w:t>по информатизации и связи от 09.01.2020 № 1-р «Об утверждении Перечня отдельных видов товаров, работ, услуг, в отношении которых устанавли</w:t>
      </w:r>
      <w:r w:rsidR="00010CB0">
        <w:rPr>
          <w:sz w:val="24"/>
          <w:szCs w:val="24"/>
        </w:rPr>
        <w:t>ваются потребительские свойства</w:t>
      </w:r>
      <w:r w:rsidR="00010CB0">
        <w:rPr>
          <w:sz w:val="24"/>
          <w:szCs w:val="24"/>
        </w:rPr>
        <w:br/>
      </w:r>
      <w:r w:rsidR="00010CB0" w:rsidRPr="00010CB0">
        <w:rPr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услуг, Комитета по инф</w:t>
      </w:r>
      <w:r w:rsidR="00802E2D">
        <w:rPr>
          <w:sz w:val="24"/>
          <w:szCs w:val="24"/>
        </w:rPr>
        <w:t>орматизации и связи»</w:t>
      </w:r>
      <w:r w:rsidR="00802E2D">
        <w:rPr>
          <w:sz w:val="24"/>
          <w:szCs w:val="24"/>
        </w:rPr>
        <w:br/>
      </w:r>
      <w:r w:rsidR="00010CB0" w:rsidRPr="00010CB0">
        <w:rPr>
          <w:sz w:val="24"/>
          <w:szCs w:val="24"/>
        </w:rPr>
        <w:t>(далее – распоряжение)</w:t>
      </w:r>
      <w:r>
        <w:rPr>
          <w:sz w:val="24"/>
          <w:szCs w:val="24"/>
        </w:rPr>
        <w:t>, утвержденным указанным постановлением, пунк</w:t>
      </w:r>
      <w:r w:rsidR="00802E2D">
        <w:rPr>
          <w:sz w:val="24"/>
          <w:szCs w:val="24"/>
        </w:rPr>
        <w:t>том</w:t>
      </w:r>
      <w:r w:rsidR="00802E2D">
        <w:rPr>
          <w:sz w:val="24"/>
          <w:szCs w:val="24"/>
        </w:rPr>
        <w:br/>
        <w:t>802-1 следующего содержания:</w:t>
      </w:r>
    </w:p>
    <w:p w:rsidR="00C067B1" w:rsidRDefault="00C067B1" w:rsidP="00C067B1">
      <w:pPr>
        <w:tabs>
          <w:tab w:val="left" w:pos="567"/>
          <w:tab w:val="left" w:pos="1134"/>
        </w:tabs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a"/>
        <w:tblW w:w="9686" w:type="dxa"/>
        <w:tblLook w:val="04A0" w:firstRow="1" w:lastRow="0" w:firstColumn="1" w:lastColumn="0" w:noHBand="0" w:noVBand="1"/>
      </w:tblPr>
      <w:tblGrid>
        <w:gridCol w:w="688"/>
        <w:gridCol w:w="931"/>
        <w:gridCol w:w="2487"/>
        <w:gridCol w:w="1843"/>
        <w:gridCol w:w="531"/>
        <w:gridCol w:w="807"/>
        <w:gridCol w:w="2101"/>
        <w:gridCol w:w="298"/>
      </w:tblGrid>
      <w:tr w:rsidR="00E9667F" w:rsidRPr="00E9667F" w:rsidTr="00E9667F">
        <w:tc>
          <w:tcPr>
            <w:tcW w:w="688" w:type="dxa"/>
            <w:vMerge w:val="restart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 w:rsidRPr="00E9667F">
              <w:t>802-1</w:t>
            </w:r>
          </w:p>
        </w:tc>
        <w:tc>
          <w:tcPr>
            <w:tcW w:w="931" w:type="dxa"/>
            <w:vMerge w:val="restart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 w:rsidRPr="00E9667F">
              <w:t>41.20.</w:t>
            </w:r>
            <w:r>
              <w:t>2</w:t>
            </w:r>
            <w:r w:rsidRPr="00E9667F">
              <w:t>0</w:t>
            </w:r>
          </w:p>
        </w:tc>
        <w:tc>
          <w:tcPr>
            <w:tcW w:w="2487" w:type="dxa"/>
            <w:vMerge w:val="restart"/>
          </w:tcPr>
          <w:p w:rsidR="00E9667F" w:rsidRPr="00E9667F" w:rsidRDefault="00E9667F" w:rsidP="00E9667F">
            <w:pPr>
              <w:tabs>
                <w:tab w:val="left" w:pos="567"/>
                <w:tab w:val="left" w:pos="1134"/>
              </w:tabs>
              <w:ind w:right="15"/>
            </w:pPr>
            <w:r w:rsidRPr="00E9667F">
              <w:t>Здания нежилые. Пояснения по требуемой продукции: отдельно стоящие нежилые здания с бассейнами для размещения общеобразовательных организаций на 1925 мест</w:t>
            </w:r>
          </w:p>
        </w:tc>
        <w:tc>
          <w:tcPr>
            <w:tcW w:w="1843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Мощность</w:t>
            </w:r>
          </w:p>
        </w:tc>
        <w:tc>
          <w:tcPr>
            <w:tcW w:w="53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698</w:t>
            </w:r>
          </w:p>
        </w:tc>
        <w:tc>
          <w:tcPr>
            <w:tcW w:w="807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Место</w:t>
            </w:r>
          </w:p>
        </w:tc>
        <w:tc>
          <w:tcPr>
            <w:tcW w:w="210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1 925</w:t>
            </w:r>
          </w:p>
        </w:tc>
        <w:tc>
          <w:tcPr>
            <w:tcW w:w="298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-</w:t>
            </w:r>
          </w:p>
        </w:tc>
      </w:tr>
      <w:tr w:rsidR="00E9667F" w:rsidRPr="00E9667F" w:rsidTr="00E9667F">
        <w:tc>
          <w:tcPr>
            <w:tcW w:w="688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931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2487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1843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Наличие бассейна</w:t>
            </w:r>
          </w:p>
        </w:tc>
        <w:tc>
          <w:tcPr>
            <w:tcW w:w="53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796</w:t>
            </w:r>
          </w:p>
        </w:tc>
        <w:tc>
          <w:tcPr>
            <w:tcW w:w="807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Штука</w:t>
            </w:r>
          </w:p>
        </w:tc>
        <w:tc>
          <w:tcPr>
            <w:tcW w:w="210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Не менее двух</w:t>
            </w:r>
          </w:p>
        </w:tc>
        <w:tc>
          <w:tcPr>
            <w:tcW w:w="298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</w:tr>
      <w:tr w:rsidR="00E9667F" w:rsidRPr="00E9667F" w:rsidTr="00E9667F">
        <w:tc>
          <w:tcPr>
            <w:tcW w:w="688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931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2487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1843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Конструктивные особенности</w:t>
            </w:r>
          </w:p>
        </w:tc>
        <w:tc>
          <w:tcPr>
            <w:tcW w:w="53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-</w:t>
            </w:r>
          </w:p>
        </w:tc>
        <w:tc>
          <w:tcPr>
            <w:tcW w:w="807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-</w:t>
            </w:r>
          </w:p>
        </w:tc>
        <w:tc>
          <w:tcPr>
            <w:tcW w:w="210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Возможные значения: кирпично-монолитное здание, панельное здание</w:t>
            </w:r>
          </w:p>
        </w:tc>
        <w:tc>
          <w:tcPr>
            <w:tcW w:w="298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</w:tr>
      <w:tr w:rsidR="00E9667F" w:rsidRPr="00E9667F" w:rsidTr="00E9667F">
        <w:tc>
          <w:tcPr>
            <w:tcW w:w="688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931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2487" w:type="dxa"/>
            <w:vMerge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  <w:tc>
          <w:tcPr>
            <w:tcW w:w="1843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Предельная цена за место</w:t>
            </w:r>
          </w:p>
        </w:tc>
        <w:tc>
          <w:tcPr>
            <w:tcW w:w="531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383</w:t>
            </w:r>
          </w:p>
        </w:tc>
        <w:tc>
          <w:tcPr>
            <w:tcW w:w="807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Рубль</w:t>
            </w:r>
          </w:p>
        </w:tc>
        <w:tc>
          <w:tcPr>
            <w:tcW w:w="2101" w:type="dxa"/>
          </w:tcPr>
          <w:p w:rsidR="00E9667F" w:rsidRPr="00E9667F" w:rsidRDefault="00E9667F" w:rsidP="00E9667F">
            <w:pPr>
              <w:tabs>
                <w:tab w:val="left" w:pos="567"/>
                <w:tab w:val="left" w:pos="1134"/>
              </w:tabs>
              <w:ind w:right="15"/>
              <w:jc w:val="both"/>
            </w:pPr>
            <w:r>
              <w:t>Не более 1 516 412,99</w:t>
            </w:r>
          </w:p>
        </w:tc>
        <w:tc>
          <w:tcPr>
            <w:tcW w:w="298" w:type="dxa"/>
          </w:tcPr>
          <w:p w:rsidR="00E9667F" w:rsidRPr="00E9667F" w:rsidRDefault="00E9667F" w:rsidP="00C067B1">
            <w:pPr>
              <w:tabs>
                <w:tab w:val="left" w:pos="567"/>
                <w:tab w:val="left" w:pos="1134"/>
              </w:tabs>
              <w:ind w:right="15"/>
              <w:jc w:val="both"/>
            </w:pPr>
          </w:p>
        </w:tc>
      </w:tr>
    </w:tbl>
    <w:p w:rsidR="00FF4DCA" w:rsidRPr="003859E4" w:rsidRDefault="00C067B1" w:rsidP="00C067B1">
      <w:pPr>
        <w:tabs>
          <w:tab w:val="left" w:pos="567"/>
          <w:tab w:val="left" w:pos="1134"/>
        </w:tabs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  <w:r w:rsidR="00802E2D">
        <w:rPr>
          <w:sz w:val="24"/>
          <w:szCs w:val="24"/>
        </w:rPr>
        <w:t>.</w:t>
      </w:r>
    </w:p>
    <w:p w:rsidR="00F13FC9" w:rsidRPr="009F5BC9" w:rsidRDefault="0056588C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3D62A2">
        <w:rPr>
          <w:sz w:val="24"/>
          <w:szCs w:val="24"/>
        </w:rPr>
        <w:t xml:space="preserve"> Комитета</w:t>
      </w:r>
      <w:r w:rsidR="003D62A2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</w:p>
        </w:tc>
      </w:tr>
    </w:tbl>
    <w:p w:rsidR="00291FF0" w:rsidRDefault="00291FF0" w:rsidP="00E9667F">
      <w:pPr>
        <w:tabs>
          <w:tab w:val="left" w:pos="567"/>
          <w:tab w:val="left" w:pos="1134"/>
        </w:tabs>
        <w:ind w:right="15"/>
        <w:jc w:val="both"/>
        <w:rPr>
          <w:sz w:val="24"/>
          <w:szCs w:val="24"/>
        </w:rPr>
      </w:pPr>
    </w:p>
    <w:p w:rsidR="00291FF0" w:rsidRPr="00291FF0" w:rsidRDefault="00291FF0" w:rsidP="00291FF0">
      <w:pPr>
        <w:rPr>
          <w:sz w:val="24"/>
          <w:szCs w:val="24"/>
        </w:rPr>
      </w:pPr>
    </w:p>
    <w:p w:rsidR="00291FF0" w:rsidRPr="00291FF0" w:rsidRDefault="00291FF0" w:rsidP="00291FF0">
      <w:pPr>
        <w:rPr>
          <w:sz w:val="24"/>
          <w:szCs w:val="24"/>
        </w:rPr>
      </w:pPr>
    </w:p>
    <w:p w:rsidR="00291FF0" w:rsidRPr="00291FF0" w:rsidRDefault="00291FF0" w:rsidP="00291FF0">
      <w:pPr>
        <w:rPr>
          <w:sz w:val="24"/>
          <w:szCs w:val="24"/>
        </w:rPr>
      </w:pPr>
    </w:p>
    <w:p w:rsidR="00291FF0" w:rsidRPr="00291FF0" w:rsidRDefault="00291FF0" w:rsidP="00291FF0">
      <w:pPr>
        <w:rPr>
          <w:sz w:val="24"/>
          <w:szCs w:val="24"/>
        </w:rPr>
      </w:pPr>
    </w:p>
    <w:p w:rsidR="00291FF0" w:rsidRPr="00291FF0" w:rsidRDefault="00291FF0" w:rsidP="00291FF0">
      <w:pPr>
        <w:rPr>
          <w:sz w:val="24"/>
          <w:szCs w:val="24"/>
        </w:rPr>
      </w:pPr>
    </w:p>
    <w:p w:rsidR="00291FF0" w:rsidRDefault="00291FF0" w:rsidP="00291FF0">
      <w:pPr>
        <w:rPr>
          <w:sz w:val="24"/>
          <w:szCs w:val="24"/>
        </w:rPr>
      </w:pPr>
    </w:p>
    <w:p w:rsidR="0005426F" w:rsidRDefault="0005426F" w:rsidP="00291FF0">
      <w:pPr>
        <w:tabs>
          <w:tab w:val="left" w:pos="567"/>
          <w:tab w:val="left" w:pos="1134"/>
        </w:tabs>
        <w:ind w:right="15"/>
        <w:rPr>
          <w:sz w:val="14"/>
          <w:szCs w:val="14"/>
        </w:rPr>
      </w:pPr>
    </w:p>
    <w:sectPr w:rsidR="0005426F" w:rsidSect="00291FF0">
      <w:headerReference w:type="default" r:id="rId9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E8" w:rsidRDefault="002025E8">
      <w:r>
        <w:separator/>
      </w:r>
    </w:p>
  </w:endnote>
  <w:endnote w:type="continuationSeparator" w:id="0">
    <w:p w:rsidR="002025E8" w:rsidRDefault="0020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E8" w:rsidRDefault="002025E8">
      <w:r>
        <w:separator/>
      </w:r>
    </w:p>
  </w:footnote>
  <w:footnote w:type="continuationSeparator" w:id="0">
    <w:p w:rsidR="002025E8" w:rsidRDefault="0020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C067B1" w:rsidRDefault="00C06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7F">
          <w:rPr>
            <w:noProof/>
          </w:rPr>
          <w:t>9</w:t>
        </w:r>
        <w:r>
          <w:fldChar w:fldCharType="end"/>
        </w:r>
      </w:p>
    </w:sdtContent>
  </w:sdt>
  <w:p w:rsidR="00C067B1" w:rsidRDefault="00C067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4A7F"/>
    <w:rsid w:val="00010CB0"/>
    <w:rsid w:val="00027790"/>
    <w:rsid w:val="00030AC3"/>
    <w:rsid w:val="000415D2"/>
    <w:rsid w:val="00043DE4"/>
    <w:rsid w:val="00053508"/>
    <w:rsid w:val="0005426F"/>
    <w:rsid w:val="000755DB"/>
    <w:rsid w:val="000879DF"/>
    <w:rsid w:val="00096261"/>
    <w:rsid w:val="000A2FAC"/>
    <w:rsid w:val="000E0F53"/>
    <w:rsid w:val="000E3848"/>
    <w:rsid w:val="001027FA"/>
    <w:rsid w:val="00116150"/>
    <w:rsid w:val="00137CCC"/>
    <w:rsid w:val="00154FBC"/>
    <w:rsid w:val="001960F9"/>
    <w:rsid w:val="001D0D8E"/>
    <w:rsid w:val="002025E8"/>
    <w:rsid w:val="00203112"/>
    <w:rsid w:val="002038D1"/>
    <w:rsid w:val="00256DB1"/>
    <w:rsid w:val="00277D04"/>
    <w:rsid w:val="00283DAD"/>
    <w:rsid w:val="00287024"/>
    <w:rsid w:val="00291FF0"/>
    <w:rsid w:val="002D1D5B"/>
    <w:rsid w:val="002E06C0"/>
    <w:rsid w:val="00335DD9"/>
    <w:rsid w:val="00356208"/>
    <w:rsid w:val="003611F0"/>
    <w:rsid w:val="00375474"/>
    <w:rsid w:val="003859E4"/>
    <w:rsid w:val="00387F5A"/>
    <w:rsid w:val="003C49ED"/>
    <w:rsid w:val="003D62A2"/>
    <w:rsid w:val="00400C00"/>
    <w:rsid w:val="004233CB"/>
    <w:rsid w:val="00426A80"/>
    <w:rsid w:val="00447F44"/>
    <w:rsid w:val="00484BA8"/>
    <w:rsid w:val="00487D73"/>
    <w:rsid w:val="00490216"/>
    <w:rsid w:val="004E4C4E"/>
    <w:rsid w:val="004F6EC8"/>
    <w:rsid w:val="0050395A"/>
    <w:rsid w:val="00541E33"/>
    <w:rsid w:val="00547BBA"/>
    <w:rsid w:val="00551ACA"/>
    <w:rsid w:val="0056588C"/>
    <w:rsid w:val="005D154E"/>
    <w:rsid w:val="005D662E"/>
    <w:rsid w:val="00625908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70149"/>
    <w:rsid w:val="007940FA"/>
    <w:rsid w:val="007A74A8"/>
    <w:rsid w:val="007C06EC"/>
    <w:rsid w:val="007C40BE"/>
    <w:rsid w:val="007E06B7"/>
    <w:rsid w:val="007F50B6"/>
    <w:rsid w:val="007F7148"/>
    <w:rsid w:val="00802E2D"/>
    <w:rsid w:val="00807DDA"/>
    <w:rsid w:val="0081324E"/>
    <w:rsid w:val="00813980"/>
    <w:rsid w:val="00824E3B"/>
    <w:rsid w:val="008418E3"/>
    <w:rsid w:val="0086643A"/>
    <w:rsid w:val="0087459B"/>
    <w:rsid w:val="0089295C"/>
    <w:rsid w:val="00892FCD"/>
    <w:rsid w:val="008A36DC"/>
    <w:rsid w:val="008B50FB"/>
    <w:rsid w:val="008C3EB8"/>
    <w:rsid w:val="008D01E5"/>
    <w:rsid w:val="008E0111"/>
    <w:rsid w:val="00902926"/>
    <w:rsid w:val="00906089"/>
    <w:rsid w:val="0090757E"/>
    <w:rsid w:val="0091449C"/>
    <w:rsid w:val="00926B76"/>
    <w:rsid w:val="0095005B"/>
    <w:rsid w:val="0095296E"/>
    <w:rsid w:val="0096522C"/>
    <w:rsid w:val="0098695A"/>
    <w:rsid w:val="009951CB"/>
    <w:rsid w:val="00995E7F"/>
    <w:rsid w:val="009C1A48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783E"/>
    <w:rsid w:val="00A9218E"/>
    <w:rsid w:val="00A97E96"/>
    <w:rsid w:val="00AB5401"/>
    <w:rsid w:val="00AD4C5D"/>
    <w:rsid w:val="00AE283F"/>
    <w:rsid w:val="00AE79A1"/>
    <w:rsid w:val="00B0520C"/>
    <w:rsid w:val="00B0560F"/>
    <w:rsid w:val="00B14626"/>
    <w:rsid w:val="00B261E0"/>
    <w:rsid w:val="00B311D4"/>
    <w:rsid w:val="00B40DC2"/>
    <w:rsid w:val="00B41E9F"/>
    <w:rsid w:val="00B538E5"/>
    <w:rsid w:val="00B61C7C"/>
    <w:rsid w:val="00BA059D"/>
    <w:rsid w:val="00BB05FC"/>
    <w:rsid w:val="00BB20AB"/>
    <w:rsid w:val="00BC4959"/>
    <w:rsid w:val="00BD6DF1"/>
    <w:rsid w:val="00BE7807"/>
    <w:rsid w:val="00BF659C"/>
    <w:rsid w:val="00BF67B4"/>
    <w:rsid w:val="00C0337B"/>
    <w:rsid w:val="00C067B1"/>
    <w:rsid w:val="00C102DE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0835"/>
    <w:rsid w:val="00D84DBB"/>
    <w:rsid w:val="00D87573"/>
    <w:rsid w:val="00D90EE2"/>
    <w:rsid w:val="00DB3DD5"/>
    <w:rsid w:val="00DC6644"/>
    <w:rsid w:val="00DD0A27"/>
    <w:rsid w:val="00DD1865"/>
    <w:rsid w:val="00DD27B6"/>
    <w:rsid w:val="00DD2CB7"/>
    <w:rsid w:val="00DE3C72"/>
    <w:rsid w:val="00E12E38"/>
    <w:rsid w:val="00E222E0"/>
    <w:rsid w:val="00E269E3"/>
    <w:rsid w:val="00E26B7E"/>
    <w:rsid w:val="00E5154A"/>
    <w:rsid w:val="00E5281C"/>
    <w:rsid w:val="00E64727"/>
    <w:rsid w:val="00E67D6D"/>
    <w:rsid w:val="00E74C39"/>
    <w:rsid w:val="00E77B17"/>
    <w:rsid w:val="00E962D7"/>
    <w:rsid w:val="00E9667F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C0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CCD2-B6FA-4116-B182-12FAC660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2</cp:revision>
  <cp:lastPrinted>2019-04-11T13:45:00Z</cp:lastPrinted>
  <dcterms:created xsi:type="dcterms:W3CDTF">2022-05-19T08:01:00Z</dcterms:created>
  <dcterms:modified xsi:type="dcterms:W3CDTF">2022-05-19T08:01:00Z</dcterms:modified>
</cp:coreProperties>
</file>