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9E" w:rsidRDefault="0034739E" w:rsidP="0034739E">
      <w:pPr>
        <w:spacing w:after="0"/>
        <w:ind w:firstLine="0"/>
        <w:rPr>
          <w:noProof/>
          <w:sz w:val="12"/>
        </w:rPr>
      </w:pPr>
      <w:bookmarkStart w:id="0" w:name="_GoBack"/>
      <w:bookmarkEnd w:id="0"/>
      <w:r>
        <w:rPr>
          <w:noProof/>
          <w:sz w:val="20"/>
        </w:rPr>
        <w:t xml:space="preserve">                                 </w:t>
      </w:r>
      <w:r>
        <w:rPr>
          <w:noProof/>
          <w:sz w:val="20"/>
        </w:rPr>
        <w:drawing>
          <wp:inline distT="0" distB="0" distL="0" distR="0" wp14:anchorId="71CC12B8" wp14:editId="3CF709B7">
            <wp:extent cx="580390" cy="612140"/>
            <wp:effectExtent l="0" t="0" r="0" b="0"/>
            <wp:docPr id="10" name="Рисунок 10" descr="753003_html_m7b856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753003_html_m7b856a3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9E" w:rsidRPr="00CD4C27" w:rsidRDefault="0034739E" w:rsidP="0034739E">
      <w:pPr>
        <w:spacing w:after="0"/>
        <w:ind w:firstLine="0"/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4739E" w:rsidRPr="00CD4C27" w:rsidTr="00412EAB">
        <w:trPr>
          <w:cantSplit/>
        </w:trPr>
        <w:tc>
          <w:tcPr>
            <w:tcW w:w="4253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16"/>
                <w:lang w:eastAsia="ar-SA"/>
              </w:rPr>
            </w:pPr>
            <w:r w:rsidRPr="00CD4C27">
              <w:rPr>
                <w:sz w:val="18"/>
                <w:lang w:eastAsia="ar-SA"/>
              </w:rPr>
              <w:t>ПРАВИТЕЛЬСТВО САНКТ-ПЕТЕРБУРГА</w:t>
            </w:r>
          </w:p>
        </w:tc>
        <w:tc>
          <w:tcPr>
            <w:tcW w:w="5103" w:type="dxa"/>
            <w:shd w:val="clear" w:color="auto" w:fill="auto"/>
          </w:tcPr>
          <w:p w:rsidR="0034739E" w:rsidRPr="00CD4C27" w:rsidRDefault="0034739E" w:rsidP="00412EAB">
            <w:pPr>
              <w:keepNext/>
              <w:widowControl/>
              <w:tabs>
                <w:tab w:val="num" w:pos="432"/>
              </w:tabs>
              <w:overflowPunct w:val="0"/>
              <w:autoSpaceDE w:val="0"/>
              <w:adjustRightInd/>
              <w:snapToGrid w:val="0"/>
              <w:spacing w:after="0"/>
              <w:ind w:left="432" w:hanging="432"/>
              <w:jc w:val="center"/>
              <w:outlineLvl w:val="0"/>
              <w:rPr>
                <w:sz w:val="16"/>
                <w:lang w:eastAsia="ar-SA"/>
              </w:rPr>
            </w:pPr>
          </w:p>
        </w:tc>
      </w:tr>
    </w:tbl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sz w:val="1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992"/>
        <w:gridCol w:w="4111"/>
      </w:tblGrid>
      <w:tr w:rsidR="0034739E" w:rsidRPr="00CD4C27" w:rsidTr="00412EAB">
        <w:trPr>
          <w:cantSplit/>
          <w:trHeight w:val="390"/>
        </w:trPr>
        <w:tc>
          <w:tcPr>
            <w:tcW w:w="4253" w:type="dxa"/>
            <w:gridSpan w:val="3"/>
            <w:shd w:val="clear" w:color="auto" w:fill="auto"/>
          </w:tcPr>
          <w:p w:rsidR="0034739E" w:rsidRDefault="0034739E" w:rsidP="00412EAB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overflowPunct w:val="0"/>
              <w:autoSpaceDE w:val="0"/>
              <w:adjustRightInd/>
              <w:spacing w:after="0"/>
              <w:ind w:left="576" w:hanging="576"/>
              <w:jc w:val="center"/>
              <w:outlineLvl w:val="1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 xml:space="preserve">АРХИВНЫЙ КОМИТЕТ </w:t>
            </w:r>
          </w:p>
          <w:p w:rsidR="0034739E" w:rsidRPr="00CD4C27" w:rsidRDefault="0034739E" w:rsidP="00412EAB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overflowPunct w:val="0"/>
              <w:autoSpaceDE w:val="0"/>
              <w:adjustRightInd/>
              <w:spacing w:after="0"/>
              <w:ind w:left="576" w:hanging="576"/>
              <w:jc w:val="center"/>
              <w:outlineLvl w:val="1"/>
              <w:rPr>
                <w:spacing w:val="40"/>
                <w:sz w:val="18"/>
                <w:lang w:eastAsia="ar-SA"/>
              </w:rPr>
            </w:pPr>
            <w:r w:rsidRPr="00CD4C27">
              <w:rPr>
                <w:b/>
                <w:sz w:val="18"/>
                <w:szCs w:val="16"/>
                <w:lang w:eastAsia="ar-SA"/>
              </w:rPr>
              <w:t>САНКТ-ПЕТЕРБУРГА</w:t>
            </w: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 xml:space="preserve">УТВЕРЖДАЮ 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  <w:p w:rsidR="000B76CE" w:rsidRPr="000B76CE" w:rsidRDefault="00584549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</w:t>
            </w:r>
            <w:r w:rsidR="000B76CE" w:rsidRPr="000B76CE">
              <w:rPr>
                <w:szCs w:val="28"/>
                <w:lang w:eastAsia="ar-SA"/>
              </w:rPr>
              <w:t>редседател</w:t>
            </w:r>
            <w:r>
              <w:rPr>
                <w:szCs w:val="28"/>
                <w:lang w:eastAsia="ar-SA"/>
              </w:rPr>
              <w:t>ь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>Архивного комитета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>Санкт-Петербурга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 xml:space="preserve">_______________ </w:t>
            </w:r>
            <w:proofErr w:type="spellStart"/>
            <w:r w:rsidR="004C4C46">
              <w:rPr>
                <w:szCs w:val="28"/>
                <w:lang w:eastAsia="ar-SA"/>
              </w:rPr>
              <w:t>П.</w:t>
            </w:r>
            <w:r w:rsidR="00584549">
              <w:rPr>
                <w:szCs w:val="28"/>
                <w:lang w:eastAsia="ar-SA"/>
              </w:rPr>
              <w:t>Е.Тищенко</w:t>
            </w:r>
            <w:proofErr w:type="spellEnd"/>
          </w:p>
          <w:p w:rsidR="0034739E" w:rsidRPr="00CD4C27" w:rsidRDefault="0034739E" w:rsidP="00B31F77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 w:val="20"/>
                <w:lang w:eastAsia="ar-SA"/>
              </w:rPr>
            </w:pPr>
            <w:r>
              <w:rPr>
                <w:szCs w:val="28"/>
                <w:lang w:eastAsia="ar-SA"/>
              </w:rPr>
              <w:t>______________</w:t>
            </w:r>
            <w:r w:rsidR="000B76CE">
              <w:rPr>
                <w:szCs w:val="28"/>
                <w:lang w:eastAsia="ar-SA"/>
              </w:rPr>
              <w:t xml:space="preserve"> </w:t>
            </w:r>
            <w:r w:rsidRPr="00887160">
              <w:rPr>
                <w:szCs w:val="28"/>
                <w:lang w:eastAsia="ar-SA"/>
              </w:rPr>
              <w:t>20</w:t>
            </w:r>
            <w:r w:rsidR="004C4C46">
              <w:rPr>
                <w:szCs w:val="28"/>
                <w:lang w:eastAsia="ar-SA"/>
              </w:rPr>
              <w:t>2</w:t>
            </w:r>
            <w:r w:rsidR="00B31F77">
              <w:rPr>
                <w:szCs w:val="28"/>
                <w:lang w:eastAsia="ar-SA"/>
              </w:rPr>
              <w:t>2</w:t>
            </w:r>
            <w:r w:rsidRPr="00887160">
              <w:rPr>
                <w:szCs w:val="28"/>
                <w:lang w:eastAsia="ar-SA"/>
              </w:rPr>
              <w:t xml:space="preserve"> г.</w:t>
            </w:r>
          </w:p>
        </w:tc>
      </w:tr>
      <w:tr w:rsidR="0034739E" w:rsidRPr="00CD4C27" w:rsidTr="00412EAB">
        <w:trPr>
          <w:cantSplit/>
          <w:trHeight w:val="155"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rPr>
                <w:rFonts w:ascii="Garamond" w:hAnsi="Garamond" w:cs="Garamond"/>
                <w:sz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1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18"/>
                <w:lang w:eastAsia="ar-SA"/>
              </w:rPr>
            </w:pPr>
            <w:r w:rsidRPr="00CD4C27">
              <w:rPr>
                <w:b/>
                <w:bCs/>
                <w:sz w:val="24"/>
                <w:lang w:eastAsia="ar-SA"/>
              </w:rPr>
              <w:t>ПРОТОКОЛ</w:t>
            </w: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1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  <w:trHeight w:val="148"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rFonts w:ascii="Garamond" w:hAnsi="Garamond" w:cs="Garamond"/>
                <w:sz w:val="2"/>
                <w:szCs w:val="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34739E" w:rsidRPr="00144FF5" w:rsidRDefault="004C4C46" w:rsidP="00144FF5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val="en-US" w:eastAsia="ar-SA"/>
              </w:rPr>
              <w:t>2</w:t>
            </w:r>
            <w:r w:rsidR="00144FF5">
              <w:rPr>
                <w:sz w:val="24"/>
                <w:szCs w:val="28"/>
                <w:lang w:eastAsia="ar-SA"/>
              </w:rPr>
              <w:t>7</w:t>
            </w:r>
            <w:r w:rsidR="009F3496">
              <w:rPr>
                <w:sz w:val="24"/>
                <w:szCs w:val="28"/>
                <w:lang w:eastAsia="ar-SA"/>
              </w:rPr>
              <w:t>.</w:t>
            </w:r>
            <w:r>
              <w:rPr>
                <w:sz w:val="24"/>
                <w:szCs w:val="28"/>
                <w:lang w:val="en-US" w:eastAsia="ar-SA"/>
              </w:rPr>
              <w:t>06</w:t>
            </w:r>
            <w:r w:rsidR="009F3496">
              <w:rPr>
                <w:sz w:val="24"/>
                <w:szCs w:val="28"/>
                <w:lang w:eastAsia="ar-SA"/>
              </w:rPr>
              <w:t>.20</w:t>
            </w:r>
            <w:r>
              <w:rPr>
                <w:sz w:val="24"/>
                <w:szCs w:val="28"/>
                <w:lang w:val="en-US" w:eastAsia="ar-SA"/>
              </w:rPr>
              <w:t>2</w:t>
            </w:r>
            <w:r w:rsidR="00144FF5">
              <w:rPr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4739E" w:rsidRPr="00CA40EF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24"/>
                <w:szCs w:val="28"/>
                <w:lang w:eastAsia="ar-SA"/>
              </w:rPr>
            </w:pPr>
            <w:r w:rsidRPr="00CA40EF">
              <w:rPr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34739E" w:rsidRPr="00CA40EF" w:rsidRDefault="004C4C46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</w:tc>
      </w:tr>
    </w:tbl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sz w:val="2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28"/>
      </w:tblGrid>
      <w:tr w:rsidR="0034739E" w:rsidRPr="00CD4C27" w:rsidTr="00412EAB">
        <w:trPr>
          <w:cantSplit/>
          <w:trHeight w:val="633"/>
        </w:trPr>
        <w:tc>
          <w:tcPr>
            <w:tcW w:w="4228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rPr>
                <w:sz w:val="20"/>
                <w:lang w:eastAsia="ar-SA"/>
              </w:rPr>
            </w:pPr>
            <w:r w:rsidRPr="00CD4C27">
              <w:rPr>
                <w:sz w:val="24"/>
                <w:szCs w:val="24"/>
                <w:lang w:eastAsia="ar-SA"/>
              </w:rPr>
              <w:t xml:space="preserve">Заседания </w:t>
            </w:r>
            <w:r>
              <w:rPr>
                <w:sz w:val="24"/>
                <w:szCs w:val="24"/>
                <w:lang w:eastAsia="ar-SA"/>
              </w:rPr>
              <w:t>Комиссии по противодействию коррупции в Архивном комитете Санкт-Петербурга</w:t>
            </w:r>
          </w:p>
        </w:tc>
      </w:tr>
    </w:tbl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sz w:val="4"/>
          <w:lang w:eastAsia="ar-SA"/>
        </w:rPr>
      </w:pP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34739E" w:rsidRPr="00CD4C27" w:rsidRDefault="0034739E" w:rsidP="00584549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Председатель - </w:t>
      </w:r>
      <w:r w:rsidR="009F3496">
        <w:rPr>
          <w:szCs w:val="28"/>
          <w:lang w:eastAsia="ar-SA"/>
        </w:rPr>
        <w:t>з</w:t>
      </w:r>
      <w:r w:rsidRPr="00887160">
        <w:rPr>
          <w:szCs w:val="28"/>
          <w:lang w:eastAsia="ar-SA"/>
        </w:rPr>
        <w:t xml:space="preserve">аместитель председателя Комиссии по противодействию коррупции в Архивном комитете Санкт-Петербурга – </w:t>
      </w:r>
      <w:r w:rsidR="00B31F77">
        <w:rPr>
          <w:szCs w:val="28"/>
          <w:lang w:eastAsia="ar-SA"/>
        </w:rPr>
        <w:t xml:space="preserve">заместитель председателя Архивного комитета Немина В.Н. </w:t>
      </w: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34739E" w:rsidRPr="00CD4C27" w:rsidRDefault="0034739E" w:rsidP="004C4C46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Секретарь – </w:t>
      </w:r>
      <w:r w:rsidR="00B31F77">
        <w:rPr>
          <w:szCs w:val="28"/>
          <w:lang w:eastAsia="ar-SA"/>
        </w:rPr>
        <w:t>главны</w:t>
      </w:r>
      <w:r w:rsidR="00584549" w:rsidRPr="00584549">
        <w:rPr>
          <w:szCs w:val="28"/>
          <w:lang w:eastAsia="ar-SA"/>
        </w:rPr>
        <w:t>й специалист</w:t>
      </w:r>
      <w:r w:rsidR="00584549">
        <w:rPr>
          <w:b/>
          <w:szCs w:val="28"/>
          <w:lang w:eastAsia="ar-SA"/>
        </w:rPr>
        <w:t xml:space="preserve"> </w:t>
      </w:r>
      <w:r w:rsidR="00584549" w:rsidRPr="00584549">
        <w:rPr>
          <w:szCs w:val="28"/>
          <w:lang w:eastAsia="ar-SA"/>
        </w:rPr>
        <w:t>сектора по вопросам государственной службы и кадров</w:t>
      </w:r>
      <w:r w:rsidR="00584549">
        <w:rPr>
          <w:szCs w:val="28"/>
          <w:lang w:eastAsia="ar-SA"/>
        </w:rPr>
        <w:t xml:space="preserve"> Михайлова А.С.</w:t>
      </w: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B31F77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 w:rsidRPr="00CD4C27">
        <w:rPr>
          <w:b/>
          <w:szCs w:val="28"/>
          <w:lang w:eastAsia="ar-SA"/>
        </w:rPr>
        <w:t>Присутствовали</w:t>
      </w:r>
      <w:r w:rsidR="00B31F77">
        <w:rPr>
          <w:b/>
          <w:szCs w:val="28"/>
          <w:lang w:eastAsia="ar-SA"/>
        </w:rPr>
        <w:t>:</w:t>
      </w:r>
    </w:p>
    <w:p w:rsidR="0034739E" w:rsidRDefault="00144FF5" w:rsidP="0034739E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 w:rsidR="00B31F77" w:rsidRPr="00584549">
        <w:rPr>
          <w:szCs w:val="28"/>
          <w:lang w:eastAsia="ar-SA"/>
        </w:rPr>
        <w:t xml:space="preserve">начальник сектора </w:t>
      </w:r>
      <w:r w:rsidR="00B31F77">
        <w:rPr>
          <w:szCs w:val="28"/>
          <w:lang w:eastAsia="ar-SA"/>
        </w:rPr>
        <w:t xml:space="preserve">по вопросам </w:t>
      </w:r>
      <w:r w:rsidR="00B31F77" w:rsidRPr="00584549">
        <w:rPr>
          <w:szCs w:val="28"/>
          <w:lang w:eastAsia="ar-SA"/>
        </w:rPr>
        <w:t>государственной службы</w:t>
      </w:r>
      <w:r w:rsidR="00B31F77">
        <w:rPr>
          <w:szCs w:val="28"/>
          <w:lang w:eastAsia="ar-SA"/>
        </w:rPr>
        <w:t xml:space="preserve"> и</w:t>
      </w:r>
      <w:r w:rsidR="00B31F77" w:rsidRPr="00584549">
        <w:rPr>
          <w:szCs w:val="28"/>
          <w:lang w:eastAsia="ar-SA"/>
        </w:rPr>
        <w:t xml:space="preserve"> кадров </w:t>
      </w:r>
      <w:r w:rsidR="00B31F77">
        <w:rPr>
          <w:szCs w:val="28"/>
          <w:lang w:eastAsia="ar-SA"/>
        </w:rPr>
        <w:br/>
      </w:r>
      <w:proofErr w:type="spellStart"/>
      <w:r w:rsidR="00B31F77" w:rsidRPr="00584549">
        <w:rPr>
          <w:szCs w:val="28"/>
          <w:lang w:eastAsia="ar-SA"/>
        </w:rPr>
        <w:t>Вирская</w:t>
      </w:r>
      <w:proofErr w:type="spellEnd"/>
      <w:r w:rsidR="00B31F77" w:rsidRPr="00584549">
        <w:rPr>
          <w:szCs w:val="28"/>
          <w:lang w:eastAsia="ar-SA"/>
        </w:rPr>
        <w:t xml:space="preserve"> О.А.</w:t>
      </w:r>
    </w:p>
    <w:p w:rsidR="009F3496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Члены комиссии</w:t>
      </w:r>
    </w:p>
    <w:p w:rsidR="009F3496" w:rsidRDefault="009F3496" w:rsidP="0034739E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 w:rsidRPr="009F3496">
        <w:rPr>
          <w:szCs w:val="28"/>
          <w:lang w:eastAsia="ar-SA"/>
        </w:rPr>
        <w:t>главный специалист-юрисконсульт Комитета</w:t>
      </w:r>
      <w:r>
        <w:rPr>
          <w:szCs w:val="28"/>
          <w:lang w:eastAsia="ar-SA"/>
        </w:rPr>
        <w:t xml:space="preserve"> Полянская Е.А.;</w:t>
      </w:r>
    </w:p>
    <w:p w:rsidR="009F3496" w:rsidRDefault="009F3496" w:rsidP="009F34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 w:rsidRPr="009F3496">
        <w:rPr>
          <w:szCs w:val="28"/>
          <w:lang w:eastAsia="ar-SA"/>
        </w:rPr>
        <w:t>начальник отдела использования документов, проектной и организационной работы Комитета</w:t>
      </w:r>
      <w:r>
        <w:rPr>
          <w:szCs w:val="28"/>
          <w:lang w:eastAsia="ar-SA"/>
        </w:rPr>
        <w:t xml:space="preserve"> Федорова Е.А.;</w:t>
      </w:r>
    </w:p>
    <w:p w:rsidR="00144FF5" w:rsidRDefault="00144FF5" w:rsidP="009F34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>
        <w:rPr>
          <w:szCs w:val="28"/>
          <w:lang w:eastAsia="ar-SA"/>
        </w:rPr>
        <w:t xml:space="preserve">- начальник отдела комплексного развития и закупок </w:t>
      </w:r>
      <w:proofErr w:type="spellStart"/>
      <w:r>
        <w:rPr>
          <w:szCs w:val="28"/>
          <w:lang w:eastAsia="ar-SA"/>
        </w:rPr>
        <w:t>Маличенко</w:t>
      </w:r>
      <w:proofErr w:type="spellEnd"/>
      <w:r>
        <w:rPr>
          <w:szCs w:val="28"/>
          <w:lang w:eastAsia="ar-SA"/>
        </w:rPr>
        <w:t xml:space="preserve"> О.А.;</w:t>
      </w:r>
    </w:p>
    <w:p w:rsidR="009F3496" w:rsidRDefault="00584549" w:rsidP="009F34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 w:rsidRPr="00584549">
        <w:rPr>
          <w:szCs w:val="28"/>
          <w:lang w:eastAsia="ar-SA"/>
        </w:rPr>
        <w:t xml:space="preserve">- заместитель директора Центральной городской публичной библиотеки им. </w:t>
      </w:r>
      <w:proofErr w:type="spellStart"/>
      <w:r w:rsidRPr="00584549">
        <w:rPr>
          <w:szCs w:val="28"/>
          <w:lang w:eastAsia="ar-SA"/>
        </w:rPr>
        <w:t>В.В.Маяковского</w:t>
      </w:r>
      <w:proofErr w:type="spellEnd"/>
      <w:r w:rsidRPr="00584549">
        <w:rPr>
          <w:szCs w:val="28"/>
          <w:lang w:eastAsia="ar-SA"/>
        </w:rPr>
        <w:t>, член Общественного совета при Архивном комитете Санкт-Петербурга Ахти Е.Г.</w:t>
      </w:r>
    </w:p>
    <w:p w:rsidR="0034739E" w:rsidRPr="00CD4C27" w:rsidRDefault="0034739E" w:rsidP="0034739E">
      <w:pPr>
        <w:widowControl/>
        <w:tabs>
          <w:tab w:val="left" w:pos="3828"/>
        </w:tabs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</w:p>
    <w:p w:rsidR="0034739E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bCs/>
          <w:szCs w:val="28"/>
          <w:lang w:eastAsia="ar-SA"/>
        </w:rPr>
      </w:pPr>
      <w:r w:rsidRPr="00CD4C27">
        <w:rPr>
          <w:b/>
          <w:bCs/>
          <w:szCs w:val="28"/>
          <w:lang w:eastAsia="ar-SA"/>
        </w:rPr>
        <w:t>ПОВЕСТКА ДНЯ:</w:t>
      </w:r>
    </w:p>
    <w:p w:rsidR="00584549" w:rsidRDefault="00584549" w:rsidP="000B76C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1. О результатах антикоррупционного мониторинга в Комитете за первое полугодие 202</w:t>
      </w:r>
      <w:r w:rsidR="00144FF5">
        <w:rPr>
          <w:bCs/>
          <w:szCs w:val="28"/>
          <w:lang w:eastAsia="ar-SA"/>
        </w:rPr>
        <w:t>2</w:t>
      </w:r>
      <w:r>
        <w:rPr>
          <w:bCs/>
          <w:szCs w:val="28"/>
          <w:lang w:eastAsia="ar-SA"/>
        </w:rPr>
        <w:t xml:space="preserve"> года.</w:t>
      </w:r>
    </w:p>
    <w:p w:rsidR="000B76CE" w:rsidRPr="000B76CE" w:rsidRDefault="00584549" w:rsidP="000B76C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2</w:t>
      </w:r>
      <w:r w:rsidR="000B76CE" w:rsidRPr="000B76CE">
        <w:rPr>
          <w:bCs/>
          <w:szCs w:val="28"/>
          <w:lang w:eastAsia="ar-SA"/>
        </w:rPr>
        <w:t xml:space="preserve">. О выполнении в </w:t>
      </w:r>
      <w:r w:rsidR="007A6C5D">
        <w:rPr>
          <w:bCs/>
          <w:szCs w:val="28"/>
          <w:lang w:eastAsia="ar-SA"/>
        </w:rPr>
        <w:t xml:space="preserve">первом полугодии </w:t>
      </w:r>
      <w:r w:rsidR="000B76CE" w:rsidRPr="000B76CE">
        <w:rPr>
          <w:bCs/>
          <w:szCs w:val="28"/>
          <w:lang w:eastAsia="ar-SA"/>
        </w:rPr>
        <w:t>20</w:t>
      </w:r>
      <w:r w:rsidR="004C4C46">
        <w:rPr>
          <w:bCs/>
          <w:szCs w:val="28"/>
          <w:lang w:eastAsia="ar-SA"/>
        </w:rPr>
        <w:t>2</w:t>
      </w:r>
      <w:r w:rsidR="00144FF5">
        <w:rPr>
          <w:bCs/>
          <w:szCs w:val="28"/>
          <w:lang w:eastAsia="ar-SA"/>
        </w:rPr>
        <w:t>2</w:t>
      </w:r>
      <w:r w:rsidR="000B76CE" w:rsidRPr="000B76CE">
        <w:rPr>
          <w:bCs/>
          <w:szCs w:val="28"/>
          <w:lang w:eastAsia="ar-SA"/>
        </w:rPr>
        <w:t xml:space="preserve"> год</w:t>
      </w:r>
      <w:r w:rsidR="007A6C5D">
        <w:rPr>
          <w:bCs/>
          <w:szCs w:val="28"/>
          <w:lang w:eastAsia="ar-SA"/>
        </w:rPr>
        <w:t>а</w:t>
      </w:r>
      <w:r w:rsidR="000B76CE" w:rsidRPr="000B76CE">
        <w:rPr>
          <w:bCs/>
          <w:szCs w:val="28"/>
          <w:lang w:eastAsia="ar-SA"/>
        </w:rPr>
        <w:t xml:space="preserve"> Плана мероприятий </w:t>
      </w:r>
      <w:r>
        <w:rPr>
          <w:bCs/>
          <w:szCs w:val="28"/>
          <w:lang w:eastAsia="ar-SA"/>
        </w:rPr>
        <w:br/>
      </w:r>
      <w:r w:rsidR="000B76CE" w:rsidRPr="000B76CE">
        <w:rPr>
          <w:bCs/>
          <w:szCs w:val="28"/>
          <w:lang w:eastAsia="ar-SA"/>
        </w:rPr>
        <w:t>по противодействию коррупции в Санкт-Петербурге на 2018-2022 годы.</w:t>
      </w:r>
    </w:p>
    <w:p w:rsidR="00144FF5" w:rsidRDefault="00144FF5" w:rsidP="0034739E">
      <w:pPr>
        <w:widowControl/>
        <w:overflowPunct w:val="0"/>
        <w:autoSpaceDE w:val="0"/>
        <w:adjustRightInd/>
        <w:spacing w:after="0"/>
        <w:ind w:firstLine="0"/>
        <w:rPr>
          <w:b/>
          <w:bCs/>
          <w:szCs w:val="28"/>
          <w:lang w:eastAsia="ar-SA"/>
        </w:rPr>
      </w:pPr>
    </w:p>
    <w:p w:rsidR="001F6D2B" w:rsidRDefault="001F6D2B" w:rsidP="0034739E">
      <w:pPr>
        <w:widowControl/>
        <w:overflowPunct w:val="0"/>
        <w:autoSpaceDE w:val="0"/>
        <w:adjustRightInd/>
        <w:spacing w:after="0"/>
        <w:ind w:firstLine="0"/>
        <w:rPr>
          <w:b/>
          <w:bCs/>
          <w:szCs w:val="28"/>
          <w:lang w:eastAsia="ar-SA"/>
        </w:rPr>
      </w:pPr>
    </w:p>
    <w:p w:rsidR="001F6D2B" w:rsidRDefault="001F6D2B" w:rsidP="0034739E">
      <w:pPr>
        <w:widowControl/>
        <w:overflowPunct w:val="0"/>
        <w:autoSpaceDE w:val="0"/>
        <w:adjustRightInd/>
        <w:spacing w:after="0"/>
        <w:ind w:firstLine="0"/>
        <w:rPr>
          <w:b/>
          <w:bCs/>
          <w:szCs w:val="28"/>
          <w:lang w:eastAsia="ar-SA"/>
        </w:rPr>
      </w:pPr>
    </w:p>
    <w:p w:rsidR="0034739E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color w:val="000000"/>
          <w:spacing w:val="-5"/>
          <w:szCs w:val="28"/>
        </w:rPr>
      </w:pPr>
      <w:r>
        <w:rPr>
          <w:b/>
          <w:color w:val="000000"/>
          <w:spacing w:val="-5"/>
          <w:szCs w:val="28"/>
        </w:rPr>
        <w:lastRenderedPageBreak/>
        <w:t xml:space="preserve">1. </w:t>
      </w:r>
      <w:r w:rsidRPr="00B102A0">
        <w:rPr>
          <w:b/>
          <w:color w:val="000000"/>
          <w:spacing w:val="-5"/>
          <w:szCs w:val="28"/>
        </w:rPr>
        <w:t>СЛУШАЛИ:</w:t>
      </w:r>
    </w:p>
    <w:p w:rsidR="000B76CE" w:rsidRDefault="00584549" w:rsidP="0034739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О результатах антикоррупционного мониторинга в Комитете за первое полугодие 202</w:t>
      </w:r>
      <w:r w:rsidR="00144FF5">
        <w:rPr>
          <w:bCs/>
          <w:szCs w:val="28"/>
          <w:lang w:eastAsia="ar-SA"/>
        </w:rPr>
        <w:t>2</w:t>
      </w:r>
      <w:r>
        <w:rPr>
          <w:bCs/>
          <w:szCs w:val="28"/>
          <w:lang w:eastAsia="ar-SA"/>
        </w:rPr>
        <w:t xml:space="preserve"> года</w:t>
      </w:r>
      <w:r w:rsidR="000B76CE" w:rsidRPr="000B76CE">
        <w:rPr>
          <w:bCs/>
          <w:szCs w:val="28"/>
          <w:lang w:eastAsia="ar-SA"/>
        </w:rPr>
        <w:t>.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 w:line="322" w:lineRule="exact"/>
        <w:ind w:right="-1" w:firstLine="0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1. </w:t>
      </w:r>
      <w:r w:rsidRPr="00B102A0">
        <w:rPr>
          <w:b/>
          <w:color w:val="000000"/>
          <w:spacing w:val="-2"/>
          <w:szCs w:val="28"/>
        </w:rPr>
        <w:t>ВЫСТУПИЛИ:</w:t>
      </w:r>
    </w:p>
    <w:p w:rsidR="000B76CE" w:rsidRPr="000B76CE" w:rsidRDefault="004C4C46" w:rsidP="000B76CE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proofErr w:type="spellStart"/>
      <w:r>
        <w:t>Вирская</w:t>
      </w:r>
      <w:proofErr w:type="spellEnd"/>
      <w:r>
        <w:t xml:space="preserve"> О.А</w:t>
      </w:r>
      <w:r w:rsidR="000B76CE" w:rsidRPr="000B76CE">
        <w:t xml:space="preserve">. </w:t>
      </w:r>
      <w:r w:rsidR="000B76CE" w:rsidRPr="000B76CE">
        <w:tab/>
        <w:t xml:space="preserve">- начальник сектора </w:t>
      </w:r>
      <w:r w:rsidR="001F6D2B">
        <w:t xml:space="preserve">по вопросам </w:t>
      </w:r>
      <w:r w:rsidR="000B76CE" w:rsidRPr="000B76CE">
        <w:t>государственной службы</w:t>
      </w:r>
      <w:r w:rsidR="001F6D2B">
        <w:t xml:space="preserve"> и</w:t>
      </w:r>
      <w:r w:rsidR="000B76CE" w:rsidRPr="000B76CE">
        <w:t xml:space="preserve"> кадров </w:t>
      </w:r>
      <w:r w:rsidR="00F420FD">
        <w:t>Комитета</w:t>
      </w:r>
      <w:r w:rsidR="000B76CE">
        <w:t>;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 w:line="322" w:lineRule="exact"/>
        <w:ind w:right="-1" w:firstLine="0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3"/>
          <w:szCs w:val="28"/>
        </w:rPr>
        <w:t xml:space="preserve">1. </w:t>
      </w:r>
      <w:r w:rsidRPr="00B102A0">
        <w:rPr>
          <w:b/>
          <w:color w:val="000000"/>
          <w:spacing w:val="-3"/>
          <w:szCs w:val="28"/>
        </w:rPr>
        <w:t>РЕШИЛИ:</w:t>
      </w:r>
    </w:p>
    <w:p w:rsidR="000B76CE" w:rsidRDefault="00F91441" w:rsidP="007A6C5D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 w:rsidRPr="00F91441">
        <w:t xml:space="preserve">Информацию </w:t>
      </w:r>
      <w:r w:rsidR="00584549">
        <w:t>о</w:t>
      </w:r>
      <w:r w:rsidR="00584549" w:rsidRPr="00584549">
        <w:t xml:space="preserve"> результатах антикоррупционного мониторинга в Комитете </w:t>
      </w:r>
      <w:r w:rsidR="00584549">
        <w:br/>
      </w:r>
      <w:r w:rsidR="00584549" w:rsidRPr="00584549">
        <w:t>за первое полугодие 202</w:t>
      </w:r>
      <w:r w:rsidR="00144FF5">
        <w:t>2</w:t>
      </w:r>
      <w:r w:rsidR="00584549" w:rsidRPr="00584549">
        <w:t xml:space="preserve"> года </w:t>
      </w:r>
      <w:r w:rsidR="007A6C5D" w:rsidRPr="007A6C5D">
        <w:t>принять к сведению</w:t>
      </w:r>
      <w:r w:rsidRPr="00F91441">
        <w:t>.</w:t>
      </w:r>
      <w:r w:rsidR="00584549">
        <w:t xml:space="preserve"> Предостав</w:t>
      </w:r>
      <w:r w:rsidR="00144FF5">
        <w:t>и</w:t>
      </w:r>
      <w:r w:rsidR="00584549">
        <w:t>ть информационные материалы в Комитет государственной службы и кадровой политики Администрации Губернатора Санкт-Петербурга в установленные сроки.</w:t>
      </w:r>
      <w:r w:rsidR="00144FF5">
        <w:t xml:space="preserve"> </w:t>
      </w:r>
      <w:proofErr w:type="gramStart"/>
      <w:r w:rsidR="00144FF5">
        <w:t>Разместить информацию</w:t>
      </w:r>
      <w:proofErr w:type="gramEnd"/>
      <w:r w:rsidR="00144FF5">
        <w:t xml:space="preserve"> на официальном сайте Комитета в сети Интернет</w:t>
      </w:r>
    </w:p>
    <w:p w:rsidR="00584549" w:rsidRDefault="00584549" w:rsidP="007A6C5D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>
        <w:t>Срок: ежеквартально.</w:t>
      </w:r>
    </w:p>
    <w:p w:rsidR="00584549" w:rsidRPr="00F91441" w:rsidRDefault="00584549" w:rsidP="007A6C5D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>
        <w:t xml:space="preserve">Ответственный: </w:t>
      </w:r>
      <w:proofErr w:type="spellStart"/>
      <w:r>
        <w:t>Вирская</w:t>
      </w:r>
      <w:proofErr w:type="spellEnd"/>
      <w:r>
        <w:t xml:space="preserve"> О.А.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  <w:color w:val="000000"/>
          <w:spacing w:val="-10"/>
          <w:szCs w:val="28"/>
        </w:rPr>
      </w:pP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10"/>
          <w:szCs w:val="28"/>
        </w:rPr>
        <w:t xml:space="preserve">2. </w:t>
      </w:r>
      <w:r w:rsidRPr="00B102A0">
        <w:rPr>
          <w:b/>
          <w:color w:val="000000"/>
          <w:spacing w:val="-3"/>
          <w:szCs w:val="28"/>
        </w:rPr>
        <w:t>СЛУШАЛИ:</w:t>
      </w:r>
    </w:p>
    <w:p w:rsidR="0034739E" w:rsidRDefault="00584549" w:rsidP="00584549">
      <w:pPr>
        <w:shd w:val="clear" w:color="auto" w:fill="FFFFFF"/>
        <w:tabs>
          <w:tab w:val="left" w:pos="851"/>
        </w:tabs>
        <w:spacing w:after="0"/>
        <w:ind w:firstLine="0"/>
        <w:rPr>
          <w:b/>
          <w:color w:val="000000"/>
          <w:spacing w:val="-3"/>
          <w:szCs w:val="28"/>
        </w:rPr>
      </w:pPr>
      <w:r w:rsidRPr="00584549">
        <w:rPr>
          <w:color w:val="000000"/>
          <w:spacing w:val="-3"/>
          <w:szCs w:val="28"/>
        </w:rPr>
        <w:t>О выполнении в первом полугодии 202</w:t>
      </w:r>
      <w:r w:rsidR="00144FF5">
        <w:rPr>
          <w:color w:val="000000"/>
          <w:spacing w:val="-3"/>
          <w:szCs w:val="28"/>
        </w:rPr>
        <w:t>2</w:t>
      </w:r>
      <w:r w:rsidRPr="00584549">
        <w:rPr>
          <w:color w:val="000000"/>
          <w:spacing w:val="-3"/>
          <w:szCs w:val="28"/>
        </w:rPr>
        <w:t xml:space="preserve"> год</w:t>
      </w:r>
      <w:r w:rsidR="00144FF5">
        <w:rPr>
          <w:color w:val="000000"/>
          <w:spacing w:val="-3"/>
          <w:szCs w:val="28"/>
        </w:rPr>
        <w:t>а</w:t>
      </w:r>
      <w:r w:rsidRPr="00584549">
        <w:rPr>
          <w:color w:val="000000"/>
          <w:spacing w:val="-3"/>
          <w:szCs w:val="28"/>
        </w:rPr>
        <w:t xml:space="preserve"> Плана мероприятий </w:t>
      </w:r>
      <w:r>
        <w:rPr>
          <w:color w:val="000000"/>
          <w:spacing w:val="-3"/>
          <w:szCs w:val="28"/>
        </w:rPr>
        <w:br/>
      </w:r>
      <w:r w:rsidRPr="00584549">
        <w:rPr>
          <w:color w:val="000000"/>
          <w:spacing w:val="-3"/>
          <w:szCs w:val="28"/>
        </w:rPr>
        <w:t>по противодействию коррупции в Санкт-Петербурге на 2018-2022 годы.</w:t>
      </w:r>
      <w:r>
        <w:rPr>
          <w:color w:val="000000"/>
          <w:spacing w:val="-3"/>
          <w:szCs w:val="28"/>
        </w:rPr>
        <w:br/>
      </w:r>
      <w:r w:rsidR="0034739E">
        <w:rPr>
          <w:b/>
          <w:color w:val="000000"/>
          <w:spacing w:val="-3"/>
          <w:szCs w:val="28"/>
        </w:rPr>
        <w:t>2. ВЫСТУПИЛИ:</w:t>
      </w:r>
    </w:p>
    <w:p w:rsidR="00F91441" w:rsidRPr="00F91441" w:rsidRDefault="004C4C46" w:rsidP="004C4C46">
      <w:pPr>
        <w:shd w:val="clear" w:color="auto" w:fill="FFFFFF"/>
        <w:tabs>
          <w:tab w:val="left" w:pos="851"/>
        </w:tabs>
        <w:spacing w:after="0"/>
        <w:ind w:firstLine="0"/>
        <w:rPr>
          <w:color w:val="000000"/>
          <w:spacing w:val="-3"/>
          <w:szCs w:val="28"/>
        </w:rPr>
      </w:pPr>
      <w:proofErr w:type="spellStart"/>
      <w:r>
        <w:rPr>
          <w:color w:val="000000"/>
          <w:spacing w:val="-3"/>
          <w:szCs w:val="28"/>
        </w:rPr>
        <w:t>Вирская</w:t>
      </w:r>
      <w:proofErr w:type="spellEnd"/>
      <w:r>
        <w:rPr>
          <w:color w:val="000000"/>
          <w:spacing w:val="-3"/>
          <w:szCs w:val="28"/>
        </w:rPr>
        <w:t xml:space="preserve"> О.А</w:t>
      </w:r>
      <w:r w:rsidR="00F91441" w:rsidRPr="00F91441">
        <w:rPr>
          <w:color w:val="000000"/>
          <w:spacing w:val="-3"/>
          <w:szCs w:val="28"/>
        </w:rPr>
        <w:t xml:space="preserve">. </w:t>
      </w:r>
      <w:r w:rsidR="00F91441" w:rsidRPr="00F91441">
        <w:rPr>
          <w:color w:val="000000"/>
          <w:spacing w:val="-3"/>
          <w:szCs w:val="28"/>
        </w:rPr>
        <w:tab/>
        <w:t xml:space="preserve">- начальник сектора </w:t>
      </w:r>
      <w:r w:rsidR="001F6D2B">
        <w:rPr>
          <w:color w:val="000000"/>
          <w:spacing w:val="-3"/>
          <w:szCs w:val="28"/>
        </w:rPr>
        <w:t xml:space="preserve">по вопросам </w:t>
      </w:r>
      <w:r w:rsidR="00F91441" w:rsidRPr="00F91441">
        <w:rPr>
          <w:color w:val="000000"/>
          <w:spacing w:val="-3"/>
          <w:szCs w:val="28"/>
        </w:rPr>
        <w:t>государственной службы</w:t>
      </w:r>
      <w:r w:rsidR="001F6D2B">
        <w:rPr>
          <w:color w:val="000000"/>
          <w:spacing w:val="-3"/>
          <w:szCs w:val="28"/>
        </w:rPr>
        <w:t xml:space="preserve"> </w:t>
      </w:r>
      <w:r w:rsidR="001F6D2B">
        <w:rPr>
          <w:color w:val="000000"/>
          <w:spacing w:val="-3"/>
          <w:szCs w:val="28"/>
        </w:rPr>
        <w:br/>
        <w:t>и</w:t>
      </w:r>
      <w:r w:rsidR="00F91441" w:rsidRPr="00F91441">
        <w:rPr>
          <w:color w:val="000000"/>
          <w:spacing w:val="-3"/>
          <w:szCs w:val="28"/>
        </w:rPr>
        <w:t xml:space="preserve"> кадров </w:t>
      </w:r>
      <w:r w:rsidR="00F420FD">
        <w:rPr>
          <w:color w:val="000000"/>
          <w:spacing w:val="-3"/>
          <w:szCs w:val="28"/>
        </w:rPr>
        <w:t>Комитета</w:t>
      </w:r>
      <w:r w:rsidR="00F91441" w:rsidRPr="00F91441">
        <w:rPr>
          <w:color w:val="000000"/>
          <w:spacing w:val="-3"/>
          <w:szCs w:val="28"/>
        </w:rPr>
        <w:t>;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  <w:r>
        <w:rPr>
          <w:b/>
          <w:color w:val="000000"/>
          <w:spacing w:val="-5"/>
          <w:szCs w:val="28"/>
        </w:rPr>
        <w:t xml:space="preserve">2. </w:t>
      </w:r>
      <w:r w:rsidRPr="00B102A0">
        <w:rPr>
          <w:b/>
          <w:color w:val="000000"/>
          <w:spacing w:val="-5"/>
          <w:szCs w:val="28"/>
        </w:rPr>
        <w:t>РЕШИЛИ:</w:t>
      </w:r>
    </w:p>
    <w:p w:rsidR="00584549" w:rsidRPr="00F91441" w:rsidRDefault="00584549" w:rsidP="00584549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 w:rsidRPr="00F91441">
        <w:t xml:space="preserve">Информацию </w:t>
      </w:r>
      <w:r w:rsidRPr="00F420FD">
        <w:t xml:space="preserve">о </w:t>
      </w:r>
      <w:r>
        <w:t>выполнении в первом полугодии 202</w:t>
      </w:r>
      <w:r w:rsidR="00144FF5">
        <w:t>2</w:t>
      </w:r>
      <w:r>
        <w:t xml:space="preserve"> год</w:t>
      </w:r>
      <w:r w:rsidR="00144FF5">
        <w:t>а</w:t>
      </w:r>
      <w:r>
        <w:t xml:space="preserve"> Плана мероприятий по противодействию коррупции в Санкт-Петербурге </w:t>
      </w:r>
      <w:r>
        <w:br/>
        <w:t>на 2018-2022 годы</w:t>
      </w:r>
      <w:r w:rsidRPr="007A6C5D">
        <w:t xml:space="preserve"> принять к сведению</w:t>
      </w:r>
      <w:r w:rsidRPr="00F91441">
        <w:t>.</w:t>
      </w:r>
      <w:r w:rsidR="00144FF5" w:rsidRPr="00144FF5">
        <w:t xml:space="preserve"> </w:t>
      </w:r>
      <w:proofErr w:type="gramStart"/>
      <w:r w:rsidR="00144FF5">
        <w:t>Предоставить отчет</w:t>
      </w:r>
      <w:proofErr w:type="gramEnd"/>
      <w:r w:rsidR="00144FF5">
        <w:t xml:space="preserve"> о</w:t>
      </w:r>
      <w:r w:rsidR="001F6D2B">
        <w:t>б</w:t>
      </w:r>
      <w:r w:rsidR="00144FF5">
        <w:t xml:space="preserve"> </w:t>
      </w:r>
      <w:r w:rsidR="001F6D2B">
        <w:t>ис</w:t>
      </w:r>
      <w:r w:rsidR="00144FF5">
        <w:t xml:space="preserve">полнении </w:t>
      </w:r>
      <w:r w:rsidR="00144FF5" w:rsidRPr="00584549">
        <w:rPr>
          <w:color w:val="000000"/>
          <w:spacing w:val="-3"/>
          <w:szCs w:val="28"/>
        </w:rPr>
        <w:t xml:space="preserve">Плана мероприятий по противодействию коррупции в Санкт-Петербурге </w:t>
      </w:r>
      <w:r w:rsidR="001F6D2B">
        <w:rPr>
          <w:color w:val="000000"/>
          <w:spacing w:val="-3"/>
          <w:szCs w:val="28"/>
        </w:rPr>
        <w:br/>
      </w:r>
      <w:r w:rsidR="00144FF5" w:rsidRPr="00584549">
        <w:rPr>
          <w:color w:val="000000"/>
          <w:spacing w:val="-3"/>
          <w:szCs w:val="28"/>
        </w:rPr>
        <w:t>на 2018-2022 годы</w:t>
      </w:r>
      <w:r w:rsidR="00144FF5">
        <w:t xml:space="preserve"> в Комитет государственной службы и кадровой политики Администрации Губернатора Санкт-Петербурга в установленные сроки. </w:t>
      </w:r>
      <w:proofErr w:type="gramStart"/>
      <w:r w:rsidR="00144FF5">
        <w:t>Разместить информацию</w:t>
      </w:r>
      <w:proofErr w:type="gramEnd"/>
      <w:r w:rsidR="00144FF5">
        <w:t xml:space="preserve"> на официальном сайте Комитета в сети Интернет</w:t>
      </w:r>
    </w:p>
    <w:p w:rsidR="00F91441" w:rsidRDefault="00F91441" w:rsidP="0034739E">
      <w:pPr>
        <w:shd w:val="clear" w:color="auto" w:fill="FFFFFF"/>
        <w:tabs>
          <w:tab w:val="left" w:pos="851"/>
        </w:tabs>
        <w:spacing w:after="0"/>
        <w:ind w:firstLine="0"/>
      </w:pP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</w:p>
    <w:p w:rsidR="0034739E" w:rsidRPr="00061CCF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  <w:r w:rsidRPr="00B102A0">
        <w:rPr>
          <w:color w:val="000000"/>
          <w:spacing w:val="-3"/>
          <w:szCs w:val="28"/>
        </w:rPr>
        <w:t>Председатель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02A0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</w:t>
      </w:r>
      <w:proofErr w:type="spellStart"/>
      <w:r w:rsidR="001F6D2B">
        <w:rPr>
          <w:color w:val="000000"/>
          <w:spacing w:val="-3"/>
          <w:szCs w:val="28"/>
        </w:rPr>
        <w:t>В.Н.Немина</w:t>
      </w:r>
      <w:proofErr w:type="spellEnd"/>
    </w:p>
    <w:p w:rsidR="0034739E" w:rsidRDefault="0034739E" w:rsidP="0034739E">
      <w:pPr>
        <w:spacing w:after="0"/>
        <w:ind w:firstLine="0"/>
        <w:rPr>
          <w:color w:val="000000"/>
          <w:spacing w:val="-4"/>
          <w:szCs w:val="28"/>
        </w:rPr>
      </w:pPr>
    </w:p>
    <w:p w:rsidR="002E33C0" w:rsidRDefault="0034739E" w:rsidP="007A6C5D">
      <w:pPr>
        <w:spacing w:after="0"/>
        <w:ind w:firstLine="0"/>
        <w:rPr>
          <w:color w:val="000000"/>
          <w:szCs w:val="28"/>
        </w:rPr>
      </w:pPr>
      <w:r w:rsidRPr="00B102A0">
        <w:rPr>
          <w:color w:val="000000"/>
          <w:spacing w:val="-4"/>
          <w:szCs w:val="28"/>
        </w:rPr>
        <w:t>Секретарь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02A0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</w:t>
      </w:r>
      <w:proofErr w:type="spellStart"/>
      <w:r w:rsidR="00681962">
        <w:rPr>
          <w:color w:val="000000"/>
          <w:szCs w:val="28"/>
        </w:rPr>
        <w:t>А.С.Михайлова</w:t>
      </w:r>
      <w:proofErr w:type="spellEnd"/>
    </w:p>
    <w:p w:rsidR="001F6D2B" w:rsidRDefault="001F6D2B" w:rsidP="007A6C5D">
      <w:pPr>
        <w:spacing w:after="0"/>
        <w:ind w:firstLine="0"/>
        <w:rPr>
          <w:color w:val="000000"/>
          <w:szCs w:val="28"/>
        </w:rPr>
      </w:pPr>
    </w:p>
    <w:p w:rsidR="001F6D2B" w:rsidRDefault="001F6D2B" w:rsidP="007A6C5D">
      <w:pPr>
        <w:spacing w:after="0"/>
        <w:ind w:firstLine="0"/>
        <w:rPr>
          <w:color w:val="000000"/>
          <w:szCs w:val="28"/>
        </w:rPr>
      </w:pPr>
      <w:r>
        <w:rPr>
          <w:color w:val="000000"/>
          <w:szCs w:val="28"/>
        </w:rPr>
        <w:t>Заместитель председателя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</w:t>
      </w:r>
      <w:proofErr w:type="spellStart"/>
      <w:r>
        <w:rPr>
          <w:color w:val="000000"/>
          <w:szCs w:val="28"/>
        </w:rPr>
        <w:t>О.А.Вирская</w:t>
      </w:r>
      <w:proofErr w:type="spellEnd"/>
      <w:r>
        <w:rPr>
          <w:color w:val="000000"/>
          <w:szCs w:val="28"/>
        </w:rPr>
        <w:t xml:space="preserve"> </w:t>
      </w:r>
    </w:p>
    <w:p w:rsidR="001F6D2B" w:rsidRDefault="001F6D2B" w:rsidP="007A6C5D">
      <w:pPr>
        <w:spacing w:after="0"/>
        <w:ind w:firstLine="0"/>
        <w:rPr>
          <w:color w:val="000000"/>
          <w:szCs w:val="28"/>
        </w:rPr>
      </w:pPr>
    </w:p>
    <w:p w:rsidR="001F6D2B" w:rsidRDefault="001F6D2B" w:rsidP="007A6C5D">
      <w:pPr>
        <w:spacing w:after="0"/>
        <w:ind w:firstLine="0"/>
        <w:rPr>
          <w:color w:val="000000"/>
          <w:szCs w:val="28"/>
        </w:rPr>
      </w:pPr>
      <w:r>
        <w:rPr>
          <w:color w:val="000000"/>
          <w:szCs w:val="28"/>
        </w:rPr>
        <w:t>Члены комиссии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</w:t>
      </w:r>
      <w:proofErr w:type="spellStart"/>
      <w:r>
        <w:rPr>
          <w:color w:val="000000"/>
          <w:szCs w:val="28"/>
        </w:rPr>
        <w:t>Е.А.Полянская</w:t>
      </w:r>
      <w:proofErr w:type="spellEnd"/>
    </w:p>
    <w:p w:rsidR="001F6D2B" w:rsidRDefault="001F6D2B" w:rsidP="007A6C5D">
      <w:pPr>
        <w:spacing w:after="0"/>
        <w:ind w:firstLine="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</w:t>
      </w:r>
      <w:proofErr w:type="spellStart"/>
      <w:r>
        <w:rPr>
          <w:color w:val="000000"/>
          <w:szCs w:val="28"/>
        </w:rPr>
        <w:t>Е.А.Федорова</w:t>
      </w:r>
      <w:proofErr w:type="spellEnd"/>
    </w:p>
    <w:p w:rsidR="001F6D2B" w:rsidRDefault="001F6D2B" w:rsidP="007A6C5D">
      <w:pPr>
        <w:spacing w:after="0"/>
        <w:ind w:firstLine="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</w:t>
      </w:r>
      <w:proofErr w:type="spellStart"/>
      <w:r>
        <w:rPr>
          <w:color w:val="000000"/>
          <w:szCs w:val="28"/>
        </w:rPr>
        <w:t>О.А.Маличенко</w:t>
      </w:r>
      <w:proofErr w:type="spellEnd"/>
    </w:p>
    <w:p w:rsidR="001F6D2B" w:rsidRDefault="001F6D2B" w:rsidP="007A6C5D">
      <w:pPr>
        <w:spacing w:after="0"/>
        <w:ind w:firstLine="0"/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</w:t>
      </w:r>
      <w:proofErr w:type="spellStart"/>
      <w:r>
        <w:rPr>
          <w:color w:val="000000"/>
          <w:szCs w:val="28"/>
        </w:rPr>
        <w:t>Е.Г.Ахти</w:t>
      </w:r>
      <w:proofErr w:type="spellEnd"/>
    </w:p>
    <w:sectPr w:rsidR="001F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6C"/>
    <w:rsid w:val="000B76CE"/>
    <w:rsid w:val="00144FF5"/>
    <w:rsid w:val="001F6D2B"/>
    <w:rsid w:val="002E33C0"/>
    <w:rsid w:val="0034739E"/>
    <w:rsid w:val="004C4C46"/>
    <w:rsid w:val="00584549"/>
    <w:rsid w:val="00681962"/>
    <w:rsid w:val="007A6C5D"/>
    <w:rsid w:val="00996DD0"/>
    <w:rsid w:val="009F3496"/>
    <w:rsid w:val="00AF6A6C"/>
    <w:rsid w:val="00B31F77"/>
    <w:rsid w:val="00CB6E32"/>
    <w:rsid w:val="00F420FD"/>
    <w:rsid w:val="00F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49"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4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49"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4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Кремпелец Сергей Григорьевич</dc:creator>
  <cp:lastModifiedBy>Михайлова Анна Сергеевна</cp:lastModifiedBy>
  <cp:revision>2</cp:revision>
  <cp:lastPrinted>2022-06-28T12:02:00Z</cp:lastPrinted>
  <dcterms:created xsi:type="dcterms:W3CDTF">2022-06-30T08:32:00Z</dcterms:created>
  <dcterms:modified xsi:type="dcterms:W3CDTF">2022-06-30T08:32:00Z</dcterms:modified>
</cp:coreProperties>
</file>