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Pr="008B69FF" w:rsidRDefault="0096624F" w:rsidP="002C3F0D">
      <w:pPr>
        <w:jc w:val="both"/>
        <w:sectPr w:rsidR="00FE4B3A" w:rsidRPr="008B69FF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 w:rsidRPr="008B69FF">
        <w:rPr>
          <w:noProof/>
        </w:rPr>
        <w:drawing>
          <wp:anchor distT="0" distB="107950" distL="114300" distR="114300" simplePos="0" relativeHeight="251656704" behindDoc="0" locked="0" layoutInCell="0" allowOverlap="1" wp14:anchorId="29D98ED3" wp14:editId="1A490953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Pr="008B69FF" w:rsidRDefault="00D4359E" w:rsidP="00A9008D">
      <w:pPr>
        <w:jc w:val="both"/>
      </w:pPr>
      <w:r w:rsidRPr="008B69FF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6BCD1A1" wp14:editId="04C2F199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856355" cy="694690"/>
                <wp:effectExtent l="0" t="0" r="1079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9FF" w:rsidRDefault="008B69FF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>
                              <w:br/>
                            </w:r>
                            <w:r w:rsidRPr="008B69FF">
                              <w:t>Правительства Санкт-Петербурга от 23.06.2014 № 497</w:t>
                            </w:r>
                            <w:r w:rsidRPr="008B69FF"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303.6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" o:allowincell="f" filled="f" stroked="f">
                <v:textbox inset="0,0,0,0">
                  <w:txbxContent>
                    <w:p w:rsidR="008B69FF" w:rsidRDefault="008B69FF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>
                        <w:br/>
                      </w:r>
                      <w:r w:rsidRPr="008B69FF">
                        <w:t>Правительства Санкт-Петербурга от 23.06.2014 № 497</w:t>
                      </w:r>
                      <w:r w:rsidRPr="008B69FF"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8B69F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F1937D3" wp14:editId="357F9BF4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9FF" w:rsidRDefault="008B69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54416A" w:rsidRDefault="00544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 w:rsidRPr="008B69FF">
        <w:t xml:space="preserve">                    </w:t>
      </w:r>
      <w:r w:rsidR="006D5D0C" w:rsidRPr="008B69FF">
        <w:t xml:space="preserve">                                                                                                                                          </w:t>
      </w:r>
      <w:r w:rsidR="00A9008D" w:rsidRPr="008B69FF">
        <w:t xml:space="preserve">          </w:t>
      </w:r>
      <w:r w:rsidR="006D5D0C" w:rsidRPr="008B69FF">
        <w:t xml:space="preserve"> </w:t>
      </w:r>
    </w:p>
    <w:p w:rsidR="00B5183D" w:rsidRPr="008B69FF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r w:rsidRPr="008B69FF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8B69FF">
        <w:rPr>
          <w:rFonts w:eastAsia="Calibri"/>
          <w:lang w:eastAsia="en-US"/>
        </w:rPr>
        <w:t xml:space="preserve"> постановлением Прав</w:t>
      </w:r>
      <w:r w:rsidR="000634F4" w:rsidRPr="008B69FF">
        <w:rPr>
          <w:rFonts w:eastAsia="Calibri"/>
          <w:lang w:eastAsia="en-US"/>
        </w:rPr>
        <w:t>ительства Санкт-Петербурга от</w:t>
      </w:r>
      <w:r w:rsidR="008B69FF" w:rsidRPr="008B69FF">
        <w:rPr>
          <w:rFonts w:eastAsia="Calibri"/>
          <w:lang w:eastAsia="en-US"/>
        </w:rPr>
        <w:t xml:space="preserve"> 05.07.2022 № 628</w:t>
      </w:r>
      <w:r w:rsidRPr="008B69FF">
        <w:rPr>
          <w:rFonts w:eastAsia="Calibri"/>
          <w:lang w:eastAsia="en-US"/>
        </w:rPr>
        <w:t xml:space="preserve"> </w:t>
      </w:r>
      <w:r w:rsidR="000634F4" w:rsidRPr="008B69FF">
        <w:rPr>
          <w:rFonts w:eastAsia="Calibri"/>
          <w:lang w:eastAsia="en-US"/>
        </w:rPr>
        <w:t xml:space="preserve">                       </w:t>
      </w:r>
      <w:r w:rsidR="008B69FF" w:rsidRPr="008B69FF">
        <w:rPr>
          <w:rFonts w:eastAsia="Calibri"/>
          <w:lang w:eastAsia="en-US"/>
        </w:rPr>
        <w:t xml:space="preserve">                          </w:t>
      </w:r>
      <w:r w:rsidRPr="008B69FF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0634F4" w:rsidRPr="008B69FF">
        <w:rPr>
          <w:rFonts w:eastAsia="Calibri"/>
          <w:lang w:eastAsia="en-US"/>
        </w:rPr>
        <w:t>,</w:t>
      </w:r>
      <w:r w:rsidRPr="008B69FF">
        <w:rPr>
          <w:rFonts w:eastAsia="Calibri"/>
          <w:lang w:eastAsia="en-US"/>
        </w:rPr>
        <w:t xml:space="preserve"> между объектами Адресной инвестиционной программы на 2022 год и на плановый период </w:t>
      </w:r>
      <w:r w:rsidR="00816B9E" w:rsidRPr="008B69FF">
        <w:rPr>
          <w:rFonts w:eastAsia="Calibri"/>
          <w:lang w:eastAsia="en-US"/>
        </w:rPr>
        <w:br/>
      </w:r>
      <w:r w:rsidRPr="008B69FF">
        <w:rPr>
          <w:rFonts w:eastAsia="Calibri"/>
          <w:lang w:eastAsia="en-US"/>
        </w:rPr>
        <w:t xml:space="preserve">2023 и 2024 годов» и постановлением Правительства Санкт-Петербурга от 25.12.2013 № 1039 </w:t>
      </w:r>
      <w:r w:rsidR="00816B9E" w:rsidRPr="008B69FF">
        <w:rPr>
          <w:rFonts w:eastAsia="Calibri"/>
          <w:lang w:eastAsia="en-US"/>
        </w:rPr>
        <w:br/>
      </w:r>
      <w:r w:rsidRPr="008B69FF">
        <w:rPr>
          <w:rFonts w:eastAsia="Calibri"/>
          <w:lang w:eastAsia="en-US"/>
        </w:rPr>
        <w:t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A9008D" w:rsidRPr="008B69FF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8B69FF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8B69FF">
        <w:rPr>
          <w:b/>
          <w:szCs w:val="23"/>
        </w:rPr>
        <w:t>П О С Т А Н О В Л Я Е Т:</w:t>
      </w:r>
    </w:p>
    <w:p w:rsidR="00A9008D" w:rsidRPr="008B69FF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D7F00" w:rsidRPr="008B69FF" w:rsidRDefault="00A9008D" w:rsidP="00AD7F00">
      <w:pPr>
        <w:spacing w:line="264" w:lineRule="auto"/>
        <w:ind w:left="-567" w:right="-284" w:firstLine="567"/>
        <w:jc w:val="both"/>
      </w:pPr>
      <w:r w:rsidRPr="008B69FF">
        <w:rPr>
          <w:rFonts w:eastAsia="Calibri"/>
          <w:lang w:eastAsia="en-US"/>
        </w:rPr>
        <w:t>1. В</w:t>
      </w:r>
      <w:r w:rsidRPr="008B69FF">
        <w:t xml:space="preserve">нести в постановление Правительства Санкт-Петербурга </w:t>
      </w:r>
      <w:r w:rsidR="001970AB" w:rsidRPr="008B69FF">
        <w:t xml:space="preserve">от 23.06.2014 № 497 </w:t>
      </w:r>
      <w:r w:rsidR="001970AB" w:rsidRPr="008B69FF">
        <w:br/>
        <w:t xml:space="preserve">«О государственной программе Санкт-Петербурга «Социальная поддержка граждан </w:t>
      </w:r>
      <w:r w:rsidR="001970AB" w:rsidRPr="008B69FF">
        <w:br/>
        <w:t>в Санкт-Петербурге»</w:t>
      </w:r>
      <w:r w:rsidR="001970AB" w:rsidRPr="008B69FF">
        <w:rPr>
          <w:rFonts w:eastAsia="Calibri"/>
        </w:rPr>
        <w:t xml:space="preserve"> следующие изменения:</w:t>
      </w:r>
      <w:r w:rsidRPr="008B69FF">
        <w:t xml:space="preserve"> </w:t>
      </w:r>
    </w:p>
    <w:p w:rsidR="00AD7F00" w:rsidRPr="008B69FF" w:rsidRDefault="00DB5CAE" w:rsidP="00AD7F00">
      <w:pPr>
        <w:spacing w:line="264" w:lineRule="auto"/>
        <w:ind w:left="-567" w:right="-284" w:firstLine="567"/>
        <w:jc w:val="both"/>
        <w:rPr>
          <w:sz w:val="20"/>
          <w:szCs w:val="20"/>
        </w:rPr>
      </w:pPr>
      <w:r w:rsidRPr="008B69FF">
        <w:t>1.1. </w:t>
      </w:r>
      <w:r w:rsidR="00AD7F00" w:rsidRPr="008B69FF">
        <w:t>Пункт 10 паспорта государственной программы Санкт-Петербурга «Социальная поддержка граждан в Санкт-Петербурге» приложения к постановлению изложить в следующей редакции:</w:t>
      </w:r>
      <w:r w:rsidR="00AD7F00" w:rsidRPr="008B69FF">
        <w:rPr>
          <w:sz w:val="20"/>
          <w:szCs w:val="20"/>
        </w:rPr>
        <w:t xml:space="preserve"> </w:t>
      </w:r>
    </w:p>
    <w:p w:rsidR="00AD7F00" w:rsidRPr="008B69FF" w:rsidRDefault="00AD7F00" w:rsidP="00AD7F00">
      <w:pPr>
        <w:spacing w:line="264" w:lineRule="auto"/>
        <w:ind w:left="-567" w:right="-284" w:firstLine="567"/>
        <w:jc w:val="both"/>
        <w:rPr>
          <w:sz w:val="20"/>
          <w:szCs w:val="20"/>
        </w:rPr>
      </w:pPr>
    </w:p>
    <w:tbl>
      <w:tblPr>
        <w:tblW w:w="523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56"/>
        <w:gridCol w:w="7325"/>
      </w:tblGrid>
      <w:tr w:rsidR="008B69FF" w:rsidRPr="008B69FF" w:rsidTr="00754593">
        <w:tc>
          <w:tcPr>
            <w:tcW w:w="273" w:type="pct"/>
            <w:tcBorders>
              <w:left w:val="single" w:sz="4" w:space="0" w:color="auto"/>
            </w:tcBorders>
          </w:tcPr>
          <w:p w:rsidR="00AD7F00" w:rsidRPr="008B69FF" w:rsidRDefault="00AD7F00" w:rsidP="0054416A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036" w:type="pct"/>
          </w:tcPr>
          <w:p w:rsidR="00AD7F00" w:rsidRPr="008B69FF" w:rsidRDefault="00AD7F00" w:rsidP="0054416A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8B69FF">
              <w:rPr>
                <w:rFonts w:eastAsia="Calibri"/>
                <w:sz w:val="20"/>
                <w:szCs w:val="20"/>
              </w:rPr>
              <w:br/>
              <w:t xml:space="preserve">по источникам финансирования </w:t>
            </w:r>
            <w:r w:rsidRPr="008B69FF">
              <w:rPr>
                <w:rFonts w:eastAsia="Calibri"/>
                <w:sz w:val="20"/>
                <w:szCs w:val="20"/>
              </w:rPr>
              <w:br/>
              <w:t xml:space="preserve">с указанием объемов финансирования, предусмотренных </w:t>
            </w:r>
          </w:p>
          <w:p w:rsidR="00AD7F00" w:rsidRPr="008B69FF" w:rsidRDefault="00AD7F00" w:rsidP="0054416A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на реализацию региональных проектов, </w:t>
            </w:r>
          </w:p>
          <w:p w:rsidR="00AD7F00" w:rsidRPr="008B69FF" w:rsidRDefault="00AD7F00" w:rsidP="0054416A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в том числе </w:t>
            </w:r>
            <w:r w:rsidRPr="008B69FF">
              <w:rPr>
                <w:rFonts w:eastAsia="Calibri"/>
                <w:sz w:val="20"/>
                <w:szCs w:val="20"/>
              </w:rPr>
              <w:br/>
              <w:t>по годам реализации государственной программы</w:t>
            </w:r>
          </w:p>
        </w:tc>
        <w:tc>
          <w:tcPr>
            <w:tcW w:w="3691" w:type="pct"/>
            <w:tcBorders>
              <w:right w:val="single" w:sz="4" w:space="0" w:color="auto"/>
            </w:tcBorders>
          </w:tcPr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Мероприятия государственной программы финансируются за счет средств федерального бюджета, бюджета Санкт-Петербурга </w:t>
            </w:r>
            <w:r w:rsidRPr="008B69FF">
              <w:rPr>
                <w:sz w:val="20"/>
                <w:szCs w:val="20"/>
              </w:rPr>
              <w:br/>
              <w:t>и внебюджетных средств.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Общий объем финансирования государственной программы составляет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583 697 830,1 тыс. руб., из них: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в 2021 г. – 99 831 792,8 тыс. руб.; 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в 2022 г. – 97 989 766,3 тыс. руб.; 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в 2023 г. – 102 587 756,6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в 2024 г. – 93 324 548,1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2025 г. – 92 735 436,3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2026 г. – 97 228 530,0 тыс. руб.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Общий объем финансирования государственной программы за счет средств федерального бюджета составляет 42 259 231,8 тыс. руб., </w:t>
            </w:r>
            <w:r w:rsidRPr="008B69FF">
              <w:rPr>
                <w:sz w:val="20"/>
                <w:szCs w:val="20"/>
              </w:rPr>
              <w:br/>
              <w:t>из них на реализацию региональных проектов 12 723 649,0 тыс. руб.,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том числе по годам реализации: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2021 г. – 15 880 533,5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2022 г. – 14 094 287,2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lastRenderedPageBreak/>
              <w:t>2023 г. – 12 284 411,1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2024 г. – 0,0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2025 г. – 0,0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0,0 тыс. руб.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Общий объем финансирования государственной программы за счет средств бюджета Санкт-Петербурга –</w:t>
            </w:r>
            <w:r w:rsidRPr="008B69FF">
              <w:rPr>
                <w:sz w:val="20"/>
                <w:szCs w:val="20"/>
              </w:rPr>
              <w:br/>
              <w:t xml:space="preserve">540 390 668,0 тыс. руб., из них на реализацию региональных проектов </w:t>
            </w:r>
            <w:r w:rsidR="00754593" w:rsidRPr="00754593">
              <w:rPr>
                <w:sz w:val="20"/>
                <w:szCs w:val="20"/>
              </w:rPr>
              <w:br/>
            </w:r>
            <w:r w:rsidRPr="008B69FF">
              <w:rPr>
                <w:sz w:val="20"/>
                <w:szCs w:val="20"/>
              </w:rPr>
              <w:t xml:space="preserve">82 100 823,9 тыс. руб.,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том числе по годам реализации: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2021 г. – 83 787 951,1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2022 г. – 83 729 281,8 тыс. руб.; 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2023 г. – 90 134 164,9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2024 г. – 93 148 633,8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2025 г. – 92 552 521,0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97 038 115,4 тыс. руб.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Общий объем финансирования государственной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программы за счет внебюджетных средств -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1 047 930,3 тыс. руб.,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том числе по годам реализации: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2021 г. – 163 308,2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2022 г. – 166 197,3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2023 г. – 169 180,6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2024 г. – 175 914,3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2025 г. – 182 915,3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190 414,6 тыс. руб.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Объем финансирования, предусмотренного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на реализацию региональных проектов, реализуемых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в рамках государственной программы, составляет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94 824 472,9 тыс. руб.,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 том числе по годам реализации: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2021 г. – 15 563 869,9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2022 г. – 17 525 571,9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2023 г. – 18 211 468,4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2024 г. – 13 939 888,4 тыс. руб.; 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2025 г. – 14 494 695,9 тыс. руб.;</w:t>
            </w:r>
          </w:p>
          <w:p w:rsidR="00AD7F00" w:rsidRPr="008B69FF" w:rsidRDefault="00AD7F00" w:rsidP="0054416A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15 088 978,4 тыс. руб.</w:t>
            </w:r>
          </w:p>
        </w:tc>
      </w:tr>
    </w:tbl>
    <w:p w:rsidR="00AD7F00" w:rsidRPr="008B69FF" w:rsidRDefault="00AD7F00" w:rsidP="00AD7F00">
      <w:pPr>
        <w:spacing w:line="264" w:lineRule="auto"/>
        <w:ind w:left="-567" w:right="-284" w:firstLine="567"/>
        <w:jc w:val="both"/>
        <w:rPr>
          <w:sz w:val="20"/>
          <w:szCs w:val="20"/>
        </w:rPr>
      </w:pPr>
    </w:p>
    <w:p w:rsidR="00A9008D" w:rsidRPr="008B69FF" w:rsidRDefault="00A9008D" w:rsidP="00A9008D">
      <w:pPr>
        <w:jc w:val="both"/>
      </w:pPr>
    </w:p>
    <w:p w:rsidR="000C7519" w:rsidRPr="008B69FF" w:rsidRDefault="000C7519" w:rsidP="000C7519">
      <w:pPr>
        <w:jc w:val="both"/>
        <w:sectPr w:rsidR="000C7519" w:rsidRPr="008B69FF" w:rsidSect="00A9008D"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C7519" w:rsidRPr="008B69FF" w:rsidRDefault="00841C51" w:rsidP="00B50242">
      <w:pPr>
        <w:tabs>
          <w:tab w:val="left" w:pos="851"/>
        </w:tabs>
        <w:ind w:firstLine="993"/>
        <w:jc w:val="both"/>
      </w:pPr>
      <w:r w:rsidRPr="008B69FF">
        <w:rPr>
          <w:rFonts w:eastAsia="Calibri"/>
          <w:lang w:eastAsia="en-US"/>
        </w:rPr>
        <w:lastRenderedPageBreak/>
        <w:t>1</w:t>
      </w:r>
      <w:r w:rsidR="00DB5CAE" w:rsidRPr="008B69FF">
        <w:rPr>
          <w:rFonts w:eastAsia="Calibri"/>
          <w:lang w:eastAsia="en-US"/>
        </w:rPr>
        <w:t xml:space="preserve">.2. </w:t>
      </w:r>
      <w:r w:rsidR="0054416A" w:rsidRPr="008B69FF">
        <w:t xml:space="preserve">Пункт 1 таблицы 4 раздела 8 </w:t>
      </w:r>
      <w:hyperlink r:id="rId13" w:history="1">
        <w:r w:rsidR="0054416A" w:rsidRPr="008B69FF">
          <w:t>приложения к постановлению</w:t>
        </w:r>
      </w:hyperlink>
      <w:r w:rsidR="0054416A" w:rsidRPr="008B69FF">
        <w:t xml:space="preserve"> изложить в следующей редакции:</w:t>
      </w:r>
    </w:p>
    <w:p w:rsidR="0054416A" w:rsidRPr="008B69FF" w:rsidRDefault="0054416A" w:rsidP="00B50242">
      <w:pPr>
        <w:tabs>
          <w:tab w:val="left" w:pos="851"/>
        </w:tabs>
        <w:ind w:firstLine="993"/>
        <w:jc w:val="both"/>
      </w:pPr>
    </w:p>
    <w:tbl>
      <w:tblPr>
        <w:tblW w:w="158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15"/>
        <w:gridCol w:w="2229"/>
        <w:gridCol w:w="1969"/>
        <w:gridCol w:w="1358"/>
        <w:gridCol w:w="1444"/>
        <w:gridCol w:w="1110"/>
        <w:gridCol w:w="1275"/>
        <w:gridCol w:w="1315"/>
        <w:gridCol w:w="1276"/>
        <w:gridCol w:w="1069"/>
        <w:gridCol w:w="1069"/>
        <w:gridCol w:w="1264"/>
        <w:gridCol w:w="274"/>
      </w:tblGrid>
      <w:tr w:rsidR="008B69FF" w:rsidRPr="008B69FF" w:rsidTr="007A71A9">
        <w:trPr>
          <w:trHeight w:val="170"/>
        </w:trPr>
        <w:tc>
          <w:tcPr>
            <w:tcW w:w="215" w:type="dxa"/>
            <w:vMerge w:val="restart"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22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96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 xml:space="preserve">Бюджет </w:t>
            </w:r>
            <w:r w:rsidRPr="008B69FF">
              <w:rPr>
                <w:rFonts w:eastAsia="Calibri"/>
                <w:sz w:val="16"/>
                <w:szCs w:val="16"/>
              </w:rPr>
              <w:br/>
              <w:t>Санкт-Петербурга</w:t>
            </w:r>
          </w:p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12 200 822,8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12 970 121,4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13 406 317,0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13 939 888,4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14 494 695,9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15 088 978,4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82 100 823,9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12 472 699,5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13 639 744,7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18 219 378,2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18 796 012,6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15 241 840,0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16 246 606,9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94 616 281,9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71 315 251,6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70 089 537,1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71 914 786,7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74 352 621,2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77 310 681,0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80 791 508,5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445 774 386,1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231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83 787 951,1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83 729 281,8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90 134 164,9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93 148 633,8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92 552 521,0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97 038 115,4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540 390 668,0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358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3 363 047,1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4 555 450,5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4 805 151,4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12 723 649,0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3 363 047,1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4 555 450,5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4 805 151,4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12 723 649,0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12 517 486,4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9 538 836,7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7 479 259,7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29 535 582,8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95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15 880 533,5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14 094 287,2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12 284 411,1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42 259 231,8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Внебюджетные средства</w:t>
            </w:r>
          </w:p>
        </w:tc>
        <w:tc>
          <w:tcPr>
            <w:tcW w:w="1358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4" w:type="dxa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163 308,2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166 197,3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169 180,6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175 914,3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182 915,3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190 414,6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1 047 930,3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301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163 308,2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166 197,3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169 180,6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175 914,3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182 915,3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190 414,6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1 047 930,3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969" w:type="dxa"/>
            <w:vMerge w:val="restart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15 563 869,9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17 525 571,9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18 211 468,4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13 939 888,4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14 494 695,9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15 088 978,4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94 824 472,9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259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2" w:type="dxa"/>
            <w:gridSpan w:val="2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15 835 746,6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18 195 195,2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23 024 529,6</w:t>
            </w:r>
          </w:p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18 796 012,6</w:t>
            </w:r>
          </w:p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15 241 840,0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16 246 606,9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107 339 930,9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71" w:type="dxa"/>
            <w:gridSpan w:val="3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83 996 046,2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79 794 571,1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79 563 227,0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74 528 535,5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77 493 596,3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80 981 923,1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476 357 899,2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70"/>
        </w:trPr>
        <w:tc>
          <w:tcPr>
            <w:tcW w:w="215" w:type="dxa"/>
            <w:vMerge/>
            <w:tcBorders>
              <w:left w:val="single" w:sz="4" w:space="0" w:color="auto"/>
            </w:tcBorders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71" w:type="dxa"/>
            <w:gridSpan w:val="3"/>
          </w:tcPr>
          <w:p w:rsidR="0054416A" w:rsidRPr="008B69FF" w:rsidRDefault="0054416A" w:rsidP="0054416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10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99 831 792,8</w:t>
            </w:r>
          </w:p>
        </w:tc>
        <w:tc>
          <w:tcPr>
            <w:tcW w:w="1275" w:type="dxa"/>
          </w:tcPr>
          <w:p w:rsidR="0054416A" w:rsidRPr="008B69FF" w:rsidRDefault="0054416A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97 989 766,3</w:t>
            </w:r>
          </w:p>
        </w:tc>
        <w:tc>
          <w:tcPr>
            <w:tcW w:w="1315" w:type="dxa"/>
          </w:tcPr>
          <w:p w:rsidR="0054416A" w:rsidRPr="008B69FF" w:rsidRDefault="0054416A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102 587 756,6</w:t>
            </w:r>
          </w:p>
        </w:tc>
        <w:tc>
          <w:tcPr>
            <w:tcW w:w="1276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93 324 548,1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92 735 436,3</w:t>
            </w:r>
          </w:p>
        </w:tc>
        <w:tc>
          <w:tcPr>
            <w:tcW w:w="1069" w:type="dxa"/>
          </w:tcPr>
          <w:p w:rsidR="0054416A" w:rsidRPr="008B69FF" w:rsidRDefault="0054416A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97 228 530,0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4416A" w:rsidRPr="008B69FF" w:rsidRDefault="0054416A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583 697 830,1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16A" w:rsidRPr="008B69FF" w:rsidRDefault="0054416A" w:rsidP="0054416A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».</w:t>
            </w:r>
          </w:p>
        </w:tc>
      </w:tr>
    </w:tbl>
    <w:p w:rsidR="0089582A" w:rsidRPr="008B69FF" w:rsidRDefault="0089582A" w:rsidP="007C3547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7C3547" w:rsidRPr="008B69FF" w:rsidRDefault="00E37CAB" w:rsidP="007C3547">
      <w:pPr>
        <w:ind w:firstLine="708"/>
      </w:pPr>
      <w:r w:rsidRPr="008B69FF">
        <w:rPr>
          <w:rFonts w:eastAsia="Calibri"/>
          <w:lang w:eastAsia="en-US"/>
        </w:rPr>
        <w:t>1.3</w:t>
      </w:r>
      <w:r w:rsidR="001D06ED" w:rsidRPr="008B69FF">
        <w:rPr>
          <w:rFonts w:eastAsia="Calibri"/>
          <w:lang w:eastAsia="en-US"/>
        </w:rPr>
        <w:t xml:space="preserve">. </w:t>
      </w:r>
      <w:r w:rsidR="007C3547" w:rsidRPr="008B69FF">
        <w:t>Пункт 3 таблицы 4 раздела 8 приложения к постановлению изложить в следующей редакции:</w:t>
      </w:r>
    </w:p>
    <w:p w:rsidR="00B45D4C" w:rsidRPr="008B69FF" w:rsidRDefault="00B45D4C" w:rsidP="007C3547">
      <w:pPr>
        <w:tabs>
          <w:tab w:val="left" w:pos="851"/>
        </w:tabs>
        <w:jc w:val="both"/>
        <w:rPr>
          <w:rFonts w:eastAsia="Calibri"/>
          <w:lang w:eastAsia="en-US"/>
        </w:rPr>
      </w:pPr>
    </w:p>
    <w:tbl>
      <w:tblPr>
        <w:tblW w:w="530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93"/>
        <w:gridCol w:w="1617"/>
        <w:gridCol w:w="1352"/>
        <w:gridCol w:w="1120"/>
        <w:gridCol w:w="1718"/>
        <w:gridCol w:w="1336"/>
        <w:gridCol w:w="1336"/>
        <w:gridCol w:w="1336"/>
        <w:gridCol w:w="1336"/>
        <w:gridCol w:w="1336"/>
        <w:gridCol w:w="1336"/>
        <w:gridCol w:w="1336"/>
        <w:gridCol w:w="310"/>
      </w:tblGrid>
      <w:tr w:rsidR="008B69FF" w:rsidRPr="008B69FF" w:rsidTr="007A71A9">
        <w:trPr>
          <w:trHeight w:val="319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      «</w:t>
            </w: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95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414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 xml:space="preserve">Бюджет </w:t>
            </w:r>
            <w:r w:rsidRPr="008B69FF">
              <w:rPr>
                <w:rFonts w:eastAsia="Calibri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343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  <w:r w:rsidRPr="008B69FF">
              <w:rPr>
                <w:rFonts w:eastAsia="Calibri"/>
              </w:rPr>
              <w:t xml:space="preserve">   </w:t>
            </w: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22 923 010,4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23 387 360,2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24 095 996,3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24 943 668,8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25 936 337,0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26 999 634,2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148 286 006,9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23 194 887,1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24 056 983,5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28 909 057,5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29 799 793,0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26 683 481,1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28 157 262,7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160 801 464,9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43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2 573,8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2 573,8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2 573,8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2 573,8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Внебюджетные средства</w:t>
            </w:r>
          </w:p>
        </w:tc>
        <w:tc>
          <w:tcPr>
            <w:tcW w:w="343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269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6" w:type="pc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63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49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vMerge w:val="restart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Проектная часть</w:t>
            </w: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Текущие расходы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08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Расходы развития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135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9" w:type="pct"/>
            <w:gridSpan w:val="2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271 876,7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94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3" w:type="pct"/>
            <w:gridSpan w:val="3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22 925 584,2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23 387 360,2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24 095 996,3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24 943 668,8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25 936 337,0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26 999 634,2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148 288 580,7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</w:tr>
      <w:tr w:rsidR="008B69FF" w:rsidRPr="008B69FF" w:rsidTr="007A71A9">
        <w:trPr>
          <w:trHeight w:val="311"/>
        </w:trPr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rFonts w:eastAsia="Calibri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vMerge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3" w:type="pct"/>
            <w:gridSpan w:val="3"/>
          </w:tcPr>
          <w:p w:rsidR="00B45D4C" w:rsidRPr="008B69FF" w:rsidRDefault="00B45D4C" w:rsidP="00262DDA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23 197 460,9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24 056 983,5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28 909 057,5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29 799 793,0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26 683 481,1</w:t>
            </w:r>
          </w:p>
        </w:tc>
        <w:tc>
          <w:tcPr>
            <w:tcW w:w="409" w:type="pct"/>
            <w:vAlign w:val="center"/>
          </w:tcPr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28 157 262,7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B45D4C" w:rsidRPr="008B69FF" w:rsidRDefault="00B45D4C" w:rsidP="007A71A9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160 804 038,7</w:t>
            </w:r>
          </w:p>
          <w:p w:rsidR="00B45D4C" w:rsidRPr="008B69FF" w:rsidRDefault="00B45D4C" w:rsidP="007A71A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4C" w:rsidRPr="008B69FF" w:rsidRDefault="00B45D4C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».</w:t>
            </w:r>
          </w:p>
        </w:tc>
      </w:tr>
    </w:tbl>
    <w:p w:rsidR="00B45D4C" w:rsidRPr="008B69FF" w:rsidRDefault="00B45D4C" w:rsidP="00B45D4C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1D06ED" w:rsidRPr="008B69FF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p w:rsidR="001D06ED" w:rsidRPr="008B69FF" w:rsidRDefault="00E37CAB" w:rsidP="001D06ED">
      <w:pPr>
        <w:tabs>
          <w:tab w:val="left" w:pos="851"/>
        </w:tabs>
        <w:ind w:firstLine="993"/>
        <w:jc w:val="both"/>
      </w:pPr>
      <w:r w:rsidRPr="008B69FF">
        <w:rPr>
          <w:rFonts w:eastAsia="Calibri"/>
          <w:lang w:eastAsia="en-US"/>
        </w:rPr>
        <w:t>1.4</w:t>
      </w:r>
      <w:r w:rsidR="001D06ED" w:rsidRPr="008B69FF">
        <w:rPr>
          <w:rFonts w:eastAsia="Calibri"/>
          <w:lang w:eastAsia="en-US"/>
        </w:rPr>
        <w:t xml:space="preserve">. </w:t>
      </w:r>
      <w:r w:rsidR="00B45D4C" w:rsidRPr="008B69FF">
        <w:t>Пункт 13 и 13.1 таблицы 6 раздела 8 приложения к постановлению изложить в следующей редакции:</w:t>
      </w:r>
    </w:p>
    <w:p w:rsidR="00B45D4C" w:rsidRPr="008B69FF" w:rsidRDefault="00B45D4C" w:rsidP="001D06ED">
      <w:pPr>
        <w:tabs>
          <w:tab w:val="left" w:pos="851"/>
        </w:tabs>
        <w:ind w:firstLine="993"/>
        <w:jc w:val="both"/>
      </w:pPr>
    </w:p>
    <w:tbl>
      <w:tblPr>
        <w:tblW w:w="16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985"/>
        <w:gridCol w:w="2268"/>
        <w:gridCol w:w="1498"/>
        <w:gridCol w:w="1498"/>
        <w:gridCol w:w="1499"/>
        <w:gridCol w:w="1498"/>
        <w:gridCol w:w="1499"/>
        <w:gridCol w:w="1498"/>
        <w:gridCol w:w="1641"/>
        <w:gridCol w:w="378"/>
      </w:tblGrid>
      <w:tr w:rsidR="008B69FF" w:rsidRPr="008B69FF" w:rsidTr="000144E6">
        <w:trPr>
          <w:trHeight w:val="405"/>
        </w:trPr>
        <w:tc>
          <w:tcPr>
            <w:tcW w:w="426" w:type="dxa"/>
            <w:tcBorders>
              <w:right w:val="single" w:sz="4" w:space="0" w:color="auto"/>
            </w:tcBorders>
          </w:tcPr>
          <w:p w:rsidR="00B45D4C" w:rsidRPr="008B69FF" w:rsidRDefault="00B45D4C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 xml:space="preserve">Комитет </w:t>
            </w:r>
            <w:r w:rsidRPr="008B69FF">
              <w:rPr>
                <w:rFonts w:eastAsia="Calibri"/>
                <w:sz w:val="16"/>
                <w:szCs w:val="16"/>
              </w:rPr>
              <w:br/>
              <w:t>по строительству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8B69FF">
              <w:rPr>
                <w:rFonts w:eastAsia="Calibri"/>
                <w:sz w:val="16"/>
                <w:szCs w:val="16"/>
              </w:rPr>
              <w:t>БюджетСанкт</w:t>
            </w:r>
            <w:proofErr w:type="spellEnd"/>
            <w:r w:rsidRPr="008B69FF">
              <w:rPr>
                <w:rFonts w:eastAsia="Calibri"/>
                <w:sz w:val="16"/>
                <w:szCs w:val="16"/>
              </w:rPr>
              <w:t>-Петербурга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271 876,7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5D4C" w:rsidRPr="008B69FF" w:rsidRDefault="00B45D4C" w:rsidP="008B69FF"/>
        </w:tc>
      </w:tr>
      <w:tr w:rsidR="008B69FF" w:rsidRPr="008B69FF" w:rsidTr="000144E6">
        <w:trPr>
          <w:trHeight w:val="369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45D4C" w:rsidRPr="008B69FF" w:rsidRDefault="00B45D4C" w:rsidP="008B69F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45D4C" w:rsidRPr="008B69FF" w:rsidRDefault="00B45D4C" w:rsidP="008B69FF"/>
        </w:tc>
      </w:tr>
      <w:tr w:rsidR="008B69FF" w:rsidRPr="008B69FF" w:rsidTr="000144E6">
        <w:trPr>
          <w:trHeight w:val="533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45D4C" w:rsidRPr="008B69FF" w:rsidRDefault="00B45D4C" w:rsidP="008B69F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271 876,7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45D4C" w:rsidRPr="008B69FF" w:rsidRDefault="00B45D4C" w:rsidP="008B69FF"/>
        </w:tc>
      </w:tr>
      <w:tr w:rsidR="008B69FF" w:rsidRPr="008B69FF" w:rsidTr="000144E6">
        <w:trPr>
          <w:trHeight w:val="415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45D4C" w:rsidRPr="008B69FF" w:rsidRDefault="00B45D4C" w:rsidP="008B69FF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271 876,7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45D4C" w:rsidRPr="008B69FF" w:rsidRDefault="00B45D4C" w:rsidP="008B69FF"/>
        </w:tc>
      </w:tr>
      <w:tr w:rsidR="008B69FF" w:rsidRPr="008B69FF" w:rsidTr="000144E6">
        <w:trPr>
          <w:trHeight w:val="389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45D4C" w:rsidRPr="008B69FF" w:rsidRDefault="00B45D4C" w:rsidP="008B69F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45D4C" w:rsidRPr="008B69FF" w:rsidRDefault="00B45D4C" w:rsidP="008B69FF"/>
        </w:tc>
      </w:tr>
      <w:tr w:rsidR="008B69FF" w:rsidRPr="008B69FF" w:rsidTr="000144E6">
        <w:trPr>
          <w:trHeight w:val="565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45D4C" w:rsidRPr="008B69FF" w:rsidRDefault="00B45D4C" w:rsidP="008B69F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D4C" w:rsidRPr="008B69FF" w:rsidRDefault="00B45D4C" w:rsidP="008B69FF">
            <w:pPr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271 876,7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669 623,3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4 813 061,2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4 856 124,2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747 144,1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rFonts w:eastAsia="Calibri"/>
                <w:sz w:val="16"/>
                <w:szCs w:val="16"/>
              </w:rPr>
            </w:pPr>
            <w:r w:rsidRPr="008B69FF">
              <w:rPr>
                <w:rFonts w:eastAsia="Calibri"/>
                <w:sz w:val="16"/>
                <w:szCs w:val="16"/>
              </w:rPr>
              <w:t>1 157 628,5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5D4C" w:rsidRPr="008B69FF" w:rsidRDefault="00B45D4C" w:rsidP="008B69FF">
            <w:pPr>
              <w:jc w:val="center"/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12 515 458,0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45D4C" w:rsidRPr="008B69FF" w:rsidRDefault="00B45D4C" w:rsidP="008B69FF">
            <w:r w:rsidRPr="008B69FF">
              <w:rPr>
                <w:sz w:val="20"/>
                <w:szCs w:val="20"/>
              </w:rPr>
              <w:t>»</w:t>
            </w:r>
            <w:r w:rsidRPr="008B69FF">
              <w:t>.</w:t>
            </w:r>
          </w:p>
          <w:p w:rsidR="00B45D4C" w:rsidRPr="008B69FF" w:rsidRDefault="00B45D4C" w:rsidP="008B69FF"/>
        </w:tc>
      </w:tr>
    </w:tbl>
    <w:p w:rsidR="00B45D4C" w:rsidRPr="008B69FF" w:rsidRDefault="00B45D4C" w:rsidP="00B45D4C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0144E6" w:rsidRPr="008B69FF" w:rsidRDefault="000144E6" w:rsidP="00BB4BB7">
      <w:pPr>
        <w:ind w:firstLine="708"/>
        <w:rPr>
          <w:rFonts w:eastAsia="Calibri"/>
          <w:lang w:eastAsia="en-US"/>
        </w:rPr>
      </w:pPr>
    </w:p>
    <w:p w:rsidR="000144E6" w:rsidRPr="008B69FF" w:rsidRDefault="000144E6" w:rsidP="00BB4BB7">
      <w:pPr>
        <w:ind w:firstLine="708"/>
        <w:rPr>
          <w:rFonts w:eastAsia="Calibri"/>
          <w:lang w:eastAsia="en-US"/>
        </w:rPr>
      </w:pPr>
    </w:p>
    <w:p w:rsidR="00BB4BB7" w:rsidRPr="008B69FF" w:rsidRDefault="0095486C" w:rsidP="00BB4BB7">
      <w:pPr>
        <w:ind w:firstLine="708"/>
      </w:pPr>
      <w:r w:rsidRPr="008B69FF">
        <w:rPr>
          <w:rFonts w:eastAsia="Calibri"/>
          <w:lang w:eastAsia="en-US"/>
        </w:rPr>
        <w:lastRenderedPageBreak/>
        <w:t>1.</w:t>
      </w:r>
      <w:r w:rsidR="00E37CAB" w:rsidRPr="008B69FF">
        <w:rPr>
          <w:rFonts w:eastAsia="Calibri"/>
          <w:lang w:eastAsia="en-US"/>
        </w:rPr>
        <w:t>5</w:t>
      </w:r>
      <w:r w:rsidRPr="008B69FF">
        <w:rPr>
          <w:rFonts w:eastAsia="Calibri"/>
          <w:lang w:eastAsia="en-US"/>
        </w:rPr>
        <w:t xml:space="preserve">. </w:t>
      </w:r>
      <w:r w:rsidR="00BB4BB7" w:rsidRPr="008B69FF">
        <w:t>Пункт 6 подраздела 10.1 раздела 10 приложения к постановлению изложить в следующей редакции:</w:t>
      </w:r>
    </w:p>
    <w:p w:rsidR="00A17F7B" w:rsidRPr="008B69FF" w:rsidRDefault="00A17F7B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413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727"/>
        <w:gridCol w:w="4602"/>
        <w:gridCol w:w="10158"/>
        <w:gridCol w:w="457"/>
      </w:tblGrid>
      <w:tr w:rsidR="008B69FF" w:rsidRPr="008B69FF" w:rsidTr="008B69FF">
        <w:trPr>
          <w:trHeight w:val="835"/>
        </w:trPr>
        <w:tc>
          <w:tcPr>
            <w:tcW w:w="219" w:type="pct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</w:rPr>
              <w:t xml:space="preserve">        </w:t>
            </w:r>
            <w:r w:rsidRPr="008B69FF">
              <w:rPr>
                <w:rFonts w:eastAsia="Calibri"/>
                <w:sz w:val="20"/>
                <w:szCs w:val="20"/>
              </w:rPr>
              <w:t>«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Общий объем финансирования подпрограммы 2 </w:t>
            </w:r>
          </w:p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по источникам финансирования </w:t>
            </w:r>
          </w:p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 xml:space="preserve">с указанием объема финансирования, предусмотренного </w:t>
            </w:r>
            <w:r w:rsidRPr="008B69FF">
              <w:rPr>
                <w:rFonts w:eastAsia="Calibri"/>
                <w:sz w:val="20"/>
                <w:szCs w:val="20"/>
              </w:rPr>
              <w:br/>
              <w:t xml:space="preserve">на реализацию региональных проектов, </w:t>
            </w:r>
          </w:p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Общий объем финансирования подпрограммы 2 составляет 160 804 038,7 тыс. </w:t>
            </w:r>
            <w:proofErr w:type="spellStart"/>
            <w:r w:rsidRPr="008B69FF">
              <w:rPr>
                <w:sz w:val="20"/>
                <w:szCs w:val="20"/>
              </w:rPr>
              <w:t>руб.,в</w:t>
            </w:r>
            <w:proofErr w:type="spellEnd"/>
            <w:r w:rsidRPr="008B69FF">
              <w:rPr>
                <w:sz w:val="20"/>
                <w:szCs w:val="20"/>
              </w:rPr>
              <w:t xml:space="preserve"> том числе по годам реализации: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2021 г. – 23 197 460,9  тыс. руб.;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2022 г. – 24 056 983,5 тыс. руб.;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2023 г. – 28 909 057,5 тыс. руб.; </w:t>
            </w:r>
          </w:p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2024 г. – 29 799 793,0</w:t>
            </w:r>
            <w:r w:rsidRPr="008B69FF">
              <w:rPr>
                <w:rFonts w:eastAsia="Calibri"/>
                <w:sz w:val="20"/>
                <w:szCs w:val="20"/>
              </w:rPr>
              <w:t xml:space="preserve"> </w:t>
            </w:r>
            <w:r w:rsidRPr="008B69FF">
              <w:rPr>
                <w:sz w:val="20"/>
                <w:szCs w:val="20"/>
              </w:rPr>
              <w:t xml:space="preserve">тыс. руб.;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2025 г. – 26 683 481,1 тыс. руб.;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28 157 262,7 тыс. руб.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Источники финансирования мероприятий подпрограммы 2- федеральный бюджет и бюджет </w:t>
            </w:r>
            <w:r w:rsidRPr="008B69FF">
              <w:rPr>
                <w:sz w:val="20"/>
                <w:szCs w:val="20"/>
              </w:rPr>
              <w:br/>
              <w:t>Санкт-Петербурга.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Общий объем финансирования подпрограммы 2 за счет средств федерального бюджета составляет 2 573,8 тыс. руб., в том числе по годам реализации: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2021 г. – 2 573,8 тыс. руб.;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2022 г. – 0,0 тыс. руб.;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2023 г. – 0,0 тыс. руб.;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2024 г. – 0,0 тыс. руб.;        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2025 г. – 0,0 тыс. руб.;        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0,0 тыс. руб.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Общий объем финансирования подпрограммы 2 за счет средств бюджета Санкт-Петербурга составляет 160 801 464,9 тыс. руб., в том числе по годам реализации: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2021 г. – 23 194 887,1 тыс. руб.;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2022 г. – 24 056 983,5  тыс. руб.;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2023 г. – 28 909 057,5 тыс. руб.;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2024 г. – 29 799 793,0</w:t>
            </w:r>
            <w:r w:rsidRPr="008B69FF">
              <w:rPr>
                <w:rFonts w:eastAsia="Calibri"/>
                <w:sz w:val="20"/>
                <w:szCs w:val="20"/>
              </w:rPr>
              <w:t xml:space="preserve"> </w:t>
            </w:r>
            <w:r w:rsidRPr="008B69FF">
              <w:rPr>
                <w:sz w:val="20"/>
                <w:szCs w:val="20"/>
              </w:rPr>
              <w:t xml:space="preserve">тыс. руб.;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2025 г. – 26 683 481,1 тыс. руб.;          </w:t>
            </w: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2026 г. – 28 157 262,7 тыс. руб.</w:t>
            </w: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».</w:t>
            </w:r>
          </w:p>
        </w:tc>
      </w:tr>
    </w:tbl>
    <w:p w:rsidR="00F06FCC" w:rsidRPr="008B69FF" w:rsidRDefault="00F06FCC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BB4BB7" w:rsidRPr="008B69FF" w:rsidRDefault="00BB4BB7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BB4BB7" w:rsidRPr="008B69FF" w:rsidRDefault="00BB4BB7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BB4BB7" w:rsidRPr="008B69FF" w:rsidRDefault="00BB4BB7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BB4BB7" w:rsidRPr="008B69FF" w:rsidRDefault="00BB4BB7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262DDA" w:rsidRPr="008B69FF" w:rsidRDefault="00262DDA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8B69FF" w:rsidRPr="008B69FF" w:rsidRDefault="008B69FF" w:rsidP="00BB4BB7">
      <w:pPr>
        <w:ind w:firstLine="708"/>
        <w:rPr>
          <w:lang w:val="en-US"/>
        </w:rPr>
      </w:pPr>
    </w:p>
    <w:p w:rsidR="00BB4BB7" w:rsidRPr="008B69FF" w:rsidRDefault="00BB4BB7" w:rsidP="00BB4BB7">
      <w:pPr>
        <w:ind w:firstLine="708"/>
      </w:pPr>
      <w:r w:rsidRPr="008B69FF">
        <w:lastRenderedPageBreak/>
        <w:t xml:space="preserve">1.6. Пункты 1.4 и 1.5 Проектной части таблицы 9 подраздела 10.3 раздела 10 приложения к постановлению изложить </w:t>
      </w:r>
      <w:r w:rsidRPr="008B69FF">
        <w:br/>
        <w:t>в следующей редакции:</w:t>
      </w:r>
    </w:p>
    <w:p w:rsidR="00BB4BB7" w:rsidRPr="008B69FF" w:rsidRDefault="00BB4BB7" w:rsidP="00BB4BB7">
      <w:pPr>
        <w:rPr>
          <w:sz w:val="20"/>
          <w:szCs w:val="20"/>
        </w:rPr>
      </w:pPr>
    </w:p>
    <w:tbl>
      <w:tblPr>
        <w:tblW w:w="17090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287"/>
        <w:gridCol w:w="426"/>
        <w:gridCol w:w="2126"/>
        <w:gridCol w:w="1276"/>
        <w:gridCol w:w="992"/>
        <w:gridCol w:w="851"/>
        <w:gridCol w:w="850"/>
        <w:gridCol w:w="992"/>
        <w:gridCol w:w="993"/>
        <w:gridCol w:w="425"/>
        <w:gridCol w:w="850"/>
        <w:gridCol w:w="993"/>
        <w:gridCol w:w="850"/>
        <w:gridCol w:w="284"/>
        <w:gridCol w:w="283"/>
        <w:gridCol w:w="284"/>
        <w:gridCol w:w="992"/>
        <w:gridCol w:w="2098"/>
        <w:gridCol w:w="29"/>
        <w:gridCol w:w="283"/>
        <w:gridCol w:w="79"/>
      </w:tblGrid>
      <w:tr w:rsidR="008B69FF" w:rsidRPr="008B69FF" w:rsidTr="008B69FF">
        <w:trPr>
          <w:gridBefore w:val="1"/>
          <w:gridAfter w:val="1"/>
          <w:wBefore w:w="847" w:type="dxa"/>
          <w:wAfter w:w="79" w:type="dxa"/>
          <w:trHeight w:val="684"/>
        </w:trPr>
        <w:tc>
          <w:tcPr>
            <w:tcW w:w="287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Строительство здания для центра социальной реабилитации инвалидов и детей-инвалидов по адресу: Санкт-Петербург, Василеостровский район, Камская ул., участок 1 (северо-восточнее пересечения с 16-й линией В.О.), Камская ул., напротив дома N 10, литера 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Комитет по строительству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4538,4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2008-2023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15020,6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10140,2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2 260,8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28 676,0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   20 409,0</w:t>
            </w:r>
            <w:r w:rsidRPr="008B69FF">
              <w:rPr>
                <w:sz w:val="15"/>
                <w:szCs w:val="15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51 345,8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</w:tr>
      <w:tr w:rsidR="008B69FF" w:rsidRPr="008B69FF" w:rsidTr="008B69FF">
        <w:trPr>
          <w:gridBefore w:val="1"/>
          <w:gridAfter w:val="1"/>
          <w:wBefore w:w="847" w:type="dxa"/>
          <w:wAfter w:w="79" w:type="dxa"/>
        </w:trPr>
        <w:tc>
          <w:tcPr>
            <w:tcW w:w="287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2009-2023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313679,6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224 244,3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50 171,6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525 873,5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576 268,8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</w:tr>
      <w:tr w:rsidR="008B69FF" w:rsidRPr="008B69FF" w:rsidTr="008B69FF">
        <w:trPr>
          <w:gridBefore w:val="1"/>
          <w:gridAfter w:val="1"/>
          <w:wBefore w:w="847" w:type="dxa"/>
          <w:wAfter w:w="79" w:type="dxa"/>
          <w:trHeight w:val="944"/>
        </w:trPr>
        <w:tc>
          <w:tcPr>
            <w:tcW w:w="287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2008-2023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328700,2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234 384,5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2 484,5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78 847,6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546 282,5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627 614,6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  <w:vAlign w:val="bottom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</w:tr>
      <w:tr w:rsidR="008B69FF" w:rsidRPr="008B69FF" w:rsidTr="008B6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06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1.5</w:t>
            </w:r>
          </w:p>
        </w:tc>
        <w:tc>
          <w:tcPr>
            <w:tcW w:w="2126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Реконструкция здания, литера А, Санкт-Петербургского государственного бюджетного стационарного учреждения социального обслуживания «Психоневрологический интернат №4» по адресу: Санкт-Петербург, г. Пушкин, Павловское шоссе, д. 67</w:t>
            </w:r>
          </w:p>
        </w:tc>
        <w:tc>
          <w:tcPr>
            <w:tcW w:w="1276" w:type="dxa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Комитет по строительству</w:t>
            </w:r>
          </w:p>
        </w:tc>
        <w:tc>
          <w:tcPr>
            <w:tcW w:w="992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6127,91 кв. м (50 мест)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СМР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2019- 2022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200455,5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122 797,2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73 280,7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177 546,1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250 826,8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Доля граждан, получивших социальные услуги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в учреждениях социального обслуживания населения, 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в общем числе граждан, обратившихся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за получением социальных услуг 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в учреждения социального обслуживания населения</w:t>
            </w:r>
          </w:p>
        </w:tc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 xml:space="preserve"> </w:t>
            </w: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</w:p>
          <w:p w:rsidR="00BB4BB7" w:rsidRPr="008B69FF" w:rsidRDefault="00BB4BB7" w:rsidP="008B69FF">
            <w:pPr>
              <w:rPr>
                <w:sz w:val="16"/>
                <w:szCs w:val="16"/>
              </w:rPr>
            </w:pPr>
            <w:r w:rsidRPr="008B69FF">
              <w:rPr>
                <w:sz w:val="16"/>
                <w:szCs w:val="16"/>
              </w:rPr>
              <w:t>».</w:t>
            </w:r>
          </w:p>
        </w:tc>
      </w:tr>
    </w:tbl>
    <w:p w:rsidR="00BB4BB7" w:rsidRPr="008B69FF" w:rsidRDefault="00BB4BB7" w:rsidP="00BB4BB7">
      <w:pPr>
        <w:rPr>
          <w:rFonts w:eastAsia="Calibri"/>
          <w:sz w:val="20"/>
          <w:szCs w:val="20"/>
        </w:rPr>
      </w:pPr>
    </w:p>
    <w:p w:rsidR="00BB4BB7" w:rsidRPr="008B69FF" w:rsidRDefault="00BB4BB7" w:rsidP="00BB4BB7">
      <w:pPr>
        <w:ind w:firstLine="708"/>
      </w:pPr>
      <w:r w:rsidRPr="008B69FF">
        <w:t>1.7. Пункты 1.8 и 1.9 Проектной части таблицы 9 подраздела 10.3 раздела 10 приложения к постановлению изложить в следующей редакции:</w:t>
      </w:r>
    </w:p>
    <w:p w:rsidR="00BB4BB7" w:rsidRPr="008B69FF" w:rsidRDefault="00BB4BB7" w:rsidP="00BB4BB7">
      <w:pPr>
        <w:rPr>
          <w:sz w:val="20"/>
          <w:szCs w:val="20"/>
        </w:rPr>
      </w:pPr>
    </w:p>
    <w:tbl>
      <w:tblPr>
        <w:tblW w:w="17152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426"/>
        <w:gridCol w:w="1701"/>
        <w:gridCol w:w="1134"/>
        <w:gridCol w:w="709"/>
        <w:gridCol w:w="567"/>
        <w:gridCol w:w="708"/>
        <w:gridCol w:w="993"/>
        <w:gridCol w:w="992"/>
        <w:gridCol w:w="283"/>
        <w:gridCol w:w="851"/>
        <w:gridCol w:w="850"/>
        <w:gridCol w:w="972"/>
        <w:gridCol w:w="891"/>
        <w:gridCol w:w="891"/>
        <w:gridCol w:w="891"/>
        <w:gridCol w:w="1033"/>
        <w:gridCol w:w="1826"/>
        <w:gridCol w:w="19"/>
        <w:gridCol w:w="423"/>
      </w:tblGrid>
      <w:tr w:rsidR="008B69FF" w:rsidRPr="008B69FF" w:rsidTr="008B69FF">
        <w:trPr>
          <w:gridBefore w:val="1"/>
          <w:wBefore w:w="567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     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Строительство здания стационарного учреждения социального обслуживания "Психоневрологический интернат" по адресу: Санкт-Петербург, г. Павловск, Колхозная ул., участок 1 (юго-западнее пересечения с Садовой ул.)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Комитет по строительству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6142 кв. м (300 мест)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2016-2021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36 980,4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15 055,5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BB7" w:rsidRPr="008B69FF" w:rsidRDefault="00BB4BB7" w:rsidP="008B69FF">
            <w:pPr>
              <w:ind w:left="113" w:right="113"/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15 055,5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15 055,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</w:tr>
      <w:tr w:rsidR="008B69FF" w:rsidRPr="008B69FF" w:rsidTr="008B69FF">
        <w:trPr>
          <w:gridBefore w:val="1"/>
          <w:wBefore w:w="567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2022-2026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613 463,8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613 463,8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110 733,2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1 842 870,2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2 835 890,2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126 346,6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459 617,2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5 375 457,4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</w:tr>
      <w:tr w:rsidR="008B69FF" w:rsidRPr="008B69FF" w:rsidTr="008B69FF">
        <w:trPr>
          <w:gridBefore w:val="1"/>
          <w:wBefore w:w="567" w:type="dxa"/>
          <w:trHeight w:val="1100"/>
        </w:trPr>
        <w:tc>
          <w:tcPr>
            <w:tcW w:w="425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2016-2026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650 444,2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628 519,3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15 055,5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110 733,2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1 842 870,2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2 835 890,2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126 346,6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459 617,2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5 390 512,9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  <w:vAlign w:val="bottom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».</w:t>
            </w:r>
          </w:p>
        </w:tc>
      </w:tr>
      <w:tr w:rsidR="008B69FF" w:rsidRPr="008B69FF" w:rsidTr="008B6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61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lastRenderedPageBreak/>
              <w:t xml:space="preserve">                  «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Строительство здания стационарного учреждения социального обслуживания «Детский дом-интернат для детей с отклонениями в умственном развитии»  по адресу: пос. </w:t>
            </w:r>
            <w:proofErr w:type="spellStart"/>
            <w:r w:rsidRPr="008B69FF">
              <w:rPr>
                <w:sz w:val="15"/>
                <w:szCs w:val="15"/>
              </w:rPr>
              <w:t>Ушково</w:t>
            </w:r>
            <w:proofErr w:type="spellEnd"/>
            <w:r w:rsidRPr="008B69FF">
              <w:rPr>
                <w:sz w:val="15"/>
                <w:szCs w:val="15"/>
              </w:rPr>
              <w:t>, Советская ул., участок 81 (юго-восточнее пересечения  с Дачной ул.)</w:t>
            </w:r>
          </w:p>
        </w:tc>
        <w:tc>
          <w:tcPr>
            <w:tcW w:w="1134" w:type="dxa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Комитет по строительству</w:t>
            </w:r>
          </w:p>
        </w:tc>
        <w:tc>
          <w:tcPr>
            <w:tcW w:w="709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9036 кв. м (150 мест)</w:t>
            </w:r>
          </w:p>
        </w:tc>
        <w:tc>
          <w:tcPr>
            <w:tcW w:w="567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 СМР</w:t>
            </w:r>
          </w:p>
        </w:tc>
        <w:tc>
          <w:tcPr>
            <w:tcW w:w="708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2021-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2 016 494,4</w:t>
            </w:r>
          </w:p>
        </w:tc>
        <w:tc>
          <w:tcPr>
            <w:tcW w:w="992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1 960 024,3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851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56 470,1</w:t>
            </w:r>
          </w:p>
        </w:tc>
        <w:tc>
          <w:tcPr>
            <w:tcW w:w="850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256 114,6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72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2 146 084,5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1033" w:type="dxa"/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2 458 669,2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Доля граждан, получивших социальные услуги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в учреждениях социального обслуживания населения, 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в общем числе граждан, обратившихся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за получением социальных услуг 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в учреждения социального обслуживания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 xml:space="preserve">   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».</w:t>
            </w:r>
          </w:p>
        </w:tc>
      </w:tr>
    </w:tbl>
    <w:p w:rsidR="00BB4BB7" w:rsidRPr="008B69FF" w:rsidRDefault="00BB4BB7" w:rsidP="00BB4BB7">
      <w:pPr>
        <w:rPr>
          <w:rFonts w:eastAsia="Calibri"/>
          <w:sz w:val="20"/>
          <w:szCs w:val="20"/>
        </w:rPr>
      </w:pPr>
    </w:p>
    <w:p w:rsidR="00BB4BB7" w:rsidRPr="008B69FF" w:rsidRDefault="00BB4BB7" w:rsidP="00BB4BB7">
      <w:pPr>
        <w:ind w:firstLine="708"/>
      </w:pPr>
      <w:r w:rsidRPr="008B69FF">
        <w:t>1.8. Пункт 1.12  Проектной части таблицы 9 подраздела 10.3 раздела 10 приложения к постановлению изложить в следующей редакции:</w:t>
      </w:r>
    </w:p>
    <w:p w:rsidR="00BB4BB7" w:rsidRPr="008B69FF" w:rsidRDefault="00BB4BB7" w:rsidP="00BB4BB7">
      <w:pPr>
        <w:rPr>
          <w:rFonts w:eastAsia="Calibri"/>
          <w:sz w:val="20"/>
          <w:szCs w:val="20"/>
        </w:rPr>
      </w:pPr>
    </w:p>
    <w:tbl>
      <w:tblPr>
        <w:tblW w:w="1630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1701"/>
        <w:gridCol w:w="1134"/>
        <w:gridCol w:w="566"/>
        <w:gridCol w:w="737"/>
        <w:gridCol w:w="568"/>
        <w:gridCol w:w="1049"/>
        <w:gridCol w:w="1049"/>
        <w:gridCol w:w="283"/>
        <w:gridCol w:w="851"/>
        <w:gridCol w:w="850"/>
        <w:gridCol w:w="993"/>
        <w:gridCol w:w="850"/>
        <w:gridCol w:w="851"/>
        <w:gridCol w:w="992"/>
        <w:gridCol w:w="992"/>
        <w:gridCol w:w="1843"/>
        <w:gridCol w:w="283"/>
      </w:tblGrid>
      <w:tr w:rsidR="008B69FF" w:rsidRPr="008B69FF" w:rsidTr="008B69FF">
        <w:tc>
          <w:tcPr>
            <w:tcW w:w="284" w:type="dxa"/>
            <w:tcBorders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Реконструкция здания для размещения Санкт-Петербургского государственного бюджетного учреждения социального обслуживания населения "Центр социальной реабилитации инвалидов и детей-инвалидов Адмиралтейского района Санкт-Петербурга" по адресу: Санкт-Петербург, Мясная ул., д. 3, литеры А, В,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Комитет по строительству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4500 кв.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ПИР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2018-2021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38280,6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12326,6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BB7" w:rsidRPr="008B69FF" w:rsidRDefault="00BB4BB7" w:rsidP="008B69FF">
            <w:pPr>
              <w:ind w:left="113" w:right="113"/>
              <w:jc w:val="center"/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Бюджет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12 326,6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12 326,6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B4BB7" w:rsidRPr="008B69FF" w:rsidRDefault="00BB4BB7" w:rsidP="008B69FF"/>
        </w:tc>
      </w:tr>
      <w:tr w:rsidR="008B69FF" w:rsidRPr="008B69FF" w:rsidTr="008B69FF">
        <w:tc>
          <w:tcPr>
            <w:tcW w:w="284" w:type="dxa"/>
            <w:tcBorders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СМР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2022-2026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359373,4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359373,4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BB7" w:rsidRPr="008B69FF" w:rsidRDefault="00BB4BB7" w:rsidP="008B69FF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25 000,0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257 415,0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1 379 188,0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187 866,3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121 507,1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1 970 976,4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283" w:type="dxa"/>
            <w:tcBorders>
              <w:left w:val="single" w:sz="4" w:space="0" w:color="auto"/>
            </w:tcBorders>
          </w:tcPr>
          <w:p w:rsidR="00BB4BB7" w:rsidRPr="008B69FF" w:rsidRDefault="00BB4BB7" w:rsidP="008B69FF"/>
        </w:tc>
      </w:tr>
      <w:tr w:rsidR="008B69FF" w:rsidRPr="008B69FF" w:rsidTr="008B69FF">
        <w:tc>
          <w:tcPr>
            <w:tcW w:w="284" w:type="dxa"/>
            <w:tcBorders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2018-2026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397654,0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371700,0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BB7" w:rsidRPr="008B69FF" w:rsidRDefault="00BB4BB7" w:rsidP="008B69FF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12 326,6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257 415,0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1 379 188,0</w:t>
            </w:r>
          </w:p>
          <w:p w:rsidR="00BB4BB7" w:rsidRPr="008B69FF" w:rsidRDefault="00BB4BB7" w:rsidP="008B69F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187 866,3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121 507,1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1 983 303,0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7" w:rsidRPr="008B69FF" w:rsidRDefault="00BB4BB7" w:rsidP="008B69FF"/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BB4BB7" w:rsidRPr="008B69FF" w:rsidRDefault="00BB4BB7" w:rsidP="008B69FF">
            <w:pPr>
              <w:rPr>
                <w:sz w:val="15"/>
                <w:szCs w:val="15"/>
              </w:rPr>
            </w:pPr>
            <w:r w:rsidRPr="008B69FF">
              <w:rPr>
                <w:sz w:val="15"/>
                <w:szCs w:val="15"/>
              </w:rPr>
              <w:t>».</w:t>
            </w:r>
          </w:p>
        </w:tc>
      </w:tr>
    </w:tbl>
    <w:p w:rsidR="00BB4BB7" w:rsidRPr="008B69FF" w:rsidRDefault="00BB4BB7" w:rsidP="00BB4BB7">
      <w:pPr>
        <w:rPr>
          <w:rFonts w:eastAsia="Calibri"/>
          <w:sz w:val="20"/>
          <w:szCs w:val="20"/>
        </w:rPr>
      </w:pPr>
    </w:p>
    <w:p w:rsidR="00BB4BB7" w:rsidRPr="008B69FF" w:rsidRDefault="00BB4BB7" w:rsidP="00BB4BB7">
      <w:pPr>
        <w:ind w:firstLine="708"/>
      </w:pPr>
      <w:r w:rsidRPr="008B69FF">
        <w:rPr>
          <w:rFonts w:eastAsia="Calibri"/>
        </w:rPr>
        <w:t>1</w:t>
      </w:r>
      <w:r w:rsidRPr="008B69FF">
        <w:t>.9. Строки «Итого прочие расходы развития» и «Всего проектная часть подпрограммы» проектной части таблицы 9 подраздела 10.3 раздела 10 приложения к постановлению изложить в следующей редакции:</w:t>
      </w:r>
    </w:p>
    <w:p w:rsidR="00BB4BB7" w:rsidRPr="008B69FF" w:rsidRDefault="00BB4BB7" w:rsidP="00BB4BB7">
      <w:pPr>
        <w:rPr>
          <w:rFonts w:eastAsia="Calibri"/>
          <w:sz w:val="20"/>
          <w:szCs w:val="20"/>
        </w:rPr>
      </w:pPr>
    </w:p>
    <w:tbl>
      <w:tblPr>
        <w:tblW w:w="52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651"/>
        <w:gridCol w:w="1299"/>
        <w:gridCol w:w="1298"/>
        <w:gridCol w:w="1301"/>
        <w:gridCol w:w="1298"/>
        <w:gridCol w:w="1298"/>
        <w:gridCol w:w="1301"/>
        <w:gridCol w:w="1298"/>
        <w:gridCol w:w="1301"/>
        <w:gridCol w:w="829"/>
        <w:gridCol w:w="85"/>
      </w:tblGrid>
      <w:tr w:rsidR="008B69FF" w:rsidRPr="008B69FF" w:rsidTr="008B69FF">
        <w:trPr>
          <w:gridAfter w:val="1"/>
          <w:wAfter w:w="26" w:type="pct"/>
          <w:trHeight w:val="366"/>
        </w:trPr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  «</w:t>
            </w:r>
          </w:p>
        </w:tc>
        <w:tc>
          <w:tcPr>
            <w:tcW w:w="1419" w:type="pct"/>
            <w:tcBorders>
              <w:left w:val="single" w:sz="4" w:space="0" w:color="auto"/>
            </w:tcBorders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 xml:space="preserve">ИТОГО прочие расходы развития 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271 876,7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669 623,3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4 813 061,2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4 856 124,2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747 144,1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1 157 628,5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12 515 458,0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</w:tc>
      </w:tr>
      <w:tr w:rsidR="008B69FF" w:rsidRPr="008B69FF" w:rsidTr="008B69FF">
        <w:trPr>
          <w:trHeight w:val="272"/>
        </w:trPr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left w:val="single" w:sz="4" w:space="0" w:color="auto"/>
            </w:tcBorders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ВСЕГО проектная часть подпрограммы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271 876,7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669 623,3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4 813 061,2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rFonts w:eastAsia="Calibri"/>
                <w:sz w:val="20"/>
                <w:szCs w:val="20"/>
              </w:rPr>
            </w:pPr>
            <w:r w:rsidRPr="008B69FF">
              <w:rPr>
                <w:rFonts w:eastAsia="Calibri"/>
                <w:sz w:val="20"/>
                <w:szCs w:val="20"/>
              </w:rPr>
              <w:t>4 856 124,2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747 144,1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1 157 628,5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12 515 458,0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BB7" w:rsidRPr="008B69FF" w:rsidRDefault="00BB4BB7" w:rsidP="008B69FF">
            <w:pPr>
              <w:rPr>
                <w:sz w:val="20"/>
                <w:szCs w:val="20"/>
              </w:rPr>
            </w:pPr>
          </w:p>
          <w:p w:rsidR="00BB4BB7" w:rsidRPr="008B69FF" w:rsidRDefault="00BB4BB7" w:rsidP="008B69FF">
            <w:pPr>
              <w:rPr>
                <w:sz w:val="20"/>
                <w:szCs w:val="20"/>
              </w:rPr>
            </w:pPr>
            <w:r w:rsidRPr="008B69FF">
              <w:rPr>
                <w:sz w:val="20"/>
                <w:szCs w:val="20"/>
              </w:rPr>
              <w:t>».</w:t>
            </w:r>
          </w:p>
        </w:tc>
      </w:tr>
    </w:tbl>
    <w:p w:rsidR="00BB4BB7" w:rsidRDefault="00BB4BB7" w:rsidP="00BB4BB7">
      <w:pPr>
        <w:rPr>
          <w:rFonts w:eastAsia="Calibri"/>
        </w:rPr>
        <w:sectPr w:rsidR="00BB4BB7" w:rsidSect="00824F2F">
          <w:pgSz w:w="16838" w:h="11906" w:orient="landscape" w:code="9"/>
          <w:pgMar w:top="851" w:right="709" w:bottom="1701" w:left="851" w:header="567" w:footer="0" w:gutter="0"/>
          <w:cols w:space="708"/>
          <w:docGrid w:linePitch="360"/>
        </w:sectPr>
      </w:pPr>
    </w:p>
    <w:p w:rsidR="000634F4" w:rsidRPr="00A54706" w:rsidRDefault="00561185" w:rsidP="000634F4">
      <w:pPr>
        <w:tabs>
          <w:tab w:val="left" w:pos="851"/>
          <w:tab w:val="left" w:pos="993"/>
        </w:tabs>
        <w:ind w:left="142" w:right="-143" w:firstLine="425"/>
        <w:jc w:val="both"/>
      </w:pPr>
      <w:r>
        <w:rPr>
          <w:rFonts w:eastAsia="Calibri"/>
        </w:rPr>
        <w:lastRenderedPageBreak/>
        <w:tab/>
      </w:r>
      <w:r w:rsidR="00856279">
        <w:rPr>
          <w:rFonts w:eastAsia="Calibri"/>
          <w:szCs w:val="22"/>
          <w:lang w:eastAsia="en-US"/>
        </w:rPr>
        <w:t>2</w:t>
      </w:r>
      <w:r w:rsidR="00856279" w:rsidRPr="00856279">
        <w:rPr>
          <w:rFonts w:eastAsia="Calibri"/>
          <w:szCs w:val="22"/>
          <w:lang w:eastAsia="en-US"/>
        </w:rPr>
        <w:t xml:space="preserve">. </w:t>
      </w:r>
      <w:r w:rsidR="000634F4" w:rsidRPr="00A54706">
        <w:t>Контроль за выполнением постановления возлож</w:t>
      </w:r>
      <w:r w:rsidR="002441E4">
        <w:t xml:space="preserve">ить на вице-губернатора       </w:t>
      </w:r>
      <w:r w:rsidR="000634F4" w:rsidRPr="00A54706">
        <w:t xml:space="preserve">                   Санкт-Петербурга Линченко Н.В. </w:t>
      </w:r>
    </w:p>
    <w:p w:rsidR="000634F4" w:rsidRPr="00B82C60" w:rsidRDefault="000634F4" w:rsidP="000634F4">
      <w:pPr>
        <w:spacing w:line="280" w:lineRule="exact"/>
        <w:ind w:firstLine="567"/>
      </w:pPr>
      <w:bookmarkStart w:id="1" w:name="Par0"/>
      <w:bookmarkEnd w:id="1"/>
    </w:p>
    <w:p w:rsidR="000634F4" w:rsidRPr="00B82C60" w:rsidRDefault="000634F4" w:rsidP="000634F4">
      <w:pPr>
        <w:ind w:firstLine="567"/>
      </w:pPr>
    </w:p>
    <w:p w:rsidR="000634F4" w:rsidRPr="00B82C60" w:rsidRDefault="000634F4" w:rsidP="000634F4"/>
    <w:p w:rsidR="000634F4" w:rsidRPr="00B82C60" w:rsidRDefault="000634F4" w:rsidP="000634F4">
      <w:pPr>
        <w:rPr>
          <w:b/>
        </w:rPr>
      </w:pPr>
      <w:r w:rsidRPr="00B82C60">
        <w:rPr>
          <w:b/>
        </w:rPr>
        <w:t xml:space="preserve">      Губернатор</w:t>
      </w:r>
    </w:p>
    <w:p w:rsidR="0000458B" w:rsidRPr="000634F4" w:rsidRDefault="000634F4" w:rsidP="000634F4">
      <w:pPr>
        <w:tabs>
          <w:tab w:val="left" w:pos="5485"/>
        </w:tabs>
        <w:ind w:right="-456"/>
        <w:rPr>
          <w:b/>
        </w:rPr>
        <w:sectPr w:rsidR="0000458B" w:rsidRPr="000634F4" w:rsidSect="000634F4">
          <w:headerReference w:type="even" r:id="rId14"/>
          <w:headerReference w:type="default" r:id="rId15"/>
          <w:headerReference w:type="first" r:id="rId16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B82C60">
        <w:rPr>
          <w:b/>
        </w:rPr>
        <w:t xml:space="preserve">Санкт-Петербурга                                                                                                   </w:t>
      </w:r>
      <w:r w:rsidR="00DE15BE">
        <w:rPr>
          <w:b/>
        </w:rPr>
        <w:t xml:space="preserve">  </w:t>
      </w:r>
      <w:r w:rsidR="001456D5">
        <w:rPr>
          <w:b/>
        </w:rPr>
        <w:t xml:space="preserve">        </w:t>
      </w:r>
      <w:proofErr w:type="spellStart"/>
      <w:r w:rsidR="00DE15BE">
        <w:rPr>
          <w:b/>
        </w:rPr>
        <w:t>А.Д.Бегло</w:t>
      </w:r>
      <w:r w:rsidR="00DF4E93">
        <w:rPr>
          <w:b/>
        </w:rPr>
        <w:t>в</w:t>
      </w:r>
      <w:proofErr w:type="spellEnd"/>
    </w:p>
    <w:p w:rsidR="00B5183D" w:rsidRPr="00B5183D" w:rsidRDefault="00B5183D" w:rsidP="00DE15BE">
      <w:pPr>
        <w:tabs>
          <w:tab w:val="left" w:pos="0"/>
        </w:tabs>
        <w:contextualSpacing/>
        <w:jc w:val="both"/>
        <w:rPr>
          <w:rFonts w:eastAsia="Calibri"/>
          <w:szCs w:val="22"/>
          <w:lang w:eastAsia="en-US"/>
        </w:rPr>
      </w:pPr>
    </w:p>
    <w:sectPr w:rsidR="00B5183D" w:rsidRPr="00B5183D" w:rsidSect="00824F2F">
      <w:pgSz w:w="16838" w:h="11906" w:orient="landscape" w:code="9"/>
      <w:pgMar w:top="851" w:right="709" w:bottom="170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79" w:rsidRDefault="00805779">
      <w:r>
        <w:separator/>
      </w:r>
    </w:p>
  </w:endnote>
  <w:endnote w:type="continuationSeparator" w:id="0">
    <w:p w:rsidR="00805779" w:rsidRDefault="008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79" w:rsidRDefault="00805779">
      <w:r>
        <w:separator/>
      </w:r>
    </w:p>
  </w:footnote>
  <w:footnote w:type="continuationSeparator" w:id="0">
    <w:p w:rsidR="00805779" w:rsidRDefault="0080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FF" w:rsidRDefault="008B69FF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69FF" w:rsidRDefault="008B6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8B69FF" w:rsidRDefault="008B69FF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1A5D77">
          <w:rPr>
            <w:noProof/>
          </w:rPr>
          <w:t>8</w:t>
        </w:r>
        <w:r w:rsidRPr="00A9008D">
          <w:fldChar w:fldCharType="end"/>
        </w:r>
      </w:p>
    </w:sdtContent>
  </w:sdt>
  <w:p w:rsidR="008B69FF" w:rsidRDefault="008B69FF">
    <w:pPr>
      <w:pStyle w:val="a3"/>
    </w:pPr>
  </w:p>
  <w:p w:rsidR="008B69FF" w:rsidRDefault="008B69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FF" w:rsidRDefault="008B69FF">
    <w:pPr>
      <w:pStyle w:val="a3"/>
      <w:jc w:val="center"/>
    </w:pPr>
  </w:p>
  <w:p w:rsidR="008B69FF" w:rsidRDefault="008B69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FF" w:rsidRDefault="008B69FF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69FF" w:rsidRDefault="008B69F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1876"/>
      <w:docPartObj>
        <w:docPartGallery w:val="Page Numbers (Top of Page)"/>
        <w:docPartUnique/>
      </w:docPartObj>
    </w:sdtPr>
    <w:sdtEndPr/>
    <w:sdtContent>
      <w:p w:rsidR="008B69FF" w:rsidRDefault="008B69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77">
          <w:rPr>
            <w:noProof/>
          </w:rPr>
          <w:t>10</w:t>
        </w:r>
        <w:r>
          <w:fldChar w:fldCharType="end"/>
        </w:r>
      </w:p>
    </w:sdtContent>
  </w:sdt>
  <w:p w:rsidR="008B69FF" w:rsidRDefault="008B69FF" w:rsidP="0097643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FF" w:rsidRDefault="008B69FF">
    <w:pPr>
      <w:pStyle w:val="a3"/>
      <w:jc w:val="center"/>
    </w:pPr>
  </w:p>
  <w:p w:rsidR="008B69FF" w:rsidRDefault="008B6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44E6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4F4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59C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22904"/>
    <w:rsid w:val="00122AEA"/>
    <w:rsid w:val="00124B9E"/>
    <w:rsid w:val="00130A7C"/>
    <w:rsid w:val="00132435"/>
    <w:rsid w:val="00136439"/>
    <w:rsid w:val="001410A3"/>
    <w:rsid w:val="00143C54"/>
    <w:rsid w:val="001456D5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970AB"/>
    <w:rsid w:val="001A115F"/>
    <w:rsid w:val="001A5D77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79BD"/>
    <w:rsid w:val="00202F80"/>
    <w:rsid w:val="00206422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41E4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2DDA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6FA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2458"/>
    <w:rsid w:val="00444C44"/>
    <w:rsid w:val="00445303"/>
    <w:rsid w:val="004460B4"/>
    <w:rsid w:val="00451E6A"/>
    <w:rsid w:val="00457068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6C13"/>
    <w:rsid w:val="00537BA8"/>
    <w:rsid w:val="00542D35"/>
    <w:rsid w:val="0054416A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1C4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4593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A71A9"/>
    <w:rsid w:val="007B12C5"/>
    <w:rsid w:val="007B2533"/>
    <w:rsid w:val="007B27B4"/>
    <w:rsid w:val="007B357D"/>
    <w:rsid w:val="007B41B1"/>
    <w:rsid w:val="007B47B3"/>
    <w:rsid w:val="007B70C0"/>
    <w:rsid w:val="007C3547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779"/>
    <w:rsid w:val="00805ED0"/>
    <w:rsid w:val="0081023C"/>
    <w:rsid w:val="00811644"/>
    <w:rsid w:val="00811739"/>
    <w:rsid w:val="00812C2C"/>
    <w:rsid w:val="008161C3"/>
    <w:rsid w:val="00816B9E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55B7"/>
    <w:rsid w:val="008B69FF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71F"/>
    <w:rsid w:val="00993045"/>
    <w:rsid w:val="00994049"/>
    <w:rsid w:val="009945F5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0852"/>
    <w:rsid w:val="00A2235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D7F00"/>
    <w:rsid w:val="00AE0BDC"/>
    <w:rsid w:val="00AE48DD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15848"/>
    <w:rsid w:val="00B2009D"/>
    <w:rsid w:val="00B201A0"/>
    <w:rsid w:val="00B212BE"/>
    <w:rsid w:val="00B221D1"/>
    <w:rsid w:val="00B23C6B"/>
    <w:rsid w:val="00B2471D"/>
    <w:rsid w:val="00B25566"/>
    <w:rsid w:val="00B27487"/>
    <w:rsid w:val="00B27E7A"/>
    <w:rsid w:val="00B318B1"/>
    <w:rsid w:val="00B3411F"/>
    <w:rsid w:val="00B34336"/>
    <w:rsid w:val="00B35CBD"/>
    <w:rsid w:val="00B368BE"/>
    <w:rsid w:val="00B43291"/>
    <w:rsid w:val="00B43613"/>
    <w:rsid w:val="00B45D4C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BC9"/>
    <w:rsid w:val="00B915F3"/>
    <w:rsid w:val="00B9228E"/>
    <w:rsid w:val="00B97F86"/>
    <w:rsid w:val="00BA45F5"/>
    <w:rsid w:val="00BA58CF"/>
    <w:rsid w:val="00BA683E"/>
    <w:rsid w:val="00BB13E1"/>
    <w:rsid w:val="00BB20BC"/>
    <w:rsid w:val="00BB4BB7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97FAC"/>
    <w:rsid w:val="00CA108E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15BE"/>
    <w:rsid w:val="00DE3503"/>
    <w:rsid w:val="00DF0FA2"/>
    <w:rsid w:val="00DF2226"/>
    <w:rsid w:val="00DF4E93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289"/>
    <w:rsid w:val="00ED3B17"/>
    <w:rsid w:val="00ED4471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544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822403633&amp;prevdoc=566004721&amp;point=mark=000000000000000000000000000000000000000000000000007D60K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F213-A049-4383-9049-FDB4696E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10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Анна Шехорина</cp:lastModifiedBy>
  <cp:revision>2</cp:revision>
  <cp:lastPrinted>2022-07-07T07:52:00Z</cp:lastPrinted>
  <dcterms:created xsi:type="dcterms:W3CDTF">2022-07-19T08:30:00Z</dcterms:created>
  <dcterms:modified xsi:type="dcterms:W3CDTF">2022-07-19T08:30:00Z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