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p"/>
    <w:bookmarkEnd w:id="0"/>
    <w:p w14:paraId="733DAF95" w14:textId="77777777" w:rsidR="00212A18" w:rsidRPr="0020109F" w:rsidRDefault="00212A18" w:rsidP="0021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109F">
        <w:object w:dxaOrig="901" w:dyaOrig="921" w14:anchorId="6F8C4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6.5pt" o:ole="" fillcolor="window">
            <v:imagedata r:id="rId8" o:title="" gain="74473f" blacklevel="-1966f"/>
          </v:shape>
          <o:OLEObject Type="Embed" ProgID="Word.Picture.8" ShapeID="_x0000_i1025" DrawAspect="Content" ObjectID="_1735477751" r:id="rId9"/>
        </w:object>
      </w:r>
    </w:p>
    <w:p w14:paraId="2085E5D6" w14:textId="77777777" w:rsidR="00212A18" w:rsidRPr="0020109F" w:rsidRDefault="00212A18" w:rsidP="0021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BCEFC36" w14:textId="77777777" w:rsidR="00212A18" w:rsidRPr="0020109F" w:rsidRDefault="00212A18" w:rsidP="0021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14:paraId="5EAE89AB" w14:textId="77777777" w:rsidR="00212A18" w:rsidRPr="0020109F" w:rsidRDefault="00212A18" w:rsidP="0021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8E44E18" w14:textId="77777777" w:rsidR="00212A18" w:rsidRPr="0020109F" w:rsidRDefault="00212A18" w:rsidP="0021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1994DAEB" w14:textId="060E5489" w:rsidR="00212A18" w:rsidRPr="0020109F" w:rsidRDefault="00212A18" w:rsidP="0021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ECDCEE7" w14:textId="77777777" w:rsidR="00212A18" w:rsidRPr="0020109F" w:rsidRDefault="00212A18" w:rsidP="0021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8D17196" w14:textId="77777777" w:rsidR="00212A18" w:rsidRPr="0020109F" w:rsidRDefault="00212A18" w:rsidP="00212A1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 xml:space="preserve">_____________     </w:t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0109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0109F">
        <w:rPr>
          <w:rFonts w:ascii="Times New Roman" w:hAnsi="Times New Roman" w:cs="Times New Roman"/>
          <w:sz w:val="24"/>
          <w:szCs w:val="24"/>
        </w:rPr>
        <w:t>_______</w:t>
      </w:r>
    </w:p>
    <w:p w14:paraId="15FF8141" w14:textId="77777777" w:rsidR="00212A18" w:rsidRPr="0020109F" w:rsidRDefault="00212A18" w:rsidP="00212A1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676E3727" w14:textId="77777777" w:rsidR="00780AD0" w:rsidRDefault="00780AD0" w:rsidP="00780AD0">
      <w:pPr>
        <w:pStyle w:val="1"/>
        <w:ind w:right="5101"/>
      </w:pPr>
    </w:p>
    <w:p w14:paraId="5EB0F579" w14:textId="141B8C12" w:rsidR="00780AD0" w:rsidRDefault="00780AD0" w:rsidP="00780AD0">
      <w:pPr>
        <w:pStyle w:val="1"/>
        <w:ind w:right="5101"/>
      </w:pPr>
      <w:r w:rsidRPr="0020109F">
        <w:t>О Порядке предоставления в 202</w:t>
      </w:r>
      <w:r>
        <w:t>3</w:t>
      </w:r>
      <w:r w:rsidRPr="0020109F">
        <w:t xml:space="preserve"> году субсидии в целях возмещения затрат на организацию и проведение праздника выпускников петербургских школ «Алые паруса» </w:t>
      </w:r>
      <w:r>
        <w:br/>
      </w:r>
      <w:r w:rsidRPr="0020109F">
        <w:t>и его трансляцию в прямом эфире</w:t>
      </w:r>
      <w:r w:rsidRPr="00B97B05">
        <w:t xml:space="preserve"> </w:t>
      </w:r>
    </w:p>
    <w:p w14:paraId="1D99084A" w14:textId="07012A9C" w:rsidR="00DB09AA" w:rsidRDefault="00DB09AA" w:rsidP="00DB09AA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14:paraId="52CC5E17" w14:textId="77777777" w:rsidR="00780AD0" w:rsidRPr="0020109F" w:rsidRDefault="00780AD0" w:rsidP="00DB09AA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14:paraId="3203A409" w14:textId="63183B31" w:rsidR="00780AD0" w:rsidRPr="0020109F" w:rsidRDefault="00780AD0" w:rsidP="00780AD0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0109F">
        <w:rPr>
          <w:rFonts w:ascii="Times New Roman" w:hAnsi="Times New Roman" w:cs="Times New Roman"/>
          <w:color w:val="auto"/>
        </w:rPr>
        <w:t xml:space="preserve">В соответствии с Бюджетным кодексом Российской Федерации,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</w:t>
      </w:r>
      <w:r>
        <w:rPr>
          <w:rFonts w:ascii="Times New Roman" w:hAnsi="Times New Roman" w:cs="Times New Roman"/>
          <w:color w:val="auto"/>
        </w:rPr>
        <w:br/>
      </w:r>
      <w:r w:rsidRPr="0020109F">
        <w:rPr>
          <w:rFonts w:ascii="Times New Roman" w:hAnsi="Times New Roman" w:cs="Times New Roman"/>
          <w:color w:val="auto"/>
        </w:rPr>
        <w:t xml:space="preserve">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</w:t>
      </w:r>
      <w:r w:rsidRPr="00D06C25">
        <w:rPr>
          <w:rFonts w:ascii="Times New Roman" w:hAnsi="Times New Roman" w:cs="Times New Roman"/>
          <w:color w:val="auto"/>
        </w:rPr>
        <w:t xml:space="preserve">Федерации и отдельных положений некоторых актов Правительства Российской Федерации» (далее – общие требования), Законом Санкт-Петербурга </w:t>
      </w:r>
      <w:r w:rsidRPr="00D06C25">
        <w:rPr>
          <w:rFonts w:ascii="Times New Roman" w:hAnsi="Times New Roman" w:cs="Times New Roman"/>
          <w:color w:val="auto"/>
        </w:rPr>
        <w:br/>
        <w:t xml:space="preserve">от </w:t>
      </w:r>
      <w:r w:rsidR="00DA664C" w:rsidRPr="00D06C25">
        <w:rPr>
          <w:rFonts w:ascii="Times New Roman" w:hAnsi="Times New Roman" w:cs="Times New Roman"/>
          <w:color w:val="auto"/>
        </w:rPr>
        <w:t>2</w:t>
      </w:r>
      <w:r w:rsidR="00E32943" w:rsidRPr="00D06C25">
        <w:rPr>
          <w:rFonts w:ascii="Times New Roman" w:hAnsi="Times New Roman" w:cs="Times New Roman"/>
          <w:color w:val="auto"/>
        </w:rPr>
        <w:t>3</w:t>
      </w:r>
      <w:r w:rsidR="00DA664C" w:rsidRPr="00D06C25">
        <w:rPr>
          <w:rFonts w:ascii="Times New Roman" w:hAnsi="Times New Roman" w:cs="Times New Roman"/>
          <w:color w:val="auto"/>
        </w:rPr>
        <w:t xml:space="preserve">.11.2022 </w:t>
      </w:r>
      <w:r w:rsidRPr="00D06C25">
        <w:rPr>
          <w:rFonts w:ascii="Times New Roman" w:hAnsi="Times New Roman" w:cs="Times New Roman"/>
          <w:color w:val="auto"/>
        </w:rPr>
        <w:t xml:space="preserve">№ </w:t>
      </w:r>
      <w:r w:rsidR="00DA664C" w:rsidRPr="00D06C25">
        <w:rPr>
          <w:rFonts w:ascii="Times New Roman" w:hAnsi="Times New Roman" w:cs="Times New Roman"/>
          <w:color w:val="auto"/>
        </w:rPr>
        <w:t xml:space="preserve">666-104 </w:t>
      </w:r>
      <w:r w:rsidRPr="00D06C25">
        <w:rPr>
          <w:rFonts w:ascii="Times New Roman" w:hAnsi="Times New Roman" w:cs="Times New Roman"/>
          <w:color w:val="auto"/>
        </w:rPr>
        <w:t xml:space="preserve">«О бюджете Санкт-Петербурга на 2023 год и на плановый период 2024 и 2025 годов» и постановлением Правительства Санкт-Петербурга </w:t>
      </w:r>
      <w:r w:rsidRPr="00D06C25">
        <w:rPr>
          <w:rFonts w:ascii="Times New Roman" w:hAnsi="Times New Roman" w:cs="Times New Roman"/>
          <w:color w:val="auto"/>
        </w:rPr>
        <w:br/>
        <w:t>от 17.06.2014 № 488</w:t>
      </w:r>
      <w:r w:rsidRPr="0020109F">
        <w:rPr>
          <w:rFonts w:ascii="Times New Roman" w:hAnsi="Times New Roman" w:cs="Times New Roman"/>
          <w:color w:val="auto"/>
        </w:rPr>
        <w:t xml:space="preserve"> «О</w:t>
      </w:r>
      <w:r>
        <w:rPr>
          <w:rFonts w:ascii="Times New Roman" w:hAnsi="Times New Roman" w:cs="Times New Roman"/>
          <w:color w:val="auto"/>
        </w:rPr>
        <w:t xml:space="preserve"> </w:t>
      </w:r>
      <w:r w:rsidRPr="0020109F">
        <w:rPr>
          <w:rFonts w:ascii="Times New Roman" w:hAnsi="Times New Roman" w:cs="Times New Roman"/>
          <w:color w:val="auto"/>
        </w:rPr>
        <w:t>государственной программе Санкт</w:t>
      </w:r>
      <w:r w:rsidRPr="00500395">
        <w:rPr>
          <w:rFonts w:ascii="Times New Roman" w:hAnsi="Times New Roman" w:cs="Times New Roman"/>
          <w:color w:val="auto"/>
        </w:rPr>
        <w:t>-</w:t>
      </w:r>
      <w:r w:rsidRPr="0020109F">
        <w:rPr>
          <w:rFonts w:ascii="Times New Roman" w:hAnsi="Times New Roman" w:cs="Times New Roman"/>
          <w:color w:val="auto"/>
        </w:rPr>
        <w:t>Петербурга «</w:t>
      </w:r>
      <w:r>
        <w:rPr>
          <w:rFonts w:ascii="Times New Roman" w:hAnsi="Times New Roman" w:cs="Times New Roman"/>
          <w:color w:val="auto"/>
        </w:rPr>
        <w:t xml:space="preserve">Развитие сферы культуры в </w:t>
      </w:r>
      <w:r w:rsidRPr="0020109F">
        <w:rPr>
          <w:rFonts w:ascii="Times New Roman" w:hAnsi="Times New Roman" w:cs="Times New Roman"/>
          <w:color w:val="auto"/>
        </w:rPr>
        <w:t>Санкт</w:t>
      </w:r>
      <w:r w:rsidRPr="00BC3A1D">
        <w:rPr>
          <w:rFonts w:ascii="Times New Roman" w:hAnsi="Times New Roman" w:cs="Times New Roman"/>
          <w:color w:val="auto"/>
        </w:rPr>
        <w:t>-</w:t>
      </w:r>
      <w:r w:rsidRPr="0020109F">
        <w:rPr>
          <w:rFonts w:ascii="Times New Roman" w:hAnsi="Times New Roman" w:cs="Times New Roman"/>
          <w:color w:val="auto"/>
        </w:rPr>
        <w:t>Петербурге» Правительство Санкт-Петербурга</w:t>
      </w:r>
    </w:p>
    <w:p w14:paraId="50B8AEE8" w14:textId="77777777" w:rsidR="00780AD0" w:rsidRPr="0020109F" w:rsidRDefault="00780AD0" w:rsidP="00780AD0">
      <w:pPr>
        <w:pStyle w:val="ConsPlusTitle"/>
        <w:ind w:right="247" w:firstLine="567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20109F">
        <w:rPr>
          <w:rFonts w:ascii="Times New Roman" w:hAnsi="Times New Roman" w:cs="Times New Roman"/>
          <w:spacing w:val="30"/>
          <w:sz w:val="24"/>
          <w:szCs w:val="24"/>
        </w:rPr>
        <w:tab/>
      </w:r>
    </w:p>
    <w:p w14:paraId="581AD89D" w14:textId="77777777" w:rsidR="00780AD0" w:rsidRPr="00500395" w:rsidRDefault="00780AD0" w:rsidP="00780AD0">
      <w:pPr>
        <w:pStyle w:val="ConsPlusTitle"/>
        <w:ind w:right="24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039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Т:</w:t>
      </w:r>
    </w:p>
    <w:p w14:paraId="18F4F32D" w14:textId="77777777" w:rsidR="00780AD0" w:rsidRPr="0020109F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21CDA8" w14:textId="72A9BD8E" w:rsidR="00780AD0" w:rsidRPr="00D06C25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</w:t>
      </w:r>
      <w:r w:rsidRPr="0020109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7" w:history="1">
        <w:r w:rsidRPr="00D06C2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06C25">
        <w:rPr>
          <w:rFonts w:ascii="Times New Roman" w:hAnsi="Times New Roman" w:cs="Times New Roman"/>
          <w:sz w:val="24"/>
          <w:szCs w:val="24"/>
        </w:rPr>
        <w:t xml:space="preserve"> предоставления в 2023 году субсидии в целях возмещения затрат на организацию и проведение праздника выпускников петербургских школ</w:t>
      </w:r>
      <w:r w:rsidRPr="00D06C25">
        <w:rPr>
          <w:rFonts w:ascii="Times New Roman" w:hAnsi="Times New Roman" w:cs="Times New Roman"/>
          <w:sz w:val="24"/>
          <w:szCs w:val="24"/>
        </w:rPr>
        <w:br/>
        <w:t>«Алые паруса» и его трансляцию в прямом эфире (далее – Порядок) согласно приложению.</w:t>
      </w:r>
    </w:p>
    <w:p w14:paraId="13DB6460" w14:textId="2891505F" w:rsidR="00780AD0" w:rsidRPr="00D06C25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 xml:space="preserve">2.  В соответствии с </w:t>
      </w:r>
      <w:hyperlink r:id="rId10" w:history="1">
        <w:r w:rsidRPr="00D06C25">
          <w:rPr>
            <w:rFonts w:ascii="Times New Roman" w:hAnsi="Times New Roman" w:cs="Times New Roman"/>
            <w:sz w:val="24"/>
            <w:szCs w:val="24"/>
          </w:rPr>
          <w:t>подпунктом 2 пункта 2 статьи 78</w:t>
        </w:r>
      </w:hyperlink>
      <w:r w:rsidRPr="00D06C2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общими требованиями Комитету по печати и взаимодействию </w:t>
      </w:r>
      <w:r w:rsidRPr="00D06C25">
        <w:rPr>
          <w:rFonts w:ascii="Times New Roman" w:hAnsi="Times New Roman" w:cs="Times New Roman"/>
          <w:sz w:val="24"/>
          <w:szCs w:val="24"/>
        </w:rPr>
        <w:br/>
        <w:t>со средствами массовой информации в</w:t>
      </w:r>
      <w:r w:rsidR="00F0653E" w:rsidRPr="00D06C25">
        <w:rPr>
          <w:rFonts w:ascii="Times New Roman" w:hAnsi="Times New Roman" w:cs="Times New Roman"/>
          <w:sz w:val="24"/>
          <w:szCs w:val="24"/>
        </w:rPr>
        <w:t xml:space="preserve"> двух</w:t>
      </w:r>
      <w:r w:rsidRPr="00D06C25">
        <w:rPr>
          <w:rFonts w:ascii="Times New Roman" w:hAnsi="Times New Roman" w:cs="Times New Roman"/>
          <w:sz w:val="24"/>
          <w:szCs w:val="24"/>
        </w:rPr>
        <w:t>месячный срок в целях реализации Порядка принять нормативный правовой акт, регулирующий отдельные вопросы предоставления субсидии в соответствии с Порядком (далее – субсидия), которым установить:</w:t>
      </w:r>
    </w:p>
    <w:p w14:paraId="62A66F25" w14:textId="77777777" w:rsidR="00780AD0" w:rsidRPr="0020109F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форму заявления на предоставл</w:t>
      </w:r>
      <w:r w:rsidRPr="0020109F">
        <w:rPr>
          <w:rFonts w:ascii="Times New Roman" w:hAnsi="Times New Roman" w:cs="Times New Roman"/>
          <w:sz w:val="24"/>
          <w:szCs w:val="24"/>
        </w:rPr>
        <w:t xml:space="preserve">ение субсидии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109F">
        <w:rPr>
          <w:rFonts w:ascii="Times New Roman" w:hAnsi="Times New Roman" w:cs="Times New Roman"/>
          <w:sz w:val="24"/>
          <w:szCs w:val="24"/>
        </w:rPr>
        <w:t xml:space="preserve"> заявление);</w:t>
      </w:r>
    </w:p>
    <w:p w14:paraId="2602C818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 xml:space="preserve">порядок и сроки представления заявлений и документов, представляемых для получения субсидии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109F">
        <w:rPr>
          <w:rFonts w:ascii="Times New Roman" w:hAnsi="Times New Roman" w:cs="Times New Roman"/>
          <w:sz w:val="24"/>
          <w:szCs w:val="24"/>
        </w:rPr>
        <w:t xml:space="preserve"> документы), а также порядок рассмотрения заявлений и документов в части, не урегулированной Порядком;</w:t>
      </w:r>
    </w:p>
    <w:p w14:paraId="53C2F88A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C5AC55" w14:textId="77777777" w:rsidR="00780AD0" w:rsidRPr="0020109F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lastRenderedPageBreak/>
        <w:t xml:space="preserve">порядок проведения конкурсного отбора на право получения субсидии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20109F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109F">
        <w:rPr>
          <w:rFonts w:ascii="Times New Roman" w:hAnsi="Times New Roman" w:cs="Times New Roman"/>
          <w:sz w:val="24"/>
          <w:szCs w:val="24"/>
        </w:rPr>
        <w:t xml:space="preserve"> конкурсный отбор), сроки его проведения и сроки подведения его итогов в части, не урегулированной Порядком;</w:t>
      </w:r>
    </w:p>
    <w:p w14:paraId="2F712FCB" w14:textId="77777777" w:rsidR="00780AD0" w:rsidRPr="0020109F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положение о конкурсной комиссии по предоставлению субсидии и ее состав;</w:t>
      </w:r>
    </w:p>
    <w:p w14:paraId="24433C6A" w14:textId="77777777" w:rsidR="00780AD0" w:rsidRPr="0020109F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срок размещения извещения о проведении конкурсного отбора;</w:t>
      </w:r>
    </w:p>
    <w:p w14:paraId="427174CA" w14:textId="77777777" w:rsidR="00780AD0" w:rsidRPr="0020109F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даты размещения результатов конкурсного отбора;</w:t>
      </w:r>
    </w:p>
    <w:p w14:paraId="159A51C3" w14:textId="77777777" w:rsidR="00780AD0" w:rsidRPr="0020109F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порядок и сроки представления разъяснений положений извещения о проведении конкурсного отбора.</w:t>
      </w:r>
    </w:p>
    <w:p w14:paraId="5C3F5A4A" w14:textId="77777777" w:rsidR="00780AD0" w:rsidRPr="0020109F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20109F">
        <w:rPr>
          <w:rFonts w:ascii="Times New Roman" w:hAnsi="Times New Roman" w:cs="Times New Roman"/>
          <w:sz w:val="24"/>
        </w:rPr>
        <w:t>Контроль за выполнением постановления возложить на вице</w:t>
      </w:r>
      <w:r w:rsidRPr="0020109F">
        <w:rPr>
          <w:rFonts w:ascii="Times New Roman" w:hAnsi="Times New Roman" w:cs="Times New Roman"/>
          <w:sz w:val="24"/>
        </w:rPr>
        <w:noBreakHyphen/>
        <w:t xml:space="preserve">губернатора </w:t>
      </w:r>
      <w:bookmarkStart w:id="1" w:name="C20"/>
      <w:bookmarkEnd w:id="1"/>
      <w:r>
        <w:rPr>
          <w:rFonts w:ascii="Times New Roman" w:hAnsi="Times New Roman" w:cs="Times New Roman"/>
          <w:sz w:val="24"/>
        </w:rPr>
        <w:br/>
      </w:r>
      <w:r w:rsidRPr="0020109F">
        <w:rPr>
          <w:rFonts w:ascii="Times New Roman" w:hAnsi="Times New Roman" w:cs="Times New Roman"/>
          <w:sz w:val="24"/>
        </w:rPr>
        <w:t>Санкт</w:t>
      </w:r>
      <w:r w:rsidRPr="00500395">
        <w:rPr>
          <w:rFonts w:ascii="Times New Roman" w:hAnsi="Times New Roman" w:cs="Times New Roman"/>
          <w:sz w:val="24"/>
        </w:rPr>
        <w:t>-</w:t>
      </w:r>
      <w:r w:rsidRPr="0020109F">
        <w:rPr>
          <w:rFonts w:ascii="Times New Roman" w:hAnsi="Times New Roman" w:cs="Times New Roman"/>
          <w:sz w:val="24"/>
        </w:rPr>
        <w:t>Петербурга</w:t>
      </w:r>
      <w:r w:rsidRPr="0020109F">
        <w:rPr>
          <w:sz w:val="24"/>
        </w:rPr>
        <w:t xml:space="preserve"> </w:t>
      </w:r>
      <w:r w:rsidRPr="0020109F">
        <w:rPr>
          <w:rFonts w:ascii="Times New Roman" w:hAnsi="Times New Roman" w:cs="Times New Roman"/>
          <w:sz w:val="24"/>
          <w:szCs w:val="24"/>
        </w:rPr>
        <w:t>Пиотровского Б.М.</w:t>
      </w:r>
    </w:p>
    <w:p w14:paraId="0577A86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84DB0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FE83E7" w14:textId="77777777" w:rsidR="00B820BE" w:rsidRPr="0020109F" w:rsidRDefault="00B820BE" w:rsidP="00360A6F">
      <w:pPr>
        <w:pStyle w:val="ConsPlusNormal"/>
        <w:jc w:val="both"/>
      </w:pPr>
    </w:p>
    <w:p w14:paraId="70CE2F39" w14:textId="77777777" w:rsidR="00360A6F" w:rsidRPr="0020109F" w:rsidRDefault="00360A6F" w:rsidP="00360A6F">
      <w:pPr>
        <w:pStyle w:val="ConsPlusNormal"/>
        <w:ind w:right="249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09F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14:paraId="0A667CA3" w14:textId="77777777" w:rsidR="006C06F5" w:rsidRPr="0020109F" w:rsidRDefault="00360A6F" w:rsidP="00360A6F">
      <w:pPr>
        <w:pStyle w:val="ConsPlusNormal"/>
        <w:ind w:right="-2"/>
        <w:jc w:val="both"/>
        <w:rPr>
          <w:rFonts w:ascii="Times New Roman" w:hAnsi="Times New Roman" w:cs="Times New Roman"/>
          <w:b/>
          <w:sz w:val="24"/>
          <w:szCs w:val="24"/>
        </w:rPr>
        <w:sectPr w:rsidR="006C06F5" w:rsidRPr="0020109F" w:rsidSect="00D3635B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0109F">
        <w:rPr>
          <w:rFonts w:ascii="Times New Roman" w:hAnsi="Times New Roman" w:cs="Times New Roman"/>
          <w:b/>
          <w:sz w:val="24"/>
          <w:szCs w:val="24"/>
        </w:rPr>
        <w:t>Санкт-Петербурга</w:t>
      </w:r>
      <w:r w:rsidRPr="0020109F">
        <w:rPr>
          <w:rFonts w:ascii="Times New Roman" w:hAnsi="Times New Roman" w:cs="Times New Roman"/>
          <w:b/>
          <w:sz w:val="24"/>
          <w:szCs w:val="24"/>
        </w:rPr>
        <w:tab/>
      </w:r>
      <w:r w:rsidRPr="0020109F">
        <w:rPr>
          <w:rFonts w:ascii="Times New Roman" w:hAnsi="Times New Roman" w:cs="Times New Roman"/>
          <w:b/>
          <w:sz w:val="24"/>
          <w:szCs w:val="24"/>
        </w:rPr>
        <w:tab/>
      </w:r>
      <w:r w:rsidRPr="0020109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0109F">
        <w:rPr>
          <w:rFonts w:ascii="Times New Roman" w:hAnsi="Times New Roman" w:cs="Times New Roman"/>
          <w:b/>
          <w:sz w:val="24"/>
          <w:szCs w:val="24"/>
        </w:rPr>
        <w:tab/>
      </w:r>
      <w:r w:rsidRPr="0020109F">
        <w:rPr>
          <w:rFonts w:ascii="Times New Roman" w:hAnsi="Times New Roman" w:cs="Times New Roman"/>
          <w:b/>
          <w:sz w:val="24"/>
          <w:szCs w:val="24"/>
        </w:rPr>
        <w:tab/>
      </w:r>
      <w:r w:rsidRPr="0020109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А.Д.Беглов</w:t>
      </w:r>
    </w:p>
    <w:p w14:paraId="30F6A255" w14:textId="35BF63DA" w:rsidR="00360A6F" w:rsidRPr="0020109F" w:rsidRDefault="00360A6F" w:rsidP="00360A6F">
      <w:pPr>
        <w:pStyle w:val="ConsPlusNormal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2B51C" w14:textId="77777777" w:rsidR="00360A6F" w:rsidRPr="0020109F" w:rsidRDefault="00360A6F">
      <w:pPr>
        <w:pStyle w:val="ConsPlusNormal"/>
        <w:jc w:val="right"/>
        <w:outlineLvl w:val="0"/>
      </w:pPr>
    </w:p>
    <w:p w14:paraId="06FEAFE9" w14:textId="1754C024" w:rsidR="006C06F5" w:rsidRPr="0020109F" w:rsidRDefault="006C06F5" w:rsidP="006C06F5">
      <w:pPr>
        <w:pStyle w:val="ConsPlusNormal"/>
        <w:ind w:left="5400" w:right="67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Приложение</w:t>
      </w:r>
      <w:r w:rsidR="00D3635B">
        <w:rPr>
          <w:rFonts w:ascii="Times New Roman" w:hAnsi="Times New Roman" w:cs="Times New Roman"/>
          <w:sz w:val="24"/>
          <w:szCs w:val="24"/>
        </w:rPr>
        <w:t xml:space="preserve"> </w:t>
      </w:r>
      <w:r w:rsidRPr="0020109F">
        <w:rPr>
          <w:rFonts w:ascii="Times New Roman" w:hAnsi="Times New Roman" w:cs="Times New Roman"/>
          <w:sz w:val="24"/>
          <w:szCs w:val="24"/>
        </w:rPr>
        <w:t>к постановлению Правительства Санкт-Петербурга</w:t>
      </w:r>
    </w:p>
    <w:p w14:paraId="73AF33D1" w14:textId="249D4706" w:rsidR="006C06F5" w:rsidRPr="0020109F" w:rsidRDefault="006C06F5" w:rsidP="006C06F5">
      <w:pPr>
        <w:pStyle w:val="ConsPlusNormal"/>
        <w:ind w:left="5400" w:right="67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от______________</w:t>
      </w:r>
      <w:r w:rsidR="00D3635B">
        <w:rPr>
          <w:rFonts w:ascii="Times New Roman" w:hAnsi="Times New Roman" w:cs="Times New Roman"/>
          <w:sz w:val="24"/>
          <w:szCs w:val="24"/>
        </w:rPr>
        <w:t>___</w:t>
      </w:r>
      <w:r w:rsidRPr="0020109F">
        <w:rPr>
          <w:rFonts w:ascii="Times New Roman" w:hAnsi="Times New Roman" w:cs="Times New Roman"/>
          <w:sz w:val="24"/>
          <w:szCs w:val="24"/>
        </w:rPr>
        <w:t xml:space="preserve"> №__________</w:t>
      </w:r>
    </w:p>
    <w:p w14:paraId="32D8532C" w14:textId="77777777" w:rsidR="00780AD0" w:rsidRDefault="00780AD0" w:rsidP="00780AD0">
      <w:pPr>
        <w:autoSpaceDE w:val="0"/>
        <w:autoSpaceDN w:val="0"/>
        <w:adjustRightInd w:val="0"/>
        <w:jc w:val="center"/>
        <w:rPr>
          <w:b/>
          <w:bCs/>
        </w:rPr>
      </w:pPr>
    </w:p>
    <w:p w14:paraId="14585520" w14:textId="47696F1C" w:rsidR="00780AD0" w:rsidRPr="00780AD0" w:rsidRDefault="00780AD0" w:rsidP="00780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80AD0">
        <w:rPr>
          <w:rFonts w:ascii="Times New Roman" w:hAnsi="Times New Roman" w:cs="Times New Roman"/>
          <w:b/>
          <w:bCs/>
        </w:rPr>
        <w:t>ПОРЯДОК</w:t>
      </w:r>
    </w:p>
    <w:p w14:paraId="1BC6765B" w14:textId="1368B896" w:rsidR="00780AD0" w:rsidRPr="00780AD0" w:rsidRDefault="00780AD0" w:rsidP="00780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80AD0">
        <w:rPr>
          <w:rFonts w:ascii="Times New Roman" w:hAnsi="Times New Roman" w:cs="Times New Roman"/>
          <w:b/>
        </w:rPr>
        <w:t>предоставления в 202</w:t>
      </w:r>
      <w:r>
        <w:rPr>
          <w:rFonts w:ascii="Times New Roman" w:hAnsi="Times New Roman" w:cs="Times New Roman"/>
          <w:b/>
        </w:rPr>
        <w:t>3</w:t>
      </w:r>
      <w:r w:rsidRPr="00780AD0">
        <w:rPr>
          <w:rFonts w:ascii="Times New Roman" w:hAnsi="Times New Roman" w:cs="Times New Roman"/>
          <w:b/>
        </w:rPr>
        <w:t xml:space="preserve"> году субсидии в целях возмещения затрат </w:t>
      </w:r>
      <w:r w:rsidRPr="00780AD0">
        <w:rPr>
          <w:rFonts w:ascii="Times New Roman" w:hAnsi="Times New Roman" w:cs="Times New Roman"/>
          <w:b/>
        </w:rPr>
        <w:br/>
        <w:t>на организацию и проведение праздника выпускников петербургских школ</w:t>
      </w:r>
      <w:r w:rsidRPr="00780AD0">
        <w:rPr>
          <w:rFonts w:ascii="Times New Roman" w:hAnsi="Times New Roman" w:cs="Times New Roman"/>
          <w:b/>
        </w:rPr>
        <w:br/>
        <w:t>«Алые паруса» и его трансляцию в прямом эфире</w:t>
      </w:r>
    </w:p>
    <w:p w14:paraId="3EA00CD1" w14:textId="77777777" w:rsidR="00780AD0" w:rsidRPr="00780AD0" w:rsidRDefault="00780AD0" w:rsidP="00780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780AD0">
        <w:rPr>
          <w:rFonts w:ascii="Times New Roman" w:hAnsi="Times New Roman" w:cs="Times New Roman"/>
          <w:b/>
        </w:rPr>
        <w:t>Общие положения</w:t>
      </w:r>
    </w:p>
    <w:p w14:paraId="1D187855" w14:textId="77777777" w:rsidR="00780AD0" w:rsidRDefault="00780AD0" w:rsidP="00780AD0">
      <w:pPr>
        <w:pStyle w:val="ConsPlusNormal"/>
        <w:jc w:val="center"/>
      </w:pPr>
    </w:p>
    <w:p w14:paraId="4ECD1684" w14:textId="1DE82B1D" w:rsidR="00780AD0" w:rsidRPr="00D06C25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  Настоящий Порядок устанавливает правила предоставления в 2023 году субсидии, предусмотренной Комитету по печати и </w:t>
      </w:r>
      <w:r w:rsidRPr="00150422">
        <w:rPr>
          <w:rFonts w:ascii="Times New Roman" w:hAnsi="Times New Roman" w:cs="Times New Roman"/>
          <w:sz w:val="24"/>
          <w:szCs w:val="24"/>
        </w:rPr>
        <w:t xml:space="preserve">взаимодействию со средствами массовой информации (далее – Комитет) </w:t>
      </w:r>
      <w:hyperlink r:id="rId12" w:history="1">
        <w:r w:rsidRPr="00150422">
          <w:rPr>
            <w:rStyle w:val="af0"/>
            <w:rFonts w:ascii="Times New Roman" w:hAnsi="Times New Roman" w:cs="Times New Roman"/>
            <w:sz w:val="24"/>
            <w:szCs w:val="24"/>
          </w:rPr>
          <w:t>статьей расходов</w:t>
        </w:r>
      </w:hyperlink>
      <w:r w:rsidRPr="00150422">
        <w:rPr>
          <w:rFonts w:ascii="Times New Roman" w:hAnsi="Times New Roman" w:cs="Times New Roman"/>
          <w:sz w:val="24"/>
          <w:szCs w:val="24"/>
        </w:rPr>
        <w:t xml:space="preserve"> «Субсидия на организацию и проведение праздника выпускников петербургских школ «Алые паруса» и его трансляцию в прямом эфире» (код целевой статьи 0830071530</w:t>
      </w:r>
      <w:r w:rsidRPr="00D06C25">
        <w:rPr>
          <w:rFonts w:ascii="Times New Roman" w:hAnsi="Times New Roman" w:cs="Times New Roman"/>
          <w:sz w:val="24"/>
        </w:rPr>
        <w:t>) в приложении 2 к Закону Санкт</w:t>
      </w:r>
      <w:r w:rsidRPr="00D06C25">
        <w:rPr>
          <w:rFonts w:ascii="Times New Roman" w:hAnsi="Times New Roman" w:cs="Times New Roman"/>
          <w:sz w:val="24"/>
        </w:rPr>
        <w:noBreakHyphen/>
        <w:t xml:space="preserve">Петербурга от </w:t>
      </w:r>
      <w:r w:rsidR="00DA664C" w:rsidRPr="00D06C25">
        <w:rPr>
          <w:rFonts w:ascii="Times New Roman" w:hAnsi="Times New Roman" w:cs="Times New Roman"/>
          <w:sz w:val="24"/>
          <w:szCs w:val="24"/>
        </w:rPr>
        <w:t>2</w:t>
      </w:r>
      <w:r w:rsidR="00E32943" w:rsidRPr="00D06C25">
        <w:rPr>
          <w:rFonts w:ascii="Times New Roman" w:hAnsi="Times New Roman" w:cs="Times New Roman"/>
          <w:sz w:val="24"/>
          <w:szCs w:val="24"/>
        </w:rPr>
        <w:t>3</w:t>
      </w:r>
      <w:r w:rsidR="00DA664C" w:rsidRPr="00D06C25">
        <w:rPr>
          <w:rFonts w:ascii="Times New Roman" w:hAnsi="Times New Roman" w:cs="Times New Roman"/>
          <w:sz w:val="24"/>
          <w:szCs w:val="24"/>
        </w:rPr>
        <w:t>.11.2022 № 666-104</w:t>
      </w:r>
      <w:r w:rsidR="00DA664C" w:rsidRPr="00D06C25">
        <w:rPr>
          <w:rFonts w:ascii="Times New Roman" w:hAnsi="Times New Roman" w:cs="Times New Roman"/>
        </w:rPr>
        <w:t xml:space="preserve"> </w:t>
      </w:r>
      <w:r w:rsidRPr="00D06C25">
        <w:rPr>
          <w:rFonts w:ascii="Times New Roman" w:hAnsi="Times New Roman" w:cs="Times New Roman"/>
          <w:sz w:val="24"/>
        </w:rPr>
        <w:t xml:space="preserve">«О бюджете Санкт-Петербурга на 2023 год и на плановый период 2024 и 2025 годов» в целях возмещения затрат, возникших в 2023 году, в связи с производством (реализацией) товаров, выполнением работ, оказанием услуг при организации и проведении праздника выпускников петербургских </w:t>
      </w:r>
      <w:r w:rsidRPr="00150422">
        <w:rPr>
          <w:rFonts w:ascii="Times New Roman" w:hAnsi="Times New Roman" w:cs="Times New Roman"/>
          <w:sz w:val="24"/>
          <w:szCs w:val="24"/>
        </w:rPr>
        <w:t xml:space="preserve">школ «Алые паруса» (далее – праздник) и прямой трансляции праздника в эфире телевизионного канала, вещающего на Санкт-Петербург (далее – трансляция), в соответствии с </w:t>
      </w:r>
      <w:hyperlink r:id="rId13" w:history="1">
        <w:r w:rsidRPr="00150422">
          <w:rPr>
            <w:rStyle w:val="af0"/>
            <w:rFonts w:ascii="Times New Roman" w:hAnsi="Times New Roman" w:cs="Times New Roman"/>
            <w:sz w:val="24"/>
            <w:szCs w:val="24"/>
          </w:rPr>
          <w:t>подпрограммой 3</w:t>
        </w:r>
      </w:hyperlink>
      <w:r w:rsidRPr="00150422">
        <w:rPr>
          <w:rFonts w:ascii="Times New Roman" w:hAnsi="Times New Roman" w:cs="Times New Roman"/>
          <w:sz w:val="24"/>
          <w:szCs w:val="24"/>
        </w:rPr>
        <w:t xml:space="preserve"> государственной программы Санкт-Петербурга «Развитие сферы культуры в Санкт</w:t>
      </w:r>
      <w:r w:rsidRPr="00D06C25">
        <w:rPr>
          <w:rFonts w:ascii="Times New Roman" w:hAnsi="Times New Roman" w:cs="Times New Roman"/>
          <w:sz w:val="24"/>
        </w:rPr>
        <w:noBreakHyphen/>
        <w:t>Петербурге», утвержденной постановлением Правительства Санкт-Петербурга от 17.06.2014 № 488 (далее – субсидия).</w:t>
      </w:r>
    </w:p>
    <w:p w14:paraId="2CE5A44A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D06C25">
        <w:rPr>
          <w:rFonts w:ascii="Times New Roman" w:hAnsi="Times New Roman" w:cs="Times New Roman"/>
          <w:sz w:val="24"/>
        </w:rPr>
        <w:t>1.2.  В настоящем Порядке применяются следующие</w:t>
      </w:r>
      <w:r>
        <w:rPr>
          <w:rFonts w:ascii="Times New Roman" w:hAnsi="Times New Roman" w:cs="Times New Roman"/>
          <w:sz w:val="24"/>
        </w:rPr>
        <w:t xml:space="preserve"> понятия:</w:t>
      </w:r>
    </w:p>
    <w:p w14:paraId="00DC78AA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документы – материалы и документы, в том числе на электронном носителе, представляемые для участия в конкурсном отборе на право получения субсидии </w:t>
      </w:r>
      <w:r>
        <w:rPr>
          <w:rFonts w:ascii="Times New Roman" w:hAnsi="Times New Roman" w:cs="Times New Roman"/>
          <w:sz w:val="24"/>
        </w:rPr>
        <w:br/>
        <w:t>(далее – конкурсный отбор), перечень которых и требования к которым установлены в </w:t>
      </w:r>
      <w:hyperlink r:id="rId14" w:anchor="P94" w:history="1">
        <w:r>
          <w:rPr>
            <w:rStyle w:val="af0"/>
            <w:rFonts w:ascii="Times New Roman" w:hAnsi="Times New Roman" w:cs="Times New Roman"/>
          </w:rPr>
          <w:t>пункте 3.3</w:t>
        </w:r>
      </w:hyperlink>
      <w:r>
        <w:rPr>
          <w:rFonts w:ascii="Times New Roman" w:hAnsi="Times New Roman" w:cs="Times New Roman"/>
          <w:sz w:val="24"/>
        </w:rPr>
        <w:t> настоящего Порядка;</w:t>
      </w:r>
    </w:p>
    <w:p w14:paraId="250DB3B4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– заявление на участие в конкурсном отборе на право получения субсидии, представляемое претендентом на получение субсидии;</w:t>
      </w:r>
    </w:p>
    <w:p w14:paraId="19B3BEB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предложение – заявление и комплект документов, направляемые в Комитет </w:t>
      </w:r>
      <w:r>
        <w:rPr>
          <w:rFonts w:ascii="Times New Roman" w:hAnsi="Times New Roman" w:cs="Times New Roman"/>
          <w:sz w:val="24"/>
        </w:rPr>
        <w:br/>
        <w:t>для участия в конкурсном отборе;</w:t>
      </w:r>
    </w:p>
    <w:p w14:paraId="1FA8F612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отбора – юридические лица (за исключением государственных (муниципальных) учреждений);</w:t>
      </w:r>
    </w:p>
    <w:p w14:paraId="2FF4E279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конкурсная комиссия – коллегиальный орган, создаваемый Комитетом в целях определения победителей конкурсного отбора на право получения субсидии, принятия решения о предоставлении (непредоставлении) субсидии и размерах предоставляемой субсидии. Положение о конкурсной комиссии, предусматривающее порядок формирования конкурсной комиссии и ее состав, утверждается Комитетом;</w:t>
      </w:r>
    </w:p>
    <w:p w14:paraId="60A11A8D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претенденты на получение субсидии – лица, соответствующие категории отбора, подавшие заявление и документы в Комитет;</w:t>
      </w:r>
    </w:p>
    <w:p w14:paraId="1F848C92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получатель субсидии – претендент на получение субсидии, признанный победителем конкурсного отбора на право получения субсидии, в отношении которого Комитетом принято решение о предоставлении субсидии;</w:t>
      </w:r>
    </w:p>
    <w:p w14:paraId="3B118A11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размер субсидии – размер предоставляемой субсидии, который определяется </w:t>
      </w:r>
      <w:r>
        <w:rPr>
          <w:rFonts w:ascii="Times New Roman" w:hAnsi="Times New Roman" w:cs="Times New Roman"/>
          <w:sz w:val="24"/>
        </w:rPr>
        <w:br/>
        <w:t xml:space="preserve">как сумма документально подтвержденных фактически понесенных затрат </w:t>
      </w:r>
      <w:r>
        <w:rPr>
          <w:rFonts w:ascii="Times New Roman" w:hAnsi="Times New Roman" w:cs="Times New Roman"/>
          <w:sz w:val="24"/>
        </w:rPr>
        <w:br/>
        <w:t>по направлениям затрат, указанным в пункте 3.3.1.16 настоящего Порядка;</w:t>
      </w:r>
    </w:p>
    <w:p w14:paraId="00DE653C" w14:textId="52318A21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соглашение – соглашение между Комитетом и получателем субсидии о предоставлении субсидии по </w:t>
      </w:r>
      <w:r w:rsidR="008A176F">
        <w:rPr>
          <w:rFonts w:ascii="Times New Roman" w:hAnsi="Times New Roman" w:cs="Times New Roman"/>
          <w:sz w:val="24"/>
        </w:rPr>
        <w:t xml:space="preserve">типовой </w:t>
      </w:r>
      <w:r>
        <w:rPr>
          <w:rFonts w:ascii="Times New Roman" w:hAnsi="Times New Roman" w:cs="Times New Roman"/>
          <w:sz w:val="24"/>
        </w:rPr>
        <w:t>форме, утвержденной Комитетом финансов Санкт</w:t>
      </w:r>
      <w:r>
        <w:rPr>
          <w:rFonts w:ascii="Times New Roman" w:hAnsi="Times New Roman" w:cs="Times New Roman"/>
          <w:sz w:val="24"/>
        </w:rPr>
        <w:noBreakHyphen/>
        <w:t>Петербурга;</w:t>
      </w:r>
    </w:p>
    <w:p w14:paraId="6EDE6352" w14:textId="77777777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контрагенты – лица, получающие за счет субсидии средства на основании договоров, заключенных с получателем субсидии.</w:t>
      </w:r>
    </w:p>
    <w:p w14:paraId="6495274A" w14:textId="56438895" w:rsidR="00780AD0" w:rsidRPr="00D06C25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  Субсидия предоставляется получателю субсидии на безвозмездной и безвозвратной основе в целях возмещения затрат, возникших в 202</w:t>
      </w:r>
      <w:r w:rsidR="00CA7E6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году </w:t>
      </w:r>
      <w:r>
        <w:rPr>
          <w:rFonts w:ascii="Times New Roman" w:hAnsi="Times New Roman" w:cs="Times New Roman"/>
          <w:sz w:val="24"/>
        </w:rPr>
        <w:br/>
        <w:t xml:space="preserve">в связи с производством (реализацией) товаров, выполнением работ, оказанием услуг </w:t>
      </w:r>
      <w:r>
        <w:rPr>
          <w:rFonts w:ascii="Times New Roman" w:hAnsi="Times New Roman" w:cs="Times New Roman"/>
          <w:sz w:val="24"/>
        </w:rPr>
        <w:br/>
        <w:t xml:space="preserve">при </w:t>
      </w:r>
      <w:r w:rsidRPr="00D06C25">
        <w:rPr>
          <w:rFonts w:ascii="Times New Roman" w:hAnsi="Times New Roman" w:cs="Times New Roman"/>
          <w:sz w:val="24"/>
        </w:rPr>
        <w:t xml:space="preserve">организации и проведении праздника и его трансляции, в пределах средств, предусмотренных на ее предоставление Комитету Законом Санкт-Петербурга </w:t>
      </w:r>
      <w:r w:rsidRPr="00D06C25">
        <w:rPr>
          <w:rFonts w:ascii="Times New Roman" w:hAnsi="Times New Roman" w:cs="Times New Roman"/>
          <w:sz w:val="24"/>
        </w:rPr>
        <w:br/>
        <w:t xml:space="preserve">от </w:t>
      </w:r>
      <w:r w:rsidR="00DA664C" w:rsidRPr="00D06C25">
        <w:rPr>
          <w:rFonts w:ascii="Times New Roman" w:hAnsi="Times New Roman" w:cs="Times New Roman"/>
          <w:sz w:val="24"/>
          <w:szCs w:val="24"/>
        </w:rPr>
        <w:t>2</w:t>
      </w:r>
      <w:r w:rsidR="00E32943" w:rsidRPr="00D06C25">
        <w:rPr>
          <w:rFonts w:ascii="Times New Roman" w:hAnsi="Times New Roman" w:cs="Times New Roman"/>
          <w:sz w:val="24"/>
          <w:szCs w:val="24"/>
        </w:rPr>
        <w:t>3</w:t>
      </w:r>
      <w:r w:rsidR="00DA664C" w:rsidRPr="00D06C25">
        <w:rPr>
          <w:rFonts w:ascii="Times New Roman" w:hAnsi="Times New Roman" w:cs="Times New Roman"/>
          <w:sz w:val="24"/>
          <w:szCs w:val="24"/>
        </w:rPr>
        <w:t>.11.2022 № 666-104</w:t>
      </w:r>
      <w:r w:rsidR="00DA664C" w:rsidRPr="00D06C25">
        <w:rPr>
          <w:rFonts w:ascii="Times New Roman" w:hAnsi="Times New Roman" w:cs="Times New Roman"/>
        </w:rPr>
        <w:t xml:space="preserve"> </w:t>
      </w:r>
      <w:r w:rsidRPr="00D06C25">
        <w:rPr>
          <w:rFonts w:ascii="Times New Roman" w:hAnsi="Times New Roman" w:cs="Times New Roman"/>
          <w:sz w:val="24"/>
        </w:rPr>
        <w:t>«О бюджете Санкт-Петербурга на 20</w:t>
      </w:r>
      <w:r w:rsidR="00CA7E6E" w:rsidRPr="00D06C25">
        <w:rPr>
          <w:rFonts w:ascii="Times New Roman" w:hAnsi="Times New Roman" w:cs="Times New Roman"/>
          <w:sz w:val="24"/>
        </w:rPr>
        <w:t>23</w:t>
      </w:r>
      <w:r w:rsidRPr="00D06C25">
        <w:rPr>
          <w:rFonts w:ascii="Times New Roman" w:hAnsi="Times New Roman" w:cs="Times New Roman"/>
          <w:sz w:val="24"/>
        </w:rPr>
        <w:t xml:space="preserve"> год и на плановый период 202</w:t>
      </w:r>
      <w:r w:rsidR="00CA7E6E" w:rsidRPr="00D06C25">
        <w:rPr>
          <w:rFonts w:ascii="Times New Roman" w:hAnsi="Times New Roman" w:cs="Times New Roman"/>
          <w:sz w:val="24"/>
        </w:rPr>
        <w:t>4</w:t>
      </w:r>
      <w:r w:rsidRPr="00D06C25">
        <w:rPr>
          <w:rFonts w:ascii="Times New Roman" w:hAnsi="Times New Roman" w:cs="Times New Roman"/>
          <w:sz w:val="24"/>
        </w:rPr>
        <w:t xml:space="preserve"> и 202</w:t>
      </w:r>
      <w:r w:rsidR="00CA7E6E" w:rsidRPr="00D06C25">
        <w:rPr>
          <w:rFonts w:ascii="Times New Roman" w:hAnsi="Times New Roman" w:cs="Times New Roman"/>
          <w:sz w:val="24"/>
        </w:rPr>
        <w:t>5</w:t>
      </w:r>
      <w:r w:rsidRPr="00D06C25">
        <w:rPr>
          <w:rFonts w:ascii="Times New Roman" w:hAnsi="Times New Roman" w:cs="Times New Roman"/>
          <w:sz w:val="24"/>
        </w:rPr>
        <w:t xml:space="preserve"> годов» по </w:t>
      </w:r>
      <w:hyperlink r:id="rId15" w:history="1">
        <w:r w:rsidRPr="00D06C25">
          <w:rPr>
            <w:rStyle w:val="af0"/>
            <w:rFonts w:ascii="Times New Roman" w:hAnsi="Times New Roman" w:cs="Times New Roman"/>
          </w:rPr>
          <w:t>статье расходов</w:t>
        </w:r>
      </w:hyperlink>
      <w:r w:rsidRPr="00D06C25">
        <w:rPr>
          <w:rFonts w:ascii="Times New Roman" w:hAnsi="Times New Roman" w:cs="Times New Roman"/>
          <w:sz w:val="24"/>
        </w:rPr>
        <w:t xml:space="preserve"> «Субсидия на организацию и проведение праздника выпускников петербургских школ «Алые паруса» и его трансляцию в прямом эфире»</w:t>
      </w:r>
      <w:r w:rsidR="00CA7E6E" w:rsidRPr="00D06C25">
        <w:rPr>
          <w:rFonts w:ascii="Times New Roman" w:hAnsi="Times New Roman" w:cs="Times New Roman"/>
          <w:sz w:val="24"/>
        </w:rPr>
        <w:t xml:space="preserve"> </w:t>
      </w:r>
      <w:r w:rsidRPr="00D06C25">
        <w:rPr>
          <w:rFonts w:ascii="Times New Roman" w:hAnsi="Times New Roman" w:cs="Times New Roman"/>
          <w:sz w:val="24"/>
        </w:rPr>
        <w:t>(код целевой статьи 0830071530).</w:t>
      </w:r>
    </w:p>
    <w:p w14:paraId="491139D8" w14:textId="7495F745" w:rsidR="00780AD0" w:rsidRPr="00D06C25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</w:rPr>
      </w:pPr>
      <w:r w:rsidRPr="00D06C25">
        <w:rPr>
          <w:rFonts w:ascii="Times New Roman" w:hAnsi="Times New Roman" w:cs="Times New Roman"/>
          <w:sz w:val="24"/>
        </w:rPr>
        <w:t>1.4.  Субсидия предоставляется по результатам проводимого Комитетом конкурсного отбора в 202</w:t>
      </w:r>
      <w:r w:rsidR="00CA7E6E" w:rsidRPr="00D06C25">
        <w:rPr>
          <w:rFonts w:ascii="Times New Roman" w:hAnsi="Times New Roman" w:cs="Times New Roman"/>
          <w:sz w:val="24"/>
        </w:rPr>
        <w:t>3</w:t>
      </w:r>
      <w:r w:rsidRPr="00D06C25">
        <w:rPr>
          <w:rFonts w:ascii="Times New Roman" w:hAnsi="Times New Roman" w:cs="Times New Roman"/>
          <w:sz w:val="24"/>
        </w:rPr>
        <w:t xml:space="preserve"> году между претендентами на получение субсидии, соответствующими категории отбора. Порядок проведения конкурсного отбора установлен в </w:t>
      </w:r>
      <w:hyperlink r:id="rId16" w:anchor="P149" w:history="1">
        <w:r w:rsidRPr="00D06C25">
          <w:rPr>
            <w:rStyle w:val="af0"/>
            <w:rFonts w:ascii="Times New Roman" w:hAnsi="Times New Roman" w:cs="Times New Roman"/>
          </w:rPr>
          <w:t>разделе 4</w:t>
        </w:r>
      </w:hyperlink>
      <w:r w:rsidRPr="00D06C25">
        <w:rPr>
          <w:rFonts w:ascii="Times New Roman" w:hAnsi="Times New Roman" w:cs="Times New Roman"/>
          <w:sz w:val="24"/>
        </w:rPr>
        <w:t xml:space="preserve"> настоящего Порядка.</w:t>
      </w:r>
    </w:p>
    <w:p w14:paraId="34E4E5E4" w14:textId="77777777" w:rsidR="00780AD0" w:rsidRPr="00D06C25" w:rsidRDefault="00780AD0" w:rsidP="00780AD0">
      <w:pPr>
        <w:pStyle w:val="ConsPlusNormal"/>
        <w:spacing w:line="264" w:lineRule="exact"/>
        <w:ind w:firstLine="540"/>
        <w:jc w:val="both"/>
      </w:pPr>
    </w:p>
    <w:p w14:paraId="4C542E2D" w14:textId="77777777" w:rsidR="00780AD0" w:rsidRPr="00D06C25" w:rsidRDefault="00780AD0" w:rsidP="00780AD0">
      <w:pPr>
        <w:pStyle w:val="ConsPlusTitle"/>
        <w:spacing w:line="264" w:lineRule="exact"/>
        <w:jc w:val="center"/>
        <w:outlineLvl w:val="1"/>
        <w:rPr>
          <w:rFonts w:ascii="Times New Roman" w:hAnsi="Times New Roman" w:cs="Times New Roman"/>
          <w:sz w:val="24"/>
        </w:rPr>
      </w:pPr>
      <w:r w:rsidRPr="00D06C25">
        <w:rPr>
          <w:rFonts w:ascii="Times New Roman" w:hAnsi="Times New Roman" w:cs="Times New Roman"/>
          <w:sz w:val="24"/>
        </w:rPr>
        <w:t>2. Условия предоставления субсидии</w:t>
      </w:r>
    </w:p>
    <w:p w14:paraId="547C3FB9" w14:textId="77777777" w:rsidR="00780AD0" w:rsidRPr="00D06C25" w:rsidRDefault="00780AD0" w:rsidP="00780AD0">
      <w:pPr>
        <w:pStyle w:val="ConsPlusNormal"/>
        <w:spacing w:line="264" w:lineRule="exact"/>
        <w:jc w:val="center"/>
        <w:rPr>
          <w:rFonts w:ascii="Times New Roman" w:hAnsi="Times New Roman" w:cs="Times New Roman"/>
          <w:sz w:val="24"/>
        </w:rPr>
      </w:pPr>
    </w:p>
    <w:p w14:paraId="3DA59212" w14:textId="77777777" w:rsidR="00780AD0" w:rsidRPr="00D06C25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2.1.  Претенденты на получение субсидии должны соответствовать категории отбора.</w:t>
      </w:r>
    </w:p>
    <w:p w14:paraId="13E18BAB" w14:textId="77777777" w:rsidR="00780AD0" w:rsidRPr="00D06C25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2.2.  Условиями предоставления субсидии являются:</w:t>
      </w:r>
    </w:p>
    <w:p w14:paraId="4EB7CB67" w14:textId="77777777" w:rsidR="00780AD0" w:rsidRPr="00D06C25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2.2.1.  Соответствие сведений, содержащихся в заявлении и документах, плану мероприятий по проведению праздника, утверждаемому Губернатором Санкт-Петербурга.</w:t>
      </w:r>
    </w:p>
    <w:p w14:paraId="7C0315AA" w14:textId="3678A7EA" w:rsidR="00780AD0" w:rsidRPr="00D06C25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 xml:space="preserve">2.2.2.  Достижение результата предоставления субсидии (далее – результат) и его значения, а также значений </w:t>
      </w:r>
      <w:r w:rsidR="00347749" w:rsidRPr="00D06C25">
        <w:rPr>
          <w:rFonts w:ascii="Times New Roman" w:hAnsi="Times New Roman" w:cs="Times New Roman"/>
          <w:sz w:val="24"/>
          <w:szCs w:val="24"/>
        </w:rPr>
        <w:t>характеристик (</w:t>
      </w:r>
      <w:r w:rsidRPr="00D06C25">
        <w:rPr>
          <w:rFonts w:ascii="Times New Roman" w:hAnsi="Times New Roman" w:cs="Times New Roman"/>
          <w:sz w:val="24"/>
          <w:szCs w:val="24"/>
        </w:rPr>
        <w:t>показателей, необхо</w:t>
      </w:r>
      <w:r w:rsidR="00347749" w:rsidRPr="00D06C25">
        <w:rPr>
          <w:rFonts w:ascii="Times New Roman" w:hAnsi="Times New Roman" w:cs="Times New Roman"/>
          <w:sz w:val="24"/>
          <w:szCs w:val="24"/>
        </w:rPr>
        <w:t xml:space="preserve">димых для достижения результата) </w:t>
      </w:r>
      <w:r w:rsidRPr="00D06C2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47749" w:rsidRPr="00D06C25">
        <w:rPr>
          <w:rFonts w:ascii="Times New Roman" w:hAnsi="Times New Roman" w:cs="Times New Roman"/>
          <w:sz w:val="24"/>
          <w:szCs w:val="24"/>
        </w:rPr>
        <w:t>характеристики</w:t>
      </w:r>
      <w:r w:rsidRPr="00D06C25">
        <w:rPr>
          <w:rFonts w:ascii="Times New Roman" w:hAnsi="Times New Roman" w:cs="Times New Roman"/>
          <w:sz w:val="24"/>
          <w:szCs w:val="24"/>
        </w:rPr>
        <w:t>), в срок не позднее 1</w:t>
      </w:r>
      <w:r w:rsidR="00347749" w:rsidRPr="00D06C25">
        <w:rPr>
          <w:rFonts w:ascii="Times New Roman" w:hAnsi="Times New Roman" w:cs="Times New Roman"/>
          <w:sz w:val="24"/>
          <w:szCs w:val="24"/>
        </w:rPr>
        <w:t>0</w:t>
      </w:r>
      <w:r w:rsidRPr="00D06C25">
        <w:rPr>
          <w:rFonts w:ascii="Times New Roman" w:hAnsi="Times New Roman" w:cs="Times New Roman"/>
          <w:sz w:val="24"/>
          <w:szCs w:val="24"/>
        </w:rPr>
        <w:t>.07.202</w:t>
      </w:r>
      <w:r w:rsidR="00347749" w:rsidRPr="00D06C25">
        <w:rPr>
          <w:rFonts w:ascii="Times New Roman" w:hAnsi="Times New Roman" w:cs="Times New Roman"/>
          <w:sz w:val="24"/>
          <w:szCs w:val="24"/>
        </w:rPr>
        <w:t>3</w:t>
      </w:r>
      <w:r w:rsidRPr="00D06C25">
        <w:rPr>
          <w:rFonts w:ascii="Times New Roman" w:hAnsi="Times New Roman" w:cs="Times New Roman"/>
          <w:sz w:val="24"/>
          <w:szCs w:val="24"/>
        </w:rPr>
        <w:t>. Результатом является организация и проведение праздника и его трансляция.</w:t>
      </w:r>
    </w:p>
    <w:p w14:paraId="1D632680" w14:textId="37E8AC7E" w:rsidR="00780AD0" w:rsidRPr="00D06C25" w:rsidRDefault="00347749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780AD0" w:rsidRPr="00D06C25">
        <w:rPr>
          <w:rFonts w:ascii="Times New Roman" w:hAnsi="Times New Roman" w:cs="Times New Roman"/>
          <w:sz w:val="24"/>
          <w:szCs w:val="24"/>
        </w:rPr>
        <w:t xml:space="preserve"> являются следующие </w:t>
      </w:r>
      <w:r w:rsidRPr="00D06C25">
        <w:rPr>
          <w:rFonts w:ascii="Times New Roman" w:hAnsi="Times New Roman" w:cs="Times New Roman"/>
          <w:sz w:val="24"/>
          <w:szCs w:val="24"/>
        </w:rPr>
        <w:t>показатели</w:t>
      </w:r>
      <w:r w:rsidR="00780AD0" w:rsidRPr="00D06C25">
        <w:rPr>
          <w:rFonts w:ascii="Times New Roman" w:hAnsi="Times New Roman" w:cs="Times New Roman"/>
          <w:sz w:val="24"/>
          <w:szCs w:val="24"/>
        </w:rPr>
        <w:t>:</w:t>
      </w:r>
    </w:p>
    <w:p w14:paraId="7FC8CD32" w14:textId="07468068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продолжительность мультимедийного водного светомузыкального пиротехнического шоу, включающего участие парусника;</w:t>
      </w:r>
    </w:p>
    <w:p w14:paraId="5574E90E" w14:textId="77777777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точек съемки, с которых осуществляется трансляция;</w:t>
      </w:r>
    </w:p>
    <w:p w14:paraId="011D9B87" w14:textId="77777777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передвижных телевизионных станций, используемых при проведении трансляции;</w:t>
      </w:r>
    </w:p>
    <w:p w14:paraId="67E42A8F" w14:textId="3EF600BA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трансляции.</w:t>
      </w:r>
    </w:p>
    <w:p w14:paraId="3741A9B6" w14:textId="1703F78C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результата и </w:t>
      </w:r>
      <w:r w:rsidR="00347749">
        <w:rPr>
          <w:rFonts w:ascii="Times New Roman" w:hAnsi="Times New Roman" w:cs="Times New Roman"/>
          <w:sz w:val="24"/>
          <w:szCs w:val="24"/>
        </w:rPr>
        <w:t xml:space="preserve">характеристик </w:t>
      </w:r>
      <w:r>
        <w:rPr>
          <w:rFonts w:ascii="Times New Roman" w:hAnsi="Times New Roman" w:cs="Times New Roman"/>
          <w:sz w:val="24"/>
          <w:szCs w:val="24"/>
        </w:rPr>
        <w:t>устанавливаются в соглашении.</w:t>
      </w:r>
    </w:p>
    <w:p w14:paraId="6D18706C" w14:textId="318D3B3F" w:rsidR="00780AD0" w:rsidRPr="00347749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  Отсутствие у претендента на получение субсидии по </w:t>
      </w:r>
      <w:r w:rsidRPr="00387B5A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4B19DF" w:rsidRPr="00387B5A">
        <w:rPr>
          <w:rFonts w:ascii="Times New Roman" w:hAnsi="Times New Roman" w:cs="Times New Roman"/>
          <w:sz w:val="24"/>
          <w:szCs w:val="24"/>
        </w:rPr>
        <w:t xml:space="preserve">дату не ранее 1 числа </w:t>
      </w:r>
      <w:r w:rsidRPr="00387B5A">
        <w:rPr>
          <w:rFonts w:ascii="Times New Roman" w:hAnsi="Times New Roman" w:cs="Times New Roman"/>
          <w:sz w:val="24"/>
          <w:szCs w:val="24"/>
        </w:rPr>
        <w:t>месяца, предшествующего месяцу подачи заявления,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</w:t>
      </w:r>
      <w:r w:rsidRPr="00347749">
        <w:rPr>
          <w:rFonts w:ascii="Times New Roman" w:hAnsi="Times New Roman" w:cs="Times New Roman"/>
          <w:sz w:val="24"/>
          <w:szCs w:val="24"/>
        </w:rPr>
        <w:t xml:space="preserve"> о налогах и сборах.</w:t>
      </w:r>
    </w:p>
    <w:p w14:paraId="5D9DE01C" w14:textId="77777777" w:rsidR="00780AD0" w:rsidRPr="00347749" w:rsidRDefault="00780AD0" w:rsidP="00347749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749">
        <w:rPr>
          <w:rFonts w:ascii="Times New Roman" w:hAnsi="Times New Roman" w:cs="Times New Roman"/>
          <w:sz w:val="24"/>
          <w:szCs w:val="24"/>
        </w:rPr>
        <w:t xml:space="preserve">2.2.4.  Претендент на получение субсидии не должен находиться в перечне организаций и физических лиц, в отношении которых имеются сведения </w:t>
      </w:r>
      <w:r w:rsidRPr="00347749">
        <w:rPr>
          <w:rFonts w:ascii="Times New Roman" w:hAnsi="Times New Roman" w:cs="Times New Roman"/>
          <w:sz w:val="24"/>
          <w:szCs w:val="24"/>
        </w:rPr>
        <w:br/>
        <w:t>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 распространению оружия массового поражения, на дату подачи заявления.</w:t>
      </w:r>
    </w:p>
    <w:p w14:paraId="0CAB7C33" w14:textId="77777777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749">
        <w:rPr>
          <w:rFonts w:ascii="Times New Roman" w:hAnsi="Times New Roman" w:cs="Times New Roman"/>
          <w:sz w:val="24"/>
          <w:szCs w:val="24"/>
        </w:rPr>
        <w:t>2.2.5.  Претендент на получение субсидии не должен находиться в процессе реорганизации (за ис</w:t>
      </w:r>
      <w:r>
        <w:rPr>
          <w:rFonts w:ascii="Times New Roman" w:hAnsi="Times New Roman" w:cs="Times New Roman"/>
          <w:sz w:val="24"/>
          <w:szCs w:val="24"/>
        </w:rPr>
        <w:t xml:space="preserve">ключением реорганизации в форме присоединения к претенденту </w:t>
      </w:r>
      <w:r>
        <w:rPr>
          <w:rFonts w:ascii="Times New Roman" w:hAnsi="Times New Roman" w:cs="Times New Roman"/>
          <w:sz w:val="24"/>
          <w:szCs w:val="24"/>
        </w:rPr>
        <w:br/>
        <w:t xml:space="preserve">на получение субсидии иного юридического лица), ликвидации, в отношении </w:t>
      </w:r>
      <w:r>
        <w:rPr>
          <w:rFonts w:ascii="Times New Roman" w:hAnsi="Times New Roman" w:cs="Times New Roman"/>
          <w:sz w:val="24"/>
          <w:szCs w:val="24"/>
        </w:rPr>
        <w:br/>
        <w:t xml:space="preserve">него не введена процедура банкротства, деятельность претендента на получение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субсидии не приостановлена в порядке, предусмотренном законодательством </w:t>
      </w:r>
      <w:r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Федерации, по состоянию на 1 число месяца, предшествующего месяцу </w:t>
      </w:r>
      <w:r>
        <w:rPr>
          <w:rFonts w:ascii="Times New Roman" w:hAnsi="Times New Roman" w:cs="Times New Roman"/>
          <w:sz w:val="24"/>
          <w:szCs w:val="24"/>
        </w:rPr>
        <w:br/>
        <w:t>подачи заявления.</w:t>
      </w:r>
    </w:p>
    <w:p w14:paraId="29C864D4" w14:textId="77777777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  Претендент на получение субсидии по состоянию на 1 число месяца, предшествующего месяцу подачи заявления,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>
        <w:rPr>
          <w:rFonts w:ascii="Times New Roman" w:hAnsi="Times New Roman" w:cs="Times New Roman"/>
          <w:sz w:val="24"/>
          <w:szCs w:val="24"/>
        </w:rPr>
        <w:br/>
        <w:t>и (или) не предусматривающих раскрытия и представления информации при проведении финансовых операций (офшорные зоны) в отношении таких юридических лиц, в совокупности превышает 50 процентов.</w:t>
      </w:r>
    </w:p>
    <w:p w14:paraId="07D0EA9E" w14:textId="77777777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  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 на получение субсидии в реестре дисквалифицированных лиц по состоянию на 1 число месяца, предшествующего месяцу подачи заявления.</w:t>
      </w:r>
    </w:p>
    <w:p w14:paraId="74C55B74" w14:textId="3AF2AEA8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  Отсутствие у претендента на получение субсидии иных средств из бюджета Санкт-Петербурга на организацию и проведение в 202</w:t>
      </w:r>
      <w:r w:rsidR="001548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праздника и его трансляцию, предоставляемых (предоставленных) на основании иных нормативных правовых актов, на дату подачи заявления.</w:t>
      </w:r>
    </w:p>
    <w:p w14:paraId="525269D9" w14:textId="5E18F9E2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  Наличие согласия претендента на получение субсидии на осуществление в отношении него Комитетом проверок соблюдения получателем субсидии условий и порядка предоставления субсидии, в том числе в части достижения результата предоставления субсидии, а также осуществление проверок органами государственного финанс</w:t>
      </w:r>
      <w:r w:rsidR="00E32943">
        <w:rPr>
          <w:rFonts w:ascii="Times New Roman" w:hAnsi="Times New Roman" w:cs="Times New Roman"/>
          <w:sz w:val="24"/>
          <w:szCs w:val="24"/>
        </w:rPr>
        <w:t xml:space="preserve">ового контроля в соответствии со статьями 268.1, 269.2 </w:t>
      </w:r>
      <w:r>
        <w:rPr>
          <w:rFonts w:ascii="Times New Roman" w:hAnsi="Times New Roman" w:cs="Times New Roman"/>
          <w:sz w:val="24"/>
          <w:szCs w:val="24"/>
        </w:rPr>
        <w:t>Бюджетн</w:t>
      </w:r>
      <w:r w:rsidR="00E3294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329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3EB39BA6" w14:textId="77777777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  Наличие обязательства претендента на получение субсидии о возврате в бюджет Санкт</w:t>
      </w:r>
      <w:r>
        <w:rPr>
          <w:rFonts w:ascii="Times New Roman" w:hAnsi="Times New Roman" w:cs="Times New Roman"/>
          <w:sz w:val="24"/>
          <w:szCs w:val="24"/>
        </w:rPr>
        <w:noBreakHyphen/>
        <w:t>Петербурга субсидии в порядке, определенном в разделе 7 настоящего Порядка.</w:t>
      </w:r>
    </w:p>
    <w:p w14:paraId="0B6705C7" w14:textId="77777777" w:rsidR="00780AD0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  Согласование получателем субсидии с Комитетом привлечения к организации и проведению праздника и его трансляции контрагентов, не указанных в заявлении.</w:t>
      </w:r>
    </w:p>
    <w:p w14:paraId="04B56ED9" w14:textId="7DB41684" w:rsidR="00780AD0" w:rsidRPr="00D06C25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5431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  Наличие у претендента на получение субсидии лицензии на телевизионное вещание либо договора на распространение продукции средства массовой информации (далее – СМИ) с лицом, имеющим указанную лицензию (далее – держатель лицензии), и регистрации претендента на получение субсидии в качестве СМИ либо договора </w:t>
      </w:r>
      <w:r w:rsidRPr="00D06C25">
        <w:rPr>
          <w:rFonts w:ascii="Times New Roman" w:hAnsi="Times New Roman" w:cs="Times New Roman"/>
          <w:sz w:val="24"/>
          <w:szCs w:val="24"/>
        </w:rPr>
        <w:t>на распространение продукции СМИ с лицом, зарегистрированным в качестве СМИ.</w:t>
      </w:r>
    </w:p>
    <w:p w14:paraId="552C008F" w14:textId="4C877B2C" w:rsidR="00DC25E1" w:rsidRPr="00D06C25" w:rsidRDefault="00DC25E1" w:rsidP="00DC25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2.2.13. </w:t>
      </w:r>
      <w:r w:rsidRPr="00D06C25">
        <w:rPr>
          <w:rFonts w:ascii="Times New Roman" w:hAnsi="Times New Roman" w:cs="Times New Roman"/>
          <w:sz w:val="24"/>
          <w:szCs w:val="24"/>
        </w:rPr>
        <w:t>Отсутствие у претендента на получение субсидии по состоянию на 1 число месяца, предшествующего месяцу подачи заявления, просроченной задолженности по возврату в бюджет Санкт-Петербурга субсидии,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Санкт</w:t>
      </w:r>
      <w:r w:rsidRPr="00D06C25">
        <w:rPr>
          <w:rFonts w:ascii="Times New Roman" w:hAnsi="Times New Roman" w:cs="Times New Roman"/>
          <w:sz w:val="24"/>
          <w:szCs w:val="24"/>
        </w:rPr>
        <w:noBreakHyphen/>
        <w:t>Петербургом (за исключением субсидий</w:t>
      </w:r>
      <w:r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предоставляемых государственным (муниципальным) учреждениям, субсидий </w:t>
      </w:r>
      <w:r w:rsidRPr="00D06C25">
        <w:rPr>
          <w:rFonts w:ascii="Times New Roman" w:hAnsi="Times New Roman" w:cs="Times New Roman"/>
          <w:sz w:val="24"/>
          <w:szCs w:val="24"/>
        </w:rPr>
        <w:t>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14:paraId="46899EE9" w14:textId="29E41E09" w:rsidR="009C4968" w:rsidRDefault="009C4968" w:rsidP="009C4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2.2.14. </w:t>
      </w:r>
      <w:r w:rsidRPr="00D06C25">
        <w:rPr>
          <w:rFonts w:ascii="Times New Roman" w:hAnsi="Times New Roman" w:cs="Times New Roman"/>
          <w:sz w:val="24"/>
          <w:szCs w:val="24"/>
        </w:rPr>
        <w:t>Претендент на получение субсидии не должен являться иностранным агентом.</w:t>
      </w:r>
    </w:p>
    <w:p w14:paraId="5F66D7C9" w14:textId="77777777" w:rsidR="00D06C25" w:rsidRPr="00387B5A" w:rsidRDefault="00780AD0" w:rsidP="00D06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BB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9C49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Уровень средней заработной платы каждого работника претендента на получение субсидии (включая обособленные подразделения, находящиеся на территории Санкт-Петербурга), рассчитываемый в соответствии со статьей 139 </w:t>
      </w:r>
      <w:r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Российской Федерации, должен быть в течение 202</w:t>
      </w:r>
      <w:r w:rsidR="001548BB"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 </w:t>
      </w:r>
      <w:r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период 202</w:t>
      </w:r>
      <w:r w:rsidR="001548BB"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24D7C5D7" w14:textId="047A7887" w:rsidR="00D06C25" w:rsidRPr="00387B5A" w:rsidRDefault="00D06C25" w:rsidP="00D06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2.2.16. </w:t>
      </w:r>
      <w:r w:rsidRPr="00387B5A">
        <w:rPr>
          <w:rFonts w:ascii="Times New Roman" w:hAnsi="Times New Roman" w:cs="Times New Roman"/>
          <w:sz w:val="24"/>
          <w:szCs w:val="24"/>
        </w:rPr>
        <w:t xml:space="preserve">Претендент на получение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</w:t>
      </w:r>
      <w:r w:rsidRPr="00387B5A">
        <w:rPr>
          <w:rFonts w:ascii="Times New Roman" w:hAnsi="Times New Roman" w:cs="Times New Roman"/>
          <w:sz w:val="24"/>
          <w:szCs w:val="24"/>
        </w:rPr>
        <w:lastRenderedPageBreak/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68FACD4C" w14:textId="78584B8A" w:rsidR="00780AD0" w:rsidRPr="00387B5A" w:rsidRDefault="00780AD0" w:rsidP="001548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D06C25"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Отсутствие у получателя субсидии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</w:t>
      </w:r>
      <w:r w:rsidRPr="00E4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сборах, на </w:t>
      </w:r>
      <w:r w:rsidR="00387B5A" w:rsidRPr="00E4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 </w:t>
      </w:r>
      <w:r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Комитетом решения о перечислении субсидии на счет получателя субсидии.</w:t>
      </w:r>
    </w:p>
    <w:p w14:paraId="78A2D577" w14:textId="495094BA" w:rsidR="00780AD0" w:rsidRPr="006845AC" w:rsidRDefault="00780AD0" w:rsidP="00154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D06C25"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Уровень средней заработной платы каждого работника претендента на получение субсидии (включая обособленные подразделения, находящиеся на территории Санкт-Петербурга), </w:t>
      </w:r>
      <w:r w:rsidRPr="00684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рассчитываемый в соответствии со статьей 139 Трудового кодекса Российской Федерации, должен быть в течение периода со дня принятия решения о предоставлении субсидии до даты, по состоянию на которую получателем субсидии формируется отчетн</w:t>
      </w:r>
      <w:r w:rsidR="00B5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о достижении </w:t>
      </w:r>
      <w:r w:rsidR="00B51CBB"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и характеристик</w:t>
      </w:r>
      <w:r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ниже размера минимальной заработной платы в Санкт-Петербурге, установленного региональным соглашением о минимальной заработной плате в Санкт</w:t>
      </w:r>
      <w:r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Петербурге на соответствующий период 202</w:t>
      </w:r>
      <w:r w:rsidR="001548BB"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845AC"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6845AC" w:rsidRPr="00D06C25">
        <w:rPr>
          <w:rFonts w:ascii="Times New Roman" w:hAnsi="Times New Roman" w:cs="Times New Roman"/>
          <w:sz w:val="24"/>
          <w:szCs w:val="24"/>
        </w:rPr>
        <w:t xml:space="preserve"> при отсутствии такого соглашения – минимальной заработной платы в Санкт-Петербурге, установленной с</w:t>
      </w:r>
      <w:r w:rsidR="00C203E4" w:rsidRPr="00D06C25">
        <w:rPr>
          <w:rFonts w:ascii="Times New Roman" w:hAnsi="Times New Roman" w:cs="Times New Roman"/>
          <w:sz w:val="24"/>
          <w:szCs w:val="24"/>
        </w:rPr>
        <w:t>оглашением, действовавшим на 31 </w:t>
      </w:r>
      <w:r w:rsidR="006845AC" w:rsidRPr="00D06C25">
        <w:rPr>
          <w:rFonts w:ascii="Times New Roman" w:hAnsi="Times New Roman" w:cs="Times New Roman"/>
          <w:sz w:val="24"/>
          <w:szCs w:val="24"/>
        </w:rPr>
        <w:t>декабря 2022 года.</w:t>
      </w:r>
      <w:r w:rsidR="009C4968" w:rsidRPr="00D06C25">
        <w:rPr>
          <w:rFonts w:ascii="Times New Roman" w:hAnsi="Times New Roman" w:cs="Times New Roman"/>
          <w:sz w:val="24"/>
          <w:szCs w:val="24"/>
        </w:rPr>
        <w:t xml:space="preserve"> Нарушение указанного требования влечет отказ в предоставлении субсидии.</w:t>
      </w:r>
    </w:p>
    <w:p w14:paraId="19E435E9" w14:textId="7CF0FDB9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F4F2E6" w14:textId="77777777" w:rsidR="00780AD0" w:rsidRDefault="00780AD0" w:rsidP="00780AD0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Порядок и сроки представления заявлений и документов</w:t>
      </w:r>
    </w:p>
    <w:p w14:paraId="6A1757CA" w14:textId="77777777" w:rsidR="00780AD0" w:rsidRDefault="00780AD0" w:rsidP="00780AD0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</w:p>
    <w:p w14:paraId="1C8FD25A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  Для участия в конкурсном отборе претенденты на получение субсидии представляют в Комитет заявление по форме, утверждаемой Комитетом, и документы в соответствии с </w:t>
      </w:r>
      <w:hyperlink r:id="rId17" w:anchor="P94" w:history="1">
        <w:r>
          <w:rPr>
            <w:rStyle w:val="af0"/>
            <w:rFonts w:ascii="Times New Roman" w:hAnsi="Times New Roman" w:cs="Times New Roman"/>
          </w:rPr>
          <w:t>пунктом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 Порядок представления и рассмотрения заявления и документов в части, не урегулированной настоящим Порядком, устанавливается Комитетом.</w:t>
      </w:r>
    </w:p>
    <w:p w14:paraId="548584B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 Заявление должно содержать следующую информацию:</w:t>
      </w:r>
    </w:p>
    <w:p w14:paraId="2142096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  Сведения о претенденте на получение субсидии: информация о лице, обладающем правом действовать от имени претендента на получение субсидии без доверенности (далее – руководитель) (фамилия, имя, отчество, должность в соответствии с учредительными документами, контактный телефон), юридический и фактический адрес претендента на получение субсидии, контактные данные, реквизиты претендента на получение субсидии.</w:t>
      </w:r>
    </w:p>
    <w:p w14:paraId="7D704800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  Сведения о привлекаемых к организации, проведению праздника и его трансляции контрагентах (наименование, юридический и фактический адреса, сведения о руководителе, контактные данные).</w:t>
      </w:r>
    </w:p>
    <w:p w14:paraId="57872B0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  Запрашиваемый размер субсидии.</w:t>
      </w:r>
    </w:p>
    <w:p w14:paraId="778B5FB8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  Общий объем планируемых затрат на подготовку и проведение праздника.</w:t>
      </w:r>
    </w:p>
    <w:p w14:paraId="38E4196B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  Опись документов, прилагаемых к заявлению.</w:t>
      </w:r>
    </w:p>
    <w:p w14:paraId="21AFF637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  Иные сведения, предусмотренные формой заявления.</w:t>
      </w:r>
    </w:p>
    <w:p w14:paraId="7685555F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 Претенденты на получение субсидии представляют в Комитет вместе с заявлением следующие документы:</w:t>
      </w:r>
    </w:p>
    <w:p w14:paraId="742922F5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  Комплект документов, отражающих деятельность претендента на получение субсидии и соответствие его условиям предоставления субсидии:</w:t>
      </w:r>
    </w:p>
    <w:p w14:paraId="692EFE2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3.3.1.1.  Документ, подтверждающий полномочия лица на осуществление действий от имени претендента на получение субсидии (копия решения о назначении или об избрании либо копия приказа о назначении физического лица на должность, в соответствии с которыми такое физическое лицо обладает правом действовать от имени претендента на получение субсидии без доверенности). В случае, если от имени претендента на получение субсидии действует иное лицо (далее – доверенное лицо), комплект документов к заявлению должен содержать также доверенность на осуществление действий от имени претендента на получение субсидии, подписанную руководителем, либо засвидетельствованную в нотариальном порядке копию указанной доверенности.</w:t>
      </w:r>
    </w:p>
    <w:p w14:paraId="4AD9D0D9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3.3.1.2.  Копии учредительных документов претендента на получение субсидии, заверенные руководителем или доверенным лицом.</w:t>
      </w:r>
    </w:p>
    <w:p w14:paraId="212E0022" w14:textId="77777777" w:rsidR="00780AD0" w:rsidRPr="00C83C75" w:rsidRDefault="00780AD0" w:rsidP="00C83C75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3.3.1.3.  Выписку из Единого государственного реестра юридических лиц, полученную не ранее чем за шесть месяцев до дня размещения на официальном сайте Администрации Санкт-Петербурга в разделе Комитета извещения о приеме заявлений. Представляется оригинал </w:t>
      </w:r>
      <w:r w:rsidRPr="00C83C75">
        <w:rPr>
          <w:rFonts w:ascii="Times New Roman" w:hAnsi="Times New Roman" w:cs="Times New Roman"/>
          <w:spacing w:val="-2"/>
          <w:sz w:val="24"/>
          <w:szCs w:val="24"/>
        </w:rPr>
        <w:t>выписки или полученная в электронной форме выписка, представленная на бумажном носителе и заверенная руководителем или доверенным лицом.</w:t>
      </w:r>
    </w:p>
    <w:p w14:paraId="7CC7D005" w14:textId="751AA753" w:rsidR="00780AD0" w:rsidRPr="00C83C75" w:rsidRDefault="00780AD0" w:rsidP="00C8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75">
        <w:rPr>
          <w:rFonts w:ascii="Times New Roman" w:hAnsi="Times New Roman" w:cs="Times New Roman"/>
          <w:sz w:val="24"/>
          <w:szCs w:val="24"/>
        </w:rPr>
        <w:t>3.3.1.4.  </w:t>
      </w:r>
      <w:hyperlink r:id="rId18" w:history="1">
        <w:r w:rsidRPr="00C83C75">
          <w:rPr>
            <w:rStyle w:val="af0"/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C83C75">
        <w:rPr>
          <w:rFonts w:ascii="Times New Roman" w:hAnsi="Times New Roman" w:cs="Times New Roman"/>
          <w:sz w:val="24"/>
          <w:szCs w:val="24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или наличию неисполненной обязанности по уплате налогов, сборов, страховых </w:t>
      </w:r>
      <w:r w:rsidRPr="00387B5A">
        <w:rPr>
          <w:rFonts w:ascii="Times New Roman" w:hAnsi="Times New Roman" w:cs="Times New Roman"/>
          <w:sz w:val="24"/>
          <w:szCs w:val="24"/>
        </w:rPr>
        <w:t xml:space="preserve">взносов, пеней, штрафов, процентов, выданную налоговым органом по состоянию </w:t>
      </w:r>
      <w:r w:rsidR="00C83C75" w:rsidRPr="00387B5A">
        <w:rPr>
          <w:rFonts w:ascii="Times New Roman" w:hAnsi="Times New Roman" w:cs="Times New Roman"/>
          <w:sz w:val="24"/>
          <w:szCs w:val="24"/>
        </w:rPr>
        <w:t xml:space="preserve">на </w:t>
      </w:r>
      <w:r w:rsidR="004B19DF" w:rsidRPr="00387B5A">
        <w:rPr>
          <w:rFonts w:ascii="Times New Roman" w:hAnsi="Times New Roman" w:cs="Times New Roman"/>
          <w:sz w:val="24"/>
          <w:szCs w:val="24"/>
        </w:rPr>
        <w:t xml:space="preserve">дату не ранее 1 числа </w:t>
      </w:r>
      <w:r w:rsidR="00C83C75" w:rsidRPr="00387B5A">
        <w:rPr>
          <w:rFonts w:ascii="Times New Roman" w:hAnsi="Times New Roman" w:cs="Times New Roman"/>
          <w:sz w:val="24"/>
          <w:szCs w:val="24"/>
        </w:rPr>
        <w:t xml:space="preserve">месяца, предшествующего месяцу подачи заявления, </w:t>
      </w:r>
      <w:r w:rsidRPr="00387B5A">
        <w:rPr>
          <w:rFonts w:ascii="Times New Roman" w:hAnsi="Times New Roman" w:cs="Times New Roman"/>
          <w:sz w:val="24"/>
          <w:szCs w:val="24"/>
        </w:rPr>
        <w:t xml:space="preserve">по форме, утвержденной приказом Федеральной налоговой службой </w:t>
      </w:r>
      <w:r w:rsidR="00C83C75" w:rsidRPr="00387B5A">
        <w:rPr>
          <w:rFonts w:ascii="Times New Roman" w:hAnsi="Times New Roman" w:cs="Times New Roman"/>
          <w:sz w:val="24"/>
          <w:szCs w:val="24"/>
        </w:rPr>
        <w:t>от 23.11.2022 N 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</w:t>
      </w:r>
      <w:r w:rsidRPr="00387B5A">
        <w:rPr>
          <w:rFonts w:ascii="Times New Roman" w:hAnsi="Times New Roman" w:cs="Times New Roman"/>
          <w:sz w:val="24"/>
          <w:szCs w:val="24"/>
        </w:rPr>
        <w:t>. Возможно представление оригинал</w:t>
      </w:r>
      <w:r w:rsidR="001548BB" w:rsidRPr="00387B5A">
        <w:rPr>
          <w:rFonts w:ascii="Times New Roman" w:hAnsi="Times New Roman" w:cs="Times New Roman"/>
          <w:sz w:val="24"/>
          <w:szCs w:val="24"/>
        </w:rPr>
        <w:t>а</w:t>
      </w:r>
      <w:r w:rsidRPr="00387B5A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1548BB" w:rsidRPr="00387B5A">
        <w:rPr>
          <w:rFonts w:ascii="Times New Roman" w:hAnsi="Times New Roman" w:cs="Times New Roman"/>
          <w:sz w:val="24"/>
          <w:szCs w:val="24"/>
        </w:rPr>
        <w:t>ой</w:t>
      </w:r>
      <w:r w:rsidRPr="00387B5A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1548BB" w:rsidRPr="00387B5A">
        <w:rPr>
          <w:rFonts w:ascii="Times New Roman" w:hAnsi="Times New Roman" w:cs="Times New Roman"/>
          <w:sz w:val="24"/>
          <w:szCs w:val="24"/>
        </w:rPr>
        <w:t>ки</w:t>
      </w:r>
      <w:r w:rsidR="00C83C75" w:rsidRPr="00387B5A">
        <w:rPr>
          <w:rFonts w:ascii="Times New Roman" w:hAnsi="Times New Roman" w:cs="Times New Roman"/>
          <w:sz w:val="24"/>
          <w:szCs w:val="24"/>
        </w:rPr>
        <w:t xml:space="preserve"> (справка </w:t>
      </w:r>
      <w:r w:rsidRPr="00387B5A">
        <w:rPr>
          <w:rFonts w:ascii="Times New Roman" w:hAnsi="Times New Roman" w:cs="Times New Roman"/>
          <w:sz w:val="24"/>
          <w:szCs w:val="24"/>
        </w:rPr>
        <w:t>на бумажном носителе, подписанная руководителем (заместителем руководителя) налогового</w:t>
      </w:r>
      <w:r w:rsidRPr="00C83C75">
        <w:rPr>
          <w:rFonts w:ascii="Times New Roman" w:hAnsi="Times New Roman" w:cs="Times New Roman"/>
          <w:sz w:val="24"/>
          <w:szCs w:val="24"/>
        </w:rPr>
        <w:t xml:space="preserve"> органа и заверенная печатью налогового органа) или справ</w:t>
      </w:r>
      <w:r w:rsidR="001548BB" w:rsidRPr="00C83C75">
        <w:rPr>
          <w:rFonts w:ascii="Times New Roman" w:hAnsi="Times New Roman" w:cs="Times New Roman"/>
          <w:sz w:val="24"/>
          <w:szCs w:val="24"/>
        </w:rPr>
        <w:t>ки</w:t>
      </w:r>
      <w:r w:rsidRPr="00C83C75">
        <w:rPr>
          <w:rFonts w:ascii="Times New Roman" w:hAnsi="Times New Roman" w:cs="Times New Roman"/>
          <w:sz w:val="24"/>
          <w:szCs w:val="24"/>
        </w:rPr>
        <w:t>, формируем</w:t>
      </w:r>
      <w:r w:rsidR="00C83C75">
        <w:rPr>
          <w:rFonts w:ascii="Times New Roman" w:hAnsi="Times New Roman" w:cs="Times New Roman"/>
          <w:sz w:val="24"/>
          <w:szCs w:val="24"/>
        </w:rPr>
        <w:t xml:space="preserve">ой </w:t>
      </w:r>
      <w:r w:rsidR="001548BB" w:rsidRPr="00C83C75">
        <w:rPr>
          <w:rFonts w:ascii="Times New Roman" w:hAnsi="Times New Roman" w:cs="Times New Roman"/>
          <w:sz w:val="24"/>
          <w:szCs w:val="24"/>
        </w:rPr>
        <w:t>в электронной форме и воспроизведённой</w:t>
      </w:r>
      <w:r w:rsidRPr="00C83C75">
        <w:rPr>
          <w:rFonts w:ascii="Times New Roman" w:hAnsi="Times New Roman" w:cs="Times New Roman"/>
          <w:sz w:val="24"/>
          <w:szCs w:val="24"/>
        </w:rPr>
        <w:t xml:space="preserve"> на бумажном носителе, заверенн</w:t>
      </w:r>
      <w:r w:rsidR="001548BB" w:rsidRPr="00C83C75">
        <w:rPr>
          <w:rFonts w:ascii="Times New Roman" w:hAnsi="Times New Roman" w:cs="Times New Roman"/>
          <w:sz w:val="24"/>
          <w:szCs w:val="24"/>
        </w:rPr>
        <w:t>ой</w:t>
      </w:r>
      <w:r w:rsidRPr="00C83C75">
        <w:rPr>
          <w:rFonts w:ascii="Times New Roman" w:hAnsi="Times New Roman" w:cs="Times New Roman"/>
          <w:sz w:val="24"/>
          <w:szCs w:val="24"/>
        </w:rPr>
        <w:t xml:space="preserve"> руководителем или доверенным лицом.</w:t>
      </w:r>
    </w:p>
    <w:p w14:paraId="26C2445B" w14:textId="251250D2" w:rsidR="00780AD0" w:rsidRDefault="00780AD0" w:rsidP="00C83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75">
        <w:rPr>
          <w:rFonts w:ascii="Times New Roman" w:hAnsi="Times New Roman" w:cs="Times New Roman"/>
          <w:sz w:val="24"/>
          <w:szCs w:val="24"/>
        </w:rPr>
        <w:t>3.3.1.</w:t>
      </w:r>
      <w:r w:rsidR="005431D2" w:rsidRPr="00C83C75">
        <w:rPr>
          <w:rFonts w:ascii="Times New Roman" w:hAnsi="Times New Roman" w:cs="Times New Roman"/>
          <w:sz w:val="24"/>
          <w:szCs w:val="24"/>
        </w:rPr>
        <w:t>5</w:t>
      </w:r>
      <w:r w:rsidRPr="00C83C75">
        <w:rPr>
          <w:rFonts w:ascii="Times New Roman" w:hAnsi="Times New Roman" w:cs="Times New Roman"/>
          <w:sz w:val="24"/>
          <w:szCs w:val="24"/>
        </w:rPr>
        <w:t>.  Справку, подтверждающую, что претендент на получение субсидии по состоянию на 1 число месяца, предшествующего месяцу подачи заявления, не находится в процессе реорганизации (за исключением реорганизации в форме присоединения к претенденту на получение субсидии иного юридического лица), ликвидации, в отношении него не введена процедура</w:t>
      </w:r>
      <w:r>
        <w:rPr>
          <w:rFonts w:ascii="Times New Roman" w:hAnsi="Times New Roman" w:cs="Times New Roman"/>
          <w:sz w:val="24"/>
          <w:szCs w:val="24"/>
        </w:rPr>
        <w:t xml:space="preserve"> банкротства, деятельность претендента на получение субсидии не приостановлена в порядке, предусмотренном законодательством Российской Федерации, подписанную руководителем (доверенным лицом) и главным бухгалтером претендента на получение субсидии (в свободной форме).</w:t>
      </w:r>
    </w:p>
    <w:p w14:paraId="76AFF338" w14:textId="3BE26B6E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5431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  Справку, подтверждающую, что претендент на получение субсидии по состоянию на 1 число месяца, предшествующего месяцу подачи заявления,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>
        <w:rPr>
          <w:rFonts w:ascii="Times New Roman" w:hAnsi="Times New Roman" w:cs="Times New Roman"/>
          <w:sz w:val="24"/>
          <w:szCs w:val="24"/>
        </w:rPr>
        <w:br/>
        <w:t xml:space="preserve">и территорий, предоставляющих льготный налоговый режим налогообложения </w:t>
      </w:r>
      <w:r>
        <w:rPr>
          <w:rFonts w:ascii="Times New Roman" w:hAnsi="Times New Roman" w:cs="Times New Roman"/>
          <w:sz w:val="24"/>
          <w:szCs w:val="24"/>
        </w:rPr>
        <w:br/>
        <w:t>и (или) не предусматривающих раскрытия и представления информации при проведении финансовых операций (офшорные зоны) в отношении таких юридических лиц, в совокупности превышает 50 процентов, подписанную руководителем или доверенным лицом (в свободной форме).</w:t>
      </w:r>
    </w:p>
    <w:p w14:paraId="57129B6F" w14:textId="3F87D402" w:rsidR="00780AD0" w:rsidRPr="001548BB" w:rsidRDefault="00780AD0" w:rsidP="001548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5431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  Справку, подтверждающую, что у претендента на получение субсидии </w:t>
      </w:r>
      <w:r>
        <w:rPr>
          <w:rFonts w:ascii="Times New Roman" w:hAnsi="Times New Roman" w:cs="Times New Roman"/>
          <w:sz w:val="24"/>
          <w:szCs w:val="24"/>
        </w:rPr>
        <w:lastRenderedPageBreak/>
        <w:t>отсутствуют средства из бюджета Санкт-Петербурга на организацию и проведение в 202</w:t>
      </w:r>
      <w:r w:rsidR="001548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 году праздника и его трансляцию на основании иных </w:t>
      </w:r>
      <w:r w:rsidRPr="001548BB">
        <w:rPr>
          <w:rFonts w:ascii="Times New Roman" w:hAnsi="Times New Roman" w:cs="Times New Roman"/>
          <w:sz w:val="24"/>
          <w:szCs w:val="24"/>
        </w:rPr>
        <w:t>нормативных правовых актов, подписанную руководителем (доверенным лицом) и главным бухгалтером претендента на получение субсидии (в свободной форме), датированную днем подачи заявления.</w:t>
      </w:r>
    </w:p>
    <w:p w14:paraId="7FE1E755" w14:textId="75A40AC7" w:rsidR="00780AD0" w:rsidRPr="001548BB" w:rsidRDefault="00780AD0" w:rsidP="00154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8BB">
        <w:rPr>
          <w:rFonts w:ascii="Times New Roman" w:hAnsi="Times New Roman" w:cs="Times New Roman"/>
          <w:sz w:val="24"/>
          <w:szCs w:val="24"/>
        </w:rPr>
        <w:t>3.3.1.</w:t>
      </w:r>
      <w:r w:rsidR="005431D2">
        <w:rPr>
          <w:rFonts w:ascii="Times New Roman" w:hAnsi="Times New Roman" w:cs="Times New Roman"/>
          <w:sz w:val="24"/>
          <w:szCs w:val="24"/>
        </w:rPr>
        <w:t>8</w:t>
      </w:r>
      <w:r w:rsidRPr="001548BB">
        <w:rPr>
          <w:rFonts w:ascii="Times New Roman" w:hAnsi="Times New Roman" w:cs="Times New Roman"/>
          <w:sz w:val="24"/>
          <w:szCs w:val="24"/>
        </w:rPr>
        <w:t>.  </w:t>
      </w:r>
      <w:hyperlink r:id="rId19" w:history="1">
        <w:r w:rsidRPr="00387B5A">
          <w:rPr>
            <w:rStyle w:val="af0"/>
            <w:rFonts w:ascii="Times New Roman" w:hAnsi="Times New Roman" w:cs="Times New Roman"/>
            <w:sz w:val="24"/>
            <w:szCs w:val="24"/>
            <w:u w:val="none"/>
          </w:rPr>
          <w:t>Справку</w:t>
        </w:r>
      </w:hyperlink>
      <w:r w:rsidRPr="00387B5A">
        <w:rPr>
          <w:rFonts w:ascii="Times New Roman" w:hAnsi="Times New Roman" w:cs="Times New Roman"/>
          <w:sz w:val="24"/>
          <w:szCs w:val="24"/>
        </w:rPr>
        <w:t xml:space="preserve"> </w:t>
      </w:r>
      <w:r w:rsidRPr="001548BB">
        <w:rPr>
          <w:rFonts w:ascii="Times New Roman" w:hAnsi="Times New Roman" w:cs="Times New Roman"/>
          <w:sz w:val="24"/>
          <w:szCs w:val="24"/>
        </w:rPr>
        <w:t>об отсутствии в реестре дисквалифицированных лиц сведений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 на получение субсидии по состоянию на 1 число месяца, предшествующего месяцу подачи заявления, подписанную руководителем или доверенным лицом (в свободной форме).</w:t>
      </w:r>
    </w:p>
    <w:p w14:paraId="1874AB4E" w14:textId="2E3C3AC5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5431D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 Согласие претендента на получение субсидии на возврат в бюджет Санкт</w:t>
      </w:r>
      <w:r>
        <w:rPr>
          <w:rFonts w:ascii="Times New Roman" w:hAnsi="Times New Roman" w:cs="Times New Roman"/>
          <w:sz w:val="24"/>
          <w:szCs w:val="24"/>
        </w:rPr>
        <w:noBreakHyphen/>
        <w:t>Петербурга субсидии в порядке, определенном в разделе 7 настоящего Порядка, подписанное руководителем (доверенным лицом) и главным бухгалтером претендента на получение субсидии (в свободной форме).</w:t>
      </w:r>
    </w:p>
    <w:p w14:paraId="4EDC99E4" w14:textId="0E87ED9A" w:rsidR="00780AD0" w:rsidRPr="001548BB" w:rsidRDefault="00780AD0" w:rsidP="001548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3.3.1.1</w:t>
      </w:r>
      <w:r w:rsidR="005431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  Согласие претендента на получение субсидии на осуществление Комитетом проверок соблюдения получателем субсидии порядка и условий получения субсидии, </w:t>
      </w:r>
      <w:r>
        <w:rPr>
          <w:rFonts w:ascii="Times New Roman" w:hAnsi="Times New Roman" w:cs="Times New Roman"/>
          <w:sz w:val="24"/>
          <w:szCs w:val="24"/>
        </w:rPr>
        <w:br/>
        <w:t xml:space="preserve">в том числе в части достижения результата предоставления субсидии, а также осуществление проверок органами государственного финансового контроля в соответствии с Бюджетным кодексом </w:t>
      </w:r>
      <w:r w:rsidRPr="001548BB">
        <w:rPr>
          <w:rFonts w:ascii="Times New Roman" w:hAnsi="Times New Roman" w:cs="Times New Roman"/>
          <w:sz w:val="24"/>
          <w:szCs w:val="24"/>
        </w:rPr>
        <w:t xml:space="preserve">Российской Федерации, подписанное руководителем </w:t>
      </w:r>
      <w:r w:rsidRPr="001548BB">
        <w:rPr>
          <w:rFonts w:ascii="Times New Roman" w:hAnsi="Times New Roman" w:cs="Times New Roman"/>
          <w:sz w:val="24"/>
          <w:szCs w:val="24"/>
        </w:rPr>
        <w:br/>
        <w:t>или доверенным лицом (в свободной форме).</w:t>
      </w:r>
    </w:p>
    <w:p w14:paraId="00088F68" w14:textId="7D8D4B6D" w:rsidR="00780AD0" w:rsidRPr="001548BB" w:rsidRDefault="00780AD0" w:rsidP="001548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8BB">
        <w:rPr>
          <w:rFonts w:ascii="Times New Roman" w:hAnsi="Times New Roman" w:cs="Times New Roman"/>
          <w:sz w:val="24"/>
          <w:szCs w:val="24"/>
        </w:rPr>
        <w:t>3.3.1.1</w:t>
      </w:r>
      <w:r w:rsidR="005431D2">
        <w:rPr>
          <w:rFonts w:ascii="Times New Roman" w:hAnsi="Times New Roman" w:cs="Times New Roman"/>
          <w:sz w:val="24"/>
          <w:szCs w:val="24"/>
        </w:rPr>
        <w:t>1</w:t>
      </w:r>
      <w:r w:rsidRPr="001548BB">
        <w:rPr>
          <w:rFonts w:ascii="Times New Roman" w:hAnsi="Times New Roman" w:cs="Times New Roman"/>
          <w:sz w:val="24"/>
          <w:szCs w:val="24"/>
        </w:rPr>
        <w:t>.  Справку, подтверждающую отсутствие претендента на получение субсидии в перечне организаций и физических лиц, в отношении которых имеются сведения об их причастности к экстремистской деятельности или терроризму, либо в перечне организаций и физических лиц, в отношении которых имеются сведения об их причастности к распространению оружия массового поражения, по состоянию на дату подачи заявления, подписанную руководителем или доверенным лицом (в свободной форме).</w:t>
      </w:r>
    </w:p>
    <w:p w14:paraId="63723882" w14:textId="3620EDB5" w:rsidR="00780AD0" w:rsidRDefault="00780AD0" w:rsidP="001548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BB">
        <w:rPr>
          <w:rFonts w:ascii="Times New Roman" w:hAnsi="Times New Roman" w:cs="Times New Roman"/>
          <w:sz w:val="24"/>
          <w:szCs w:val="24"/>
        </w:rPr>
        <w:t>3.3.1.1</w:t>
      </w:r>
      <w:r w:rsidR="005431D2">
        <w:rPr>
          <w:rFonts w:ascii="Times New Roman" w:hAnsi="Times New Roman" w:cs="Times New Roman"/>
          <w:sz w:val="24"/>
          <w:szCs w:val="24"/>
        </w:rPr>
        <w:t>2</w:t>
      </w:r>
      <w:r w:rsidRPr="001548BB">
        <w:rPr>
          <w:rFonts w:ascii="Times New Roman" w:hAnsi="Times New Roman" w:cs="Times New Roman"/>
          <w:sz w:val="24"/>
          <w:szCs w:val="24"/>
        </w:rPr>
        <w:t>.  Согласие претендента на получение субсидии на публикацию (размещение) в информационно-телекоммуникационной сети «Интернет» на официальном сайте Администрации Санкт-Петербурга www.gov.spb</w:t>
      </w:r>
      <w:r>
        <w:rPr>
          <w:rFonts w:ascii="Times New Roman" w:hAnsi="Times New Roman" w:cs="Times New Roman"/>
          <w:sz w:val="24"/>
          <w:szCs w:val="24"/>
        </w:rPr>
        <w:t>.ru в разделе Комитета (далее – сайт Комитета) информации о нем, о поданном заявлении и иной информации, связанной с конкурсным отбором, подписанное руководителем или доверенным лицом (в свободной форме).</w:t>
      </w:r>
    </w:p>
    <w:p w14:paraId="2FEEC81E" w14:textId="5C8204C4" w:rsidR="00780AD0" w:rsidRPr="00D06C25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3.3.1.1</w:t>
      </w:r>
      <w:r w:rsidR="005431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  Копию </w:t>
      </w:r>
      <w:r w:rsidRPr="00D06C25">
        <w:rPr>
          <w:rFonts w:ascii="Times New Roman" w:hAnsi="Times New Roman" w:cs="Times New Roman"/>
          <w:sz w:val="24"/>
          <w:szCs w:val="24"/>
        </w:rPr>
        <w:t xml:space="preserve">действующей лицензии претендента на получение субсидии на телевизионное вещание со всеми неотъемлемыми приложениями или </w:t>
      </w:r>
      <w:r w:rsidR="00ED1EFC" w:rsidRPr="00D06C25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ED1EFC" w:rsidRPr="00D06C25">
        <w:rPr>
          <w:rStyle w:val="af2"/>
          <w:rFonts w:ascii="Times New Roman" w:hAnsi="Times New Roman" w:cs="Times New Roman"/>
          <w:b w:val="0"/>
          <w:sz w:val="24"/>
          <w:szCs w:val="24"/>
        </w:rPr>
        <w:t>выписки из реестра лицензий, выданную Федеральной службой по надзору в сфере связи, информационных тех</w:t>
      </w:r>
      <w:r w:rsidR="00481230" w:rsidRPr="00D06C25">
        <w:rPr>
          <w:rStyle w:val="af2"/>
          <w:rFonts w:ascii="Times New Roman" w:hAnsi="Times New Roman" w:cs="Times New Roman"/>
          <w:b w:val="0"/>
          <w:sz w:val="24"/>
          <w:szCs w:val="24"/>
        </w:rPr>
        <w:t>нологий и массовых коммуникаций</w:t>
      </w:r>
      <w:r w:rsidR="00ED1EFC" w:rsidRPr="00D06C25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со всеми неотъемлемыми приложениями</w:t>
      </w:r>
      <w:r w:rsidR="00481230" w:rsidRPr="00D06C25">
        <w:rPr>
          <w:rStyle w:val="af2"/>
          <w:rFonts w:ascii="Times New Roman" w:hAnsi="Times New Roman" w:cs="Times New Roman"/>
          <w:b w:val="0"/>
          <w:sz w:val="24"/>
          <w:szCs w:val="24"/>
        </w:rPr>
        <w:t>,</w:t>
      </w:r>
      <w:r w:rsidR="00ED1EFC" w:rsidRPr="00D06C25">
        <w:rPr>
          <w:rStyle w:val="selectable-text"/>
          <w:rFonts w:ascii="Times New Roman" w:hAnsi="Times New Roman" w:cs="Times New Roman"/>
          <w:sz w:val="24"/>
          <w:szCs w:val="24"/>
        </w:rPr>
        <w:t xml:space="preserve"> или </w:t>
      </w:r>
      <w:r w:rsidRPr="00D06C25">
        <w:rPr>
          <w:rFonts w:ascii="Times New Roman" w:hAnsi="Times New Roman" w:cs="Times New Roman"/>
          <w:sz w:val="24"/>
          <w:szCs w:val="24"/>
        </w:rPr>
        <w:t xml:space="preserve">копию действующей лицензии на телевизионное вещание со всеми неотъемлемыми приложениями </w:t>
      </w:r>
      <w:r w:rsidR="00ED1EFC" w:rsidRPr="00D06C25">
        <w:rPr>
          <w:rFonts w:ascii="Times New Roman" w:hAnsi="Times New Roman" w:cs="Times New Roman"/>
          <w:sz w:val="24"/>
          <w:szCs w:val="24"/>
        </w:rPr>
        <w:t>или копию</w:t>
      </w:r>
      <w:r w:rsidR="00ED1EFC" w:rsidRPr="00D06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EFC" w:rsidRPr="00D06C25">
        <w:rPr>
          <w:rStyle w:val="af2"/>
          <w:rFonts w:ascii="Times New Roman" w:hAnsi="Times New Roman" w:cs="Times New Roman"/>
          <w:b w:val="0"/>
          <w:sz w:val="24"/>
          <w:szCs w:val="24"/>
        </w:rPr>
        <w:t>выписки из реестра лицензий, выданную Федеральной службой по надзору в сфере связи, информационных технологий и массовых коммуникаций, со всеми неотъемлемыми приложениями</w:t>
      </w:r>
      <w:r w:rsidR="00481230" w:rsidRPr="00D06C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6C25">
        <w:rPr>
          <w:rFonts w:ascii="Times New Roman" w:hAnsi="Times New Roman" w:cs="Times New Roman"/>
          <w:sz w:val="24"/>
          <w:szCs w:val="24"/>
        </w:rPr>
        <w:t xml:space="preserve">и копию действующего договора </w:t>
      </w:r>
      <w:r w:rsidR="00ED1EFC" w:rsidRPr="00D06C25">
        <w:rPr>
          <w:rFonts w:ascii="Times New Roman" w:hAnsi="Times New Roman" w:cs="Times New Roman"/>
          <w:sz w:val="24"/>
          <w:szCs w:val="24"/>
        </w:rPr>
        <w:t xml:space="preserve">с держателем лицензии </w:t>
      </w:r>
      <w:r w:rsidRPr="00D06C25">
        <w:rPr>
          <w:rFonts w:ascii="Times New Roman" w:hAnsi="Times New Roman" w:cs="Times New Roman"/>
          <w:sz w:val="24"/>
          <w:szCs w:val="24"/>
        </w:rPr>
        <w:t xml:space="preserve">на распространение продукции СМИ посредством </w:t>
      </w:r>
      <w:r w:rsidR="00ED1EFC" w:rsidRPr="00D06C25">
        <w:rPr>
          <w:rFonts w:ascii="Times New Roman" w:hAnsi="Times New Roman" w:cs="Times New Roman"/>
          <w:sz w:val="24"/>
          <w:szCs w:val="24"/>
        </w:rPr>
        <w:t xml:space="preserve">трансляции (если у претендента </w:t>
      </w:r>
      <w:r w:rsidRPr="00D06C25">
        <w:rPr>
          <w:rFonts w:ascii="Times New Roman" w:hAnsi="Times New Roman" w:cs="Times New Roman"/>
          <w:sz w:val="24"/>
          <w:szCs w:val="24"/>
        </w:rPr>
        <w:t>на получение субсидии такая лицензия отсутств</w:t>
      </w:r>
      <w:r w:rsidR="00ED1EFC" w:rsidRPr="00D06C25">
        <w:rPr>
          <w:rFonts w:ascii="Times New Roman" w:hAnsi="Times New Roman" w:cs="Times New Roman"/>
          <w:sz w:val="24"/>
          <w:szCs w:val="24"/>
        </w:rPr>
        <w:t xml:space="preserve">ует), заверенные руководителем </w:t>
      </w:r>
      <w:r w:rsidRPr="00D06C25">
        <w:rPr>
          <w:rFonts w:ascii="Times New Roman" w:hAnsi="Times New Roman" w:cs="Times New Roman"/>
          <w:sz w:val="24"/>
          <w:szCs w:val="24"/>
        </w:rPr>
        <w:t>или доверенным лицом.</w:t>
      </w:r>
    </w:p>
    <w:p w14:paraId="767FF5CC" w14:textId="4CB4824C" w:rsidR="00780AD0" w:rsidRPr="00387B5A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3.3.1.1</w:t>
      </w:r>
      <w:r w:rsidR="005431D2" w:rsidRPr="00D06C25">
        <w:rPr>
          <w:rFonts w:ascii="Times New Roman" w:hAnsi="Times New Roman" w:cs="Times New Roman"/>
          <w:sz w:val="24"/>
          <w:szCs w:val="24"/>
        </w:rPr>
        <w:t>4</w:t>
      </w:r>
      <w:r w:rsidRPr="00D06C25">
        <w:rPr>
          <w:rFonts w:ascii="Times New Roman" w:hAnsi="Times New Roman" w:cs="Times New Roman"/>
          <w:sz w:val="24"/>
          <w:szCs w:val="24"/>
        </w:rPr>
        <w:t>.  Копию действительного свидетельства о регистрации претендента на получение субсидии в качестве СМИ или выписки из реестра зарегистрированных СМИ о претенденте на получение субсидии по состоянию на дату не ранее 01.01.202</w:t>
      </w:r>
      <w:r w:rsidR="00ED1EFC" w:rsidRPr="00D06C25">
        <w:rPr>
          <w:rFonts w:ascii="Times New Roman" w:hAnsi="Times New Roman" w:cs="Times New Roman"/>
          <w:sz w:val="24"/>
          <w:szCs w:val="24"/>
        </w:rPr>
        <w:t>3</w:t>
      </w:r>
      <w:r w:rsidRPr="00D06C25">
        <w:rPr>
          <w:rFonts w:ascii="Times New Roman" w:hAnsi="Times New Roman" w:cs="Times New Roman"/>
          <w:sz w:val="24"/>
          <w:szCs w:val="24"/>
        </w:rPr>
        <w:t xml:space="preserve"> </w:t>
      </w:r>
      <w:r w:rsidRPr="00D06C25">
        <w:rPr>
          <w:rFonts w:ascii="Times New Roman" w:hAnsi="Times New Roman" w:cs="Times New Roman"/>
          <w:sz w:val="24"/>
          <w:szCs w:val="24"/>
        </w:rPr>
        <w:br/>
        <w:t xml:space="preserve">или копию действующего договора на </w:t>
      </w:r>
      <w:r w:rsidRPr="00387B5A">
        <w:rPr>
          <w:rFonts w:ascii="Times New Roman" w:hAnsi="Times New Roman" w:cs="Times New Roman"/>
          <w:sz w:val="24"/>
          <w:szCs w:val="24"/>
        </w:rPr>
        <w:t xml:space="preserve">распространение продукции СМИ с лицом, зарегистрированным в качестве СМИ (если претендент на получение субсидии </w:t>
      </w:r>
      <w:r w:rsidRPr="00387B5A">
        <w:rPr>
          <w:rFonts w:ascii="Times New Roman" w:hAnsi="Times New Roman" w:cs="Times New Roman"/>
          <w:sz w:val="24"/>
          <w:szCs w:val="24"/>
        </w:rPr>
        <w:br/>
        <w:t>не зарегистрирован в качестве СМИ), заверенную руководителем или доверенным лицом.</w:t>
      </w:r>
    </w:p>
    <w:p w14:paraId="0F6F3775" w14:textId="77777777" w:rsidR="00D06C25" w:rsidRPr="00387B5A" w:rsidRDefault="00D06C25" w:rsidP="00D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5A">
        <w:rPr>
          <w:rFonts w:ascii="Times New Roman" w:hAnsi="Times New Roman" w:cs="Times New Roman"/>
          <w:sz w:val="24"/>
          <w:szCs w:val="24"/>
        </w:rPr>
        <w:t xml:space="preserve">3.3.1.15. Справку, подтверждающую,  что претендент на получение субсидии не является иностранным юридическим лицом, в том числе местом регистрации которого </w:t>
      </w:r>
      <w:r w:rsidRPr="00387B5A">
        <w:rPr>
          <w:rFonts w:ascii="Times New Roman" w:hAnsi="Times New Roman" w:cs="Times New Roman"/>
          <w:sz w:val="24"/>
          <w:szCs w:val="24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подписанную руководителем или доверенным лицом (в свободной форме).</w:t>
      </w:r>
    </w:p>
    <w:p w14:paraId="50B862C7" w14:textId="69D14B0E" w:rsidR="00DC25E1" w:rsidRPr="00387B5A" w:rsidRDefault="00DC25E1" w:rsidP="00D06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3.3.1.1</w:t>
      </w:r>
      <w:r w:rsidR="00D06C25"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87B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Справку, подтверждающую о</w:t>
      </w:r>
      <w:r w:rsidRPr="00387B5A">
        <w:rPr>
          <w:rFonts w:ascii="Times New Roman" w:hAnsi="Times New Roman" w:cs="Times New Roman"/>
          <w:sz w:val="24"/>
          <w:szCs w:val="24"/>
        </w:rPr>
        <w:t>тсутствие у претендента на получение субсидии по состоянию на 1 число месяца, предшествующего месяцу подачи заявления, просроченной задолженности по возврату в бюджет Санкт-Петербурга субсидии, бюджетных инвестиций, предоставленных в том числе в соответствии</w:t>
      </w:r>
      <w:r w:rsidRPr="00D06C25">
        <w:rPr>
          <w:rFonts w:ascii="Times New Roman" w:hAnsi="Times New Roman" w:cs="Times New Roman"/>
          <w:sz w:val="24"/>
          <w:szCs w:val="24"/>
        </w:rPr>
        <w:t xml:space="preserve"> с иными правовыми актами, и иной просроченной (неурегулированной) задолженности по денежным обязательствам перед Санкт</w:t>
      </w:r>
      <w:r w:rsidRPr="00D06C25">
        <w:rPr>
          <w:rFonts w:ascii="Times New Roman" w:hAnsi="Times New Roman" w:cs="Times New Roman"/>
          <w:sz w:val="24"/>
          <w:szCs w:val="24"/>
        </w:rPr>
        <w:noBreakHyphen/>
        <w:t>Петербургом (за исключением субсидий</w:t>
      </w:r>
      <w:r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предоставляемых государственным (муниципальным) учреждениям, субсидий </w:t>
      </w:r>
      <w:r w:rsidRPr="00D06C25">
        <w:rPr>
          <w:rFonts w:ascii="Times New Roman" w:hAnsi="Times New Roman" w:cs="Times New Roman"/>
          <w:sz w:val="24"/>
          <w:szCs w:val="24"/>
        </w:rPr>
        <w:t>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</w:t>
      </w:r>
      <w:r w:rsidR="00003963" w:rsidRPr="00D06C25">
        <w:rPr>
          <w:rFonts w:ascii="Times New Roman" w:hAnsi="Times New Roman" w:cs="Times New Roman"/>
          <w:sz w:val="24"/>
          <w:szCs w:val="24"/>
        </w:rPr>
        <w:t>лями субсидий физическим лицам), подписанную руководителем или доверенным лицом (в </w:t>
      </w:r>
      <w:r w:rsidR="00003963" w:rsidRPr="00387B5A">
        <w:rPr>
          <w:rFonts w:ascii="Times New Roman" w:hAnsi="Times New Roman" w:cs="Times New Roman"/>
          <w:sz w:val="24"/>
          <w:szCs w:val="24"/>
        </w:rPr>
        <w:t>свободной форме).</w:t>
      </w:r>
    </w:p>
    <w:p w14:paraId="2BBD416B" w14:textId="2B694729" w:rsidR="009C4968" w:rsidRPr="00387B5A" w:rsidRDefault="009C4968" w:rsidP="009C49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5A">
        <w:rPr>
          <w:rFonts w:ascii="Times New Roman" w:hAnsi="Times New Roman" w:cs="Times New Roman"/>
          <w:sz w:val="24"/>
          <w:szCs w:val="24"/>
        </w:rPr>
        <w:t>3.3.1.1</w:t>
      </w:r>
      <w:r w:rsidR="00D06C25" w:rsidRPr="00387B5A">
        <w:rPr>
          <w:rFonts w:ascii="Times New Roman" w:hAnsi="Times New Roman" w:cs="Times New Roman"/>
          <w:sz w:val="24"/>
          <w:szCs w:val="24"/>
        </w:rPr>
        <w:t>7</w:t>
      </w:r>
      <w:r w:rsidRPr="00387B5A">
        <w:rPr>
          <w:rFonts w:ascii="Times New Roman" w:hAnsi="Times New Roman" w:cs="Times New Roman"/>
          <w:sz w:val="24"/>
          <w:szCs w:val="24"/>
        </w:rPr>
        <w:t>. Справку, подтверждающую, что претендент на получение субсидии не является иностранным агентом, подписанную руководителем (доверенным лицом) претендента на получение субсидии (в свободной форме), датированную днем подачи заявления.</w:t>
      </w:r>
    </w:p>
    <w:p w14:paraId="26057737" w14:textId="36D53546" w:rsidR="00780AD0" w:rsidRPr="00387B5A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5A">
        <w:rPr>
          <w:rFonts w:ascii="Times New Roman" w:hAnsi="Times New Roman" w:cs="Times New Roman"/>
          <w:sz w:val="24"/>
          <w:szCs w:val="24"/>
        </w:rPr>
        <w:t>3.3.1.1</w:t>
      </w:r>
      <w:r w:rsidR="00D06C25" w:rsidRPr="00387B5A">
        <w:rPr>
          <w:rFonts w:ascii="Times New Roman" w:hAnsi="Times New Roman" w:cs="Times New Roman"/>
          <w:sz w:val="24"/>
          <w:szCs w:val="24"/>
        </w:rPr>
        <w:t>8</w:t>
      </w:r>
      <w:r w:rsidRPr="00387B5A">
        <w:rPr>
          <w:rFonts w:ascii="Times New Roman" w:hAnsi="Times New Roman" w:cs="Times New Roman"/>
          <w:sz w:val="24"/>
          <w:szCs w:val="24"/>
        </w:rPr>
        <w:t>.  Предварительный расчет затрат, определяющий планируемые затраты:</w:t>
      </w:r>
    </w:p>
    <w:p w14:paraId="3ABB463B" w14:textId="77777777" w:rsidR="00780AD0" w:rsidRPr="006845A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5A">
        <w:rPr>
          <w:rFonts w:ascii="Times New Roman" w:hAnsi="Times New Roman" w:cs="Times New Roman"/>
          <w:sz w:val="24"/>
          <w:szCs w:val="24"/>
        </w:rPr>
        <w:t>Предварительный</w:t>
      </w:r>
      <w:r w:rsidRPr="006845AC">
        <w:rPr>
          <w:rFonts w:ascii="Times New Roman" w:hAnsi="Times New Roman" w:cs="Times New Roman"/>
          <w:sz w:val="24"/>
          <w:szCs w:val="24"/>
        </w:rPr>
        <w:t xml:space="preserve"> расчет затрат производится по следующей формуле:</w:t>
      </w:r>
    </w:p>
    <w:p w14:paraId="3D8229B0" w14:textId="77777777" w:rsidR="00780AD0" w:rsidRPr="006845A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862020" w14:textId="77777777" w:rsidR="00780AD0" w:rsidRPr="00744D86" w:rsidRDefault="00780AD0" w:rsidP="00780AD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44D86">
        <w:rPr>
          <w:rFonts w:ascii="Times New Roman" w:hAnsi="Times New Roman" w:cs="Times New Roman"/>
          <w:sz w:val="24"/>
          <w:szCs w:val="24"/>
        </w:rPr>
        <w:t>РЗС = Затраты Оборудование План + Затраты Оформление праздника План + ЗатрОТиДГПХ План,</w:t>
      </w:r>
    </w:p>
    <w:p w14:paraId="458B47A3" w14:textId="77777777" w:rsidR="00780AD0" w:rsidRPr="00744D86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481428" w14:textId="77777777" w:rsidR="00780AD0" w:rsidRPr="00744D86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D86">
        <w:rPr>
          <w:rFonts w:ascii="Times New Roman" w:hAnsi="Times New Roman" w:cs="Times New Roman"/>
          <w:sz w:val="24"/>
          <w:szCs w:val="24"/>
        </w:rPr>
        <w:t>где:</w:t>
      </w:r>
    </w:p>
    <w:p w14:paraId="6739F122" w14:textId="77777777" w:rsidR="00780AD0" w:rsidRPr="00744D86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D86">
        <w:rPr>
          <w:rFonts w:ascii="Times New Roman" w:hAnsi="Times New Roman" w:cs="Times New Roman"/>
          <w:sz w:val="24"/>
          <w:szCs w:val="24"/>
        </w:rPr>
        <w:t>РЗС – размер запрашиваемой субсидии;</w:t>
      </w:r>
    </w:p>
    <w:p w14:paraId="34E4A4CE" w14:textId="77777777" w:rsidR="00780AD0" w:rsidRPr="00744D86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D86">
        <w:rPr>
          <w:rFonts w:ascii="Times New Roman" w:hAnsi="Times New Roman" w:cs="Times New Roman"/>
          <w:sz w:val="24"/>
          <w:szCs w:val="24"/>
        </w:rPr>
        <w:t>Затраты Оборудование План – плановые затраты на оплату работ, услуг по техническому обеспечению оборудованием при организации, проведении и трансляции праздника;</w:t>
      </w:r>
    </w:p>
    <w:p w14:paraId="42934B8D" w14:textId="053DE718" w:rsidR="00780AD0" w:rsidRPr="00744D86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D86">
        <w:rPr>
          <w:rFonts w:ascii="Times New Roman" w:hAnsi="Times New Roman" w:cs="Times New Roman"/>
          <w:sz w:val="24"/>
          <w:szCs w:val="24"/>
        </w:rPr>
        <w:t>Затраты Оформление праздника План – плановые затраты на оплату работ, услуг по организации художественного оформления праздника</w:t>
      </w:r>
      <w:r w:rsidR="00C203E4" w:rsidRPr="00744D86">
        <w:rPr>
          <w:rFonts w:ascii="Times New Roman" w:hAnsi="Times New Roman" w:cs="Times New Roman"/>
          <w:sz w:val="24"/>
          <w:szCs w:val="24"/>
        </w:rPr>
        <w:t>;</w:t>
      </w:r>
    </w:p>
    <w:p w14:paraId="27C63C76" w14:textId="7A7D83A6" w:rsidR="00780AD0" w:rsidRPr="00744D86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ЗатрОТиДГПХ План –</w:t>
      </w:r>
      <w:bookmarkStart w:id="2" w:name="_GoBack"/>
      <w:bookmarkEnd w:id="2"/>
      <w:r w:rsidRPr="00D06C25">
        <w:rPr>
          <w:rFonts w:ascii="Times New Roman" w:hAnsi="Times New Roman" w:cs="Times New Roman"/>
          <w:sz w:val="24"/>
          <w:szCs w:val="24"/>
        </w:rPr>
        <w:t xml:space="preserve"> плановые затраты на оплату труда штатных работников, включая работников основного производства и административно-управленческого аппарата, </w:t>
      </w:r>
      <w:r w:rsidR="00744D86" w:rsidRPr="00D06C25">
        <w:rPr>
          <w:rFonts w:ascii="Times New Roman" w:hAnsi="Times New Roman" w:cs="Times New Roman"/>
          <w:sz w:val="24"/>
          <w:szCs w:val="24"/>
        </w:rPr>
        <w:t xml:space="preserve">занятых в реализации проекта, </w:t>
      </w:r>
      <w:r w:rsidRPr="00D06C25">
        <w:rPr>
          <w:rFonts w:ascii="Times New Roman" w:hAnsi="Times New Roman" w:cs="Times New Roman"/>
          <w:sz w:val="24"/>
          <w:szCs w:val="24"/>
        </w:rPr>
        <w:t xml:space="preserve">выплату вознаграждений по договорам гражданско-правового характера, связанных с реализацией проекта, </w:t>
      </w:r>
      <w:r w:rsidR="00744D86" w:rsidRPr="00D06C25">
        <w:rPr>
          <w:rFonts w:ascii="Times New Roman" w:hAnsi="Times New Roman" w:cs="Times New Roman"/>
          <w:sz w:val="24"/>
          <w:szCs w:val="24"/>
        </w:rPr>
        <w:t>и страховые взносы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</w:t>
      </w:r>
      <w:r w:rsidRPr="00D06C25">
        <w:rPr>
          <w:rFonts w:ascii="Times New Roman" w:hAnsi="Times New Roman" w:cs="Times New Roman"/>
          <w:sz w:val="24"/>
          <w:szCs w:val="24"/>
        </w:rPr>
        <w:t xml:space="preserve"> </w:t>
      </w:r>
      <w:r w:rsidR="00744D86" w:rsidRPr="00D06C25">
        <w:rPr>
          <w:rFonts w:ascii="Times New Roman" w:hAnsi="Times New Roman" w:cs="Times New Roman"/>
          <w:sz w:val="24"/>
          <w:szCs w:val="24"/>
        </w:rPr>
        <w:t xml:space="preserve">от несчастных случаев на производстве и профессиональных заболеваний </w:t>
      </w:r>
      <w:r w:rsidRPr="00D06C25">
        <w:rPr>
          <w:rFonts w:ascii="Times New Roman" w:hAnsi="Times New Roman" w:cs="Times New Roman"/>
          <w:sz w:val="24"/>
          <w:szCs w:val="24"/>
        </w:rPr>
        <w:t>с заработной платы штатных работников, авторских вознаграждений и вознаграждений по договорам</w:t>
      </w:r>
      <w:r w:rsidR="00744D86" w:rsidRPr="00D06C25">
        <w:rPr>
          <w:rFonts w:ascii="Times New Roman" w:hAnsi="Times New Roman" w:cs="Times New Roman"/>
          <w:sz w:val="24"/>
          <w:szCs w:val="24"/>
        </w:rPr>
        <w:t xml:space="preserve"> гражданско-правового характера</w:t>
      </w:r>
      <w:r w:rsidRPr="00D06C25">
        <w:rPr>
          <w:rFonts w:ascii="Times New Roman" w:hAnsi="Times New Roman" w:cs="Times New Roman"/>
          <w:sz w:val="24"/>
          <w:szCs w:val="24"/>
        </w:rPr>
        <w:t>.</w:t>
      </w:r>
    </w:p>
    <w:p w14:paraId="7B0A4558" w14:textId="23D1EC55" w:rsidR="00780AD0" w:rsidRPr="00ED1EFC" w:rsidRDefault="00780AD0" w:rsidP="004929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EFC">
        <w:rPr>
          <w:rFonts w:ascii="Times New Roman" w:hAnsi="Times New Roman" w:cs="Times New Roman"/>
          <w:sz w:val="24"/>
          <w:szCs w:val="24"/>
        </w:rPr>
        <w:t>3.3.</w:t>
      </w:r>
      <w:r w:rsidRPr="00387B5A">
        <w:rPr>
          <w:rFonts w:ascii="Times New Roman" w:hAnsi="Times New Roman" w:cs="Times New Roman"/>
          <w:sz w:val="24"/>
          <w:szCs w:val="24"/>
        </w:rPr>
        <w:t>1.1</w:t>
      </w:r>
      <w:r w:rsidR="00D06C25" w:rsidRPr="00387B5A">
        <w:rPr>
          <w:rFonts w:ascii="Times New Roman" w:hAnsi="Times New Roman" w:cs="Times New Roman"/>
          <w:sz w:val="24"/>
          <w:szCs w:val="24"/>
        </w:rPr>
        <w:t>9</w:t>
      </w:r>
      <w:r w:rsidRPr="00387B5A">
        <w:rPr>
          <w:rFonts w:ascii="Times New Roman" w:hAnsi="Times New Roman" w:cs="Times New Roman"/>
          <w:sz w:val="24"/>
          <w:szCs w:val="24"/>
        </w:rPr>
        <w:t>.  Справку</w:t>
      </w:r>
      <w:r w:rsidRPr="00ED1EFC">
        <w:rPr>
          <w:rFonts w:ascii="Times New Roman" w:hAnsi="Times New Roman" w:cs="Times New Roman"/>
          <w:sz w:val="24"/>
          <w:szCs w:val="24"/>
        </w:rPr>
        <w:t xml:space="preserve">, подтверждающую, что уровень средней заработной платы каждого работника претендента на получение субсидии (включая обособленные подразделения, находящиеся на территории Санкт-Петербурга), рассчитываемый в соответствии </w:t>
      </w:r>
      <w:r w:rsidRPr="00ED1EFC">
        <w:rPr>
          <w:rFonts w:ascii="Times New Roman" w:hAnsi="Times New Roman" w:cs="Times New Roman"/>
          <w:sz w:val="24"/>
          <w:szCs w:val="24"/>
        </w:rPr>
        <w:br/>
        <w:t>со статьей 139 Трудового кодекса Российской Федерации, в течение 202</w:t>
      </w:r>
      <w:r w:rsidR="00F0653E">
        <w:rPr>
          <w:rFonts w:ascii="Times New Roman" w:hAnsi="Times New Roman" w:cs="Times New Roman"/>
          <w:sz w:val="24"/>
          <w:szCs w:val="24"/>
        </w:rPr>
        <w:t>2</w:t>
      </w:r>
      <w:r w:rsidRPr="00ED1EFC">
        <w:rPr>
          <w:rFonts w:ascii="Times New Roman" w:hAnsi="Times New Roman" w:cs="Times New Roman"/>
          <w:sz w:val="24"/>
          <w:szCs w:val="24"/>
        </w:rPr>
        <w:t xml:space="preserve"> года был </w:t>
      </w:r>
      <w:r w:rsidRPr="00ED1EFC">
        <w:rPr>
          <w:rFonts w:ascii="Times New Roman" w:hAnsi="Times New Roman" w:cs="Times New Roman"/>
          <w:sz w:val="24"/>
          <w:szCs w:val="24"/>
        </w:rPr>
        <w:br/>
        <w:t xml:space="preserve">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</w:t>
      </w:r>
      <w:r w:rsidRPr="00ED1EFC">
        <w:rPr>
          <w:rFonts w:ascii="Times New Roman" w:hAnsi="Times New Roman" w:cs="Times New Roman"/>
          <w:sz w:val="24"/>
          <w:szCs w:val="24"/>
        </w:rPr>
        <w:br/>
        <w:t>на соответствующий период 202</w:t>
      </w:r>
      <w:r w:rsidR="00F0653E">
        <w:rPr>
          <w:rFonts w:ascii="Times New Roman" w:hAnsi="Times New Roman" w:cs="Times New Roman"/>
          <w:sz w:val="24"/>
          <w:szCs w:val="24"/>
        </w:rPr>
        <w:t>2</w:t>
      </w:r>
      <w:r w:rsidRPr="00ED1EFC">
        <w:rPr>
          <w:rFonts w:ascii="Times New Roman" w:hAnsi="Times New Roman" w:cs="Times New Roman"/>
          <w:sz w:val="24"/>
          <w:szCs w:val="24"/>
        </w:rPr>
        <w:t xml:space="preserve"> года, датированную датой подачи заявления </w:t>
      </w:r>
      <w:r w:rsidRPr="00ED1EFC">
        <w:rPr>
          <w:rFonts w:ascii="Times New Roman" w:hAnsi="Times New Roman" w:cs="Times New Roman"/>
          <w:sz w:val="24"/>
          <w:szCs w:val="24"/>
        </w:rPr>
        <w:br/>
      </w:r>
      <w:r w:rsidRPr="00ED1EFC">
        <w:rPr>
          <w:rFonts w:ascii="Times New Roman" w:hAnsi="Times New Roman" w:cs="Times New Roman"/>
          <w:sz w:val="24"/>
          <w:szCs w:val="24"/>
        </w:rPr>
        <w:lastRenderedPageBreak/>
        <w:t>и подписанную руководителем (доверенным лицом) и главным бухгалтером претендента на получение субсидии (в свободной форме).</w:t>
      </w:r>
    </w:p>
    <w:p w14:paraId="54132FF0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  Комплект документов для оценки заявления, содержащий:</w:t>
      </w:r>
    </w:p>
    <w:p w14:paraId="7F22E479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3.3.2.1. Концепцию организации и проведения праздника и его трансляции </w:t>
      </w:r>
      <w:r>
        <w:rPr>
          <w:rFonts w:ascii="Times New Roman" w:hAnsi="Times New Roman" w:cs="Times New Roman"/>
          <w:sz w:val="24"/>
          <w:szCs w:val="24"/>
        </w:rPr>
        <w:br/>
        <w:t>(далее – концепция), подписанную руководителем (доверенным лицом) и главным бухгалтером претендента на получение субсидии (в свободной форме).</w:t>
      </w:r>
    </w:p>
    <w:p w14:paraId="491AAE84" w14:textId="1923D93F" w:rsidR="004929C8" w:rsidRDefault="00780AD0" w:rsidP="004929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3.3.2.2.  Копии исполненных претендентом на получение субсидии контрактов (договоров, соглашений) по проведению в Санкт-Петербурге общегородских </w:t>
      </w:r>
      <w:r>
        <w:rPr>
          <w:rFonts w:ascii="Times New Roman" w:hAnsi="Times New Roman" w:cs="Times New Roman"/>
          <w:sz w:val="24"/>
          <w:szCs w:val="24"/>
        </w:rPr>
        <w:br/>
        <w:t xml:space="preserve">культурно-массовых мероприятий на открытом воздухе, в том числе с использованием акватории р.Невы, аналогичных празднику в части площади используемой территории, планировочной организации территории, перечня технической инфраструктуры, </w:t>
      </w:r>
      <w:r>
        <w:rPr>
          <w:rFonts w:ascii="Times New Roman" w:hAnsi="Times New Roman" w:cs="Times New Roman"/>
          <w:sz w:val="24"/>
          <w:szCs w:val="24"/>
        </w:rPr>
        <w:br/>
        <w:t>а также перечня разрабатываемой проектной и рабочей документации (далее – аналогичные общегородские мероприятия), в период с 01.01.201</w:t>
      </w:r>
      <w:r w:rsidR="004929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4929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 сумму не менее 3 млн.руб. с приложением копий документов (актов, отчетов, иных отчетных документов), подтверждающих надлежащее (без штрафных санкций в соответствии с заключенными условиями) исполнение данных контрактов (договоров, соглашений).</w:t>
      </w:r>
    </w:p>
    <w:p w14:paraId="6D900907" w14:textId="6AC600D4" w:rsidR="00780AD0" w:rsidRDefault="00780AD0" w:rsidP="004929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3.3.2.3.  Копии писем-откликов, копии публикаций в СМИ, освещающих и обсуждающих не на правах рекламы проведенные претендентом на получение субсидии аналогичные общегородские мероприятия.</w:t>
      </w:r>
    </w:p>
    <w:p w14:paraId="49B7357F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3.3.2.4.  Сведения о получении претендентом на получение субсидии наград, премий международного или общероссийского характера за проведение аналогичных общегородских мероприятий (при наличии).</w:t>
      </w:r>
    </w:p>
    <w:p w14:paraId="148C2EF8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  Все страницы заявления и прилагаемый к нему комплект документов, указанных в </w:t>
      </w:r>
      <w:hyperlink r:id="rId20" w:anchor="P95" w:history="1">
        <w:r>
          <w:rPr>
            <w:rStyle w:val="af0"/>
            <w:rFonts w:ascii="Times New Roman" w:hAnsi="Times New Roman" w:cs="Times New Roman"/>
          </w:rPr>
          <w:t>пунктах 3.3.1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anchor="P124" w:history="1">
        <w:r>
          <w:rPr>
            <w:rStyle w:val="af0"/>
            <w:rFonts w:ascii="Times New Roman" w:hAnsi="Times New Roman" w:cs="Times New Roman"/>
          </w:rPr>
          <w:t>3.3.2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представлены в двух видах: на бумажном и электронном носителях. Все страницы комплекта документов </w:t>
      </w:r>
      <w:r>
        <w:rPr>
          <w:rFonts w:ascii="Times New Roman" w:hAnsi="Times New Roman" w:cs="Times New Roman"/>
          <w:sz w:val="24"/>
          <w:szCs w:val="24"/>
        </w:rPr>
        <w:br/>
        <w:t xml:space="preserve">на бумажном носителе должны быть пронумерованы, прошиты единым комплектом </w:t>
      </w:r>
      <w:r>
        <w:rPr>
          <w:rFonts w:ascii="Times New Roman" w:hAnsi="Times New Roman" w:cs="Times New Roman"/>
          <w:sz w:val="24"/>
          <w:szCs w:val="24"/>
        </w:rPr>
        <w:br/>
        <w:t xml:space="preserve">и заверены подписью руководителя или доверенного лица. Комплект документов </w:t>
      </w:r>
      <w:r>
        <w:rPr>
          <w:rFonts w:ascii="Times New Roman" w:hAnsi="Times New Roman" w:cs="Times New Roman"/>
          <w:sz w:val="24"/>
          <w:szCs w:val="24"/>
        </w:rPr>
        <w:br/>
        <w:t>на электронном носителе подается на USB</w:t>
      </w:r>
      <w:r>
        <w:rPr>
          <w:rFonts w:ascii="Times New Roman" w:hAnsi="Times New Roman" w:cs="Times New Roman"/>
          <w:sz w:val="24"/>
          <w:szCs w:val="24"/>
        </w:rPr>
        <w:noBreakHyphen/>
        <w:t>флеш-накопителе в формате PDF.</w:t>
      </w:r>
    </w:p>
    <w:p w14:paraId="60F28DC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  Заявления и документы регистрируются Комитетом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правилами организации документооборота.</w:t>
      </w:r>
    </w:p>
    <w:p w14:paraId="5436C3AB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  Внесение изменений в заявление и документы после их регистрации не допускается.</w:t>
      </w:r>
    </w:p>
    <w:p w14:paraId="53FD5AED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  Документы претенденту на получение субсидии не возвращаются, за исключением случая, указанного в пункте 3.3.7 настоящего Порядка.</w:t>
      </w:r>
    </w:p>
    <w:p w14:paraId="39960DD7" w14:textId="5273E5E6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3.3.7.  Заявление и документы могут быть отозваны до </w:t>
      </w:r>
      <w:r w:rsidR="00387B5A">
        <w:rPr>
          <w:rFonts w:ascii="Times New Roman" w:hAnsi="Times New Roman" w:cs="Times New Roman"/>
          <w:sz w:val="24"/>
          <w:szCs w:val="24"/>
        </w:rPr>
        <w:t>подведения итогов конкурсного отбора</w:t>
      </w:r>
      <w:r>
        <w:rPr>
          <w:rFonts w:ascii="Times New Roman" w:hAnsi="Times New Roman" w:cs="Times New Roman"/>
          <w:sz w:val="24"/>
          <w:szCs w:val="24"/>
        </w:rPr>
        <w:t xml:space="preserve"> путем направления претендентом на получение субсидии соответствующего обращения в Комитет в письменном виде в свободной форме. Комитет в течение пяти рабочих дней с даты получения обращения возвращает заявление и документы претенденту на получение субсидии с сопроводительным письмом.</w:t>
      </w:r>
    </w:p>
    <w:p w14:paraId="4C9DBF7B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3.3.8.  Заявления и документы представляются претендентами на получение субсидии в срок и место, которые установлены в извещении о проведении конкурсного отбора </w:t>
      </w:r>
      <w:r>
        <w:rPr>
          <w:rFonts w:ascii="Times New Roman" w:hAnsi="Times New Roman" w:cs="Times New Roman"/>
          <w:sz w:val="24"/>
          <w:szCs w:val="24"/>
        </w:rPr>
        <w:br/>
        <w:t>(далее – извещение).</w:t>
      </w:r>
    </w:p>
    <w:p w14:paraId="5AC7AB5F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3.3.9.  Извещение должно содержать следующую информацию:</w:t>
      </w:r>
    </w:p>
    <w:p w14:paraId="3906459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подачи или окончания приема заявлений и документов;</w:t>
      </w:r>
    </w:p>
    <w:p w14:paraId="40A9534E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конкурсного отбора;</w:t>
      </w:r>
    </w:p>
    <w:p w14:paraId="3AEDA4D0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почты, адрес Комитета в информационно-телекоммуникационной сети «Интернет», на котором обеспечивается проведение конкурсного отбора;</w:t>
      </w:r>
    </w:p>
    <w:p w14:paraId="49D8925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результат предоставления субсидии;</w:t>
      </w:r>
    </w:p>
    <w:p w14:paraId="1473A240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предоставления субсидии, перечень документов, требования к форме </w:t>
      </w:r>
      <w:r>
        <w:rPr>
          <w:rFonts w:ascii="Times New Roman" w:hAnsi="Times New Roman" w:cs="Times New Roman"/>
          <w:sz w:val="24"/>
          <w:szCs w:val="24"/>
        </w:rPr>
        <w:br/>
        <w:t>и содержанию заявления и документов;</w:t>
      </w:r>
    </w:p>
    <w:p w14:paraId="33242806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представления заявлений и документов, порядок отзыва и возврата заявлений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и документов;</w:t>
      </w:r>
    </w:p>
    <w:p w14:paraId="0D203F8E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представления разъяснений положений извещения;</w:t>
      </w:r>
    </w:p>
    <w:p w14:paraId="2932E81B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рассмотрения и оценки заявлений и документов;</w:t>
      </w:r>
    </w:p>
    <w:p w14:paraId="20FF0C28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заключения соглашения, условия признания получателя субсидии уклонившимся от заключения соглашения;</w:t>
      </w:r>
    </w:p>
    <w:p w14:paraId="738224C8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размещения результатов конкурсного отбора, утвержденные Комитетом.</w:t>
      </w:r>
    </w:p>
    <w:p w14:paraId="62CA0D15" w14:textId="77777777" w:rsidR="00780AD0" w:rsidRPr="004929C8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3.3.10.  Извещение размещается на сайте Комитета в срок, установленный Комитетом, но не </w:t>
      </w:r>
      <w:r w:rsidRPr="004929C8">
        <w:rPr>
          <w:rFonts w:ascii="Times New Roman" w:hAnsi="Times New Roman" w:cs="Times New Roman"/>
          <w:sz w:val="24"/>
          <w:szCs w:val="24"/>
        </w:rPr>
        <w:t>превышающий трех месяцев со дня утверждения настоящего Порядка.</w:t>
      </w:r>
    </w:p>
    <w:p w14:paraId="7C64C55A" w14:textId="77777777" w:rsidR="00780AD0" w:rsidRPr="004929C8" w:rsidRDefault="00780AD0" w:rsidP="00B51C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C8">
        <w:rPr>
          <w:rFonts w:ascii="Times New Roman" w:hAnsi="Times New Roman" w:cs="Times New Roman"/>
          <w:sz w:val="24"/>
          <w:szCs w:val="24"/>
        </w:rPr>
        <w:t>Порядок и сроки предоставления разъяснений положений извещения утверждаются Комитетом.</w:t>
      </w:r>
    </w:p>
    <w:p w14:paraId="6DF1206F" w14:textId="67FB1AC5" w:rsidR="00780AD0" w:rsidRDefault="00780AD0" w:rsidP="00B51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C8">
        <w:rPr>
          <w:rFonts w:ascii="Times New Roman" w:hAnsi="Times New Roman" w:cs="Times New Roman"/>
          <w:sz w:val="24"/>
          <w:szCs w:val="24"/>
        </w:rPr>
        <w:t xml:space="preserve">3.3.11.  Срок представления заявления и документов не должен быть </w:t>
      </w:r>
      <w:r w:rsidRPr="004929C8">
        <w:rPr>
          <w:rFonts w:ascii="Times New Roman" w:hAnsi="Times New Roman" w:cs="Times New Roman"/>
          <w:sz w:val="24"/>
          <w:szCs w:val="24"/>
        </w:rPr>
        <w:br/>
        <w:t xml:space="preserve">меньше </w:t>
      </w:r>
      <w:r w:rsidR="002C4F7D" w:rsidRPr="00D06C25">
        <w:rPr>
          <w:rFonts w:ascii="Times New Roman" w:hAnsi="Times New Roman" w:cs="Times New Roman"/>
          <w:sz w:val="24"/>
          <w:szCs w:val="24"/>
        </w:rPr>
        <w:t>тридцати</w:t>
      </w:r>
      <w:r w:rsidRPr="004929C8">
        <w:rPr>
          <w:rFonts w:ascii="Times New Roman" w:hAnsi="Times New Roman" w:cs="Times New Roman"/>
          <w:sz w:val="24"/>
          <w:szCs w:val="24"/>
        </w:rPr>
        <w:t xml:space="preserve"> календарных дней, следующих за днем размещения извещения. </w:t>
      </w:r>
      <w:r w:rsidRPr="004929C8">
        <w:rPr>
          <w:rFonts w:ascii="Times New Roman" w:hAnsi="Times New Roman" w:cs="Times New Roman"/>
          <w:sz w:val="24"/>
          <w:szCs w:val="24"/>
        </w:rPr>
        <w:br/>
        <w:t xml:space="preserve">Заявления и документы, представленные по истечении срока, указанного в извещении, </w:t>
      </w:r>
      <w:r w:rsidRPr="004929C8">
        <w:rPr>
          <w:rFonts w:ascii="Times New Roman" w:hAnsi="Times New Roman" w:cs="Times New Roman"/>
          <w:sz w:val="24"/>
          <w:szCs w:val="24"/>
        </w:rPr>
        <w:br/>
        <w:t>не принимаются и не рассматриваются.</w:t>
      </w:r>
    </w:p>
    <w:p w14:paraId="273EDBF9" w14:textId="77777777" w:rsidR="00B51CBB" w:rsidRPr="004929C8" w:rsidRDefault="00B51CBB" w:rsidP="00B51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6388F" w14:textId="77777777" w:rsidR="00780AD0" w:rsidRDefault="00780AD0" w:rsidP="00780AD0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Порядок проведения конкурсного отбора</w:t>
      </w:r>
    </w:p>
    <w:p w14:paraId="1064B811" w14:textId="77777777" w:rsidR="00780AD0" w:rsidRDefault="00780AD0" w:rsidP="00780AD0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</w:p>
    <w:p w14:paraId="02F63028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  Конкурсный отбор проводится в целях принятия решений о предоставлении (непредоставлении) субсидии претенденту на получение субсидии и размере предоставляемой субсидии.</w:t>
      </w:r>
    </w:p>
    <w:p w14:paraId="39A2290D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  В целях принятия решений, указанных в пункте 4.1 настоящего Порядка, Комитетом создается конкурсная комиссия.</w:t>
      </w:r>
    </w:p>
    <w:p w14:paraId="1D0DAC3F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Решения конкурсной комиссии оформляются протоколами.</w:t>
      </w:r>
    </w:p>
    <w:p w14:paraId="3095B32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  Конкурсный отбор проводится в следующем порядке:</w:t>
      </w:r>
    </w:p>
    <w:p w14:paraId="7A0760FE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4.3.1.  Конкурсная комиссия осуществляет рассмотрение заявлений и документов:</w:t>
      </w:r>
    </w:p>
    <w:p w14:paraId="0820F174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соответствие претендентов на получение субсидии категории отбора;</w:t>
      </w:r>
    </w:p>
    <w:p w14:paraId="72DBA84F" w14:textId="715A17F2" w:rsidR="00780AD0" w:rsidRPr="00387B5A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соответствие претендентов на получение субсидии </w:t>
      </w:r>
      <w:r w:rsidRPr="00387B5A">
        <w:rPr>
          <w:rFonts w:ascii="Times New Roman" w:hAnsi="Times New Roman" w:cs="Times New Roman"/>
          <w:sz w:val="24"/>
        </w:rPr>
        <w:t xml:space="preserve">условиям предоставления субсидии, предусмотренным в </w:t>
      </w:r>
      <w:hyperlink r:id="rId22" w:anchor="P63" w:history="1">
        <w:r w:rsidRPr="00387B5A">
          <w:rPr>
            <w:rStyle w:val="af0"/>
            <w:rFonts w:ascii="Times New Roman" w:hAnsi="Times New Roman" w:cs="Times New Roman"/>
            <w:sz w:val="24"/>
            <w:szCs w:val="24"/>
          </w:rPr>
          <w:t>пунктах 2.2</w:t>
        </w:r>
      </w:hyperlink>
      <w:r w:rsidRPr="00387B5A">
        <w:rPr>
          <w:rFonts w:ascii="Times New Roman" w:hAnsi="Times New Roman" w:cs="Times New Roman"/>
          <w:sz w:val="24"/>
          <w:szCs w:val="24"/>
        </w:rPr>
        <w:t>.1</w:t>
      </w:r>
      <w:r w:rsidRPr="00387B5A">
        <w:rPr>
          <w:rFonts w:ascii="Times New Roman" w:hAnsi="Times New Roman" w:cs="Times New Roman"/>
          <w:sz w:val="24"/>
        </w:rPr>
        <w:t>, 2.2.3 – 2.2.10 и 2.2.12 – 2.2.1</w:t>
      </w:r>
      <w:r w:rsidR="00D06C25" w:rsidRPr="00387B5A">
        <w:rPr>
          <w:rFonts w:ascii="Times New Roman" w:hAnsi="Times New Roman" w:cs="Times New Roman"/>
          <w:sz w:val="24"/>
        </w:rPr>
        <w:t>6</w:t>
      </w:r>
      <w:r w:rsidRPr="00387B5A">
        <w:rPr>
          <w:rFonts w:ascii="Times New Roman" w:hAnsi="Times New Roman" w:cs="Times New Roman"/>
          <w:sz w:val="24"/>
        </w:rPr>
        <w:t xml:space="preserve"> настоящего Порядка;</w:t>
      </w:r>
    </w:p>
    <w:p w14:paraId="6FD4CF3D" w14:textId="77777777" w:rsidR="00780AD0" w:rsidRPr="00387B5A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387B5A">
        <w:rPr>
          <w:rFonts w:ascii="Times New Roman" w:hAnsi="Times New Roman" w:cs="Times New Roman"/>
          <w:sz w:val="24"/>
        </w:rPr>
        <w:t xml:space="preserve">на соответствие требованиям, установленным в </w:t>
      </w:r>
      <w:hyperlink r:id="rId23" w:anchor="P87" w:history="1">
        <w:r w:rsidRPr="00387B5A">
          <w:rPr>
            <w:rStyle w:val="af0"/>
            <w:rFonts w:ascii="Times New Roman" w:hAnsi="Times New Roman" w:cs="Times New Roman"/>
          </w:rPr>
          <w:t>пунктах 3.2</w:t>
        </w:r>
      </w:hyperlink>
      <w:r w:rsidRPr="00387B5A">
        <w:rPr>
          <w:rFonts w:ascii="Times New Roman" w:hAnsi="Times New Roman" w:cs="Times New Roman"/>
          <w:sz w:val="24"/>
        </w:rPr>
        <w:t xml:space="preserve"> и </w:t>
      </w:r>
      <w:hyperlink r:id="rId24" w:anchor="P95" w:history="1">
        <w:r w:rsidRPr="00387B5A">
          <w:rPr>
            <w:rStyle w:val="af0"/>
            <w:rFonts w:ascii="Times New Roman" w:hAnsi="Times New Roman" w:cs="Times New Roman"/>
          </w:rPr>
          <w:t>3.3</w:t>
        </w:r>
      </w:hyperlink>
      <w:r w:rsidRPr="00387B5A">
        <w:rPr>
          <w:rFonts w:ascii="Times New Roman" w:hAnsi="Times New Roman" w:cs="Times New Roman"/>
          <w:sz w:val="24"/>
        </w:rPr>
        <w:t xml:space="preserve"> настоящего Порядка и извещении.</w:t>
      </w:r>
    </w:p>
    <w:p w14:paraId="521F50C5" w14:textId="77777777" w:rsidR="00780AD0" w:rsidRPr="00387B5A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387B5A">
        <w:rPr>
          <w:rFonts w:ascii="Times New Roman" w:hAnsi="Times New Roman" w:cs="Times New Roman"/>
          <w:sz w:val="24"/>
        </w:rPr>
        <w:t>По результатам рассмотрения конкурсная комиссия принимает решение о допуске претендентов на получение субсидии к дальнейшему участию в конкурсном отборе.</w:t>
      </w:r>
    </w:p>
    <w:p w14:paraId="166A67EA" w14:textId="77777777" w:rsidR="00780AD0" w:rsidRPr="00387B5A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387B5A">
        <w:rPr>
          <w:rFonts w:ascii="Times New Roman" w:hAnsi="Times New Roman" w:cs="Times New Roman"/>
          <w:sz w:val="24"/>
        </w:rPr>
        <w:t>4.3.1.1.  Основаниями для отклонения заявлений претендентов на получение субсидии и отказа в предоставлении субсидии являются:</w:t>
      </w:r>
    </w:p>
    <w:p w14:paraId="16BC7077" w14:textId="77777777" w:rsidR="00780AD0" w:rsidRPr="00387B5A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387B5A">
        <w:rPr>
          <w:rFonts w:ascii="Times New Roman" w:hAnsi="Times New Roman" w:cs="Times New Roman"/>
          <w:sz w:val="24"/>
        </w:rPr>
        <w:t>несоответствие претендентов на получение субсидии категории отбора;</w:t>
      </w:r>
    </w:p>
    <w:p w14:paraId="5633545B" w14:textId="5D0C093B" w:rsidR="00780AD0" w:rsidRPr="00387B5A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387B5A">
        <w:rPr>
          <w:rFonts w:ascii="Times New Roman" w:hAnsi="Times New Roman" w:cs="Times New Roman"/>
          <w:sz w:val="24"/>
        </w:rPr>
        <w:t xml:space="preserve">несоответствие претендентов на получение субсидии условиям предоставления субсидии, предусмотренным в </w:t>
      </w:r>
      <w:hyperlink r:id="rId25" w:anchor="P63" w:history="1">
        <w:hyperlink w:anchor="P63" w:history="1">
          <w:r w:rsidRPr="00387B5A">
            <w:rPr>
              <w:rStyle w:val="af0"/>
              <w:rFonts w:ascii="Times New Roman" w:hAnsi="Times New Roman" w:cs="Times New Roman"/>
            </w:rPr>
            <w:t>пунктах 2.2</w:t>
          </w:r>
        </w:hyperlink>
        <w:r w:rsidRPr="00387B5A">
          <w:rPr>
            <w:rStyle w:val="af0"/>
            <w:rFonts w:ascii="Times New Roman" w:hAnsi="Times New Roman" w:cs="Times New Roman"/>
          </w:rPr>
          <w:t xml:space="preserve">.1, </w:t>
        </w:r>
      </w:hyperlink>
      <w:r w:rsidRPr="00387B5A">
        <w:rPr>
          <w:rFonts w:ascii="Times New Roman" w:hAnsi="Times New Roman" w:cs="Times New Roman"/>
          <w:sz w:val="24"/>
        </w:rPr>
        <w:t>2.2.3 – 2.2.10 и 2.2.12 – 2.2.1</w:t>
      </w:r>
      <w:r w:rsidR="00D06C25" w:rsidRPr="00387B5A">
        <w:rPr>
          <w:rFonts w:ascii="Times New Roman" w:hAnsi="Times New Roman" w:cs="Times New Roman"/>
          <w:sz w:val="24"/>
        </w:rPr>
        <w:t>6</w:t>
      </w:r>
      <w:r w:rsidRPr="00387B5A">
        <w:rPr>
          <w:rFonts w:ascii="Times New Roman" w:hAnsi="Times New Roman" w:cs="Times New Roman"/>
          <w:sz w:val="24"/>
        </w:rPr>
        <w:t xml:space="preserve"> настоящего Порядка;</w:t>
      </w:r>
    </w:p>
    <w:p w14:paraId="0A37F9B5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387B5A">
        <w:rPr>
          <w:rFonts w:ascii="Times New Roman" w:hAnsi="Times New Roman" w:cs="Times New Roman"/>
          <w:sz w:val="24"/>
        </w:rPr>
        <w:t>несоответствие представленных претендентом на получение субсидии</w:t>
      </w:r>
      <w:r>
        <w:rPr>
          <w:rFonts w:ascii="Times New Roman" w:hAnsi="Times New Roman" w:cs="Times New Roman"/>
          <w:sz w:val="24"/>
        </w:rPr>
        <w:t xml:space="preserve"> заявлений и документов требованиям, установленным в </w:t>
      </w:r>
      <w:hyperlink r:id="rId26" w:anchor="P87" w:history="1">
        <w:r>
          <w:rPr>
            <w:rStyle w:val="af0"/>
            <w:rFonts w:ascii="Times New Roman" w:hAnsi="Times New Roman" w:cs="Times New Roman"/>
          </w:rPr>
          <w:t>пунктах 3.2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27" w:anchor="P95" w:history="1">
        <w:r>
          <w:rPr>
            <w:rStyle w:val="af0"/>
            <w:rFonts w:ascii="Times New Roman" w:hAnsi="Times New Roman" w:cs="Times New Roman"/>
          </w:rPr>
          <w:t>3.3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 и в извещении, и (или) представление указанных документов не в полном объеме;</w:t>
      </w:r>
    </w:p>
    <w:p w14:paraId="207355A5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недостоверность информации, содержащейся в заявлении и документах (в том числе информации о месте нахождения и адресе юридического лица, являющегося претендентом на получение субсидии).</w:t>
      </w:r>
    </w:p>
    <w:p w14:paraId="03A959F6" w14:textId="789980AA" w:rsidR="00780AD0" w:rsidRPr="00387B5A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4.3.1.2.  В случае, если к участию в конкурсном отборе допущен только один претендент на получение субсидии</w:t>
      </w:r>
      <w:r w:rsidRPr="00387B5A">
        <w:rPr>
          <w:rFonts w:ascii="Times New Roman" w:hAnsi="Times New Roman" w:cs="Times New Roman"/>
          <w:sz w:val="24"/>
        </w:rPr>
        <w:t>, он признается победителем конкурсного отбора</w:t>
      </w:r>
      <w:r w:rsidRPr="00387B5A">
        <w:rPr>
          <w:rFonts w:ascii="Times New Roman" w:hAnsi="Times New Roman" w:cs="Times New Roman"/>
          <w:sz w:val="24"/>
        </w:rPr>
        <w:br/>
        <w:t xml:space="preserve">при условии его соответствия условиям предоставления субсидии, указанным </w:t>
      </w:r>
      <w:r w:rsidRPr="00387B5A">
        <w:rPr>
          <w:rFonts w:ascii="Times New Roman" w:hAnsi="Times New Roman" w:cs="Times New Roman"/>
          <w:sz w:val="24"/>
        </w:rPr>
        <w:br/>
        <w:t>в пунктах 2.2.1, 2.2.3 – 2.2.10 и 2.2.12 – 2.2.1</w:t>
      </w:r>
      <w:r w:rsidR="00D06C25" w:rsidRPr="00387B5A">
        <w:rPr>
          <w:rFonts w:ascii="Times New Roman" w:hAnsi="Times New Roman" w:cs="Times New Roman"/>
          <w:sz w:val="24"/>
        </w:rPr>
        <w:t>6</w:t>
      </w:r>
      <w:r w:rsidRPr="00387B5A">
        <w:rPr>
          <w:rFonts w:ascii="Times New Roman" w:hAnsi="Times New Roman" w:cs="Times New Roman"/>
          <w:sz w:val="24"/>
        </w:rPr>
        <w:t xml:space="preserve"> настоящего Порядка, и отсутствии оснований для отклонения заявления. При этом размер субсидии определяется в соответствии </w:t>
      </w:r>
      <w:r w:rsidRPr="00387B5A">
        <w:rPr>
          <w:rFonts w:ascii="Times New Roman" w:hAnsi="Times New Roman" w:cs="Times New Roman"/>
          <w:sz w:val="24"/>
        </w:rPr>
        <w:br/>
        <w:t>с пунктом 4.3.3 настоящего Порядка.</w:t>
      </w:r>
    </w:p>
    <w:p w14:paraId="12ECDCA1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387B5A">
        <w:rPr>
          <w:rFonts w:ascii="Times New Roman" w:hAnsi="Times New Roman" w:cs="Times New Roman"/>
          <w:sz w:val="24"/>
        </w:rPr>
        <w:t>4.3.2.  Оценка предложений осуществляется</w:t>
      </w:r>
      <w:r>
        <w:rPr>
          <w:rFonts w:ascii="Times New Roman" w:hAnsi="Times New Roman" w:cs="Times New Roman"/>
          <w:sz w:val="24"/>
        </w:rPr>
        <w:t xml:space="preserve"> посредством оценки предложений </w:t>
      </w:r>
      <w:r>
        <w:rPr>
          <w:rFonts w:ascii="Times New Roman" w:hAnsi="Times New Roman" w:cs="Times New Roman"/>
          <w:sz w:val="24"/>
        </w:rPr>
        <w:lastRenderedPageBreak/>
        <w:t>претендентов на получение субсидии, чьи заявления не были отклонены, и проводится в следующем порядке:</w:t>
      </w:r>
    </w:p>
    <w:p w14:paraId="23D8D10D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4.3.2.1.  Оценка предложений осуществляется в соответствии с критериями, указанными в </w:t>
      </w:r>
      <w:hyperlink r:id="rId28" w:anchor="P170" w:history="1">
        <w:r>
          <w:rPr>
            <w:rStyle w:val="af0"/>
            <w:rFonts w:ascii="Times New Roman" w:hAnsi="Times New Roman" w:cs="Times New Roman"/>
          </w:rPr>
          <w:t>пункте 4.3.2.2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 Каждый критерий оценивается по балльной системе. Значимость критерия оценки определяется в процентах и представляет собой весовое значение критерия оценки в общей оценке. Коэффициент значимости критерия равен весовому значению соответствующего критерия в процентах, деленному на 100. Сумма величин значимости критериев составляет 100 процентов.</w:t>
      </w:r>
    </w:p>
    <w:p w14:paraId="4FD89AEA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оценки предложений формируется рейтинг предложений. Положение предложения в рейтинге определяется количеством набранных предложением баллов </w:t>
      </w:r>
      <w:r>
        <w:rPr>
          <w:rFonts w:ascii="Times New Roman" w:hAnsi="Times New Roman" w:cs="Times New Roman"/>
          <w:sz w:val="24"/>
        </w:rPr>
        <w:br/>
        <w:t xml:space="preserve">с учетом коэффициентов значимости критериев, которое не может составлять более </w:t>
      </w:r>
      <w:r>
        <w:rPr>
          <w:rFonts w:ascii="Times New Roman" w:hAnsi="Times New Roman" w:cs="Times New Roman"/>
          <w:sz w:val="24"/>
        </w:rPr>
        <w:br/>
        <w:t xml:space="preserve">100 баллов. Предложения расставляются в рейтинге по сумме баллов от большего </w:t>
      </w:r>
      <w:r>
        <w:rPr>
          <w:rFonts w:ascii="Times New Roman" w:hAnsi="Times New Roman" w:cs="Times New Roman"/>
          <w:sz w:val="24"/>
        </w:rPr>
        <w:br/>
        <w:t>к меньшему.</w:t>
      </w:r>
    </w:p>
    <w:p w14:paraId="43BBEFE1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4.3.2.2.  Критерии оценки предложений:</w:t>
      </w:r>
    </w:p>
    <w:p w14:paraId="1BEE61A8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4.3.2.2.1.  Творческие характеристики представленной концепции. Количество баллов, присуждаемых по данному критерию, определяется путем экспертной оценки </w:t>
      </w:r>
      <w:r>
        <w:rPr>
          <w:rFonts w:ascii="Times New Roman" w:hAnsi="Times New Roman" w:cs="Times New Roman"/>
          <w:sz w:val="24"/>
        </w:rPr>
        <w:br/>
        <w:t>исходя из соответствия представленной концепции следующим показателям:</w:t>
      </w:r>
    </w:p>
    <w:p w14:paraId="2325387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11"/>
        <w:gridCol w:w="1644"/>
        <w:gridCol w:w="1769"/>
        <w:gridCol w:w="1594"/>
      </w:tblGrid>
      <w:tr w:rsidR="00780AD0" w:rsidRPr="009979F8" w14:paraId="4424C18C" w14:textId="77777777" w:rsidTr="00FA0116">
        <w:trPr>
          <w:trHeight w:val="26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A757" w14:textId="77777777" w:rsidR="00780AD0" w:rsidRPr="009979F8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9A94" w14:textId="77777777" w:rsidR="00780AD0" w:rsidRPr="009979F8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2823" w14:textId="77777777" w:rsidR="00780AD0" w:rsidRPr="009979F8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Сокращенное наименование</w:t>
            </w:r>
          </w:p>
          <w:p w14:paraId="33EF90AC" w14:textId="77777777" w:rsidR="00780AD0" w:rsidRPr="009979F8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D4AE" w14:textId="77777777" w:rsidR="00780AD0" w:rsidRPr="009979F8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Начисление баллов</w:t>
            </w:r>
          </w:p>
        </w:tc>
      </w:tr>
      <w:tr w:rsidR="00780AD0" w:rsidRPr="009979F8" w14:paraId="1DA64097" w14:textId="77777777" w:rsidTr="00FA0116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E363" w14:textId="77777777" w:rsidR="00780AD0" w:rsidRPr="009979F8" w:rsidRDefault="00780AD0" w:rsidP="0099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2A67" w14:textId="77777777" w:rsidR="00780AD0" w:rsidRPr="009979F8" w:rsidRDefault="00780AD0" w:rsidP="0099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784D" w14:textId="77777777" w:rsidR="00780AD0" w:rsidRPr="009979F8" w:rsidRDefault="00780AD0" w:rsidP="0099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F55F" w14:textId="77777777" w:rsidR="00780AD0" w:rsidRPr="009979F8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при несоответствии показателю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F75B" w14:textId="77777777" w:rsidR="00780AD0" w:rsidRPr="009979F8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при соответствии показателю</w:t>
            </w:r>
          </w:p>
        </w:tc>
      </w:tr>
      <w:tr w:rsidR="00780AD0" w14:paraId="6D0B1C6B" w14:textId="77777777" w:rsidTr="00FA0116">
        <w:trPr>
          <w:trHeight w:val="3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B54E" w14:textId="77777777" w:rsidR="00780AD0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ind w:left="360" w:hanging="3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19A5" w14:textId="77777777" w:rsidR="00780AD0" w:rsidRDefault="00780AD0" w:rsidP="009979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482" w14:textId="77777777" w:rsidR="00780AD0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628E" w14:textId="77777777" w:rsidR="00780AD0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A553" w14:textId="77777777" w:rsidR="00780AD0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80AD0" w14:paraId="408C858E" w14:textId="77777777" w:rsidTr="00FA0116">
        <w:trPr>
          <w:trHeight w:val="5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28B5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A10F" w14:textId="77777777" w:rsidR="00780AD0" w:rsidRPr="001428E4" w:rsidRDefault="00780AD0" w:rsidP="0099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Четкость и детальность представленной концепции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F94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3F73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D879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AD0" w14:paraId="42D1FBD9" w14:textId="77777777" w:rsidTr="00FA011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6C21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1C22" w14:textId="77777777" w:rsidR="00780AD0" w:rsidRPr="001428E4" w:rsidRDefault="00780AD0" w:rsidP="0099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концепции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1EA3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4EB2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E9B1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AD0" w14:paraId="1F28F2E5" w14:textId="77777777" w:rsidTr="00FA011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97CA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DFB2" w14:textId="77777777" w:rsidR="00780AD0" w:rsidRPr="001428E4" w:rsidRDefault="00780AD0" w:rsidP="0099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Концептуальная целостность</w:t>
            </w:r>
          </w:p>
          <w:p w14:paraId="0C009C2A" w14:textId="77777777" w:rsidR="00780AD0" w:rsidRPr="001428E4" w:rsidRDefault="00780AD0" w:rsidP="0099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и уникальность содержания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AB56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BEF0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B59D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AD0" w14:paraId="3002DF6B" w14:textId="77777777" w:rsidTr="00FA011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1123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2C4E" w14:textId="77777777" w:rsidR="00780AD0" w:rsidRPr="001428E4" w:rsidRDefault="00780AD0" w:rsidP="0099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Художественная выразительность концепции (яркость, образность, авторский стиль)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75D7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A5AE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BF55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AD0" w14:paraId="0B852A23" w14:textId="77777777" w:rsidTr="00FA011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E6E8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5238" w14:textId="77777777" w:rsidR="00780AD0" w:rsidRPr="001428E4" w:rsidRDefault="00780AD0" w:rsidP="0099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Интерактивность (наличие обратной связи с целевой аудиторией)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2136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D9A0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B421" w14:textId="77777777" w:rsidR="00780AD0" w:rsidRPr="001428E4" w:rsidRDefault="00780AD0" w:rsidP="0099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EAE3385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14:paraId="4BFB2EA3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показатель оценивается по следующей системе: при соответствии показателю предложению присваивается 20 баллов, при несоответствии – 0 баллов.</w:t>
      </w:r>
    </w:p>
    <w:p w14:paraId="7E38FB54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баллов, присуждаемых по данному критерию (баллы «Концепция»), определяется по следующей формуле:</w:t>
      </w:r>
    </w:p>
    <w:p w14:paraId="6B0EB6BB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14:paraId="2E850F75" w14:textId="77777777" w:rsidR="00780AD0" w:rsidRDefault="00780AD0" w:rsidP="00780AD0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Баллы «Концепция» = П1 + П2 + П3 + П4 + П5</w:t>
      </w:r>
    </w:p>
    <w:p w14:paraId="41AEC828" w14:textId="77777777" w:rsidR="00780AD0" w:rsidRDefault="00780AD0" w:rsidP="00780AD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14:paraId="69417966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Весовое значение (величина значимости) критерия составляет 50 %.</w:t>
      </w:r>
    </w:p>
    <w:p w14:paraId="0FDB3A37" w14:textId="3752E64C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4.3.2.2.2.  Опыт претендента на получение субсидии по исполнению контрактов (договоров, соглашений) на проведение в Санкт-Петербурге аналогичных общегородских мероприятий в период с 01.01.201</w:t>
      </w:r>
      <w:r w:rsidR="00DE6355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по 31.12.202</w:t>
      </w:r>
      <w:r w:rsidR="00DE635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Количество баллов, присуждаемых по данному критерию (баллы «Опыт»), определяется по следующей системе: отсутствие опыта – 0 баллов; за каждый надлежащим образом (без штрафных санкций, в соответствии с заключенными условиями) исполненный претендентом на получение субсидии контракт (договор, соглашение) по проведению аналогичных общегородских мероприятий </w:t>
      </w:r>
      <w:r>
        <w:rPr>
          <w:rFonts w:ascii="Times New Roman" w:hAnsi="Times New Roman" w:cs="Times New Roman"/>
          <w:sz w:val="24"/>
        </w:rPr>
        <w:lastRenderedPageBreak/>
        <w:t>начисляется 20 баллов, при проведении претендентом на получение субсидии пяти и более аналогичных общегородских мероприятий начисляется 100 баллов.</w:t>
      </w:r>
    </w:p>
    <w:p w14:paraId="685502A1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Весовое значение (величина значимости) критерия составляет 25 %.</w:t>
      </w:r>
    </w:p>
    <w:p w14:paraId="2052D29A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4.3.2.2.3.  Общественный отклик, вызванный проведенными участником конкурсного отбора аналогичными общегородскими мероприятиями. Количество баллов, присуждаемых по данному критерию (баллы «Общественный отклик»), определяется </w:t>
      </w:r>
      <w:r>
        <w:rPr>
          <w:rFonts w:ascii="Times New Roman" w:hAnsi="Times New Roman" w:cs="Times New Roman"/>
          <w:sz w:val="24"/>
        </w:rPr>
        <w:br/>
        <w:t xml:space="preserve">по следующей системе: отсутствие общественного отклика – 0 баллов; за каждую представленную претендентом на получение субсидии копию письма-отклика </w:t>
      </w:r>
      <w:r>
        <w:rPr>
          <w:rFonts w:ascii="Times New Roman" w:hAnsi="Times New Roman" w:cs="Times New Roman"/>
          <w:sz w:val="24"/>
        </w:rPr>
        <w:br/>
        <w:t xml:space="preserve">(публикации в СМИ, освещающих и обсуждающих не на правах рекламы проведенные претендентом на получение субсидии аналогичные общегородские мероприятия) начисляется 5 баллов. В случае представления претендентом на получение субсидии 20 </w:t>
      </w:r>
      <w:r>
        <w:rPr>
          <w:rFonts w:ascii="Times New Roman" w:hAnsi="Times New Roman" w:cs="Times New Roman"/>
          <w:sz w:val="24"/>
        </w:rPr>
        <w:br/>
        <w:t>и более писем-откликов, копий публикаций начисляется 100 баллов.</w:t>
      </w:r>
    </w:p>
    <w:p w14:paraId="246617F1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Весовое значение (величина значимости) критерия составляет 10 %.</w:t>
      </w:r>
    </w:p>
    <w:p w14:paraId="7BB142A7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4.3.2.2.4.  Количество полученных претендентом на получение субсидии наград (премий) международного или общероссийского характера за проведение аналогичных общегородских мероприятий.</w:t>
      </w:r>
    </w:p>
    <w:p w14:paraId="5A56F328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наградами (премиями) международного или общероссийского характера понимаются награды и премии, полученные на конкурсах (фестивалях), проводившихся в Российской Федерации и (или) за ее пределами, в которых допускалось участие конкурсантов (участников) из различных субъектов Российской Федерации </w:t>
      </w:r>
      <w:r>
        <w:rPr>
          <w:rFonts w:ascii="Times New Roman" w:hAnsi="Times New Roman" w:cs="Times New Roman"/>
          <w:sz w:val="24"/>
        </w:rPr>
        <w:br/>
        <w:t>и (или) нескольких стран.</w:t>
      </w:r>
    </w:p>
    <w:p w14:paraId="54BB3459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баллов, присуждаемых по данному критерию (баллы «Награды (премии)»), определяется по следующей формуле:</w:t>
      </w:r>
    </w:p>
    <w:p w14:paraId="2CD42CF9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14:paraId="62CE22D9" w14:textId="77777777" w:rsidR="00780AD0" w:rsidRDefault="00780AD0" w:rsidP="00780AD0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Баллы награды (премии)</w:t>
      </w:r>
      <w:r>
        <w:rPr>
          <w:rFonts w:ascii="Times New Roman" w:hAnsi="Times New Roman" w:cs="Times New Roman"/>
          <w:sz w:val="24"/>
          <w:vertAlign w:val="subscript"/>
        </w:rPr>
        <w:t>i</w:t>
      </w:r>
      <w:r>
        <w:rPr>
          <w:rFonts w:ascii="Times New Roman" w:hAnsi="Times New Roman" w:cs="Times New Roman"/>
          <w:sz w:val="24"/>
        </w:rPr>
        <w:t xml:space="preserve"> = 100 x (К</w:t>
      </w:r>
      <w:r>
        <w:rPr>
          <w:rFonts w:ascii="Times New Roman" w:hAnsi="Times New Roman" w:cs="Times New Roman"/>
          <w:sz w:val="24"/>
          <w:vertAlign w:val="subscript"/>
        </w:rPr>
        <w:t>i</w:t>
      </w:r>
      <w:r>
        <w:rPr>
          <w:rFonts w:ascii="Times New Roman" w:hAnsi="Times New Roman" w:cs="Times New Roman"/>
          <w:sz w:val="24"/>
        </w:rPr>
        <w:t xml:space="preserve"> / К</w:t>
      </w:r>
      <w:r>
        <w:rPr>
          <w:rFonts w:ascii="Times New Roman" w:hAnsi="Times New Roman" w:cs="Times New Roman"/>
          <w:sz w:val="24"/>
          <w:vertAlign w:val="subscript"/>
        </w:rPr>
        <w:t>max</w:t>
      </w:r>
      <w:r>
        <w:rPr>
          <w:rFonts w:ascii="Times New Roman" w:hAnsi="Times New Roman" w:cs="Times New Roman"/>
          <w:sz w:val="24"/>
        </w:rPr>
        <w:t>),</w:t>
      </w:r>
    </w:p>
    <w:p w14:paraId="191BC93C" w14:textId="77777777" w:rsidR="00780AD0" w:rsidRDefault="00780AD0" w:rsidP="00780AD0">
      <w:pPr>
        <w:pStyle w:val="ConsPlusNormal"/>
        <w:ind w:firstLine="567"/>
        <w:rPr>
          <w:rFonts w:ascii="Times New Roman" w:hAnsi="Times New Roman" w:cs="Times New Roman"/>
          <w:sz w:val="24"/>
        </w:rPr>
      </w:pPr>
    </w:p>
    <w:p w14:paraId="5A03B393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где:</w:t>
      </w:r>
    </w:p>
    <w:p w14:paraId="5B0CF1C2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  <w:vertAlign w:val="subscript"/>
        </w:rPr>
        <w:t>i</w:t>
      </w:r>
      <w:r>
        <w:rPr>
          <w:rFonts w:ascii="Times New Roman" w:hAnsi="Times New Roman" w:cs="Times New Roman"/>
          <w:sz w:val="24"/>
        </w:rPr>
        <w:t xml:space="preserve"> – количество наград (премий) международного или общероссийского характера, полученных претендентом на получение субсидии, предложение которого оценивается;</w:t>
      </w:r>
    </w:p>
    <w:p w14:paraId="1AA373C6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  <w:vertAlign w:val="subscript"/>
        </w:rPr>
        <w:t>max</w:t>
      </w:r>
      <w:r>
        <w:rPr>
          <w:rFonts w:ascii="Times New Roman" w:hAnsi="Times New Roman" w:cs="Times New Roman"/>
          <w:sz w:val="24"/>
        </w:rPr>
        <w:t xml:space="preserve"> – максимальное количество наград (премий) международного или общероссийского характера из предложений, представленных претендентами на получение субсидии.</w:t>
      </w:r>
    </w:p>
    <w:p w14:paraId="0B9D33A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Весовое значение (величина значимости) критерия составляет 15 %.</w:t>
      </w:r>
    </w:p>
    <w:p w14:paraId="28D3FE90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4.3.2.3.  Расчет итогового рейтинга (Рi) по каждому заявлению осуществляется путем сложения баллов по каждому критерию оценки заявления, умноженных на коэффициент их значимости, по следующей формуле:</w:t>
      </w:r>
    </w:p>
    <w:p w14:paraId="67D9B32D" w14:textId="77777777" w:rsidR="00780AD0" w:rsidRPr="001428E4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BBAF86" w14:textId="77777777" w:rsidR="00780AD0" w:rsidRPr="001428E4" w:rsidRDefault="00780AD0" w:rsidP="00780A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>Рi = Баллы «Концепция»</w:t>
      </w:r>
      <w:r w:rsidRPr="001428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428E4">
        <w:rPr>
          <w:rFonts w:ascii="Times New Roman" w:hAnsi="Times New Roman" w:cs="Times New Roman"/>
          <w:sz w:val="24"/>
          <w:szCs w:val="24"/>
        </w:rPr>
        <w:t xml:space="preserve"> х 0,50 + Баллы «Опыт»</w:t>
      </w:r>
      <w:r w:rsidRPr="001428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428E4">
        <w:rPr>
          <w:rFonts w:ascii="Times New Roman" w:hAnsi="Times New Roman" w:cs="Times New Roman"/>
          <w:sz w:val="24"/>
          <w:szCs w:val="24"/>
        </w:rPr>
        <w:t xml:space="preserve"> х 0,25 + Баллы «Общественный отклик»</w:t>
      </w:r>
      <w:r w:rsidRPr="001428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428E4">
        <w:rPr>
          <w:rFonts w:ascii="Times New Roman" w:hAnsi="Times New Roman" w:cs="Times New Roman"/>
          <w:sz w:val="24"/>
          <w:szCs w:val="24"/>
        </w:rPr>
        <w:t xml:space="preserve"> х 0,10 + Баллы «Награды (премии)»</w:t>
      </w:r>
      <w:r w:rsidRPr="001428E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428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428E4">
        <w:rPr>
          <w:rFonts w:ascii="Times New Roman" w:hAnsi="Times New Roman" w:cs="Times New Roman"/>
          <w:sz w:val="24"/>
          <w:szCs w:val="24"/>
        </w:rPr>
        <w:t xml:space="preserve"> х 0,15</w:t>
      </w:r>
    </w:p>
    <w:p w14:paraId="177125BB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>В соответствии с рейтингом каждому предложению присваивается порядковый номер. Предложениям, набравшим одинаковое количество баллов, присваиваются номера</w:t>
      </w:r>
      <w:r>
        <w:rPr>
          <w:rFonts w:ascii="Times New Roman" w:hAnsi="Times New Roman" w:cs="Times New Roman"/>
          <w:sz w:val="24"/>
        </w:rPr>
        <w:t xml:space="preserve"> с учетом очередности поступления заявлений и документов в Комитет. Преимуществом обладают предложения тех претендентов на получение субсидии, чьи заявления и документы были представлены раньше. Победителем конкурсного отбора признается претендент на получение субсидии, предложению которого присвоен первый порядковый номер.</w:t>
      </w:r>
    </w:p>
    <w:p w14:paraId="6AC123BD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4.3.3.  Планируемый размер субсидии определяется Комитетом на основании расчета размера планируемых затрат, представленного в предложении победителя конкурсного отбора.</w:t>
      </w:r>
    </w:p>
    <w:p w14:paraId="0E84FB54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4.3.4.  Предельный размер субсидии равен размеру бюджетных ассигнований по целевой статье, указанной в </w:t>
      </w:r>
      <w:hyperlink r:id="rId29" w:anchor="P45" w:history="1">
        <w:r>
          <w:rPr>
            <w:rStyle w:val="af0"/>
            <w:rFonts w:ascii="Times New Roman" w:hAnsi="Times New Roman" w:cs="Times New Roman"/>
          </w:rPr>
          <w:t>пункте 1.1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и составляет 34 920,0 тыс.руб.</w:t>
      </w:r>
    </w:p>
    <w:p w14:paraId="1EAA8E0C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4.3.5.  Информация о дате, времени и месте рассмотрения и оценки заявлений и документов, о претендентах на получение субсидии, предложения которых были рассмотрены конкурсной комиссией, о претендентах на получение субсидии, чьи предложения были отклонены, с указанием причин отклонения, претендентах на получение субсидии, допущенных к дальнейшему участию в конкурсном отборе, информация о результатах рассмотрения и оценки предложений, включая последовательность оценки предложений, присвоенные предложениям значения по каждому критерию оценки предложений, принятое на основании результатов оценки предложений решение о присвоении предложениям порядковых номеров, наименование получателя субсидии, с которым заключается соглашение, и размер предоставляемой ему субсидии размещаются на сайте Комитета не позднее пяти рабочих дней со дня принятия Комитетом распоряжения, указанного в пункте 4.4 настоящего Порядка. </w:t>
      </w:r>
    </w:p>
    <w:p w14:paraId="1018359C" w14:textId="77777777" w:rsidR="00780AD0" w:rsidRPr="001428E4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4.4.  Решение о предоставлении субсидии оформляется распоряжением Комитета, в котором указываются получатель субсидии и планируемый размер субсидии </w:t>
      </w:r>
      <w:r>
        <w:rPr>
          <w:rFonts w:ascii="Times New Roman" w:hAnsi="Times New Roman" w:cs="Times New Roman"/>
          <w:sz w:val="24"/>
        </w:rPr>
        <w:br/>
        <w:t xml:space="preserve">(далее – распоряжение). Копия распоряжения в части, касающейся получателя субсидии, направляется получателю </w:t>
      </w:r>
      <w:r w:rsidRPr="001428E4">
        <w:rPr>
          <w:rFonts w:ascii="Times New Roman" w:hAnsi="Times New Roman" w:cs="Times New Roman"/>
          <w:sz w:val="24"/>
          <w:szCs w:val="24"/>
        </w:rPr>
        <w:t>субсидии в течение пяти рабочих дней со дня принятия решения о предоставлении субсидии.</w:t>
      </w:r>
    </w:p>
    <w:p w14:paraId="0BCD4D95" w14:textId="77777777" w:rsidR="00780AD0" w:rsidRPr="001428E4" w:rsidRDefault="00780AD0" w:rsidP="00B51CB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>4.5.  Сроки и порядок проведения конкурсного отбора и сроки подведения его итогов в части, не урегулированной настоящим Порядком, утверждаются Комитетом, но не должны превышать трех месяцев со дня размещения на сайте Комитета извещения о приеме заявлений.</w:t>
      </w:r>
    </w:p>
    <w:p w14:paraId="5E261189" w14:textId="77777777" w:rsidR="00780AD0" w:rsidRDefault="00780AD0" w:rsidP="00780AD0">
      <w:pPr>
        <w:pStyle w:val="ConsPlusNormal"/>
        <w:ind w:firstLine="540"/>
        <w:jc w:val="both"/>
      </w:pPr>
    </w:p>
    <w:p w14:paraId="757BAEC0" w14:textId="77777777" w:rsidR="00780AD0" w:rsidRDefault="00780AD0" w:rsidP="00780AD0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</w:rPr>
        <w:t xml:space="preserve"> Порядок заключения соглашения и предоставления</w:t>
      </w:r>
    </w:p>
    <w:p w14:paraId="24EBF0DD" w14:textId="77777777" w:rsidR="00780AD0" w:rsidRDefault="00780AD0" w:rsidP="00780AD0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(отказа в предоставлении) субсидии</w:t>
      </w:r>
    </w:p>
    <w:p w14:paraId="0A842488" w14:textId="77777777" w:rsidR="00780AD0" w:rsidRDefault="00780AD0" w:rsidP="00780AD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0A7A2B82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 Предоставление субсидии осуществляется в соответствии с соглашением, проект которого должен быть направлен победителю конкурсного отбора в течение десяти рабочих дней со дня принятия решения о предоставлении субсидии.</w:t>
      </w:r>
    </w:p>
    <w:p w14:paraId="0BE3D340" w14:textId="77777777" w:rsidR="00780AD0" w:rsidRPr="001428E4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  Победитель конкурсного отбора не позднее десяти рабочих дней со дня получения проекта соглашения подписывает его и представляет в Комитет </w:t>
      </w:r>
      <w:r>
        <w:rPr>
          <w:rFonts w:ascii="Times New Roman" w:hAnsi="Times New Roman" w:cs="Times New Roman"/>
          <w:sz w:val="24"/>
          <w:szCs w:val="24"/>
        </w:rPr>
        <w:br/>
        <w:t xml:space="preserve">с сопроводительным письмом. Соглашение должно быть заключено между Комитетом 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получателем субсидии в течение пяти рабочих дней со дня представления получателем </w:t>
      </w:r>
      <w:r w:rsidRPr="001428E4">
        <w:rPr>
          <w:rFonts w:ascii="Times New Roman" w:hAnsi="Times New Roman" w:cs="Times New Roman"/>
          <w:sz w:val="24"/>
          <w:szCs w:val="24"/>
        </w:rPr>
        <w:t>субсидии в Комитет подписанного соглашения.</w:t>
      </w:r>
    </w:p>
    <w:p w14:paraId="3E2BFA7E" w14:textId="77777777" w:rsidR="00780AD0" w:rsidRPr="001428E4" w:rsidRDefault="00780AD0" w:rsidP="00780AD0">
      <w:pPr>
        <w:pStyle w:val="100"/>
        <w:spacing w:before="0" w:line="240" w:lineRule="auto"/>
        <w:ind w:left="23" w:right="-34" w:firstLine="539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 xml:space="preserve">В соглашение подлежит включению условие о согласии получателя субсидии </w:t>
      </w:r>
      <w:r w:rsidRPr="001428E4">
        <w:rPr>
          <w:rFonts w:ascii="Times New Roman" w:hAnsi="Times New Roman" w:cs="Times New Roman"/>
          <w:sz w:val="24"/>
          <w:szCs w:val="24"/>
        </w:rPr>
        <w:br/>
        <w:t>на проведение Комитетом проверок соблюдения получателем субсидии порядка и условий предоставления субсидии, в том числе в части достижения результата, а также проведение проверок органами государственного финансового контроля в соответствии с Бюджетным кодексом Российской Федерации.</w:t>
      </w:r>
    </w:p>
    <w:p w14:paraId="38358F1D" w14:textId="77777777" w:rsidR="00780AD0" w:rsidRPr="001428E4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>5.3.  В случае, если победитель конкурсного отбора получил проект соглашения в установленном порядке, однако в установленный срок не представил подписанное соглашение в Комитет, победитель конкурсного отбора признается уклонившимся от заключения соглашения. При признании победителя конкурсного отбора уклонившимся от заключения соглашения Комитет принимает решение об отказе в предоставлении субсидии.</w:t>
      </w:r>
    </w:p>
    <w:p w14:paraId="79C00F1E" w14:textId="77777777" w:rsidR="00780AD0" w:rsidRPr="001428E4" w:rsidRDefault="00780AD0" w:rsidP="001428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 xml:space="preserve">5.4.  Расчетный счет, на который перечисляются субсидии, открытый победителем конкурсного отбора в учреждениях Центрального банка Российской Федерации </w:t>
      </w:r>
      <w:r w:rsidRPr="001428E4">
        <w:rPr>
          <w:rFonts w:ascii="Times New Roman" w:hAnsi="Times New Roman" w:cs="Times New Roman"/>
          <w:sz w:val="24"/>
          <w:szCs w:val="24"/>
        </w:rPr>
        <w:br/>
        <w:t>или кредитных организациях, определяется в соглашении, заключаемом с победителем конкурсного отбора. Казначейское сопровождение субсидии не осуществляется.</w:t>
      </w:r>
    </w:p>
    <w:p w14:paraId="5810EBF5" w14:textId="6FB4CB59" w:rsidR="00780AD0" w:rsidRPr="001428E4" w:rsidRDefault="00780AD0" w:rsidP="00142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>5.5.  Субсидия перечисляется Комитетом получателю субсидии единовременно на основании представления отчетных документов, подтверждающих затраты, указанных в </w:t>
      </w:r>
      <w:hyperlink r:id="rId30" w:anchor="P261" w:history="1">
        <w:r w:rsidRPr="001428E4">
          <w:rPr>
            <w:rStyle w:val="af0"/>
            <w:rFonts w:ascii="Times New Roman" w:hAnsi="Times New Roman" w:cs="Times New Roman"/>
            <w:sz w:val="24"/>
            <w:szCs w:val="24"/>
          </w:rPr>
          <w:t>пункте 6.2</w:t>
        </w:r>
      </w:hyperlink>
      <w:r w:rsidRPr="001428E4">
        <w:rPr>
          <w:rFonts w:ascii="Times New Roman" w:hAnsi="Times New Roman" w:cs="Times New Roman"/>
          <w:sz w:val="24"/>
          <w:szCs w:val="24"/>
        </w:rPr>
        <w:t xml:space="preserve"> настоящего Порядка, в пределах направлений, указанных в </w:t>
      </w:r>
      <w:hyperlink r:id="rId31" w:anchor="P112" w:history="1">
        <w:r w:rsidRPr="00387B5A">
          <w:rPr>
            <w:rStyle w:val="af0"/>
            <w:rFonts w:ascii="Times New Roman" w:hAnsi="Times New Roman" w:cs="Times New Roman"/>
            <w:sz w:val="24"/>
            <w:szCs w:val="24"/>
          </w:rPr>
          <w:t>пункте 3.3.1.1</w:t>
        </w:r>
        <w:r w:rsidR="00D06C25" w:rsidRPr="00387B5A">
          <w:rPr>
            <w:rStyle w:val="af0"/>
            <w:rFonts w:ascii="Times New Roman" w:hAnsi="Times New Roman" w:cs="Times New Roman"/>
            <w:sz w:val="24"/>
            <w:szCs w:val="24"/>
          </w:rPr>
          <w:t>8</w:t>
        </w:r>
      </w:hyperlink>
      <w:r w:rsidRPr="001428E4">
        <w:rPr>
          <w:rFonts w:ascii="Times New Roman" w:hAnsi="Times New Roman" w:cs="Times New Roman"/>
          <w:sz w:val="24"/>
          <w:szCs w:val="24"/>
        </w:rPr>
        <w:t xml:space="preserve"> </w:t>
      </w:r>
      <w:r w:rsidRPr="001428E4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Порядка, </w:t>
      </w:r>
      <w:r w:rsidRPr="001428E4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пятого рабочего дня, следующего за днем</w:t>
      </w:r>
      <w:r w:rsidRPr="001428E4">
        <w:rPr>
          <w:rFonts w:ascii="Times New Roman" w:hAnsi="Times New Roman" w:cs="Times New Roman"/>
          <w:sz w:val="24"/>
          <w:szCs w:val="24"/>
        </w:rPr>
        <w:t xml:space="preserve"> подписания Комитетом акта о соответствии отчетности целям финансирования.</w:t>
      </w:r>
    </w:p>
    <w:p w14:paraId="1C38EBCD" w14:textId="440D37D8" w:rsidR="00780AD0" w:rsidRPr="001428E4" w:rsidRDefault="00780AD0" w:rsidP="00142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>Размер субсидии определяется как сумма документально подтвержденных фактически понесенных затрат получателя субсидии по направлениям затрат, указанным в пункте 3.3.1.1</w:t>
      </w:r>
      <w:r w:rsidR="00387B5A">
        <w:rPr>
          <w:rFonts w:ascii="Times New Roman" w:hAnsi="Times New Roman" w:cs="Times New Roman"/>
          <w:sz w:val="24"/>
          <w:szCs w:val="24"/>
        </w:rPr>
        <w:t>8</w:t>
      </w:r>
      <w:r w:rsidRPr="001428E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FA22E22" w14:textId="77777777" w:rsidR="001428E4" w:rsidRDefault="00780AD0" w:rsidP="00142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>5.6.  В случае несоответствия представленных получателем субсидии отчетности и документов, указанных в пункте 6.2 настоящего Порядка, требованиям, определенным в настоящем Порядке и соглашении, или непредставления (представления не в полном объеме) документов, несоответствия получателя субсидии условиям предоставления субсидии, а также при установлении факта недостоверности представленной получателем субсидии информации Комитет принимает решение об отказе в предоставлении субсидии.</w:t>
      </w:r>
    </w:p>
    <w:p w14:paraId="6EE8FF5F" w14:textId="61F92F8D" w:rsidR="00780AD0" w:rsidRPr="001428E4" w:rsidRDefault="00780AD0" w:rsidP="00142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 xml:space="preserve">5.7.  В соглашение подлежит включению условие о том, что в случае уменьшения лимитов бюджетных обязательств, ранее доведенных Комитету на предоставление субсидии, приводящего к невозможности предоставления субсидии в размере, определенном в соглашении, Комитет в течение пяти рабочих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субсидии </w:t>
      </w:r>
      <w:r w:rsidRPr="001428E4">
        <w:rPr>
          <w:rFonts w:ascii="Times New Roman" w:hAnsi="Times New Roman" w:cs="Times New Roman"/>
          <w:sz w:val="24"/>
          <w:szCs w:val="24"/>
        </w:rPr>
        <w:br/>
        <w:t>(далее – дополнительное соглашение).</w:t>
      </w:r>
    </w:p>
    <w:p w14:paraId="7B99BFDE" w14:textId="77777777" w:rsidR="00780AD0" w:rsidRPr="001428E4" w:rsidRDefault="00780AD0" w:rsidP="001428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>Получатель субсидии в течение пяти рабочих дней со дня получения проекта дополнительного соглашения подписывает его и направляет в Комитет с сопроводительным письмом. Дополнительное соглашение должно быть заключено между Комитетом и получателем субсидии в течение десяти рабочих дней после представления получателем субсидии в Комитет подписанного дополнительного соглашения.</w:t>
      </w:r>
    </w:p>
    <w:p w14:paraId="54629844" w14:textId="77777777" w:rsidR="00780AD0" w:rsidRPr="001428E4" w:rsidRDefault="00780AD0" w:rsidP="001428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>В случае неподписания получателем субсидии проекта дополнительного соглашения в указанный срок соглашение подлежит расторжению.</w:t>
      </w:r>
    </w:p>
    <w:p w14:paraId="596B9F3C" w14:textId="77777777" w:rsidR="00F0440E" w:rsidRDefault="00F0440E" w:rsidP="00780AD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3ABECA8" w14:textId="30C38FAD" w:rsidR="00780AD0" w:rsidRDefault="00780AD0" w:rsidP="00780AD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Порядок, сроки и форма представления отчетности</w:t>
      </w:r>
    </w:p>
    <w:p w14:paraId="45A2AF50" w14:textId="77777777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2C7871" w14:textId="30D5BF64" w:rsidR="00780AD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 Получатель субсидии осущес</w:t>
      </w:r>
      <w:r w:rsidR="00F0440E">
        <w:rPr>
          <w:rFonts w:ascii="Times New Roman" w:hAnsi="Times New Roman" w:cs="Times New Roman"/>
          <w:sz w:val="24"/>
          <w:szCs w:val="24"/>
        </w:rPr>
        <w:t xml:space="preserve">твляет организацию и проведение </w:t>
      </w:r>
      <w:r>
        <w:rPr>
          <w:rFonts w:ascii="Times New Roman" w:hAnsi="Times New Roman" w:cs="Times New Roman"/>
          <w:sz w:val="24"/>
          <w:szCs w:val="24"/>
        </w:rPr>
        <w:t>праздника и его трансляцию в полном объеме в сроки, установленные соглашением, и в соответствии с техническими характеристиками и сметой расходов, являющимися приложением к соглашению.</w:t>
      </w:r>
    </w:p>
    <w:p w14:paraId="7E153B7F" w14:textId="26A477C0" w:rsidR="00780AD0" w:rsidRPr="00F0440E" w:rsidRDefault="00780AD0" w:rsidP="00F044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 Получатель субсидии в течение срока, определенного Комитетом в соглашении, но не позднее 30 рабочих дней после проведения праздника, представляет в Комитет с сопроводительным письмом отчетность о достижении значений результата и</w:t>
      </w:r>
      <w:r w:rsidR="00B51CBB">
        <w:rPr>
          <w:rFonts w:ascii="Times New Roman" w:hAnsi="Times New Roman" w:cs="Times New Roman"/>
          <w:sz w:val="24"/>
          <w:szCs w:val="24"/>
        </w:rPr>
        <w:t xml:space="preserve"> </w:t>
      </w:r>
      <w:r w:rsidR="00B51CBB" w:rsidRPr="00D06C25">
        <w:rPr>
          <w:rFonts w:ascii="Times New Roman" w:hAnsi="Times New Roman" w:cs="Times New Roman"/>
          <w:sz w:val="24"/>
          <w:szCs w:val="24"/>
        </w:rPr>
        <w:t>характеристик</w:t>
      </w:r>
      <w:r w:rsidRPr="00D06C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– отчетность) по формам, определенным типовой формой соглашения, установленной Комитетом финансов Санкт</w:t>
      </w:r>
      <w:r>
        <w:rPr>
          <w:rFonts w:ascii="Times New Roman" w:hAnsi="Times New Roman" w:cs="Times New Roman"/>
          <w:sz w:val="24"/>
          <w:szCs w:val="24"/>
        </w:rPr>
        <w:noBreakHyphen/>
        <w:t>Петербурга, и</w:t>
      </w:r>
      <w:r w:rsidR="00F04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документы, </w:t>
      </w:r>
      <w:r w:rsidRPr="00F0440E">
        <w:rPr>
          <w:rFonts w:ascii="Times New Roman" w:hAnsi="Times New Roman" w:cs="Times New Roman"/>
          <w:sz w:val="24"/>
          <w:szCs w:val="24"/>
        </w:rPr>
        <w:t>подтверждающие затраты:</w:t>
      </w:r>
    </w:p>
    <w:p w14:paraId="0F987D09" w14:textId="77777777" w:rsidR="00780AD0" w:rsidRPr="00F0440E" w:rsidRDefault="00780AD0" w:rsidP="00F04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t>копии первичных учетных документов, на основании которых ведется бухгалтерский учет (в соответствии с требованиями Федерального закона «О бухгалтерском учете»), и иных финансово-хозяйственных документов, подтверждающих затраты и целевое расходование субсидий;</w:t>
      </w:r>
    </w:p>
    <w:p w14:paraId="68018C85" w14:textId="77777777" w:rsidR="00780AD0" w:rsidRPr="00F0440E" w:rsidRDefault="00780AD0" w:rsidP="00F04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t>счет на возмещение затрат в свободной форме;</w:t>
      </w:r>
    </w:p>
    <w:p w14:paraId="1E78CABF" w14:textId="77777777" w:rsidR="00780AD0" w:rsidRPr="00F0440E" w:rsidRDefault="00780AD0" w:rsidP="00F04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t>комплект документации и материалов, предусмотренных соглашением.</w:t>
      </w:r>
    </w:p>
    <w:p w14:paraId="6D3DFDF8" w14:textId="0AAE0B39" w:rsidR="00780AD0" w:rsidRPr="00F0440E" w:rsidRDefault="00780AD0" w:rsidP="00F0440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t>Вместе с отчетностью получатель субсидии предоставляет:</w:t>
      </w:r>
    </w:p>
    <w:p w14:paraId="7E4508CD" w14:textId="57EB8699" w:rsidR="00780AD0" w:rsidRPr="00F0440E" w:rsidRDefault="00780AD0" w:rsidP="00F0440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t xml:space="preserve">справку, подтверждающую, что уровень средней заработной платы каждого работника претендента на получение субсидии (включая обособленные подразделения, находящиеся на территории Санкт-Петербурга), рассчитываемый в соответствии </w:t>
      </w:r>
      <w:r w:rsidRPr="00F0440E">
        <w:rPr>
          <w:rFonts w:ascii="Times New Roman" w:hAnsi="Times New Roman" w:cs="Times New Roman"/>
          <w:sz w:val="24"/>
          <w:szCs w:val="24"/>
        </w:rPr>
        <w:br/>
        <w:t xml:space="preserve">со статьей 139 Трудового кодекса Российской Федерации, в течение периода со дня принятия решения о предоставлении субсидии до даты, по состоянию на которую получателем субсидии формируется отчетность о достижении </w:t>
      </w:r>
      <w:r w:rsidRPr="00D06C25">
        <w:rPr>
          <w:rFonts w:ascii="Times New Roman" w:hAnsi="Times New Roman" w:cs="Times New Roman"/>
          <w:sz w:val="24"/>
          <w:szCs w:val="24"/>
        </w:rPr>
        <w:t xml:space="preserve">результата и </w:t>
      </w:r>
      <w:r w:rsidR="00F0440E" w:rsidRPr="00D06C25">
        <w:rPr>
          <w:rFonts w:ascii="Times New Roman" w:hAnsi="Times New Roman" w:cs="Times New Roman"/>
          <w:sz w:val="24"/>
          <w:szCs w:val="24"/>
        </w:rPr>
        <w:t>характеристик</w:t>
      </w:r>
      <w:r w:rsidRPr="00D06C25">
        <w:rPr>
          <w:rFonts w:ascii="Times New Roman" w:hAnsi="Times New Roman" w:cs="Times New Roman"/>
          <w:sz w:val="24"/>
          <w:szCs w:val="24"/>
        </w:rPr>
        <w:t xml:space="preserve">, </w:t>
      </w:r>
      <w:r w:rsidRPr="00D06C25">
        <w:rPr>
          <w:rFonts w:ascii="Times New Roman" w:hAnsi="Times New Roman" w:cs="Times New Roman"/>
          <w:sz w:val="24"/>
          <w:szCs w:val="24"/>
        </w:rPr>
        <w:br/>
        <w:t xml:space="preserve">не ниже размера минимальной заработной платы в Санкт-Петербурге, установленного </w:t>
      </w:r>
      <w:r w:rsidRPr="00D06C25">
        <w:rPr>
          <w:rFonts w:ascii="Times New Roman" w:hAnsi="Times New Roman" w:cs="Times New Roman"/>
          <w:sz w:val="24"/>
          <w:szCs w:val="24"/>
        </w:rPr>
        <w:lastRenderedPageBreak/>
        <w:t>региональным соглашением о минимальной заработной плате в Санкт</w:t>
      </w:r>
      <w:r w:rsidRPr="00D06C25">
        <w:rPr>
          <w:rFonts w:ascii="Times New Roman" w:hAnsi="Times New Roman" w:cs="Times New Roman"/>
          <w:sz w:val="24"/>
          <w:szCs w:val="24"/>
        </w:rPr>
        <w:noBreakHyphen/>
        <w:t xml:space="preserve">Петербурге </w:t>
      </w:r>
      <w:r w:rsidRPr="00D06C25">
        <w:rPr>
          <w:rFonts w:ascii="Times New Roman" w:hAnsi="Times New Roman" w:cs="Times New Roman"/>
          <w:sz w:val="24"/>
          <w:szCs w:val="24"/>
        </w:rPr>
        <w:br/>
        <w:t>на соответствующий период 202</w:t>
      </w:r>
      <w:r w:rsidR="00F0440E" w:rsidRPr="00D06C25">
        <w:rPr>
          <w:rFonts w:ascii="Times New Roman" w:hAnsi="Times New Roman" w:cs="Times New Roman"/>
          <w:sz w:val="24"/>
          <w:szCs w:val="24"/>
        </w:rPr>
        <w:t>3</w:t>
      </w:r>
      <w:r w:rsidRPr="00D06C25">
        <w:rPr>
          <w:rFonts w:ascii="Times New Roman" w:hAnsi="Times New Roman" w:cs="Times New Roman"/>
          <w:sz w:val="24"/>
          <w:szCs w:val="24"/>
        </w:rPr>
        <w:t xml:space="preserve"> года,</w:t>
      </w:r>
      <w:r w:rsidR="00F56105" w:rsidRPr="00D06C25">
        <w:rPr>
          <w:rFonts w:ascii="Times New Roman" w:hAnsi="Times New Roman" w:cs="Times New Roman"/>
          <w:sz w:val="24"/>
          <w:szCs w:val="24"/>
        </w:rPr>
        <w:t xml:space="preserve"> </w:t>
      </w:r>
      <w:r w:rsidR="00F56105" w:rsidRPr="00D06C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6105" w:rsidRPr="00D06C25">
        <w:rPr>
          <w:rFonts w:ascii="Times New Roman" w:hAnsi="Times New Roman" w:cs="Times New Roman"/>
          <w:sz w:val="24"/>
          <w:szCs w:val="24"/>
        </w:rPr>
        <w:t xml:space="preserve"> при отсутствии такого соглашения – минимальной заработной платы в Санкт-Петербурге, установленной с</w:t>
      </w:r>
      <w:r w:rsidR="009C4968" w:rsidRPr="00D06C25">
        <w:rPr>
          <w:rFonts w:ascii="Times New Roman" w:hAnsi="Times New Roman" w:cs="Times New Roman"/>
          <w:sz w:val="24"/>
          <w:szCs w:val="24"/>
        </w:rPr>
        <w:t>оглашением, действовавшим на 31 </w:t>
      </w:r>
      <w:r w:rsidR="00F56105" w:rsidRPr="00D06C25">
        <w:rPr>
          <w:rFonts w:ascii="Times New Roman" w:hAnsi="Times New Roman" w:cs="Times New Roman"/>
          <w:sz w:val="24"/>
          <w:szCs w:val="24"/>
        </w:rPr>
        <w:t>декабря 2022 года,</w:t>
      </w:r>
      <w:r w:rsidRPr="00D06C25">
        <w:rPr>
          <w:rFonts w:ascii="Times New Roman" w:hAnsi="Times New Roman" w:cs="Times New Roman"/>
          <w:sz w:val="24"/>
          <w:szCs w:val="24"/>
        </w:rPr>
        <w:t xml:space="preserve"> датированную датой подачи отчетности и подписанную</w:t>
      </w:r>
      <w:r w:rsidRPr="00F0440E">
        <w:rPr>
          <w:rFonts w:ascii="Times New Roman" w:hAnsi="Times New Roman" w:cs="Times New Roman"/>
          <w:sz w:val="24"/>
          <w:szCs w:val="24"/>
        </w:rPr>
        <w:t xml:space="preserve"> руководителем (доверенным лицом) и главным бухгалтером</w:t>
      </w:r>
      <w:r w:rsidR="009C4968">
        <w:rPr>
          <w:rFonts w:ascii="Times New Roman" w:hAnsi="Times New Roman" w:cs="Times New Roman"/>
          <w:sz w:val="24"/>
          <w:szCs w:val="24"/>
        </w:rPr>
        <w:t xml:space="preserve"> получателя субсидии (в </w:t>
      </w:r>
      <w:r w:rsidRPr="00F0440E">
        <w:rPr>
          <w:rFonts w:ascii="Times New Roman" w:hAnsi="Times New Roman" w:cs="Times New Roman"/>
          <w:sz w:val="24"/>
          <w:szCs w:val="24"/>
        </w:rPr>
        <w:t>свободной форме).</w:t>
      </w:r>
    </w:p>
    <w:p w14:paraId="396FAE76" w14:textId="3359C4E3" w:rsidR="00780AD0" w:rsidRPr="00E4353F" w:rsidRDefault="00387B5A" w:rsidP="00F0440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0AD0" w:rsidRPr="00F0440E">
        <w:rPr>
          <w:rFonts w:ascii="Times New Roman" w:hAnsi="Times New Roman" w:cs="Times New Roman"/>
          <w:sz w:val="24"/>
          <w:szCs w:val="24"/>
        </w:rPr>
        <w:t xml:space="preserve">олучатель субсидии предоставляет справку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</w:t>
      </w:r>
      <w:r w:rsidR="00780AD0" w:rsidRPr="00E4353F">
        <w:rPr>
          <w:rFonts w:ascii="Times New Roman" w:hAnsi="Times New Roman" w:cs="Times New Roman"/>
          <w:sz w:val="24"/>
          <w:szCs w:val="24"/>
        </w:rPr>
        <w:t>в соответствии с законодательством Российской Федерации о налогах и сборах</w:t>
      </w:r>
      <w:r w:rsidRPr="00E4353F">
        <w:rPr>
          <w:rFonts w:ascii="Times New Roman" w:hAnsi="Times New Roman" w:cs="Times New Roman"/>
          <w:sz w:val="24"/>
          <w:szCs w:val="24"/>
        </w:rPr>
        <w:t xml:space="preserve"> по состоянию на дату принятия</w:t>
      </w:r>
      <w:r w:rsidR="007C5FF3" w:rsidRPr="00E4353F">
        <w:rPr>
          <w:rFonts w:ascii="Times New Roman" w:hAnsi="Times New Roman" w:cs="Times New Roman"/>
          <w:sz w:val="24"/>
          <w:szCs w:val="24"/>
        </w:rPr>
        <w:t xml:space="preserve"> Комитетом</w:t>
      </w:r>
      <w:r w:rsidRPr="00E4353F">
        <w:rPr>
          <w:rFonts w:ascii="Times New Roman" w:hAnsi="Times New Roman" w:cs="Times New Roman"/>
          <w:sz w:val="24"/>
          <w:szCs w:val="24"/>
        </w:rPr>
        <w:t xml:space="preserve"> решения о перечислении субсидии</w:t>
      </w:r>
      <w:r w:rsidR="007C5FF3" w:rsidRPr="00E4353F">
        <w:rPr>
          <w:rFonts w:ascii="Times New Roman" w:hAnsi="Times New Roman" w:cs="Times New Roman"/>
          <w:sz w:val="24"/>
          <w:szCs w:val="24"/>
        </w:rPr>
        <w:t xml:space="preserve"> на счет получателя субсидии, предусмотренного пунктом 5.5 настоящего Порядка</w:t>
      </w:r>
      <w:r w:rsidR="000879FF" w:rsidRPr="00E4353F">
        <w:rPr>
          <w:rFonts w:ascii="Times New Roman" w:hAnsi="Times New Roman" w:cs="Times New Roman"/>
          <w:sz w:val="24"/>
          <w:szCs w:val="24"/>
        </w:rPr>
        <w:t xml:space="preserve">, </w:t>
      </w:r>
      <w:r w:rsidR="00780AD0" w:rsidRPr="00E4353F">
        <w:rPr>
          <w:rFonts w:ascii="Times New Roman" w:hAnsi="Times New Roman" w:cs="Times New Roman"/>
          <w:sz w:val="24"/>
          <w:szCs w:val="24"/>
        </w:rPr>
        <w:t>подписанную руководителем (доверенным лицом) и</w:t>
      </w:r>
      <w:r w:rsidR="007C5FF3" w:rsidRPr="00E4353F">
        <w:rPr>
          <w:rFonts w:ascii="Times New Roman" w:hAnsi="Times New Roman" w:cs="Times New Roman"/>
          <w:sz w:val="24"/>
          <w:szCs w:val="24"/>
        </w:rPr>
        <w:t xml:space="preserve"> </w:t>
      </w:r>
      <w:r w:rsidR="00780AD0" w:rsidRPr="00E4353F">
        <w:rPr>
          <w:rFonts w:ascii="Times New Roman" w:hAnsi="Times New Roman" w:cs="Times New Roman"/>
          <w:sz w:val="24"/>
          <w:szCs w:val="24"/>
        </w:rPr>
        <w:t xml:space="preserve">главным бухгалтером получателя субсидии (в свободной форме). </w:t>
      </w:r>
    </w:p>
    <w:p w14:paraId="0C84C6CD" w14:textId="77777777" w:rsidR="00780AD0" w:rsidRPr="00E4353F" w:rsidRDefault="00780AD0" w:rsidP="00F044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53F">
        <w:rPr>
          <w:rFonts w:ascii="Times New Roman" w:hAnsi="Times New Roman" w:cs="Times New Roman"/>
          <w:sz w:val="24"/>
          <w:szCs w:val="24"/>
        </w:rPr>
        <w:t>Сроки и форма представления получателем субсидии дополнительной отчетности устанавливаются в соглашении.</w:t>
      </w:r>
    </w:p>
    <w:p w14:paraId="5CCB6975" w14:textId="77777777" w:rsidR="00780AD0" w:rsidRPr="00F0440E" w:rsidRDefault="00780AD0" w:rsidP="00F044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53F">
        <w:rPr>
          <w:rFonts w:ascii="Times New Roman" w:hAnsi="Times New Roman" w:cs="Times New Roman"/>
          <w:sz w:val="24"/>
          <w:szCs w:val="24"/>
        </w:rPr>
        <w:t xml:space="preserve">Комитет рассматривает отчетность и </w:t>
      </w:r>
      <w:r w:rsidRPr="00F0440E">
        <w:rPr>
          <w:rFonts w:ascii="Times New Roman" w:hAnsi="Times New Roman" w:cs="Times New Roman"/>
          <w:sz w:val="24"/>
          <w:szCs w:val="24"/>
        </w:rPr>
        <w:t>прилагаемые к ней документы в течение 20 рабочих дней со дня их представления получателем субсидии и при отсутствии нарушений, указанных в пункте 5.6 настоящего Порядка, составляет акт о соответствии отчетности целям финансирования.</w:t>
      </w:r>
    </w:p>
    <w:p w14:paraId="0299962F" w14:textId="77777777" w:rsidR="00780AD0" w:rsidRPr="00F0440E" w:rsidRDefault="00780AD0" w:rsidP="00F04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случае, если получателем субсидии в составе документации, указанной в настоящем пункте, были представлены документы, подтверждающие факт возникновения денежного обязательства, то после перечисления субсидии в полном объеме получатель субсидии обязан в течение семи рабочих дней представить в Комитет документы, подтверждающие факт оплаты. Документы представляются с сопроводительным письмом в виде копий, заверенных подписью руководителя либо иного уполномоченного лица. </w:t>
      </w:r>
    </w:p>
    <w:p w14:paraId="59233308" w14:textId="77777777" w:rsidR="00780AD0" w:rsidRPr="00F0440E" w:rsidRDefault="00780AD0" w:rsidP="00F04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t>В случае просрочки представления отчетности более чем на десять календарных дней затраты получателя субсидии признаются непроизведенными, возмещение расходов не производится.</w:t>
      </w:r>
    </w:p>
    <w:p w14:paraId="3669AF52" w14:textId="77777777" w:rsidR="00780AD0" w:rsidRPr="00F0440E" w:rsidRDefault="00780AD0" w:rsidP="00F044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t>6.3.  Комитет в течение 35 рабочих дней со дня представления получателем субсидии отчетности осуществляет проверку соблюдения получателем субсидии порядка и условий предоставления субсидии, в том числе в части достижения результата (далее – проверка).</w:t>
      </w:r>
    </w:p>
    <w:p w14:paraId="0F77BF79" w14:textId="5B8863D8" w:rsidR="00780AD0" w:rsidRDefault="00780AD0" w:rsidP="00F04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F940E5" w14:textId="62655B9E" w:rsidR="00780AD0" w:rsidRPr="00D06C25" w:rsidRDefault="00780AD0" w:rsidP="00780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E">
        <w:rPr>
          <w:rFonts w:ascii="Times New Roman" w:hAnsi="Times New Roman" w:cs="Times New Roman"/>
          <w:b/>
          <w:sz w:val="24"/>
          <w:szCs w:val="24"/>
        </w:rPr>
        <w:t>7. Требования об осуществлении контроля (мониторинга) за достижением результата</w:t>
      </w:r>
      <w:r w:rsidRPr="00D06C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1CBB" w:rsidRPr="00D06C25">
        <w:rPr>
          <w:rFonts w:ascii="Times New Roman" w:hAnsi="Times New Roman" w:cs="Times New Roman"/>
          <w:b/>
          <w:sz w:val="24"/>
          <w:szCs w:val="24"/>
        </w:rPr>
        <w:t>характеристик</w:t>
      </w:r>
      <w:r w:rsidRPr="00D06C25">
        <w:rPr>
          <w:rFonts w:ascii="Times New Roman" w:hAnsi="Times New Roman" w:cs="Times New Roman"/>
          <w:b/>
          <w:sz w:val="24"/>
          <w:szCs w:val="24"/>
        </w:rPr>
        <w:t xml:space="preserve"> и за соблюдением условий, целей и порядка предоставления субсидии и ответственность за их нарушение</w:t>
      </w:r>
    </w:p>
    <w:p w14:paraId="183B9D63" w14:textId="77777777" w:rsidR="00780AD0" w:rsidRPr="00D06C25" w:rsidRDefault="00780AD0" w:rsidP="00780AD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2118CBF" w14:textId="77777777" w:rsidR="00780AD0" w:rsidRPr="00D06C25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 xml:space="preserve">7.1.  Комитет в срок, установленный в </w:t>
      </w:r>
      <w:hyperlink r:id="rId32" w:anchor="P263" w:history="1">
        <w:r w:rsidRPr="00D06C25">
          <w:rPr>
            <w:rStyle w:val="af0"/>
            <w:rFonts w:ascii="Times New Roman" w:hAnsi="Times New Roman" w:cs="Times New Roman"/>
            <w:sz w:val="24"/>
            <w:szCs w:val="24"/>
          </w:rPr>
          <w:t>пункте 6.3</w:t>
        </w:r>
      </w:hyperlink>
      <w:r w:rsidRPr="00D06C25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проверку, по результатам которой составляет акт проведения проверки (далее – акт).</w:t>
      </w:r>
    </w:p>
    <w:p w14:paraId="3651548D" w14:textId="77777777" w:rsidR="00780AD0" w:rsidRPr="00D06C25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 xml:space="preserve">7.2.  Копия акта в течение трех рабочих дней после его подписания направляется Комитетом в Комитет государственного финансового контроля Санкт-Петербурга </w:t>
      </w:r>
      <w:r w:rsidRPr="00D06C25">
        <w:rPr>
          <w:rFonts w:ascii="Times New Roman" w:hAnsi="Times New Roman" w:cs="Times New Roman"/>
          <w:sz w:val="24"/>
          <w:szCs w:val="24"/>
        </w:rPr>
        <w:br/>
        <w:t>(далее – КГФК).</w:t>
      </w:r>
    </w:p>
    <w:p w14:paraId="5F689065" w14:textId="363C0B39" w:rsidR="00780AD0" w:rsidRPr="00F0440E" w:rsidRDefault="00780AD0" w:rsidP="00F044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7.3.  В случае выявления при проведении проверки нарушений получателем субсидии условий предоставления субсидии, а также недостижения значений результата и </w:t>
      </w:r>
      <w:r w:rsidR="002A493F" w:rsidRPr="00D06C25">
        <w:rPr>
          <w:rFonts w:ascii="Times New Roman" w:hAnsi="Times New Roman" w:cs="Times New Roman"/>
          <w:sz w:val="24"/>
          <w:szCs w:val="24"/>
        </w:rPr>
        <w:t>характеристик</w:t>
      </w:r>
      <w:r w:rsidRPr="00D06C25">
        <w:rPr>
          <w:rFonts w:ascii="Times New Roman" w:hAnsi="Times New Roman" w:cs="Times New Roman"/>
          <w:sz w:val="24"/>
          <w:szCs w:val="24"/>
        </w:rPr>
        <w:t xml:space="preserve"> (далее совместно – нарушения) Комитет одновременно с подписанием акта направляет получателю субсидии уведомление</w:t>
      </w:r>
      <w:r w:rsidRPr="00F0440E">
        <w:rPr>
          <w:rFonts w:ascii="Times New Roman" w:hAnsi="Times New Roman" w:cs="Times New Roman"/>
          <w:sz w:val="24"/>
          <w:szCs w:val="24"/>
        </w:rPr>
        <w:t xml:space="preserve"> о нарушении условий предоставления субсидии (далее – уведомление), в котором указываются выявленные нарушения и сроки их устранения получателем субсидии.</w:t>
      </w:r>
    </w:p>
    <w:p w14:paraId="497863E8" w14:textId="77777777" w:rsidR="00780AD0" w:rsidRPr="00F0440E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t>7.4.  Копия уведомления в течение трех рабочих дней после его подписания направляется Комитетом в КГФК. Комитет направляет информацию о результатах устранения нарушений получателем субсидии в КГФК в течение пяти рабочих дней после получения такой информации.</w:t>
      </w:r>
    </w:p>
    <w:p w14:paraId="2A9DA6BB" w14:textId="77777777" w:rsidR="00780AD0" w:rsidRPr="00F0440E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lastRenderedPageBreak/>
        <w:t>7.5.  В случае неустранения нарушений в установленные в уведомлении сроки Комитет в течение трех рабочих дней со дня истечения указанных сроков принимает решение о возврате в бюджет Санкт-Петербурга субсидии, полученной получателем субсидии, в форме распоряжения и направляет копию указанного распоряжения получателю субсидии и в КГФК вместе с требованием, в котором указываются:</w:t>
      </w:r>
    </w:p>
    <w:p w14:paraId="7D12198A" w14:textId="77777777" w:rsidR="00780AD0" w:rsidRPr="00F0440E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t>подлежащая возврату в бюджет Санкт-Петербурга сумма субсидии, а также сроки ее возврата;</w:t>
      </w:r>
    </w:p>
    <w:p w14:paraId="3A6AB985" w14:textId="77777777" w:rsidR="00780AD0" w:rsidRPr="00F0440E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t>код бюджетной классификации Российской Федерации, по которому должен быть осуществлен возврат субсидии.</w:t>
      </w:r>
    </w:p>
    <w:p w14:paraId="2B5BFCDB" w14:textId="688B5BC9" w:rsidR="00780AD0" w:rsidRPr="00D06C25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40E">
        <w:rPr>
          <w:rFonts w:ascii="Times New Roman" w:hAnsi="Times New Roman" w:cs="Times New Roman"/>
          <w:sz w:val="24"/>
          <w:szCs w:val="24"/>
        </w:rPr>
        <w:t>7.6.  </w:t>
      </w:r>
      <w:r w:rsidRPr="00D06C25">
        <w:rPr>
          <w:rFonts w:ascii="Times New Roman" w:hAnsi="Times New Roman" w:cs="Times New Roman"/>
          <w:sz w:val="24"/>
          <w:szCs w:val="24"/>
        </w:rPr>
        <w:t xml:space="preserve">Получатель субсидии обязан осуществить возврат субсидии (средств) в бюджет Санкт-Петербурга в течение семи рабочих дней со дня получения требования и копии распоряжения, указанных в </w:t>
      </w:r>
      <w:hyperlink r:id="rId33" w:anchor="P274" w:history="1">
        <w:r w:rsidRPr="00D06C25">
          <w:rPr>
            <w:rStyle w:val="af0"/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D06C2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5D802B8" w14:textId="23016689" w:rsidR="002A493F" w:rsidRPr="00D06C25" w:rsidRDefault="002A493F" w:rsidP="002A49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7.7. В случае нарушения сроков представления отчетности, а также сроков возврата субсидии (средств) в бюджет Санкт-Петербурга получатель субсидии выплачивают Комитету пени в размере одного процента от суммы субсидии за каждый день просрочки.</w:t>
      </w:r>
    </w:p>
    <w:p w14:paraId="5C8B256E" w14:textId="1D7840EA" w:rsidR="002A493F" w:rsidRPr="00387B5A" w:rsidRDefault="002A493F" w:rsidP="00F561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7.8. За нарушение условий, целей и порядка предоставления субсидии</w:t>
      </w:r>
      <w:r w:rsidR="00F56105" w:rsidRPr="00D06C25">
        <w:rPr>
          <w:rFonts w:ascii="Times New Roman" w:hAnsi="Times New Roman" w:cs="Times New Roman"/>
          <w:sz w:val="24"/>
          <w:szCs w:val="24"/>
        </w:rPr>
        <w:t xml:space="preserve"> </w:t>
      </w:r>
      <w:r w:rsidRPr="00D06C25">
        <w:rPr>
          <w:rFonts w:ascii="Times New Roman" w:hAnsi="Times New Roman" w:cs="Times New Roman"/>
          <w:sz w:val="24"/>
          <w:szCs w:val="24"/>
        </w:rPr>
        <w:t xml:space="preserve">в случае расторжения Комитетом в одностороннем порядке соглашения и принятия решения о </w:t>
      </w:r>
      <w:r w:rsidRPr="00387B5A">
        <w:rPr>
          <w:rFonts w:ascii="Times New Roman" w:hAnsi="Times New Roman" w:cs="Times New Roman"/>
          <w:sz w:val="24"/>
          <w:szCs w:val="24"/>
        </w:rPr>
        <w:t xml:space="preserve">возврате субсидии (средств) в соответствии с </w:t>
      </w:r>
      <w:hyperlink w:anchor="P272" w:history="1">
        <w:r w:rsidRPr="00387B5A">
          <w:rPr>
            <w:rFonts w:ascii="Times New Roman" w:hAnsi="Times New Roman" w:cs="Times New Roman"/>
            <w:color w:val="0000FF"/>
            <w:sz w:val="24"/>
            <w:szCs w:val="24"/>
          </w:rPr>
          <w:t>пунктами 7.3</w:t>
        </w:r>
      </w:hyperlink>
      <w:r w:rsidRPr="00387B5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78" w:history="1">
        <w:r w:rsidRPr="00387B5A">
          <w:rPr>
            <w:rFonts w:ascii="Times New Roman" w:hAnsi="Times New Roman" w:cs="Times New Roman"/>
            <w:color w:val="0000FF"/>
            <w:sz w:val="24"/>
            <w:szCs w:val="24"/>
          </w:rPr>
          <w:t>7.</w:t>
        </w:r>
        <w:r w:rsidR="00DE6355" w:rsidRPr="00387B5A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387B5A">
        <w:rPr>
          <w:rFonts w:ascii="Times New Roman" w:hAnsi="Times New Roman" w:cs="Times New Roman"/>
          <w:sz w:val="24"/>
          <w:szCs w:val="24"/>
        </w:rPr>
        <w:t xml:space="preserve"> настоящего Порядка получатель субсидии возвраща</w:t>
      </w:r>
      <w:r w:rsidR="00D51DE1" w:rsidRPr="00387B5A">
        <w:rPr>
          <w:rFonts w:ascii="Times New Roman" w:hAnsi="Times New Roman" w:cs="Times New Roman"/>
          <w:sz w:val="24"/>
          <w:szCs w:val="24"/>
        </w:rPr>
        <w:t>е</w:t>
      </w:r>
      <w:r w:rsidRPr="00387B5A">
        <w:rPr>
          <w:rFonts w:ascii="Times New Roman" w:hAnsi="Times New Roman" w:cs="Times New Roman"/>
          <w:sz w:val="24"/>
          <w:szCs w:val="24"/>
        </w:rPr>
        <w:t>т полученные субсидии (средства) в бюджет Санкт</w:t>
      </w:r>
      <w:r w:rsidR="007C5FF3">
        <w:rPr>
          <w:rFonts w:ascii="Times New Roman" w:hAnsi="Times New Roman" w:cs="Times New Roman"/>
          <w:sz w:val="24"/>
          <w:szCs w:val="24"/>
        </w:rPr>
        <w:noBreakHyphen/>
      </w:r>
      <w:r w:rsidRPr="00387B5A">
        <w:rPr>
          <w:rFonts w:ascii="Times New Roman" w:hAnsi="Times New Roman" w:cs="Times New Roman"/>
          <w:sz w:val="24"/>
          <w:szCs w:val="24"/>
        </w:rPr>
        <w:t>Петербурга и в десятидневный срок после получения соответствующего уведомления о расторжении соглашения выплачивают Комитету неустойку в размере 20 процентов от суммы субсидии (средств).</w:t>
      </w:r>
    </w:p>
    <w:p w14:paraId="030039B9" w14:textId="1FEE0FA8" w:rsidR="00780AD0" w:rsidRPr="00387B5A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5A">
        <w:rPr>
          <w:rFonts w:ascii="Times New Roman" w:hAnsi="Times New Roman" w:cs="Times New Roman"/>
          <w:sz w:val="24"/>
          <w:szCs w:val="24"/>
        </w:rPr>
        <w:t>7.</w:t>
      </w:r>
      <w:r w:rsidR="00D51DE1" w:rsidRPr="00387B5A">
        <w:rPr>
          <w:rFonts w:ascii="Times New Roman" w:hAnsi="Times New Roman" w:cs="Times New Roman"/>
          <w:sz w:val="24"/>
          <w:szCs w:val="24"/>
        </w:rPr>
        <w:t>9</w:t>
      </w:r>
      <w:r w:rsidRPr="00387B5A">
        <w:rPr>
          <w:rFonts w:ascii="Times New Roman" w:hAnsi="Times New Roman" w:cs="Times New Roman"/>
          <w:sz w:val="24"/>
          <w:szCs w:val="24"/>
        </w:rPr>
        <w:t>.  Проверк</w:t>
      </w:r>
      <w:r w:rsidR="00D06C25" w:rsidRPr="00387B5A">
        <w:rPr>
          <w:rFonts w:ascii="Times New Roman" w:hAnsi="Times New Roman" w:cs="Times New Roman"/>
          <w:sz w:val="24"/>
          <w:szCs w:val="24"/>
        </w:rPr>
        <w:t>а</w:t>
      </w:r>
      <w:r w:rsidRPr="00387B5A">
        <w:rPr>
          <w:rFonts w:ascii="Times New Roman" w:hAnsi="Times New Roman" w:cs="Times New Roman"/>
          <w:sz w:val="24"/>
          <w:szCs w:val="24"/>
        </w:rPr>
        <w:t xml:space="preserve"> </w:t>
      </w:r>
      <w:r w:rsidR="00D06C25" w:rsidRPr="00387B5A">
        <w:rPr>
          <w:rFonts w:ascii="Times New Roman" w:hAnsi="Times New Roman" w:cs="Times New Roman"/>
          <w:sz w:val="24"/>
          <w:szCs w:val="24"/>
        </w:rPr>
        <w:t>и реализация ее результатов проводится</w:t>
      </w:r>
      <w:r w:rsidRPr="00387B5A">
        <w:rPr>
          <w:rFonts w:ascii="Times New Roman" w:hAnsi="Times New Roman" w:cs="Times New Roman"/>
          <w:sz w:val="24"/>
          <w:szCs w:val="24"/>
        </w:rPr>
        <w:t xml:space="preserve"> органами государственного финансового контроля </w:t>
      </w:r>
      <w:r w:rsidR="00D06C25" w:rsidRPr="00387B5A">
        <w:rPr>
          <w:rFonts w:ascii="Times New Roman" w:hAnsi="Times New Roman" w:cs="Times New Roman"/>
          <w:sz w:val="24"/>
          <w:szCs w:val="24"/>
        </w:rPr>
        <w:t>в рамках осуществления ими полномочий по внутреннему государственному финансовому контролю в порядке, установленном действующим законодательством.</w:t>
      </w:r>
    </w:p>
    <w:p w14:paraId="0F3C6238" w14:textId="183A7571" w:rsidR="00B820BE" w:rsidRPr="00F0440E" w:rsidRDefault="00780AD0" w:rsidP="00C203E4">
      <w:pPr>
        <w:pStyle w:val="ConsPlusNormal"/>
        <w:spacing w:line="25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5A">
        <w:rPr>
          <w:rFonts w:ascii="Times New Roman" w:hAnsi="Times New Roman" w:cs="Times New Roman"/>
          <w:sz w:val="24"/>
          <w:szCs w:val="24"/>
        </w:rPr>
        <w:t>7.</w:t>
      </w:r>
      <w:r w:rsidR="00D51DE1" w:rsidRPr="00387B5A">
        <w:rPr>
          <w:rFonts w:ascii="Times New Roman" w:hAnsi="Times New Roman" w:cs="Times New Roman"/>
          <w:sz w:val="24"/>
          <w:szCs w:val="24"/>
        </w:rPr>
        <w:t>10</w:t>
      </w:r>
      <w:r w:rsidRPr="00387B5A">
        <w:rPr>
          <w:rFonts w:ascii="Times New Roman" w:hAnsi="Times New Roman" w:cs="Times New Roman"/>
          <w:sz w:val="24"/>
          <w:szCs w:val="24"/>
        </w:rPr>
        <w:t>.  В случае, если средства</w:t>
      </w:r>
      <w:r w:rsidRPr="00F0440E">
        <w:rPr>
          <w:rFonts w:ascii="Times New Roman" w:hAnsi="Times New Roman" w:cs="Times New Roman"/>
          <w:sz w:val="24"/>
          <w:szCs w:val="24"/>
        </w:rPr>
        <w:t xml:space="preserve"> субсидии не возвращены в бюджет Санкт</w:t>
      </w:r>
      <w:r w:rsidRPr="00F0440E">
        <w:rPr>
          <w:rFonts w:ascii="Times New Roman" w:hAnsi="Times New Roman" w:cs="Times New Roman"/>
          <w:sz w:val="24"/>
          <w:szCs w:val="24"/>
        </w:rPr>
        <w:noBreakHyphen/>
        <w:t xml:space="preserve">Петербурга получателем субсидии в установленный в </w:t>
      </w:r>
      <w:hyperlink r:id="rId34" w:anchor="P277" w:history="1">
        <w:r w:rsidRPr="00F0440E">
          <w:rPr>
            <w:rStyle w:val="af0"/>
            <w:rFonts w:ascii="Times New Roman" w:hAnsi="Times New Roman" w:cs="Times New Roman"/>
            <w:sz w:val="24"/>
            <w:szCs w:val="24"/>
          </w:rPr>
          <w:t>пункте 7.6</w:t>
        </w:r>
      </w:hyperlink>
      <w:r w:rsidRPr="00F0440E">
        <w:rPr>
          <w:rFonts w:ascii="Times New Roman" w:hAnsi="Times New Roman" w:cs="Times New Roman"/>
          <w:sz w:val="24"/>
          <w:szCs w:val="24"/>
        </w:rPr>
        <w:t xml:space="preserve"> настоящего Порядка срок, </w:t>
      </w:r>
      <w:r w:rsidRPr="00F0440E">
        <w:rPr>
          <w:rFonts w:ascii="Times New Roman" w:hAnsi="Times New Roman" w:cs="Times New Roman"/>
          <w:sz w:val="24"/>
          <w:szCs w:val="24"/>
        </w:rPr>
        <w:br/>
        <w:t xml:space="preserve">Комитет в течение 15 рабочих дней со дня истечения срока, установленного в </w:t>
      </w:r>
      <w:hyperlink r:id="rId35" w:anchor="P277" w:history="1">
        <w:r w:rsidRPr="00F0440E">
          <w:rPr>
            <w:rStyle w:val="af0"/>
            <w:rFonts w:ascii="Times New Roman" w:hAnsi="Times New Roman" w:cs="Times New Roman"/>
            <w:sz w:val="24"/>
            <w:szCs w:val="24"/>
          </w:rPr>
          <w:t>пункте 7.6</w:t>
        </w:r>
      </w:hyperlink>
      <w:r w:rsidRPr="00F0440E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в суд исковое заявление о возврате субсидии в бюджет Санкт</w:t>
      </w:r>
      <w:r w:rsidRPr="00F0440E">
        <w:rPr>
          <w:rFonts w:ascii="Times New Roman" w:hAnsi="Times New Roman" w:cs="Times New Roman"/>
          <w:sz w:val="24"/>
          <w:szCs w:val="24"/>
        </w:rPr>
        <w:noBreakHyphen/>
        <w:t>Петербурга.</w:t>
      </w:r>
    </w:p>
    <w:sectPr w:rsidR="00B820BE" w:rsidRPr="00F0440E" w:rsidSect="00056A25">
      <w:pgSz w:w="11906" w:h="16838"/>
      <w:pgMar w:top="567" w:right="851" w:bottom="993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5CDA48" w16cid:durableId="25115A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D83D9" w14:textId="77777777" w:rsidR="00DA55D4" w:rsidRDefault="00DA55D4" w:rsidP="00360A6F">
      <w:pPr>
        <w:spacing w:after="0" w:line="240" w:lineRule="auto"/>
      </w:pPr>
      <w:r>
        <w:separator/>
      </w:r>
    </w:p>
  </w:endnote>
  <w:endnote w:type="continuationSeparator" w:id="0">
    <w:p w14:paraId="16DD12EE" w14:textId="77777777" w:rsidR="00DA55D4" w:rsidRDefault="00DA55D4" w:rsidP="0036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BE1E8" w14:textId="77777777" w:rsidR="00DA55D4" w:rsidRDefault="00DA55D4" w:rsidP="00360A6F">
      <w:pPr>
        <w:spacing w:after="0" w:line="240" w:lineRule="auto"/>
      </w:pPr>
      <w:r>
        <w:separator/>
      </w:r>
    </w:p>
  </w:footnote>
  <w:footnote w:type="continuationSeparator" w:id="0">
    <w:p w14:paraId="32B5935B" w14:textId="77777777" w:rsidR="00DA55D4" w:rsidRDefault="00DA55D4" w:rsidP="0036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109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AED40B0" w14:textId="52154F6A" w:rsidR="00DA55D4" w:rsidRPr="006C06F5" w:rsidRDefault="00DA55D4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6C06F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C06F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C06F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55C61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6C06F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6C8DEBFF" w14:textId="77777777" w:rsidR="00DA55D4" w:rsidRDefault="00DA55D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74C34"/>
    <w:multiLevelType w:val="multilevel"/>
    <w:tmpl w:val="C2D4C1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8" w:firstLine="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66D70799"/>
    <w:multiLevelType w:val="hybridMultilevel"/>
    <w:tmpl w:val="69BE3B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E423000"/>
    <w:multiLevelType w:val="multilevel"/>
    <w:tmpl w:val="49E8D702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7AEE3FF7"/>
    <w:multiLevelType w:val="multilevel"/>
    <w:tmpl w:val="407C2F76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BE"/>
    <w:rsid w:val="00003963"/>
    <w:rsid w:val="00023CCE"/>
    <w:rsid w:val="00023D7A"/>
    <w:rsid w:val="00053907"/>
    <w:rsid w:val="00056A25"/>
    <w:rsid w:val="00061540"/>
    <w:rsid w:val="0008004A"/>
    <w:rsid w:val="00082394"/>
    <w:rsid w:val="000879FF"/>
    <w:rsid w:val="000905ED"/>
    <w:rsid w:val="000A6FEE"/>
    <w:rsid w:val="000E4038"/>
    <w:rsid w:val="000F16D6"/>
    <w:rsid w:val="001412E4"/>
    <w:rsid w:val="001428E4"/>
    <w:rsid w:val="00150422"/>
    <w:rsid w:val="0015408F"/>
    <w:rsid w:val="001548BB"/>
    <w:rsid w:val="00155C61"/>
    <w:rsid w:val="00180B33"/>
    <w:rsid w:val="001A7DA5"/>
    <w:rsid w:val="001B38D3"/>
    <w:rsid w:val="001E3192"/>
    <w:rsid w:val="0020109F"/>
    <w:rsid w:val="00210007"/>
    <w:rsid w:val="00211164"/>
    <w:rsid w:val="00212A18"/>
    <w:rsid w:val="00242766"/>
    <w:rsid w:val="00257312"/>
    <w:rsid w:val="00257CC1"/>
    <w:rsid w:val="002749C3"/>
    <w:rsid w:val="00277D60"/>
    <w:rsid w:val="00297033"/>
    <w:rsid w:val="002A493F"/>
    <w:rsid w:val="002A7051"/>
    <w:rsid w:val="002C3876"/>
    <w:rsid w:val="002C4F7D"/>
    <w:rsid w:val="00324D0D"/>
    <w:rsid w:val="00326A01"/>
    <w:rsid w:val="00336A18"/>
    <w:rsid w:val="00343BBC"/>
    <w:rsid w:val="00347749"/>
    <w:rsid w:val="00354547"/>
    <w:rsid w:val="00360A6F"/>
    <w:rsid w:val="00361BBD"/>
    <w:rsid w:val="003772B5"/>
    <w:rsid w:val="00387B5A"/>
    <w:rsid w:val="003A7A87"/>
    <w:rsid w:val="003B11FF"/>
    <w:rsid w:val="003B3561"/>
    <w:rsid w:val="00403263"/>
    <w:rsid w:val="00422C1C"/>
    <w:rsid w:val="004314F7"/>
    <w:rsid w:val="0043197B"/>
    <w:rsid w:val="00456406"/>
    <w:rsid w:val="00476A5A"/>
    <w:rsid w:val="004777EE"/>
    <w:rsid w:val="00481230"/>
    <w:rsid w:val="0048545D"/>
    <w:rsid w:val="004929C8"/>
    <w:rsid w:val="004A6CD0"/>
    <w:rsid w:val="004B19DF"/>
    <w:rsid w:val="004C55D4"/>
    <w:rsid w:val="004E2F8D"/>
    <w:rsid w:val="005054DD"/>
    <w:rsid w:val="00505C80"/>
    <w:rsid w:val="00507EB8"/>
    <w:rsid w:val="005235FE"/>
    <w:rsid w:val="005431D2"/>
    <w:rsid w:val="005560B3"/>
    <w:rsid w:val="0056289F"/>
    <w:rsid w:val="005A1A29"/>
    <w:rsid w:val="005A5624"/>
    <w:rsid w:val="005B1ADC"/>
    <w:rsid w:val="005C643C"/>
    <w:rsid w:val="005D317F"/>
    <w:rsid w:val="005E63BE"/>
    <w:rsid w:val="005F4EAB"/>
    <w:rsid w:val="006126FC"/>
    <w:rsid w:val="00612D78"/>
    <w:rsid w:val="00620430"/>
    <w:rsid w:val="00623011"/>
    <w:rsid w:val="00625331"/>
    <w:rsid w:val="00681DEF"/>
    <w:rsid w:val="006845AC"/>
    <w:rsid w:val="006B4556"/>
    <w:rsid w:val="006B7959"/>
    <w:rsid w:val="006C06F5"/>
    <w:rsid w:val="006C5302"/>
    <w:rsid w:val="006C701A"/>
    <w:rsid w:val="006F3704"/>
    <w:rsid w:val="0070299D"/>
    <w:rsid w:val="007251B7"/>
    <w:rsid w:val="0072561B"/>
    <w:rsid w:val="0072767E"/>
    <w:rsid w:val="00740E62"/>
    <w:rsid w:val="00744D86"/>
    <w:rsid w:val="00746AB3"/>
    <w:rsid w:val="00751733"/>
    <w:rsid w:val="007519D0"/>
    <w:rsid w:val="00765F3A"/>
    <w:rsid w:val="0076637E"/>
    <w:rsid w:val="00780AD0"/>
    <w:rsid w:val="007833D4"/>
    <w:rsid w:val="00792AC2"/>
    <w:rsid w:val="007C5FF3"/>
    <w:rsid w:val="007D38EF"/>
    <w:rsid w:val="007E4947"/>
    <w:rsid w:val="0081375F"/>
    <w:rsid w:val="00814C6E"/>
    <w:rsid w:val="00842C20"/>
    <w:rsid w:val="00846068"/>
    <w:rsid w:val="00855C01"/>
    <w:rsid w:val="00871CF9"/>
    <w:rsid w:val="00871DFF"/>
    <w:rsid w:val="00877942"/>
    <w:rsid w:val="00885840"/>
    <w:rsid w:val="0089130F"/>
    <w:rsid w:val="008A176F"/>
    <w:rsid w:val="008D5DCF"/>
    <w:rsid w:val="008E0E82"/>
    <w:rsid w:val="0090453B"/>
    <w:rsid w:val="0091589F"/>
    <w:rsid w:val="00920E56"/>
    <w:rsid w:val="00937BBA"/>
    <w:rsid w:val="00946BB1"/>
    <w:rsid w:val="00946D7C"/>
    <w:rsid w:val="009548BF"/>
    <w:rsid w:val="009565E4"/>
    <w:rsid w:val="009979F8"/>
    <w:rsid w:val="009C1114"/>
    <w:rsid w:val="009C4968"/>
    <w:rsid w:val="009C6E00"/>
    <w:rsid w:val="00A0410D"/>
    <w:rsid w:val="00A12949"/>
    <w:rsid w:val="00A16808"/>
    <w:rsid w:val="00A356B2"/>
    <w:rsid w:val="00A40938"/>
    <w:rsid w:val="00A635BE"/>
    <w:rsid w:val="00A77FD1"/>
    <w:rsid w:val="00A804F6"/>
    <w:rsid w:val="00AE42F9"/>
    <w:rsid w:val="00B1095F"/>
    <w:rsid w:val="00B3440F"/>
    <w:rsid w:val="00B40A54"/>
    <w:rsid w:val="00B51CBB"/>
    <w:rsid w:val="00B562D3"/>
    <w:rsid w:val="00B70F94"/>
    <w:rsid w:val="00B820BE"/>
    <w:rsid w:val="00B83F22"/>
    <w:rsid w:val="00BA6030"/>
    <w:rsid w:val="00BF1738"/>
    <w:rsid w:val="00BF4208"/>
    <w:rsid w:val="00C203E4"/>
    <w:rsid w:val="00C226EE"/>
    <w:rsid w:val="00C53E5B"/>
    <w:rsid w:val="00C64640"/>
    <w:rsid w:val="00C83C75"/>
    <w:rsid w:val="00C928E8"/>
    <w:rsid w:val="00CA7E6E"/>
    <w:rsid w:val="00CB2B70"/>
    <w:rsid w:val="00CD650B"/>
    <w:rsid w:val="00CF1BF9"/>
    <w:rsid w:val="00D00553"/>
    <w:rsid w:val="00D0174A"/>
    <w:rsid w:val="00D06C25"/>
    <w:rsid w:val="00D3635B"/>
    <w:rsid w:val="00D4234D"/>
    <w:rsid w:val="00D51DE1"/>
    <w:rsid w:val="00D9639D"/>
    <w:rsid w:val="00DA55D4"/>
    <w:rsid w:val="00DA664C"/>
    <w:rsid w:val="00DB09AA"/>
    <w:rsid w:val="00DC25E1"/>
    <w:rsid w:val="00DD5D85"/>
    <w:rsid w:val="00DE6355"/>
    <w:rsid w:val="00DF231D"/>
    <w:rsid w:val="00E10411"/>
    <w:rsid w:val="00E32943"/>
    <w:rsid w:val="00E32BA2"/>
    <w:rsid w:val="00E4353F"/>
    <w:rsid w:val="00E43857"/>
    <w:rsid w:val="00E535B2"/>
    <w:rsid w:val="00E54851"/>
    <w:rsid w:val="00E7660F"/>
    <w:rsid w:val="00E81536"/>
    <w:rsid w:val="00EA6DF1"/>
    <w:rsid w:val="00EB2E16"/>
    <w:rsid w:val="00EB4720"/>
    <w:rsid w:val="00EB5CED"/>
    <w:rsid w:val="00ED1EFC"/>
    <w:rsid w:val="00ED43C8"/>
    <w:rsid w:val="00ED5CC6"/>
    <w:rsid w:val="00F0440E"/>
    <w:rsid w:val="00F0653E"/>
    <w:rsid w:val="00F123D9"/>
    <w:rsid w:val="00F15757"/>
    <w:rsid w:val="00F222C5"/>
    <w:rsid w:val="00F25DF4"/>
    <w:rsid w:val="00F342C6"/>
    <w:rsid w:val="00F35E20"/>
    <w:rsid w:val="00F42933"/>
    <w:rsid w:val="00F56105"/>
    <w:rsid w:val="00F80E99"/>
    <w:rsid w:val="00F90C97"/>
    <w:rsid w:val="00FA5006"/>
    <w:rsid w:val="00FB4742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EEEAB44"/>
  <w15:chartTrackingRefBased/>
  <w15:docId w15:val="{A53A256F-123D-4392-9AE9-2D119D4C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0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9639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9639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9639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639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9639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39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DB09A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6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0A6F"/>
  </w:style>
  <w:style w:type="paragraph" w:styleId="ad">
    <w:name w:val="footer"/>
    <w:basedOn w:val="a"/>
    <w:link w:val="ae"/>
    <w:uiPriority w:val="99"/>
    <w:unhideWhenUsed/>
    <w:rsid w:val="0036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0A6F"/>
  </w:style>
  <w:style w:type="paragraph" w:styleId="af">
    <w:name w:val="List Paragraph"/>
    <w:basedOn w:val="a"/>
    <w:uiPriority w:val="34"/>
    <w:qFormat/>
    <w:rsid w:val="0008004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8004A"/>
    <w:rPr>
      <w:color w:val="0000FF"/>
      <w:u w:val="single"/>
    </w:rPr>
  </w:style>
  <w:style w:type="character" w:customStyle="1" w:styleId="10">
    <w:name w:val="Основной текст (10)_"/>
    <w:link w:val="100"/>
    <w:locked/>
    <w:rsid w:val="00F80E99"/>
    <w:rPr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80E99"/>
    <w:pPr>
      <w:shd w:val="clear" w:color="auto" w:fill="FFFFFF"/>
      <w:spacing w:before="540" w:after="0" w:line="322" w:lineRule="exact"/>
      <w:ind w:hanging="560"/>
      <w:jc w:val="both"/>
    </w:pPr>
    <w:rPr>
      <w:sz w:val="28"/>
      <w:szCs w:val="28"/>
      <w:shd w:val="clear" w:color="auto" w:fill="FFFFFF"/>
    </w:rPr>
  </w:style>
  <w:style w:type="character" w:styleId="af1">
    <w:name w:val="FollowedHyperlink"/>
    <w:basedOn w:val="a0"/>
    <w:uiPriority w:val="99"/>
    <w:semiHidden/>
    <w:unhideWhenUsed/>
    <w:rsid w:val="00C928E8"/>
    <w:rPr>
      <w:color w:val="954F72" w:themeColor="followedHyperlink"/>
      <w:u w:val="single"/>
    </w:rPr>
  </w:style>
  <w:style w:type="paragraph" w:customStyle="1" w:styleId="1">
    <w:name w:val="заголовок 1"/>
    <w:basedOn w:val="a"/>
    <w:next w:val="a"/>
    <w:rsid w:val="00780AD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D1EFC"/>
    <w:rPr>
      <w:b/>
      <w:bCs/>
    </w:rPr>
  </w:style>
  <w:style w:type="character" w:customStyle="1" w:styleId="selectable-text">
    <w:name w:val="selectable-text"/>
    <w:basedOn w:val="a0"/>
    <w:rsid w:val="00ED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C48625B4EBB77D25844548CD57EA56B0E1F639DE774D9625ADAACCB26A0CA18D6D7F71371C1F97B906B5B1F78D1380B2C273549A9C1D035v1PCK" TargetMode="External"/><Relationship Id="rId18" Type="http://schemas.openxmlformats.org/officeDocument/2006/relationships/hyperlink" Target="consultantplus://offline/ref=4C48625B4EBB77D258444B9DC07EA56B0E1A659BE672D9625ADAACCB26A0CA18D6D7F71377C5FC78946B5B1F78D1380B2C273549A9C1D035v1PCK" TargetMode="External"/><Relationship Id="rId26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4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48625B4EBB77D25844548CD57EA56B0E18659EE175D9625ADAACCB26A0CA18D6D7F71376C4FE7D966B5B1F78D1380B2C273549A9C1D035v1PCK" TargetMode="External"/><Relationship Id="rId17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5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3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0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9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2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48625B4EBB77D25844548CD57EA56B0E18659EE175D9625ADAACCB26A0CA18D6D7F71376C4FE7D966B5B1F78D1380B2C273549A9C1D035v1PCK" TargetMode="External"/><Relationship Id="rId23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8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C48625B4EBB77D258444B9DC07EA56B0F136299E176D9625ADAACCB26A0CA18D6D7F71377C6FF709A6B5B1F78D1380B2C273549A9C1D035v1PCK" TargetMode="External"/><Relationship Id="rId19" Type="http://schemas.openxmlformats.org/officeDocument/2006/relationships/hyperlink" Target="consultantplus://offline/ref=4C48625B4EBB77D258444B9DC07EA56B0D1C689EE979D9625ADAACCB26A0CA18D6D7F71377C5FC7D966B5B1F78D1380B2C273549A9C1D035v1PCK" TargetMode="External"/><Relationship Id="rId31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2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7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0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5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A1AC-C9B8-43CA-80D6-1A4FE426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8515</Words>
  <Characters>48541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Евгеньева Евгения Викторовна</dc:creator>
  <cp:keywords/>
  <dc:description/>
  <cp:lastModifiedBy>Титова Екатерина Александровна</cp:lastModifiedBy>
  <cp:revision>2</cp:revision>
  <cp:lastPrinted>2023-01-13T13:49:00Z</cp:lastPrinted>
  <dcterms:created xsi:type="dcterms:W3CDTF">2023-01-17T13:23:00Z</dcterms:created>
  <dcterms:modified xsi:type="dcterms:W3CDTF">2023-01-17T13:23:00Z</dcterms:modified>
</cp:coreProperties>
</file>