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B1" w:rsidRDefault="007D24B1" w:rsidP="009E3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 проекту распоряжения Комитета по строительству</w:t>
      </w:r>
    </w:p>
    <w:p w:rsidR="009E3946" w:rsidRPr="009E3946" w:rsidRDefault="00E478E3" w:rsidP="009E3946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«О внесении изменений</w:t>
      </w:r>
      <w:r w:rsidR="009E3946"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 распоряжение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Комитета по строительству от 01.07.2019 № 63-р»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распоряжения Комитета по строительству «О внесении изменений </w:t>
      </w:r>
      <w:r w:rsidR="00BA25D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распоряжение Комитета по строительству от 01.07.2019 № 63-р» (далее – Проект) </w:t>
      </w:r>
      <w:r w:rsidR="00B031DE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подготовлен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Управлением организационно-аналитического обеспечения Комитета </w:t>
      </w:r>
      <w:r w:rsidR="00B031D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строительству в соответствии с Федеральным законом от 05.04.2013 № 44-ФЗ </w:t>
      </w:r>
      <w:r w:rsidR="00B031D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постановлением Правительства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Санкт-Петербурга от 15.06.2016 № 489 «Об утверждении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 определения требований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услуг)» </w:t>
      </w:r>
      <w:r w:rsidR="00B031D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(далее – Постановление № 489).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пунктом 3-1 Постановления № 489 распоряжением Комитета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по государственному заказу Санкт-Петербурга (далее – КГЗ) </w:t>
      </w:r>
      <w:r w:rsidR="00527203" w:rsidRPr="00527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F22763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527203" w:rsidRPr="0052720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F2276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27203" w:rsidRPr="0052720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F2276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527203" w:rsidRPr="00527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F2276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527203" w:rsidRPr="00527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 </w:t>
      </w:r>
      <w:r w:rsidR="00BA25D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5260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 внесении изменения в распоряжение Комитета по государственному заказу </w:t>
      </w:r>
      <w:r w:rsidR="00BA25D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5260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Санкт-Петербурга от 31.05.2018 № 100-р»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внесены изменения </w:t>
      </w:r>
      <w:r w:rsidR="00FE3341">
        <w:rPr>
          <w:rFonts w:ascii="Times New Roman" w:eastAsia="Calibri" w:hAnsi="Times New Roman" w:cs="Times New Roman"/>
          <w:color w:val="000000"/>
          <w:sz w:val="24"/>
          <w:szCs w:val="24"/>
        </w:rPr>
        <w:t>в приложение</w:t>
      </w:r>
      <w:r w:rsidR="002E47F9" w:rsidRPr="002E4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25D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2E47F9" w:rsidRPr="002E47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E47F9">
        <w:rPr>
          <w:rFonts w:ascii="Times New Roman" w:eastAsia="Calibri" w:hAnsi="Times New Roman" w:cs="Times New Roman"/>
          <w:color w:val="000000"/>
          <w:sz w:val="24"/>
          <w:szCs w:val="24"/>
        </w:rPr>
        <w:t>распоряжению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КГЗ от 31.05.2018 №</w:t>
      </w:r>
      <w:r w:rsidR="008A7F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100-р «Об утверждении значений потребительских свойств (в том числе характеристик качества) и иных характеристик (в том числе предельных цен) отдельных видов товаров, работ, услуг».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пункта 2-1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услуг), утвержденных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№ 489, Проектом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вносятся изменения в распоряжение Комитета</w:t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25D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6EBC">
        <w:rPr>
          <w:rFonts w:ascii="Times New Roman" w:eastAsia="Calibri" w:hAnsi="Times New Roman" w:cs="Times New Roman"/>
          <w:color w:val="000000"/>
          <w:sz w:val="24"/>
          <w:szCs w:val="24"/>
        </w:rPr>
        <w:t>по строительству</w:t>
      </w:r>
      <w:r w:rsidR="00F22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от 01.07.2019 № 63-р «Об утв</w:t>
      </w:r>
      <w:r w:rsidR="00F22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ерждении Требований </w:t>
      </w:r>
      <w:r w:rsidR="00BA2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закупаемым Комитетом по строительству и подведомственными ему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услуг)» (далее – Распоряжение </w:t>
      </w:r>
      <w:r w:rsidR="00F2276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63-р). </w:t>
      </w:r>
    </w:p>
    <w:p w:rsidR="009E3946" w:rsidRDefault="009E3946" w:rsidP="00BA25D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Проектом </w:t>
      </w:r>
      <w:r w:rsidR="00DD26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предусмотрено внесение изменений </w:t>
      </w:r>
      <w:r w:rsidR="00FE33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DD265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</w:t>
      </w:r>
      <w:r w:rsidR="00FE334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527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Распоряжению </w:t>
      </w:r>
      <w:r w:rsidR="0042484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№ 63-р путем изложе</w:t>
      </w:r>
      <w:r w:rsidR="004248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приложения </w:t>
      </w:r>
      <w:r w:rsidR="008A7F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Распоряжению № </w:t>
      </w:r>
      <w:r w:rsidRPr="009E3946">
        <w:rPr>
          <w:rFonts w:ascii="Times New Roman" w:eastAsia="Calibri" w:hAnsi="Times New Roman" w:cs="Times New Roman"/>
          <w:color w:val="000000"/>
          <w:sz w:val="24"/>
          <w:szCs w:val="24"/>
        </w:rPr>
        <w:t>63-р в редакции согласно приложению к Проекту.</w:t>
      </w: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3946" w:rsidRPr="009E3946" w:rsidRDefault="009E3946" w:rsidP="009E394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3EB1" w:rsidRDefault="009E3946" w:rsidP="009E394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Начальник Управления </w:t>
      </w:r>
    </w:p>
    <w:p w:rsidR="009E3946" w:rsidRDefault="009E3946" w:rsidP="009E394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организационно-аналитического обеспечения  </w:t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</w:t>
      </w:r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</w:t>
      </w:r>
      <w:proofErr w:type="spellStart"/>
      <w:r w:rsidRPr="009E39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Е.И.Тучкин</w:t>
      </w:r>
      <w:proofErr w:type="spellEnd"/>
    </w:p>
    <w:p w:rsidR="005C3EB1" w:rsidRPr="009E3946" w:rsidRDefault="005C3EB1" w:rsidP="009E394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55715" w:rsidRDefault="00C55715"/>
    <w:sectPr w:rsidR="00C55715" w:rsidSect="00BA25DC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F7"/>
    <w:rsid w:val="002E47F9"/>
    <w:rsid w:val="00424844"/>
    <w:rsid w:val="004F6EBC"/>
    <w:rsid w:val="0052603B"/>
    <w:rsid w:val="00527203"/>
    <w:rsid w:val="0053114C"/>
    <w:rsid w:val="005C3EB1"/>
    <w:rsid w:val="00646BCB"/>
    <w:rsid w:val="006C5A35"/>
    <w:rsid w:val="006E7654"/>
    <w:rsid w:val="007664F1"/>
    <w:rsid w:val="00775933"/>
    <w:rsid w:val="007D24B1"/>
    <w:rsid w:val="008A7F21"/>
    <w:rsid w:val="009E3946"/>
    <w:rsid w:val="00A01108"/>
    <w:rsid w:val="00B031DE"/>
    <w:rsid w:val="00B14327"/>
    <w:rsid w:val="00B500EA"/>
    <w:rsid w:val="00B86A8D"/>
    <w:rsid w:val="00BA25DC"/>
    <w:rsid w:val="00C55715"/>
    <w:rsid w:val="00C969A4"/>
    <w:rsid w:val="00D00F80"/>
    <w:rsid w:val="00D249F7"/>
    <w:rsid w:val="00DD2652"/>
    <w:rsid w:val="00E478E3"/>
    <w:rsid w:val="00F0237A"/>
    <w:rsid w:val="00F22763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EDA86-9163-406C-83D9-983C2D73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Билюков</dc:creator>
  <cp:lastModifiedBy>Анастасия Ляшенко</cp:lastModifiedBy>
  <cp:revision>2</cp:revision>
  <cp:lastPrinted>2022-08-12T10:55:00Z</cp:lastPrinted>
  <dcterms:created xsi:type="dcterms:W3CDTF">2023-01-26T07:36:00Z</dcterms:created>
  <dcterms:modified xsi:type="dcterms:W3CDTF">2023-01-26T07:36:00Z</dcterms:modified>
</cp:coreProperties>
</file>