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88"/>
        <w:gridCol w:w="1984"/>
      </w:tblGrid>
      <w:tr w:rsidR="001336CE" w:rsidTr="00146AA7">
        <w:trPr>
          <w:trHeight w:hRule="exact" w:val="964"/>
        </w:trPr>
        <w:tc>
          <w:tcPr>
            <w:tcW w:w="9072" w:type="dxa"/>
            <w:gridSpan w:val="3"/>
          </w:tcPr>
          <w:p w:rsidR="001336CE" w:rsidRDefault="001336CE" w:rsidP="00146AA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A298E35" wp14:editId="57416464">
                  <wp:extent cx="551180" cy="598170"/>
                  <wp:effectExtent l="0" t="0" r="127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6CE" w:rsidRDefault="001336CE" w:rsidP="00146AA7">
            <w:pPr>
              <w:jc w:val="center"/>
            </w:pPr>
          </w:p>
        </w:tc>
      </w:tr>
      <w:tr w:rsidR="001336CE" w:rsidTr="00146AA7">
        <w:trPr>
          <w:trHeight w:hRule="exact" w:val="1381"/>
        </w:trPr>
        <w:tc>
          <w:tcPr>
            <w:tcW w:w="9072" w:type="dxa"/>
            <w:gridSpan w:val="3"/>
          </w:tcPr>
          <w:p w:rsidR="001336CE" w:rsidRPr="005379F1" w:rsidRDefault="001336CE" w:rsidP="00146AA7">
            <w:pPr>
              <w:jc w:val="center"/>
              <w:rPr>
                <w:sz w:val="28"/>
                <w:szCs w:val="28"/>
              </w:rPr>
            </w:pPr>
            <w:r w:rsidRPr="005379F1">
              <w:rPr>
                <w:sz w:val="28"/>
                <w:szCs w:val="28"/>
              </w:rPr>
              <w:t>ПРАВИТЕЛЬСТВО САНКТ-ПЕТЕРБУРГА</w:t>
            </w:r>
          </w:p>
          <w:p w:rsidR="001336CE" w:rsidRDefault="001336CE" w:rsidP="00146AA7">
            <w:pPr>
              <w:jc w:val="center"/>
              <w:rPr>
                <w:b/>
                <w:sz w:val="28"/>
                <w:szCs w:val="28"/>
              </w:rPr>
            </w:pPr>
            <w:r w:rsidRPr="005379F1">
              <w:rPr>
                <w:b/>
                <w:sz w:val="28"/>
                <w:szCs w:val="28"/>
              </w:rPr>
              <w:t>АДМИНИСТРАЦИЯ АДМИРАЛТЕЙСКОГО</w:t>
            </w:r>
            <w:r>
              <w:rPr>
                <w:b/>
                <w:sz w:val="28"/>
                <w:szCs w:val="28"/>
              </w:rPr>
              <w:t xml:space="preserve"> РАЙОНА</w:t>
            </w:r>
            <w:r w:rsidRPr="005379F1">
              <w:rPr>
                <w:b/>
                <w:sz w:val="28"/>
                <w:szCs w:val="28"/>
              </w:rPr>
              <w:t xml:space="preserve"> </w:t>
            </w:r>
          </w:p>
          <w:p w:rsidR="001336CE" w:rsidRPr="005379F1" w:rsidRDefault="001336CE" w:rsidP="00146AA7">
            <w:pPr>
              <w:jc w:val="center"/>
              <w:rPr>
                <w:b/>
                <w:sz w:val="28"/>
                <w:szCs w:val="28"/>
              </w:rPr>
            </w:pPr>
            <w:r w:rsidRPr="005379F1">
              <w:rPr>
                <w:b/>
                <w:sz w:val="28"/>
                <w:szCs w:val="28"/>
              </w:rPr>
              <w:t>САНКТ-ПЕТЕРБУРГА</w:t>
            </w:r>
          </w:p>
          <w:p w:rsidR="001336CE" w:rsidRDefault="005054B3" w:rsidP="005054B3">
            <w:pPr>
              <w:spacing w:before="80"/>
              <w:ind w:firstLine="1134"/>
              <w:rPr>
                <w:sz w:val="12"/>
                <w:szCs w:val="1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       </w:t>
            </w:r>
            <w:r w:rsidR="001336CE" w:rsidRPr="005379F1">
              <w:rPr>
                <w:b/>
                <w:spacing w:val="80"/>
                <w:sz w:val="32"/>
                <w:szCs w:val="32"/>
              </w:rPr>
              <w:t>РАСПОРЯЖЕНИЕ</w:t>
            </w: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1336CE" w:rsidRPr="005379F1">
              <w:rPr>
                <w:sz w:val="12"/>
                <w:szCs w:val="12"/>
              </w:rPr>
              <w:t>ОКУД</w:t>
            </w:r>
          </w:p>
          <w:p w:rsidR="001336CE" w:rsidRPr="005379F1" w:rsidRDefault="001336CE" w:rsidP="00146AA7">
            <w:pPr>
              <w:spacing w:before="80"/>
              <w:ind w:firstLine="1134"/>
              <w:jc w:val="center"/>
              <w:rPr>
                <w:spacing w:val="60"/>
                <w:sz w:val="32"/>
                <w:szCs w:val="32"/>
              </w:rPr>
            </w:pPr>
          </w:p>
        </w:tc>
      </w:tr>
      <w:tr w:rsidR="001336CE" w:rsidTr="00146AA7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1336CE" w:rsidRPr="00955D7B" w:rsidRDefault="001336CE" w:rsidP="00146AA7">
            <w:pPr>
              <w:spacing w:before="100"/>
              <w:jc w:val="both"/>
              <w:rPr>
                <w:spacing w:val="60"/>
                <w:sz w:val="28"/>
                <w:szCs w:val="28"/>
              </w:rPr>
            </w:pPr>
          </w:p>
        </w:tc>
        <w:tc>
          <w:tcPr>
            <w:tcW w:w="5288" w:type="dxa"/>
          </w:tcPr>
          <w:p w:rsidR="001336CE" w:rsidRPr="005379F1" w:rsidRDefault="001336CE" w:rsidP="00146AA7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36CE" w:rsidRPr="005379F1" w:rsidRDefault="001336CE" w:rsidP="00146AA7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</w:tr>
    </w:tbl>
    <w:p w:rsidR="00B0001A" w:rsidRDefault="005A10C7" w:rsidP="00B0001A">
      <w:pPr>
        <w:spacing w:before="200"/>
        <w:ind w:firstLine="567"/>
        <w:jc w:val="both"/>
        <w:rPr>
          <w:rFonts w:eastAsia="Calibri"/>
        </w:rPr>
      </w:pPr>
      <w:r w:rsidRPr="002F54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85D3B" wp14:editId="573D5D0D">
                <wp:simplePos x="0" y="0"/>
                <wp:positionH relativeFrom="column">
                  <wp:posOffset>-91914</wp:posOffset>
                </wp:positionH>
                <wp:positionV relativeFrom="paragraph">
                  <wp:posOffset>401955</wp:posOffset>
                </wp:positionV>
                <wp:extent cx="2647315" cy="818515"/>
                <wp:effectExtent l="0" t="0" r="635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8A6" w:rsidRPr="008229AF" w:rsidRDefault="00B0001A" w:rsidP="00B000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8229AF">
                              <w:rPr>
                                <w:rFonts w:eastAsia="Calibri"/>
                                <w:b/>
                                <w:bCs/>
                              </w:rPr>
                              <w:t>О</w:t>
                            </w:r>
                            <w:r w:rsidR="003748A6" w:rsidRPr="008229AF">
                              <w:rPr>
                                <w:rFonts w:eastAsia="Calibri"/>
                                <w:b/>
                                <w:bCs/>
                              </w:rPr>
                              <w:t>б</w:t>
                            </w:r>
                            <w:r w:rsidRPr="008229AF"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 </w:t>
                            </w:r>
                            <w:r w:rsidR="005054B3" w:rsidRPr="008229AF">
                              <w:rPr>
                                <w:rFonts w:eastAsia="Calibri"/>
                                <w:b/>
                                <w:bCs/>
                              </w:rPr>
                              <w:t>утверждении п</w:t>
                            </w:r>
                            <w:r w:rsidR="003748A6" w:rsidRPr="008229AF">
                              <w:rPr>
                                <w:rFonts w:eastAsia="Calibri"/>
                                <w:b/>
                                <w:bCs/>
                              </w:rPr>
                              <w:t>еречня мест проведения уличных выступлений на территории Адмиралтейского района Санкт-Петербурга</w:t>
                            </w:r>
                          </w:p>
                          <w:p w:rsidR="00B0001A" w:rsidRPr="004642FC" w:rsidRDefault="00B0001A" w:rsidP="00B000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</w:pPr>
                            <w:r w:rsidRPr="004642FC"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 xml:space="preserve">реализации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985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31.65pt;width:208.4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tOfw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" stroked="f">
                <v:textbox>
                  <w:txbxContent>
                    <w:p w:rsidR="003748A6" w:rsidRPr="008229AF" w:rsidRDefault="00B0001A" w:rsidP="00B0001A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/>
                          <w:bCs/>
                        </w:rPr>
                      </w:pPr>
                      <w:r w:rsidRPr="008229AF">
                        <w:rPr>
                          <w:rFonts w:eastAsia="Calibri"/>
                          <w:b/>
                          <w:bCs/>
                        </w:rPr>
                        <w:t>О</w:t>
                      </w:r>
                      <w:r w:rsidR="003748A6" w:rsidRPr="008229AF">
                        <w:rPr>
                          <w:rFonts w:eastAsia="Calibri"/>
                          <w:b/>
                          <w:bCs/>
                        </w:rPr>
                        <w:t>б</w:t>
                      </w:r>
                      <w:r w:rsidRPr="008229AF">
                        <w:rPr>
                          <w:rFonts w:eastAsia="Calibri"/>
                          <w:b/>
                          <w:bCs/>
                        </w:rPr>
                        <w:t xml:space="preserve"> </w:t>
                      </w:r>
                      <w:r w:rsidR="005054B3" w:rsidRPr="008229AF">
                        <w:rPr>
                          <w:rFonts w:eastAsia="Calibri"/>
                          <w:b/>
                          <w:bCs/>
                        </w:rPr>
                        <w:t>утверждении п</w:t>
                      </w:r>
                      <w:r w:rsidR="003748A6" w:rsidRPr="008229AF">
                        <w:rPr>
                          <w:rFonts w:eastAsia="Calibri"/>
                          <w:b/>
                          <w:bCs/>
                        </w:rPr>
                        <w:t>еречня мест проведения уличных выступлений на территории Адмиралтейского района Санкт-Петербурга</w:t>
                      </w:r>
                    </w:p>
                    <w:p w:rsidR="00B0001A" w:rsidRPr="004642FC" w:rsidRDefault="00B0001A" w:rsidP="00B0001A">
                      <w:pPr>
                        <w:autoSpaceDE w:val="0"/>
                        <w:autoSpaceDN w:val="0"/>
                        <w:adjustRightInd w:val="0"/>
                        <w:rPr>
                          <w:rFonts w:eastAsia="Calibri"/>
                          <w:b/>
                          <w:bCs/>
                          <w:color w:val="FF0000"/>
                        </w:rPr>
                      </w:pPr>
                      <w:r w:rsidRPr="004642FC">
                        <w:rPr>
                          <w:rFonts w:eastAsia="Calibri"/>
                          <w:b/>
                          <w:bCs/>
                          <w:color w:val="FF0000"/>
                        </w:rPr>
                        <w:t xml:space="preserve">реализации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6EC0" w:rsidRDefault="00B0001A" w:rsidP="000A6EC0">
      <w:pPr>
        <w:spacing w:before="400"/>
        <w:ind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522568">
        <w:rPr>
          <w:rFonts w:eastAsia="Calibri"/>
        </w:rPr>
        <w:t xml:space="preserve">о </w:t>
      </w:r>
      <w:r w:rsidR="008B4812">
        <w:rPr>
          <w:rFonts w:eastAsia="Calibri"/>
        </w:rPr>
        <w:t xml:space="preserve">исполнение пункта </w:t>
      </w:r>
      <w:r w:rsidR="00522568">
        <w:rPr>
          <w:rFonts w:eastAsia="Calibri"/>
        </w:rPr>
        <w:t xml:space="preserve">5 Постановления </w:t>
      </w:r>
      <w:r w:rsidR="000A6EC0">
        <w:rPr>
          <w:rFonts w:eastAsia="Calibri"/>
        </w:rPr>
        <w:t xml:space="preserve">Правительства Санкт-Петербурга </w:t>
      </w:r>
      <w:r w:rsidR="008B4812">
        <w:rPr>
          <w:rFonts w:eastAsia="Calibri"/>
        </w:rPr>
        <w:t xml:space="preserve">                             </w:t>
      </w:r>
      <w:r w:rsidR="00522568">
        <w:rPr>
          <w:rFonts w:eastAsia="Calibri"/>
        </w:rPr>
        <w:t>от 03.04.2023 № 250 «О реализации Закона Санкт-Петербурга «Об организации и проведении уличных выступлений в Санкт-Петербурге и внесении изменений в Закон Санкт-Петербурга «Об административных правонарушениях в Санкт-Петербурге»</w:t>
      </w:r>
      <w:r w:rsidR="008B4812">
        <w:rPr>
          <w:rFonts w:eastAsia="Calibri"/>
        </w:rPr>
        <w:t>:</w:t>
      </w:r>
    </w:p>
    <w:p w:rsidR="000C08BD" w:rsidRDefault="000A6EC0" w:rsidP="008229AF">
      <w:pPr>
        <w:ind w:firstLine="567"/>
        <w:jc w:val="both"/>
      </w:pPr>
      <w:r>
        <w:t xml:space="preserve">1. </w:t>
      </w:r>
      <w:r w:rsidR="005054B3" w:rsidRPr="000A6EC0">
        <w:t>Утвердить перечень мест проведения уличных выступлений на территории Адмиралтейского района Санкт-Петербурга</w:t>
      </w:r>
      <w:r w:rsidR="00522568" w:rsidRPr="000A6EC0">
        <w:t xml:space="preserve"> </w:t>
      </w:r>
      <w:r w:rsidR="005054B3" w:rsidRPr="000A6EC0">
        <w:t>согласно приложению к настоящему распоряжению.</w:t>
      </w:r>
    </w:p>
    <w:p w:rsidR="001336CE" w:rsidRDefault="008229AF" w:rsidP="008B4812">
      <w:pPr>
        <w:ind w:firstLine="567"/>
        <w:jc w:val="both"/>
      </w:pPr>
      <w:r>
        <w:t>2</w:t>
      </w:r>
      <w:r w:rsidR="000A6EC0">
        <w:t xml:space="preserve">. </w:t>
      </w:r>
      <w:r w:rsidR="001336CE" w:rsidRPr="002F5447">
        <w:t xml:space="preserve">Контроль за выполнением распоряжения возложить на </w:t>
      </w:r>
      <w:r>
        <w:t>заместителя главы администрации, курирующего вопросы в сфере культуры.</w:t>
      </w:r>
    </w:p>
    <w:p w:rsidR="00D037CB" w:rsidRDefault="00D037CB" w:rsidP="00D037CB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7CB" w:rsidRDefault="00D037CB" w:rsidP="00D037CB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7CB" w:rsidRPr="00D037CB" w:rsidRDefault="00D037CB" w:rsidP="00D037CB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74A1F" w:rsidRDefault="001336CE" w:rsidP="00374A1F">
      <w:pPr>
        <w:autoSpaceDE w:val="0"/>
        <w:autoSpaceDN w:val="0"/>
        <w:adjustRightInd w:val="0"/>
        <w:jc w:val="both"/>
        <w:rPr>
          <w:b/>
        </w:rPr>
      </w:pPr>
      <w:r w:rsidRPr="002F5447">
        <w:rPr>
          <w:b/>
        </w:rPr>
        <w:t>Глава администрации</w:t>
      </w:r>
      <w:r w:rsidRPr="002F5447">
        <w:rPr>
          <w:b/>
        </w:rPr>
        <w:tab/>
        <w:t xml:space="preserve">                                                        </w:t>
      </w:r>
      <w:r w:rsidR="008229AF">
        <w:rPr>
          <w:b/>
        </w:rPr>
        <w:t xml:space="preserve">                               </w:t>
      </w:r>
      <w:r w:rsidRPr="002F5447">
        <w:rPr>
          <w:b/>
        </w:rPr>
        <w:t xml:space="preserve"> С.И.</w:t>
      </w:r>
      <w:r w:rsidR="008229AF">
        <w:rPr>
          <w:b/>
        </w:rPr>
        <w:t xml:space="preserve"> </w:t>
      </w:r>
      <w:r w:rsidRPr="002F5447">
        <w:rPr>
          <w:b/>
        </w:rPr>
        <w:t>Оверчук</w:t>
      </w:r>
    </w:p>
    <w:p w:rsidR="003C41AA" w:rsidRDefault="003C41AA" w:rsidP="00374A1F">
      <w:pPr>
        <w:autoSpaceDE w:val="0"/>
        <w:autoSpaceDN w:val="0"/>
        <w:adjustRightInd w:val="0"/>
        <w:jc w:val="both"/>
        <w:rPr>
          <w:b/>
        </w:rPr>
      </w:pPr>
    </w:p>
    <w:p w:rsidR="003C41AA" w:rsidRPr="003C41AA" w:rsidRDefault="003C41AA" w:rsidP="00374A1F">
      <w:pPr>
        <w:autoSpaceDE w:val="0"/>
        <w:autoSpaceDN w:val="0"/>
        <w:adjustRightInd w:val="0"/>
        <w:jc w:val="both"/>
        <w:rPr>
          <w:b/>
        </w:rPr>
        <w:sectPr w:rsidR="003C41AA" w:rsidRPr="003C41AA" w:rsidSect="005A10C7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3C41AA" w:rsidRDefault="003C41AA" w:rsidP="003C41AA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3C41AA" w:rsidRDefault="003C41AA" w:rsidP="003C41AA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3C41AA" w:rsidRDefault="003C41AA" w:rsidP="003C41AA">
      <w:pPr>
        <w:widowControl w:val="0"/>
        <w:autoSpaceDE w:val="0"/>
        <w:autoSpaceDN w:val="0"/>
        <w:adjustRightInd w:val="0"/>
        <w:jc w:val="center"/>
      </w:pPr>
      <w:r>
        <w:t>ПРЕДЛОЖЕНИЯ</w:t>
      </w:r>
    </w:p>
    <w:p w:rsidR="003C41AA" w:rsidRDefault="003C41AA" w:rsidP="003C41AA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 xml:space="preserve">о местах проведения уличных выступлений на территории </w:t>
      </w:r>
      <w:r w:rsidRPr="00CB6CC6">
        <w:rPr>
          <w:u w:val="single"/>
        </w:rPr>
        <w:t>Адмиралтейского района Санкт-Петербурга</w:t>
      </w:r>
    </w:p>
    <w:p w:rsidR="003C41AA" w:rsidRDefault="003C41AA" w:rsidP="003C41AA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6975"/>
        <w:gridCol w:w="4394"/>
        <w:gridCol w:w="1559"/>
        <w:gridCol w:w="1843"/>
      </w:tblGrid>
      <w:tr w:rsidR="00733FB1" w:rsidTr="00733FB1">
        <w:tc>
          <w:tcPr>
            <w:tcW w:w="675" w:type="dxa"/>
            <w:vAlign w:val="center"/>
          </w:tcPr>
          <w:p w:rsidR="00733FB1" w:rsidRPr="00990CFB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0CFB">
              <w:rPr>
                <w:b/>
                <w:sz w:val="22"/>
              </w:rPr>
              <w:t>№ п/п</w:t>
            </w:r>
          </w:p>
        </w:tc>
        <w:tc>
          <w:tcPr>
            <w:tcW w:w="6975" w:type="dxa"/>
            <w:vAlign w:val="center"/>
          </w:tcPr>
          <w:p w:rsidR="00733FB1" w:rsidRPr="00990CFB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0CFB">
              <w:rPr>
                <w:b/>
                <w:sz w:val="22"/>
              </w:rPr>
              <w:t>Описание места проведения уличного выступления</w:t>
            </w:r>
          </w:p>
        </w:tc>
        <w:tc>
          <w:tcPr>
            <w:tcW w:w="4394" w:type="dxa"/>
            <w:vAlign w:val="center"/>
          </w:tcPr>
          <w:p w:rsidR="00733FB1" w:rsidRPr="00990CFB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0CFB">
              <w:rPr>
                <w:b/>
                <w:sz w:val="22"/>
              </w:rPr>
              <w:t>Требования к месту проведения уличного мероприятия</w:t>
            </w:r>
          </w:p>
        </w:tc>
        <w:tc>
          <w:tcPr>
            <w:tcW w:w="1559" w:type="dxa"/>
            <w:vAlign w:val="center"/>
          </w:tcPr>
          <w:p w:rsidR="00733FB1" w:rsidRPr="00990CFB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0CFB">
              <w:rPr>
                <w:b/>
                <w:sz w:val="22"/>
              </w:rPr>
              <w:t>Временной интервал</w:t>
            </w:r>
          </w:p>
        </w:tc>
        <w:tc>
          <w:tcPr>
            <w:tcW w:w="1843" w:type="dxa"/>
            <w:vAlign w:val="center"/>
          </w:tcPr>
          <w:p w:rsidR="00733FB1" w:rsidRPr="00990CFB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0CFB">
              <w:rPr>
                <w:b/>
                <w:sz w:val="22"/>
              </w:rPr>
              <w:t>Указать категории выступающих</w:t>
            </w:r>
          </w:p>
        </w:tc>
      </w:tr>
      <w:tr w:rsidR="003C41AA" w:rsidTr="00733FB1">
        <w:tc>
          <w:tcPr>
            <w:tcW w:w="15446" w:type="dxa"/>
            <w:gridSpan w:val="5"/>
            <w:vAlign w:val="center"/>
          </w:tcPr>
          <w:p w:rsidR="003C41AA" w:rsidRPr="0088472A" w:rsidRDefault="003C41AA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472A">
              <w:rPr>
                <w:b/>
              </w:rPr>
              <w:t>1</w:t>
            </w:r>
            <w:r>
              <w:rPr>
                <w:b/>
              </w:rPr>
              <w:t>.</w:t>
            </w:r>
            <w:r w:rsidRPr="0088472A">
              <w:rPr>
                <w:b/>
              </w:rPr>
              <w:t xml:space="preserve"> Уличное выступление </w:t>
            </w:r>
            <w:r w:rsidRPr="00990CFB">
              <w:rPr>
                <w:b/>
                <w:u w:val="single"/>
              </w:rPr>
              <w:t>не допускается</w:t>
            </w:r>
            <w:r w:rsidRPr="0088472A">
              <w:rPr>
                <w:b/>
              </w:rPr>
              <w:t xml:space="preserve"> с использованием звукоусиливающей аппаратуры суммарной мощностью более 1 квт,</w:t>
            </w:r>
          </w:p>
          <w:p w:rsidR="003C41AA" w:rsidRPr="0088472A" w:rsidRDefault="003C41AA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472A">
              <w:rPr>
                <w:b/>
              </w:rPr>
              <w:t>а также не допускается игра на ударных музыкальных инструментах</w:t>
            </w:r>
            <w:r>
              <w:rPr>
                <w:b/>
              </w:rPr>
              <w:t>, а также проведение выставок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29A2">
              <w:t>Никольский сквер и площадка у Красногвардейского моста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Воскресенский сквер (пл. Кулибина)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Сквер на ул. Декабристов у дома 55 - 57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Рахманиновский сквер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Сквер на ул. Циолковского, ограниченный Рижским пр. </w:t>
            </w:r>
          </w:p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 наб. Обводного канала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Конногвардейский бульвар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</w:t>
            </w:r>
            <w:r>
              <w:lastRenderedPageBreak/>
              <w:t>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Сад им. Валентина Пикуля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Сад Олимпия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пл. Тургенева, Покровский сквер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61D">
              <w:t>Театральный сквер (слева и справа</w:t>
            </w:r>
            <w:r>
              <w:t xml:space="preserve"> от здания </w:t>
            </w:r>
          </w:p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Консерватории им. Н.</w:t>
            </w:r>
            <w:r w:rsidRPr="005B761D">
              <w:t>А.</w:t>
            </w:r>
            <w:r>
              <w:t xml:space="preserve"> </w:t>
            </w:r>
            <w:r w:rsidRPr="005B761D">
              <w:t>Римского-Корсакова)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72A">
              <w:t>Сквер на Клинском пр.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</w:t>
            </w:r>
          </w:p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975" w:type="dxa"/>
            <w:vAlign w:val="center"/>
          </w:tcPr>
          <w:p w:rsidR="00733FB1" w:rsidRPr="0088472A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Сквер Лидии Клемент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Уличное выступление </w:t>
            </w:r>
            <w:r w:rsidRPr="00FF619D">
              <w:rPr>
                <w:b/>
              </w:rPr>
              <w:t>не допускается</w:t>
            </w:r>
            <w:r>
              <w:t xml:space="preserve">  с использованием звукоусиливающей аппаратуры суммарной мощностью более 1 квт, а также не допускается игра</w:t>
            </w:r>
          </w:p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10.00 – 20.00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3C41AA" w:rsidTr="00733FB1">
        <w:tc>
          <w:tcPr>
            <w:tcW w:w="15446" w:type="dxa"/>
            <w:gridSpan w:val="5"/>
            <w:vAlign w:val="center"/>
          </w:tcPr>
          <w:p w:rsidR="003C41AA" w:rsidRDefault="003C41AA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88472A">
              <w:rPr>
                <w:b/>
              </w:rPr>
              <w:t xml:space="preserve"> Ули</w:t>
            </w:r>
            <w:r>
              <w:rPr>
                <w:b/>
              </w:rPr>
              <w:t xml:space="preserve">чное выступление </w:t>
            </w:r>
            <w:r w:rsidRPr="00990CFB">
              <w:rPr>
                <w:b/>
                <w:u w:val="single"/>
              </w:rPr>
              <w:t>допускается</w:t>
            </w:r>
            <w:r>
              <w:rPr>
                <w:b/>
              </w:rPr>
              <w:t xml:space="preserve"> </w:t>
            </w:r>
            <w:r w:rsidRPr="0088472A">
              <w:rPr>
                <w:b/>
              </w:rPr>
              <w:t>с использованием звукоусиливающей аппаратуры суммарной мощностью более 1 квт, а также допускается игра на ударных музыкальных инструментах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Багратионовский сквер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19D">
              <w:t xml:space="preserve">Уличное выступление </w:t>
            </w:r>
            <w:r w:rsidRPr="00FF619D">
              <w:rPr>
                <w:b/>
              </w:rPr>
              <w:t>допускается</w:t>
            </w:r>
            <w:r w:rsidRPr="00FF619D">
              <w:t xml:space="preserve"> </w:t>
            </w:r>
            <w:r>
              <w:t xml:space="preserve">               </w:t>
            </w:r>
            <w:r w:rsidRPr="00FF619D">
              <w:t xml:space="preserve"> с использованием звукоусиливающей аппаратуры суммарной мощностью </w:t>
            </w:r>
            <w:r w:rsidRPr="00FF619D">
              <w:lastRenderedPageBreak/>
              <w:t>более 1 квт, а также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08.00 – 22.00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61D">
              <w:t xml:space="preserve">Сквер на пересечении Обводного канала </w:t>
            </w:r>
          </w:p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761D">
              <w:t>и Старо-Петергофского проспекта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19D">
              <w:t xml:space="preserve">Уличное выступление </w:t>
            </w:r>
            <w:r w:rsidRPr="00FF619D">
              <w:rPr>
                <w:b/>
              </w:rPr>
              <w:t>допускается</w:t>
            </w:r>
            <w:r w:rsidRPr="00FF619D">
              <w:t xml:space="preserve"> </w:t>
            </w:r>
            <w:r>
              <w:t xml:space="preserve">               </w:t>
            </w:r>
            <w:r w:rsidRPr="00FF619D">
              <w:t xml:space="preserve"> с использованием звукоусиливающей аппаратуры суммарной мощностью более 1 квт, а также допускается игра на ударных музыкальных инструментах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08.00 – 22.00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3C41AA" w:rsidTr="00733FB1">
        <w:tc>
          <w:tcPr>
            <w:tcW w:w="15446" w:type="dxa"/>
            <w:gridSpan w:val="5"/>
            <w:vAlign w:val="center"/>
          </w:tcPr>
          <w:p w:rsidR="003C41AA" w:rsidRPr="0088472A" w:rsidRDefault="003C41AA" w:rsidP="00733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472A">
              <w:rPr>
                <w:b/>
              </w:rPr>
              <w:t>3. У</w:t>
            </w:r>
            <w:r>
              <w:rPr>
                <w:b/>
              </w:rPr>
              <w:t xml:space="preserve">личное выступление допускается </w:t>
            </w:r>
            <w:r w:rsidRPr="00990CFB">
              <w:rPr>
                <w:b/>
                <w:u w:val="single"/>
              </w:rPr>
              <w:t>без требований</w:t>
            </w:r>
            <w:r w:rsidRPr="0088472A">
              <w:rPr>
                <w:b/>
              </w:rPr>
              <w:t xml:space="preserve"> к звукоусиливающей аппаратуре и музыкальным инструментам</w:t>
            </w:r>
          </w:p>
        </w:tc>
      </w:tr>
      <w:tr w:rsidR="00733FB1" w:rsidTr="00733FB1"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Санкт-Петербургское государственное казенное учреждение «Парк культуры и отдыха «Екатерингоф»</w:t>
            </w:r>
          </w:p>
        </w:tc>
        <w:tc>
          <w:tcPr>
            <w:tcW w:w="4394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619D">
              <w:t xml:space="preserve">Уличное выступление допускается                 </w:t>
            </w:r>
            <w:r>
              <w:t xml:space="preserve">без требований к звукоусиливающей аппаратуре и </w:t>
            </w:r>
            <w:r w:rsidRPr="00FF619D">
              <w:t>музыкальны</w:t>
            </w:r>
            <w:r>
              <w:t>м инструментам</w:t>
            </w:r>
          </w:p>
        </w:tc>
        <w:tc>
          <w:tcPr>
            <w:tcW w:w="1559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08.00 – 22.00</w:t>
            </w:r>
          </w:p>
        </w:tc>
        <w:tc>
          <w:tcPr>
            <w:tcW w:w="1843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 категории</w:t>
            </w:r>
          </w:p>
        </w:tc>
      </w:tr>
      <w:tr w:rsidR="003C41AA" w:rsidTr="00733FB1">
        <w:tc>
          <w:tcPr>
            <w:tcW w:w="15446" w:type="dxa"/>
            <w:gridSpan w:val="5"/>
            <w:tcBorders>
              <w:bottom w:val="single" w:sz="4" w:space="0" w:color="auto"/>
            </w:tcBorders>
            <w:vAlign w:val="center"/>
          </w:tcPr>
          <w:p w:rsidR="003C41AA" w:rsidRDefault="003C41AA" w:rsidP="00733FB1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Уличные выступления согласовываются в особенном порядке</w:t>
            </w:r>
          </w:p>
        </w:tc>
      </w:tr>
      <w:tr w:rsidR="00733FB1" w:rsidTr="00733FB1">
        <w:trPr>
          <w:trHeight w:val="605"/>
        </w:trPr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975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Исаакиевская площадь</w:t>
            </w:r>
          </w:p>
        </w:tc>
        <w:tc>
          <w:tcPr>
            <w:tcW w:w="4394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Особенное согласование проведения мероприятий</w:t>
            </w:r>
          </w:p>
        </w:tc>
        <w:tc>
          <w:tcPr>
            <w:tcW w:w="1559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08.00 – 22.00</w:t>
            </w:r>
          </w:p>
        </w:tc>
        <w:tc>
          <w:tcPr>
            <w:tcW w:w="1843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Все категории</w:t>
            </w:r>
          </w:p>
        </w:tc>
      </w:tr>
      <w:tr w:rsidR="00733FB1" w:rsidTr="00733FB1">
        <w:trPr>
          <w:trHeight w:val="699"/>
        </w:trPr>
        <w:tc>
          <w:tcPr>
            <w:tcW w:w="6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975" w:type="dxa"/>
            <w:vAlign w:val="center"/>
          </w:tcPr>
          <w:p w:rsidR="00733FB1" w:rsidRDefault="00733FB1" w:rsidP="00733F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Сенатская площадь</w:t>
            </w:r>
          </w:p>
        </w:tc>
        <w:tc>
          <w:tcPr>
            <w:tcW w:w="4394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Особенное согласование проведения мероприятий</w:t>
            </w:r>
          </w:p>
        </w:tc>
        <w:tc>
          <w:tcPr>
            <w:tcW w:w="1559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08.00 – 22.00</w:t>
            </w:r>
          </w:p>
        </w:tc>
        <w:tc>
          <w:tcPr>
            <w:tcW w:w="1843" w:type="dxa"/>
            <w:vAlign w:val="center"/>
          </w:tcPr>
          <w:p w:rsidR="00733FB1" w:rsidRPr="00DE2870" w:rsidRDefault="00733FB1" w:rsidP="00733FB1">
            <w:pPr>
              <w:jc w:val="center"/>
            </w:pPr>
            <w:r w:rsidRPr="00DE2870">
              <w:t>Все категории</w:t>
            </w:r>
          </w:p>
        </w:tc>
      </w:tr>
    </w:tbl>
    <w:p w:rsidR="003C41AA" w:rsidRPr="00CB6CC6" w:rsidRDefault="003C41AA" w:rsidP="003C41AA">
      <w:pPr>
        <w:widowControl w:val="0"/>
        <w:autoSpaceDE w:val="0"/>
        <w:autoSpaceDN w:val="0"/>
        <w:adjustRightInd w:val="0"/>
        <w:jc w:val="both"/>
      </w:pPr>
    </w:p>
    <w:p w:rsidR="00374A1F" w:rsidRDefault="00374A1F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p w:rsidR="008D7EA4" w:rsidRDefault="008D7EA4" w:rsidP="003C41AA">
      <w:pPr>
        <w:autoSpaceDE w:val="0"/>
        <w:autoSpaceDN w:val="0"/>
        <w:adjustRightInd w:val="0"/>
        <w:rPr>
          <w:b/>
        </w:rPr>
      </w:pPr>
    </w:p>
    <w:sectPr w:rsidR="008D7EA4" w:rsidSect="00CB6CC6">
      <w:pgSz w:w="16838" w:h="11906" w:orient="landscape" w:code="9"/>
      <w:pgMar w:top="720" w:right="720" w:bottom="720" w:left="720" w:header="709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59" w:rsidRDefault="00EF6559" w:rsidP="00580C39">
      <w:r>
        <w:separator/>
      </w:r>
    </w:p>
  </w:endnote>
  <w:endnote w:type="continuationSeparator" w:id="0">
    <w:p w:rsidR="00EF6559" w:rsidRDefault="00EF6559" w:rsidP="005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59" w:rsidRDefault="00EF6559" w:rsidP="00580C39">
      <w:r>
        <w:separator/>
      </w:r>
    </w:p>
  </w:footnote>
  <w:footnote w:type="continuationSeparator" w:id="0">
    <w:p w:rsidR="00EF6559" w:rsidRDefault="00EF6559" w:rsidP="0058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1D6C"/>
    <w:multiLevelType w:val="multilevel"/>
    <w:tmpl w:val="5C52319C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5DB02A2"/>
    <w:multiLevelType w:val="hybridMultilevel"/>
    <w:tmpl w:val="2D36F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C7357"/>
    <w:multiLevelType w:val="hybridMultilevel"/>
    <w:tmpl w:val="9244BADC"/>
    <w:lvl w:ilvl="0" w:tplc="400C7C8C">
      <w:start w:val="1"/>
      <w:numFmt w:val="decimal"/>
      <w:lvlText w:val="1.%1."/>
      <w:lvlJc w:val="left"/>
      <w:pPr>
        <w:ind w:left="1571" w:hanging="360"/>
      </w:pPr>
      <w:rPr>
        <w:sz w:val="20"/>
        <w:szCs w:val="20"/>
      </w:rPr>
    </w:lvl>
    <w:lvl w:ilvl="1" w:tplc="3230D198">
      <w:start w:val="1"/>
      <w:numFmt w:val="decimal"/>
      <w:lvlText w:val="1.%2."/>
      <w:lvlJc w:val="left"/>
      <w:pPr>
        <w:ind w:left="2291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D5B2817"/>
    <w:multiLevelType w:val="hybridMultilevel"/>
    <w:tmpl w:val="2D08E3D8"/>
    <w:lvl w:ilvl="0" w:tplc="3E769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207DF3"/>
    <w:multiLevelType w:val="hybridMultilevel"/>
    <w:tmpl w:val="BBB0E9DA"/>
    <w:lvl w:ilvl="0" w:tplc="A4B67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DA0D65"/>
    <w:multiLevelType w:val="multilevel"/>
    <w:tmpl w:val="F940B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08070E"/>
    <w:multiLevelType w:val="hybridMultilevel"/>
    <w:tmpl w:val="B1769A70"/>
    <w:lvl w:ilvl="0" w:tplc="613003D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57A069EF"/>
    <w:multiLevelType w:val="hybridMultilevel"/>
    <w:tmpl w:val="4E3820C2"/>
    <w:lvl w:ilvl="0" w:tplc="AA6433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5D03CC"/>
    <w:multiLevelType w:val="hybridMultilevel"/>
    <w:tmpl w:val="7B80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01D61"/>
    <w:multiLevelType w:val="hybridMultilevel"/>
    <w:tmpl w:val="E5AA3FD8"/>
    <w:lvl w:ilvl="0" w:tplc="A35CA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39d06cf-025c-4774-81a7-0f28b1354767"/>
  </w:docVars>
  <w:rsids>
    <w:rsidRoot w:val="008637E7"/>
    <w:rsid w:val="00007839"/>
    <w:rsid w:val="00011D8B"/>
    <w:rsid w:val="00014198"/>
    <w:rsid w:val="000218F8"/>
    <w:rsid w:val="00024100"/>
    <w:rsid w:val="00042363"/>
    <w:rsid w:val="000424FA"/>
    <w:rsid w:val="00046814"/>
    <w:rsid w:val="00047A34"/>
    <w:rsid w:val="00064B2B"/>
    <w:rsid w:val="00065818"/>
    <w:rsid w:val="00067C8F"/>
    <w:rsid w:val="0007159D"/>
    <w:rsid w:val="0007316A"/>
    <w:rsid w:val="0007583E"/>
    <w:rsid w:val="000802B2"/>
    <w:rsid w:val="000810F1"/>
    <w:rsid w:val="000A6EC0"/>
    <w:rsid w:val="000B3EA7"/>
    <w:rsid w:val="000B7980"/>
    <w:rsid w:val="000C08BD"/>
    <w:rsid w:val="000E36B2"/>
    <w:rsid w:val="000E3BC7"/>
    <w:rsid w:val="00106274"/>
    <w:rsid w:val="00106491"/>
    <w:rsid w:val="00107469"/>
    <w:rsid w:val="001336CE"/>
    <w:rsid w:val="00145247"/>
    <w:rsid w:val="00160ABF"/>
    <w:rsid w:val="00161BEC"/>
    <w:rsid w:val="0017510F"/>
    <w:rsid w:val="001805C3"/>
    <w:rsid w:val="00184648"/>
    <w:rsid w:val="001961FD"/>
    <w:rsid w:val="001974DC"/>
    <w:rsid w:val="001A2759"/>
    <w:rsid w:val="001B6F2E"/>
    <w:rsid w:val="001E2BF6"/>
    <w:rsid w:val="001E5F00"/>
    <w:rsid w:val="001E7F66"/>
    <w:rsid w:val="001F6FE9"/>
    <w:rsid w:val="00216C28"/>
    <w:rsid w:val="00221290"/>
    <w:rsid w:val="00226B92"/>
    <w:rsid w:val="002327D1"/>
    <w:rsid w:val="002365CD"/>
    <w:rsid w:val="00236EBB"/>
    <w:rsid w:val="00237FF5"/>
    <w:rsid w:val="00241760"/>
    <w:rsid w:val="002501B0"/>
    <w:rsid w:val="00256009"/>
    <w:rsid w:val="00266111"/>
    <w:rsid w:val="00280DB2"/>
    <w:rsid w:val="00281E19"/>
    <w:rsid w:val="002834DD"/>
    <w:rsid w:val="002A2B08"/>
    <w:rsid w:val="002A3041"/>
    <w:rsid w:val="002B0A69"/>
    <w:rsid w:val="002C2A92"/>
    <w:rsid w:val="002C3C32"/>
    <w:rsid w:val="002C56EE"/>
    <w:rsid w:val="002C6070"/>
    <w:rsid w:val="002D4961"/>
    <w:rsid w:val="002E14C1"/>
    <w:rsid w:val="002E3628"/>
    <w:rsid w:val="002F2FD0"/>
    <w:rsid w:val="002F7AF9"/>
    <w:rsid w:val="00301361"/>
    <w:rsid w:val="00307EAE"/>
    <w:rsid w:val="003214C5"/>
    <w:rsid w:val="00326CA8"/>
    <w:rsid w:val="00336A16"/>
    <w:rsid w:val="00352487"/>
    <w:rsid w:val="00361E37"/>
    <w:rsid w:val="0036247E"/>
    <w:rsid w:val="003654CA"/>
    <w:rsid w:val="003675B6"/>
    <w:rsid w:val="003748A6"/>
    <w:rsid w:val="00374A1F"/>
    <w:rsid w:val="003753C4"/>
    <w:rsid w:val="00382069"/>
    <w:rsid w:val="0039487E"/>
    <w:rsid w:val="003B0FCE"/>
    <w:rsid w:val="003B2EEE"/>
    <w:rsid w:val="003B394B"/>
    <w:rsid w:val="003B5E55"/>
    <w:rsid w:val="003C0038"/>
    <w:rsid w:val="003C41AA"/>
    <w:rsid w:val="003C5508"/>
    <w:rsid w:val="003D0B8A"/>
    <w:rsid w:val="003E0EF7"/>
    <w:rsid w:val="003E1A80"/>
    <w:rsid w:val="003E41F8"/>
    <w:rsid w:val="003E4AB1"/>
    <w:rsid w:val="003E6492"/>
    <w:rsid w:val="0040048F"/>
    <w:rsid w:val="004034ED"/>
    <w:rsid w:val="004041B2"/>
    <w:rsid w:val="004123A0"/>
    <w:rsid w:val="004138D3"/>
    <w:rsid w:val="00416B8D"/>
    <w:rsid w:val="00417B8F"/>
    <w:rsid w:val="0042080A"/>
    <w:rsid w:val="00424F48"/>
    <w:rsid w:val="00425079"/>
    <w:rsid w:val="00431719"/>
    <w:rsid w:val="00431DF0"/>
    <w:rsid w:val="00432910"/>
    <w:rsid w:val="004346D0"/>
    <w:rsid w:val="0044065F"/>
    <w:rsid w:val="00454FD1"/>
    <w:rsid w:val="00455170"/>
    <w:rsid w:val="004560BE"/>
    <w:rsid w:val="00456DE9"/>
    <w:rsid w:val="00462180"/>
    <w:rsid w:val="004642FC"/>
    <w:rsid w:val="004770F1"/>
    <w:rsid w:val="00477476"/>
    <w:rsid w:val="00483BE9"/>
    <w:rsid w:val="004841B1"/>
    <w:rsid w:val="004A61DD"/>
    <w:rsid w:val="004B1667"/>
    <w:rsid w:val="004B51E0"/>
    <w:rsid w:val="004C2993"/>
    <w:rsid w:val="004C5118"/>
    <w:rsid w:val="004D08CC"/>
    <w:rsid w:val="004D38F9"/>
    <w:rsid w:val="004E3212"/>
    <w:rsid w:val="005054B3"/>
    <w:rsid w:val="00512B97"/>
    <w:rsid w:val="00515D7D"/>
    <w:rsid w:val="00522568"/>
    <w:rsid w:val="005229BE"/>
    <w:rsid w:val="00523D9D"/>
    <w:rsid w:val="00527D69"/>
    <w:rsid w:val="0053198A"/>
    <w:rsid w:val="00533880"/>
    <w:rsid w:val="0053588C"/>
    <w:rsid w:val="005400DB"/>
    <w:rsid w:val="005501C8"/>
    <w:rsid w:val="00550831"/>
    <w:rsid w:val="00552727"/>
    <w:rsid w:val="00552FC0"/>
    <w:rsid w:val="00553EF9"/>
    <w:rsid w:val="005611FD"/>
    <w:rsid w:val="005622CB"/>
    <w:rsid w:val="00574378"/>
    <w:rsid w:val="00580C39"/>
    <w:rsid w:val="005828AF"/>
    <w:rsid w:val="005A10C7"/>
    <w:rsid w:val="005C1071"/>
    <w:rsid w:val="005C4505"/>
    <w:rsid w:val="005C57C5"/>
    <w:rsid w:val="005C5A67"/>
    <w:rsid w:val="005D317A"/>
    <w:rsid w:val="005E4960"/>
    <w:rsid w:val="005E4DB0"/>
    <w:rsid w:val="005E4EEA"/>
    <w:rsid w:val="005F2E04"/>
    <w:rsid w:val="005F79AF"/>
    <w:rsid w:val="00603EA8"/>
    <w:rsid w:val="00610462"/>
    <w:rsid w:val="006162AD"/>
    <w:rsid w:val="00625963"/>
    <w:rsid w:val="0063169F"/>
    <w:rsid w:val="006412C5"/>
    <w:rsid w:val="0064497B"/>
    <w:rsid w:val="00650652"/>
    <w:rsid w:val="0065112E"/>
    <w:rsid w:val="006570DA"/>
    <w:rsid w:val="006713CF"/>
    <w:rsid w:val="00673569"/>
    <w:rsid w:val="006B122C"/>
    <w:rsid w:val="006B1F17"/>
    <w:rsid w:val="006B407E"/>
    <w:rsid w:val="006C083B"/>
    <w:rsid w:val="006E2E20"/>
    <w:rsid w:val="00704D2F"/>
    <w:rsid w:val="00710313"/>
    <w:rsid w:val="00714665"/>
    <w:rsid w:val="007244CC"/>
    <w:rsid w:val="00724A8A"/>
    <w:rsid w:val="007260CF"/>
    <w:rsid w:val="00733FB1"/>
    <w:rsid w:val="007367AD"/>
    <w:rsid w:val="007467E5"/>
    <w:rsid w:val="00746E5D"/>
    <w:rsid w:val="0075156C"/>
    <w:rsid w:val="00752633"/>
    <w:rsid w:val="0076037D"/>
    <w:rsid w:val="00764440"/>
    <w:rsid w:val="00764FDD"/>
    <w:rsid w:val="00772005"/>
    <w:rsid w:val="0077349A"/>
    <w:rsid w:val="007825C4"/>
    <w:rsid w:val="00786F76"/>
    <w:rsid w:val="0079768A"/>
    <w:rsid w:val="007A5EF2"/>
    <w:rsid w:val="007B4692"/>
    <w:rsid w:val="007C10CE"/>
    <w:rsid w:val="007C321C"/>
    <w:rsid w:val="007C6A4F"/>
    <w:rsid w:val="007C7273"/>
    <w:rsid w:val="007C7680"/>
    <w:rsid w:val="007D32CC"/>
    <w:rsid w:val="007D6699"/>
    <w:rsid w:val="007E2503"/>
    <w:rsid w:val="007E62D1"/>
    <w:rsid w:val="007E64FE"/>
    <w:rsid w:val="007E7E86"/>
    <w:rsid w:val="007F67D7"/>
    <w:rsid w:val="007F7F8E"/>
    <w:rsid w:val="00801172"/>
    <w:rsid w:val="0081031F"/>
    <w:rsid w:val="0081316F"/>
    <w:rsid w:val="008229AF"/>
    <w:rsid w:val="00826B24"/>
    <w:rsid w:val="0084142B"/>
    <w:rsid w:val="008423F0"/>
    <w:rsid w:val="00853E4D"/>
    <w:rsid w:val="0085625C"/>
    <w:rsid w:val="0085696B"/>
    <w:rsid w:val="008637E7"/>
    <w:rsid w:val="0086428A"/>
    <w:rsid w:val="008655BD"/>
    <w:rsid w:val="00891E93"/>
    <w:rsid w:val="008A578E"/>
    <w:rsid w:val="008A796F"/>
    <w:rsid w:val="008B4812"/>
    <w:rsid w:val="008B7BAB"/>
    <w:rsid w:val="008C17F2"/>
    <w:rsid w:val="008D7EA4"/>
    <w:rsid w:val="008E12C9"/>
    <w:rsid w:val="008F195E"/>
    <w:rsid w:val="008F2C30"/>
    <w:rsid w:val="008F6B4E"/>
    <w:rsid w:val="009034ED"/>
    <w:rsid w:val="00905CD1"/>
    <w:rsid w:val="0090716E"/>
    <w:rsid w:val="009127D0"/>
    <w:rsid w:val="009221D0"/>
    <w:rsid w:val="0093295A"/>
    <w:rsid w:val="009364A6"/>
    <w:rsid w:val="0093747D"/>
    <w:rsid w:val="009424FF"/>
    <w:rsid w:val="00952F47"/>
    <w:rsid w:val="00955D7B"/>
    <w:rsid w:val="00965F29"/>
    <w:rsid w:val="009707F1"/>
    <w:rsid w:val="00985F09"/>
    <w:rsid w:val="00992F87"/>
    <w:rsid w:val="009A44A1"/>
    <w:rsid w:val="009B0D89"/>
    <w:rsid w:val="009B3E1B"/>
    <w:rsid w:val="009C1553"/>
    <w:rsid w:val="009C6E77"/>
    <w:rsid w:val="009C79C3"/>
    <w:rsid w:val="009D3F67"/>
    <w:rsid w:val="009D4F25"/>
    <w:rsid w:val="00A16BFF"/>
    <w:rsid w:val="00A21914"/>
    <w:rsid w:val="00A25E5C"/>
    <w:rsid w:val="00A32391"/>
    <w:rsid w:val="00A34A2B"/>
    <w:rsid w:val="00A4166B"/>
    <w:rsid w:val="00A42A79"/>
    <w:rsid w:val="00A52D17"/>
    <w:rsid w:val="00A678A6"/>
    <w:rsid w:val="00A824DF"/>
    <w:rsid w:val="00A94037"/>
    <w:rsid w:val="00A9456E"/>
    <w:rsid w:val="00AA48CB"/>
    <w:rsid w:val="00AA4EAB"/>
    <w:rsid w:val="00AA7B9E"/>
    <w:rsid w:val="00AB3021"/>
    <w:rsid w:val="00AD3354"/>
    <w:rsid w:val="00AD45F3"/>
    <w:rsid w:val="00AD5839"/>
    <w:rsid w:val="00AD5A1D"/>
    <w:rsid w:val="00AE05FD"/>
    <w:rsid w:val="00AE4602"/>
    <w:rsid w:val="00AE5294"/>
    <w:rsid w:val="00B0001A"/>
    <w:rsid w:val="00B0305D"/>
    <w:rsid w:val="00B04A03"/>
    <w:rsid w:val="00B10B4F"/>
    <w:rsid w:val="00B10D3E"/>
    <w:rsid w:val="00B11AEE"/>
    <w:rsid w:val="00B17A0F"/>
    <w:rsid w:val="00B25789"/>
    <w:rsid w:val="00B463FF"/>
    <w:rsid w:val="00B52F8C"/>
    <w:rsid w:val="00B716B0"/>
    <w:rsid w:val="00B75866"/>
    <w:rsid w:val="00B905F3"/>
    <w:rsid w:val="00B932DC"/>
    <w:rsid w:val="00B9725E"/>
    <w:rsid w:val="00B97260"/>
    <w:rsid w:val="00BB738D"/>
    <w:rsid w:val="00BC2D5C"/>
    <w:rsid w:val="00BD4501"/>
    <w:rsid w:val="00BD6DDA"/>
    <w:rsid w:val="00BE72F3"/>
    <w:rsid w:val="00BF28A2"/>
    <w:rsid w:val="00BF3490"/>
    <w:rsid w:val="00BF457F"/>
    <w:rsid w:val="00C01513"/>
    <w:rsid w:val="00C018FD"/>
    <w:rsid w:val="00C14E23"/>
    <w:rsid w:val="00C259D7"/>
    <w:rsid w:val="00C2726D"/>
    <w:rsid w:val="00C32BA5"/>
    <w:rsid w:val="00C36B9D"/>
    <w:rsid w:val="00C36DFE"/>
    <w:rsid w:val="00C4036A"/>
    <w:rsid w:val="00C4072F"/>
    <w:rsid w:val="00C4155D"/>
    <w:rsid w:val="00C511F9"/>
    <w:rsid w:val="00C55557"/>
    <w:rsid w:val="00C5657F"/>
    <w:rsid w:val="00C56E19"/>
    <w:rsid w:val="00C570A9"/>
    <w:rsid w:val="00C623F2"/>
    <w:rsid w:val="00C66700"/>
    <w:rsid w:val="00C67915"/>
    <w:rsid w:val="00C835DB"/>
    <w:rsid w:val="00C9417D"/>
    <w:rsid w:val="00C966A8"/>
    <w:rsid w:val="00CC248A"/>
    <w:rsid w:val="00CC31BA"/>
    <w:rsid w:val="00CC42C1"/>
    <w:rsid w:val="00CD7FCE"/>
    <w:rsid w:val="00CE1D4D"/>
    <w:rsid w:val="00CE2546"/>
    <w:rsid w:val="00CE3E88"/>
    <w:rsid w:val="00CE5943"/>
    <w:rsid w:val="00D037CB"/>
    <w:rsid w:val="00D05970"/>
    <w:rsid w:val="00D07162"/>
    <w:rsid w:val="00D17E6D"/>
    <w:rsid w:val="00D20A09"/>
    <w:rsid w:val="00D36E42"/>
    <w:rsid w:val="00D61433"/>
    <w:rsid w:val="00D6437A"/>
    <w:rsid w:val="00D66E22"/>
    <w:rsid w:val="00D81D95"/>
    <w:rsid w:val="00D94DA9"/>
    <w:rsid w:val="00DA6D80"/>
    <w:rsid w:val="00DB1F0B"/>
    <w:rsid w:val="00DB6AB7"/>
    <w:rsid w:val="00DC6FD4"/>
    <w:rsid w:val="00DD344C"/>
    <w:rsid w:val="00DE0DC9"/>
    <w:rsid w:val="00DF4D07"/>
    <w:rsid w:val="00E00F3B"/>
    <w:rsid w:val="00E05B26"/>
    <w:rsid w:val="00E10CB6"/>
    <w:rsid w:val="00E16AB4"/>
    <w:rsid w:val="00E2134E"/>
    <w:rsid w:val="00E21C9E"/>
    <w:rsid w:val="00E25E05"/>
    <w:rsid w:val="00E2678B"/>
    <w:rsid w:val="00E326CC"/>
    <w:rsid w:val="00E34E2C"/>
    <w:rsid w:val="00E45169"/>
    <w:rsid w:val="00E6409F"/>
    <w:rsid w:val="00E70DF9"/>
    <w:rsid w:val="00E7490F"/>
    <w:rsid w:val="00E86583"/>
    <w:rsid w:val="00E912A8"/>
    <w:rsid w:val="00E97FDD"/>
    <w:rsid w:val="00EA3A41"/>
    <w:rsid w:val="00EA570E"/>
    <w:rsid w:val="00EA5D67"/>
    <w:rsid w:val="00EA6967"/>
    <w:rsid w:val="00EB0CBF"/>
    <w:rsid w:val="00EC0237"/>
    <w:rsid w:val="00EC0E28"/>
    <w:rsid w:val="00EC490C"/>
    <w:rsid w:val="00ED1292"/>
    <w:rsid w:val="00ED3D3F"/>
    <w:rsid w:val="00ED418C"/>
    <w:rsid w:val="00EE1E99"/>
    <w:rsid w:val="00EE7F67"/>
    <w:rsid w:val="00EF231D"/>
    <w:rsid w:val="00EF2737"/>
    <w:rsid w:val="00EF6559"/>
    <w:rsid w:val="00F019BA"/>
    <w:rsid w:val="00F03190"/>
    <w:rsid w:val="00F07FB4"/>
    <w:rsid w:val="00F14A2F"/>
    <w:rsid w:val="00F15045"/>
    <w:rsid w:val="00F172DE"/>
    <w:rsid w:val="00F229B6"/>
    <w:rsid w:val="00F26B85"/>
    <w:rsid w:val="00F34179"/>
    <w:rsid w:val="00F44224"/>
    <w:rsid w:val="00F63D5C"/>
    <w:rsid w:val="00F738AC"/>
    <w:rsid w:val="00F866D4"/>
    <w:rsid w:val="00F919E6"/>
    <w:rsid w:val="00F926A9"/>
    <w:rsid w:val="00F93526"/>
    <w:rsid w:val="00F94025"/>
    <w:rsid w:val="00FA45E3"/>
    <w:rsid w:val="00FA4836"/>
    <w:rsid w:val="00FA7F9B"/>
    <w:rsid w:val="00FC7567"/>
    <w:rsid w:val="00FD6D17"/>
    <w:rsid w:val="00FE2435"/>
    <w:rsid w:val="00FF0AA0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BA75D-8626-4986-9A17-C3A6006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7E7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637E7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8637E7"/>
    <w:pPr>
      <w:keepNext/>
      <w:jc w:val="both"/>
      <w:outlineLvl w:val="2"/>
    </w:pPr>
    <w:rPr>
      <w:rFonts w:ascii="Arial" w:hAnsi="Arial"/>
      <w:b/>
      <w:i/>
      <w:sz w:val="20"/>
    </w:rPr>
  </w:style>
  <w:style w:type="paragraph" w:styleId="4">
    <w:name w:val="heading 4"/>
    <w:basedOn w:val="a"/>
    <w:next w:val="a"/>
    <w:link w:val="40"/>
    <w:qFormat/>
    <w:rsid w:val="008637E7"/>
    <w:pPr>
      <w:keepNext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8637E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37E7"/>
    <w:pPr>
      <w:keepNext/>
      <w:spacing w:line="360" w:lineRule="auto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7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637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rsid w:val="008637E7"/>
    <w:rPr>
      <w:rFonts w:ascii="Arial" w:eastAsia="Times New Roman" w:hAnsi="Arial" w:cs="Times New Roman"/>
      <w:b/>
      <w:i/>
      <w:szCs w:val="24"/>
    </w:rPr>
  </w:style>
  <w:style w:type="character" w:customStyle="1" w:styleId="40">
    <w:name w:val="Заголовок 4 Знак"/>
    <w:link w:val="4"/>
    <w:rsid w:val="008637E7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50">
    <w:name w:val="Заголовок 5 Знак"/>
    <w:link w:val="5"/>
    <w:rsid w:val="008637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6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637E7"/>
    <w:pPr>
      <w:jc w:val="both"/>
    </w:pPr>
  </w:style>
  <w:style w:type="character" w:customStyle="1" w:styleId="a4">
    <w:name w:val="Основной текст Знак"/>
    <w:link w:val="a3"/>
    <w:rsid w:val="008637E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8637E7"/>
    <w:pPr>
      <w:jc w:val="both"/>
    </w:pPr>
  </w:style>
  <w:style w:type="character" w:customStyle="1" w:styleId="22">
    <w:name w:val="Основной текст 2 Знак"/>
    <w:link w:val="21"/>
    <w:rsid w:val="008637E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8637E7"/>
    <w:pPr>
      <w:spacing w:line="360" w:lineRule="auto"/>
      <w:ind w:firstLine="1191"/>
      <w:jc w:val="both"/>
    </w:pPr>
  </w:style>
  <w:style w:type="character" w:customStyle="1" w:styleId="24">
    <w:name w:val="Основной текст с отступом 2 Знак"/>
    <w:link w:val="23"/>
    <w:rsid w:val="008637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8637E7"/>
    <w:pPr>
      <w:jc w:val="center"/>
    </w:pPr>
    <w:rPr>
      <w:b/>
    </w:rPr>
  </w:style>
  <w:style w:type="character" w:customStyle="1" w:styleId="32">
    <w:name w:val="Основной текст 3 Знак"/>
    <w:link w:val="31"/>
    <w:rsid w:val="008637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8637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637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63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63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863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637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863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63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8637E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6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637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">
    <w:name w:val="Знак Знак Знак Знак"/>
    <w:basedOn w:val="a"/>
    <w:rsid w:val="008637E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0">
    <w:name w:val="caption"/>
    <w:basedOn w:val="a"/>
    <w:next w:val="a"/>
    <w:qFormat/>
    <w:rsid w:val="008637E7"/>
    <w:pPr>
      <w:suppressAutoHyphens/>
      <w:spacing w:line="336" w:lineRule="auto"/>
      <w:jc w:val="center"/>
    </w:pPr>
    <w:rPr>
      <w:szCs w:val="20"/>
      <w:lang w:val="uk-UA"/>
    </w:rPr>
  </w:style>
  <w:style w:type="character" w:styleId="af1">
    <w:name w:val="page number"/>
    <w:rsid w:val="008637E7"/>
    <w:rPr>
      <w:rFonts w:ascii="Times New Roman" w:hAnsi="Times New Roman"/>
      <w:noProof w:val="0"/>
      <w:lang w:val="uk-UA"/>
    </w:rPr>
  </w:style>
  <w:style w:type="paragraph" w:styleId="12">
    <w:name w:val="toc 1"/>
    <w:basedOn w:val="a"/>
    <w:next w:val="a"/>
    <w:autoRedefine/>
    <w:rsid w:val="008637E7"/>
    <w:pPr>
      <w:tabs>
        <w:tab w:val="right" w:leader="dot" w:pos="9355"/>
      </w:tabs>
      <w:spacing w:line="336" w:lineRule="auto"/>
      <w:ind w:right="851"/>
    </w:pPr>
    <w:rPr>
      <w:caps/>
      <w:szCs w:val="20"/>
    </w:rPr>
  </w:style>
  <w:style w:type="paragraph" w:styleId="25">
    <w:name w:val="toc 2"/>
    <w:basedOn w:val="a"/>
    <w:next w:val="a"/>
    <w:autoRedefine/>
    <w:rsid w:val="008637E7"/>
    <w:pPr>
      <w:tabs>
        <w:tab w:val="right" w:leader="dot" w:pos="9355"/>
      </w:tabs>
      <w:spacing w:line="336" w:lineRule="auto"/>
      <w:ind w:left="284" w:right="851"/>
    </w:pPr>
    <w:rPr>
      <w:szCs w:val="20"/>
    </w:rPr>
  </w:style>
  <w:style w:type="paragraph" w:styleId="33">
    <w:name w:val="toc 3"/>
    <w:basedOn w:val="a"/>
    <w:next w:val="a"/>
    <w:autoRedefine/>
    <w:rsid w:val="008637E7"/>
    <w:pPr>
      <w:tabs>
        <w:tab w:val="right" w:leader="dot" w:pos="9355"/>
      </w:tabs>
      <w:spacing w:line="336" w:lineRule="auto"/>
      <w:ind w:left="567" w:right="851"/>
    </w:pPr>
    <w:rPr>
      <w:szCs w:val="20"/>
    </w:rPr>
  </w:style>
  <w:style w:type="paragraph" w:styleId="41">
    <w:name w:val="toc 4"/>
    <w:basedOn w:val="a"/>
    <w:next w:val="a"/>
    <w:autoRedefine/>
    <w:rsid w:val="008637E7"/>
    <w:pPr>
      <w:tabs>
        <w:tab w:val="right" w:leader="dot" w:pos="9356"/>
      </w:tabs>
      <w:spacing w:line="336" w:lineRule="auto"/>
      <w:ind w:left="284" w:right="851"/>
    </w:pPr>
    <w:rPr>
      <w:szCs w:val="20"/>
    </w:rPr>
  </w:style>
  <w:style w:type="paragraph" w:customStyle="1" w:styleId="af2">
    <w:name w:val="Переменные"/>
    <w:basedOn w:val="a3"/>
    <w:rsid w:val="008637E7"/>
  </w:style>
  <w:style w:type="paragraph" w:styleId="af3">
    <w:name w:val="Document Map"/>
    <w:basedOn w:val="a"/>
    <w:link w:val="af4"/>
    <w:rsid w:val="008637E7"/>
    <w:pPr>
      <w:shd w:val="clear" w:color="auto" w:fill="000080"/>
      <w:jc w:val="both"/>
    </w:pPr>
    <w:rPr>
      <w:szCs w:val="20"/>
    </w:rPr>
  </w:style>
  <w:style w:type="character" w:customStyle="1" w:styleId="af4">
    <w:name w:val="Схема документа Знак"/>
    <w:link w:val="af3"/>
    <w:rsid w:val="008637E7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af5">
    <w:name w:val="Формула"/>
    <w:basedOn w:val="a3"/>
    <w:rsid w:val="008637E7"/>
  </w:style>
  <w:style w:type="paragraph" w:customStyle="1" w:styleId="af6">
    <w:name w:val="Чертежный"/>
    <w:rsid w:val="008637E7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7">
    <w:name w:val="Листинг программы"/>
    <w:rsid w:val="008637E7"/>
    <w:pPr>
      <w:suppressAutoHyphens/>
    </w:pPr>
    <w:rPr>
      <w:rFonts w:ascii="Times New Roman" w:eastAsia="Times New Roman" w:hAnsi="Times New Roman"/>
      <w:noProof/>
    </w:rPr>
  </w:style>
  <w:style w:type="paragraph" w:styleId="af8">
    <w:name w:val="annotation text"/>
    <w:basedOn w:val="a"/>
    <w:link w:val="af9"/>
    <w:rsid w:val="008637E7"/>
    <w:pPr>
      <w:jc w:val="both"/>
    </w:pPr>
    <w:rPr>
      <w:rFonts w:ascii="Journal" w:hAnsi="Journal"/>
      <w:szCs w:val="20"/>
    </w:rPr>
  </w:style>
  <w:style w:type="character" w:customStyle="1" w:styleId="af9">
    <w:name w:val="Текст примечания Знак"/>
    <w:link w:val="af8"/>
    <w:rsid w:val="008637E7"/>
    <w:rPr>
      <w:rFonts w:ascii="Journal" w:eastAsia="Times New Roman" w:hAnsi="Journal" w:cs="Times New Roman"/>
      <w:sz w:val="24"/>
      <w:szCs w:val="20"/>
    </w:rPr>
  </w:style>
  <w:style w:type="paragraph" w:styleId="afa">
    <w:name w:val="No Spacing"/>
    <w:uiPriority w:val="1"/>
    <w:qFormat/>
    <w:rsid w:val="008637E7"/>
    <w:rPr>
      <w:sz w:val="22"/>
      <w:szCs w:val="22"/>
      <w:lang w:eastAsia="en-US"/>
    </w:rPr>
  </w:style>
  <w:style w:type="character" w:customStyle="1" w:styleId="CourierNew6pt">
    <w:name w:val="Основной текст + Courier New;6 pt;Полужирный"/>
    <w:rsid w:val="008637E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numbering" w:customStyle="1" w:styleId="13">
    <w:name w:val="Нет списка1"/>
    <w:next w:val="a2"/>
    <w:uiPriority w:val="99"/>
    <w:semiHidden/>
    <w:rsid w:val="008637E7"/>
  </w:style>
  <w:style w:type="numbering" w:customStyle="1" w:styleId="110">
    <w:name w:val="Нет списка11"/>
    <w:next w:val="a2"/>
    <w:uiPriority w:val="99"/>
    <w:semiHidden/>
    <w:unhideWhenUsed/>
    <w:rsid w:val="008637E7"/>
  </w:style>
  <w:style w:type="numbering" w:customStyle="1" w:styleId="111">
    <w:name w:val="Нет списка111"/>
    <w:next w:val="a2"/>
    <w:uiPriority w:val="99"/>
    <w:semiHidden/>
    <w:unhideWhenUsed/>
    <w:rsid w:val="008637E7"/>
  </w:style>
  <w:style w:type="character" w:styleId="afb">
    <w:name w:val="Hyperlink"/>
    <w:uiPriority w:val="99"/>
    <w:unhideWhenUsed/>
    <w:rsid w:val="008637E7"/>
    <w:rPr>
      <w:color w:val="0000FF"/>
      <w:u w:val="single"/>
    </w:rPr>
  </w:style>
  <w:style w:type="character" w:styleId="afc">
    <w:name w:val="FollowedHyperlink"/>
    <w:uiPriority w:val="99"/>
    <w:unhideWhenUsed/>
    <w:rsid w:val="008637E7"/>
    <w:rPr>
      <w:color w:val="800080"/>
      <w:u w:val="single"/>
    </w:rPr>
  </w:style>
  <w:style w:type="paragraph" w:customStyle="1" w:styleId="font5">
    <w:name w:val="font5"/>
    <w:basedOn w:val="a"/>
    <w:rsid w:val="008637E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8637E7"/>
    <w:pPr>
      <w:spacing w:before="100" w:beforeAutospacing="1" w:after="100" w:afterAutospacing="1"/>
    </w:pPr>
  </w:style>
  <w:style w:type="paragraph" w:customStyle="1" w:styleId="xl66">
    <w:name w:val="xl66"/>
    <w:basedOn w:val="a"/>
    <w:rsid w:val="008637E7"/>
    <w:pPr>
      <w:spacing w:before="100" w:beforeAutospacing="1" w:after="100" w:afterAutospacing="1"/>
    </w:pPr>
  </w:style>
  <w:style w:type="paragraph" w:customStyle="1" w:styleId="xl67">
    <w:name w:val="xl67"/>
    <w:basedOn w:val="a"/>
    <w:rsid w:val="008637E7"/>
    <w:pPr>
      <w:spacing w:before="100" w:beforeAutospacing="1" w:after="100" w:afterAutospacing="1"/>
    </w:pPr>
  </w:style>
  <w:style w:type="paragraph" w:customStyle="1" w:styleId="xl68">
    <w:name w:val="xl68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637E7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637E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637E7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637E7"/>
    <w:pP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637E7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637E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8637E7"/>
    <w:pPr>
      <w:spacing w:before="100" w:beforeAutospacing="1" w:after="100" w:afterAutospacing="1"/>
    </w:pPr>
  </w:style>
  <w:style w:type="paragraph" w:customStyle="1" w:styleId="xl84">
    <w:name w:val="xl84"/>
    <w:basedOn w:val="a"/>
    <w:rsid w:val="008637E7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8637E7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637E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37E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8637E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637E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637E7"/>
    <w:pPr>
      <w:spacing w:before="100" w:beforeAutospacing="1" w:after="100" w:afterAutospacing="1"/>
    </w:pPr>
  </w:style>
  <w:style w:type="paragraph" w:customStyle="1" w:styleId="xl95">
    <w:name w:val="xl95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637E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7">
    <w:name w:val="xl97"/>
    <w:basedOn w:val="a"/>
    <w:rsid w:val="008637E7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637E7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63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637E7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02">
    <w:name w:val="xl102"/>
    <w:basedOn w:val="a"/>
    <w:rsid w:val="008637E7"/>
    <w:pP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63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863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637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637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63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rsid w:val="008637E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d">
    <w:name w:val="Title"/>
    <w:basedOn w:val="a"/>
    <w:link w:val="afe"/>
    <w:qFormat/>
    <w:rsid w:val="008637E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afe">
    <w:name w:val="Название Знак"/>
    <w:link w:val="afd"/>
    <w:rsid w:val="008637E7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f">
    <w:name w:val="Знак"/>
    <w:basedOn w:val="a"/>
    <w:rsid w:val="008637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8637E7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8637E7"/>
    <w:rPr>
      <w:rFonts w:ascii="Courier New" w:eastAsia="Times New Roman" w:hAnsi="Courier New" w:cs="Times New Roman"/>
      <w:sz w:val="20"/>
      <w:szCs w:val="20"/>
    </w:rPr>
  </w:style>
  <w:style w:type="paragraph" w:styleId="aff2">
    <w:name w:val="footnote text"/>
    <w:basedOn w:val="a"/>
    <w:link w:val="aff3"/>
    <w:rsid w:val="008637E7"/>
    <w:rPr>
      <w:sz w:val="20"/>
      <w:szCs w:val="20"/>
    </w:rPr>
  </w:style>
  <w:style w:type="character" w:customStyle="1" w:styleId="aff3">
    <w:name w:val="Текст сноски Знак"/>
    <w:link w:val="aff2"/>
    <w:rsid w:val="008637E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8637E7"/>
  </w:style>
  <w:style w:type="numbering" w:customStyle="1" w:styleId="34">
    <w:name w:val="Нет списка3"/>
    <w:next w:val="a2"/>
    <w:uiPriority w:val="99"/>
    <w:semiHidden/>
    <w:unhideWhenUsed/>
    <w:rsid w:val="008637E7"/>
  </w:style>
  <w:style w:type="character" w:customStyle="1" w:styleId="Absatz-Standardschriftart">
    <w:name w:val="Absatz-Standardschriftart"/>
    <w:rsid w:val="008637E7"/>
  </w:style>
  <w:style w:type="character" w:customStyle="1" w:styleId="WW-Absatz-Standardschriftart">
    <w:name w:val="WW-Absatz-Standardschriftart"/>
    <w:rsid w:val="008637E7"/>
  </w:style>
  <w:style w:type="character" w:customStyle="1" w:styleId="WW-Absatz-Standardschriftart1">
    <w:name w:val="WW-Absatz-Standardschriftart1"/>
    <w:rsid w:val="008637E7"/>
  </w:style>
  <w:style w:type="character" w:customStyle="1" w:styleId="WW-Absatz-Standardschriftart11">
    <w:name w:val="WW-Absatz-Standardschriftart11"/>
    <w:rsid w:val="008637E7"/>
  </w:style>
  <w:style w:type="character" w:customStyle="1" w:styleId="14">
    <w:name w:val="Основной шрифт абзаца1"/>
    <w:rsid w:val="008637E7"/>
  </w:style>
  <w:style w:type="paragraph" w:customStyle="1" w:styleId="15">
    <w:name w:val="Заголовок1"/>
    <w:basedOn w:val="a"/>
    <w:next w:val="a3"/>
    <w:rsid w:val="008637E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4">
    <w:name w:val="List"/>
    <w:basedOn w:val="a3"/>
    <w:rsid w:val="008637E7"/>
    <w:pPr>
      <w:suppressAutoHyphens/>
      <w:spacing w:after="120"/>
      <w:jc w:val="left"/>
    </w:pPr>
    <w:rPr>
      <w:rFonts w:cs="Mangal"/>
      <w:lang w:eastAsia="ar-SA"/>
    </w:rPr>
  </w:style>
  <w:style w:type="paragraph" w:customStyle="1" w:styleId="16">
    <w:name w:val="Название1"/>
    <w:basedOn w:val="a"/>
    <w:rsid w:val="008637E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8637E7"/>
    <w:pPr>
      <w:suppressLineNumbers/>
      <w:suppressAutoHyphens/>
    </w:pPr>
    <w:rPr>
      <w:rFonts w:cs="Mangal"/>
      <w:lang w:eastAsia="ar-SA"/>
    </w:rPr>
  </w:style>
  <w:style w:type="paragraph" w:customStyle="1" w:styleId="18">
    <w:name w:val="Схема документа1"/>
    <w:basedOn w:val="a"/>
    <w:rsid w:val="008637E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8637E7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8637E7"/>
    <w:pPr>
      <w:jc w:val="center"/>
    </w:pPr>
    <w:rPr>
      <w:b/>
      <w:bCs/>
    </w:rPr>
  </w:style>
  <w:style w:type="numbering" w:customStyle="1" w:styleId="42">
    <w:name w:val="Нет списка4"/>
    <w:next w:val="a2"/>
    <w:semiHidden/>
    <w:rsid w:val="008637E7"/>
  </w:style>
  <w:style w:type="table" w:customStyle="1" w:styleId="19">
    <w:name w:val="Сетка таблицы1"/>
    <w:basedOn w:val="a1"/>
    <w:next w:val="a5"/>
    <w:rsid w:val="008637E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Гипертекстовая ссылка"/>
    <w:uiPriority w:val="99"/>
    <w:rsid w:val="008637E7"/>
    <w:rPr>
      <w:color w:val="106BBE"/>
    </w:rPr>
  </w:style>
  <w:style w:type="paragraph" w:customStyle="1" w:styleId="aff8">
    <w:name w:val="Нормальный (таблица)"/>
    <w:basedOn w:val="a"/>
    <w:next w:val="a"/>
    <w:uiPriority w:val="99"/>
    <w:rsid w:val="008637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637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7">
    <w:name w:val="Абзац списка2"/>
    <w:basedOn w:val="a"/>
    <w:rsid w:val="008637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8637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637E7"/>
    <w:rPr>
      <w:rFonts w:cs="Times New Roman"/>
    </w:rPr>
  </w:style>
  <w:style w:type="character" w:customStyle="1" w:styleId="FooterChar">
    <w:name w:val="Footer Char"/>
    <w:semiHidden/>
    <w:locked/>
    <w:rsid w:val="008637E7"/>
    <w:rPr>
      <w:rFonts w:cs="Times New Roman"/>
    </w:rPr>
  </w:style>
  <w:style w:type="character" w:customStyle="1" w:styleId="BalloonTextChar">
    <w:name w:val="Balloon Text Char"/>
    <w:semiHidden/>
    <w:locked/>
    <w:rsid w:val="0086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7EE-EC36-4DDF-9125-FAFA6A06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Лубковская Тамара Ивановна</cp:lastModifiedBy>
  <cp:revision>2</cp:revision>
  <cp:lastPrinted>2023-04-05T14:01:00Z</cp:lastPrinted>
  <dcterms:created xsi:type="dcterms:W3CDTF">2023-04-06T06:11:00Z</dcterms:created>
  <dcterms:modified xsi:type="dcterms:W3CDTF">2023-04-06T06:11:00Z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739d06cf-025c-4774-81a7-0f28b1354767</vt:lpwstr>
  </property>
</Properties>
</file>