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29546335"/>
    <w:bookmarkEnd w:id="0"/>
    <w:p w:rsidR="002B7202" w:rsidRPr="00CD3CDA" w:rsidRDefault="002B7202" w:rsidP="002B7202">
      <w:pPr>
        <w:pStyle w:val="ConsPlusTitle"/>
        <w:widowControl/>
        <w:jc w:val="center"/>
        <w:rPr>
          <w:rFonts w:ascii="Times New Roman" w:hAnsi="Times New Roman" w:cs="Times New Roman"/>
          <w:sz w:val="24"/>
          <w:szCs w:val="24"/>
        </w:rPr>
      </w:pPr>
      <w:r w:rsidRPr="00CD3CDA">
        <w:rPr>
          <w:rFonts w:ascii="Times New Roman" w:hAnsi="Times New Roman" w:cs="Times New Roman"/>
          <w:sz w:val="24"/>
          <w:szCs w:val="24"/>
        </w:rPr>
        <w:object w:dxaOrig="901" w:dyaOrig="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75pt" o:ole="" fillcolor="window">
            <v:imagedata r:id="rId5" o:title="" gain="74473f" blacklevel="-1966f"/>
          </v:shape>
          <o:OLEObject Type="Embed" ProgID="Word.Picture.8" ShapeID="_x0000_i1025" DrawAspect="Content" ObjectID="_1744016865" r:id="rId6"/>
        </w:object>
      </w:r>
    </w:p>
    <w:p w:rsidR="002B7202" w:rsidRPr="00CD3CDA" w:rsidRDefault="002B7202" w:rsidP="002B7202">
      <w:pPr>
        <w:pStyle w:val="ConsPlusTitle"/>
        <w:widowControl/>
        <w:spacing w:line="235" w:lineRule="auto"/>
        <w:ind w:hanging="1080"/>
        <w:jc w:val="center"/>
        <w:rPr>
          <w:rFonts w:ascii="Times New Roman" w:hAnsi="Times New Roman" w:cs="Times New Roman"/>
          <w:sz w:val="24"/>
          <w:szCs w:val="24"/>
        </w:rPr>
      </w:pP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r w:rsidRPr="00CD3CDA">
        <w:rPr>
          <w:rFonts w:ascii="Times New Roman" w:hAnsi="Times New Roman" w:cs="Times New Roman"/>
          <w:sz w:val="24"/>
          <w:szCs w:val="24"/>
        </w:rPr>
        <w:t>ПРАВИТЕЛЬСТВО САНКТ-ПЕТЕРБУРГА</w:t>
      </w: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r w:rsidRPr="00CD3CDA">
        <w:rPr>
          <w:rFonts w:ascii="Times New Roman" w:hAnsi="Times New Roman" w:cs="Times New Roman"/>
          <w:sz w:val="24"/>
          <w:szCs w:val="24"/>
        </w:rPr>
        <w:t>ПОСТАНОВЛЕНИЕ</w:t>
      </w: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r w:rsidRPr="00CD3CDA">
        <w:rPr>
          <w:rFonts w:ascii="Times New Roman" w:hAnsi="Times New Roman" w:cs="Times New Roman"/>
          <w:sz w:val="24"/>
          <w:szCs w:val="24"/>
        </w:rPr>
        <w:t xml:space="preserve">_______________ </w:t>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t xml:space="preserve">       </w:t>
      </w:r>
      <w:r w:rsidRPr="00CD3CDA">
        <w:rPr>
          <w:rFonts w:ascii="Times New Roman" w:hAnsi="Times New Roman" w:cs="Times New Roman"/>
          <w:b w:val="0"/>
          <w:sz w:val="24"/>
          <w:szCs w:val="24"/>
        </w:rPr>
        <w:t>№</w:t>
      </w:r>
      <w:r w:rsidRPr="00CD3CDA">
        <w:rPr>
          <w:rFonts w:ascii="Times New Roman" w:hAnsi="Times New Roman" w:cs="Times New Roman"/>
          <w:sz w:val="24"/>
          <w:szCs w:val="24"/>
        </w:rPr>
        <w:t>____________</w:t>
      </w: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p>
    <w:p w:rsidR="002B7202" w:rsidRPr="00CD3CDA" w:rsidRDefault="002B7202" w:rsidP="002B7202">
      <w:pPr>
        <w:pStyle w:val="ConsPlusTitle"/>
        <w:widowControl/>
        <w:jc w:val="center"/>
        <w:rPr>
          <w:rFonts w:ascii="Times New Roman" w:hAnsi="Times New Roman" w:cs="Times New Roman"/>
          <w:sz w:val="24"/>
          <w:szCs w:val="24"/>
        </w:rPr>
      </w:pPr>
    </w:p>
    <w:p w:rsidR="002B7202" w:rsidRPr="001C3647" w:rsidRDefault="002B7202" w:rsidP="002B7202">
      <w:pPr>
        <w:jc w:val="both"/>
        <w:rPr>
          <w:b/>
        </w:rPr>
      </w:pPr>
      <w:r w:rsidRPr="001C3647">
        <w:rPr>
          <w:b/>
        </w:rPr>
        <w:t xml:space="preserve">О региональном государственном контроле </w:t>
      </w:r>
    </w:p>
    <w:p w:rsidR="002B7202" w:rsidRPr="001C3647" w:rsidRDefault="002B7202" w:rsidP="002B7202">
      <w:pPr>
        <w:jc w:val="both"/>
        <w:rPr>
          <w:b/>
        </w:rPr>
      </w:pPr>
      <w:r w:rsidRPr="001C3647">
        <w:rPr>
          <w:b/>
        </w:rPr>
        <w:t xml:space="preserve">(надзоре) за деятельностью организаций, </w:t>
      </w:r>
    </w:p>
    <w:p w:rsidR="002B7202" w:rsidRPr="001C3647" w:rsidRDefault="002B7202" w:rsidP="002B7202">
      <w:pPr>
        <w:jc w:val="both"/>
        <w:rPr>
          <w:b/>
        </w:rPr>
      </w:pPr>
      <w:r w:rsidRPr="001C3647">
        <w:rPr>
          <w:b/>
        </w:rPr>
        <w:t xml:space="preserve">индивидуальных предпринимателей </w:t>
      </w:r>
    </w:p>
    <w:p w:rsidR="002B7202" w:rsidRPr="001C3647" w:rsidRDefault="002B7202" w:rsidP="002B7202">
      <w:pPr>
        <w:jc w:val="both"/>
        <w:rPr>
          <w:b/>
        </w:rPr>
      </w:pPr>
      <w:r w:rsidRPr="001C3647">
        <w:rPr>
          <w:b/>
        </w:rPr>
        <w:t xml:space="preserve">и физических лиц, применяющих специальный </w:t>
      </w:r>
    </w:p>
    <w:p w:rsidR="002B7202" w:rsidRPr="001C3647" w:rsidRDefault="002B7202" w:rsidP="002B7202">
      <w:pPr>
        <w:jc w:val="both"/>
        <w:rPr>
          <w:b/>
        </w:rPr>
      </w:pPr>
      <w:r w:rsidRPr="001C3647">
        <w:rPr>
          <w:b/>
        </w:rPr>
        <w:t>налоговый режим «Налог на профессиональный доход»</w:t>
      </w:r>
    </w:p>
    <w:p w:rsidR="002B7202" w:rsidRPr="001C3647" w:rsidRDefault="002B7202" w:rsidP="002B7202">
      <w:pPr>
        <w:jc w:val="both"/>
        <w:rPr>
          <w:b/>
        </w:rPr>
      </w:pPr>
      <w:r w:rsidRPr="001C3647">
        <w:rPr>
          <w:b/>
        </w:rPr>
        <w:t xml:space="preserve">в соответствии с Федеральным законом </w:t>
      </w:r>
    </w:p>
    <w:p w:rsidR="002B7202" w:rsidRPr="001C3647" w:rsidRDefault="002B7202" w:rsidP="002B7202">
      <w:pPr>
        <w:jc w:val="both"/>
        <w:rPr>
          <w:b/>
        </w:rPr>
      </w:pPr>
      <w:r w:rsidRPr="001C3647">
        <w:rPr>
          <w:b/>
        </w:rPr>
        <w:t xml:space="preserve">«О проведении эксперимента по установлению </w:t>
      </w:r>
    </w:p>
    <w:p w:rsidR="002B7202" w:rsidRPr="001C3647" w:rsidRDefault="002B7202" w:rsidP="002B7202">
      <w:pPr>
        <w:jc w:val="both"/>
        <w:rPr>
          <w:b/>
        </w:rPr>
      </w:pPr>
      <w:r w:rsidRPr="001C3647">
        <w:rPr>
          <w:b/>
        </w:rPr>
        <w:t xml:space="preserve">специального налогового режима </w:t>
      </w:r>
    </w:p>
    <w:p w:rsidR="002B7202" w:rsidRPr="001C3647" w:rsidRDefault="002B7202" w:rsidP="002B7202">
      <w:pPr>
        <w:jc w:val="both"/>
        <w:rPr>
          <w:b/>
        </w:rPr>
      </w:pPr>
      <w:r w:rsidRPr="001C3647">
        <w:rPr>
          <w:b/>
        </w:rPr>
        <w:t xml:space="preserve">«Налог на профессиональный доход», </w:t>
      </w:r>
    </w:p>
    <w:p w:rsidR="002B7202" w:rsidRPr="001C3647" w:rsidRDefault="002B7202" w:rsidP="002B7202">
      <w:pPr>
        <w:jc w:val="both"/>
        <w:rPr>
          <w:b/>
        </w:rPr>
      </w:pPr>
      <w:r w:rsidRPr="001C3647">
        <w:rPr>
          <w:b/>
        </w:rPr>
        <w:t xml:space="preserve">которые оказывают услуги экскурсоводов </w:t>
      </w:r>
    </w:p>
    <w:p w:rsidR="002B7202" w:rsidRPr="001C3647" w:rsidRDefault="002B7202" w:rsidP="002B7202">
      <w:pPr>
        <w:jc w:val="both"/>
        <w:rPr>
          <w:b/>
        </w:rPr>
      </w:pPr>
      <w:r w:rsidRPr="001C3647">
        <w:rPr>
          <w:b/>
        </w:rPr>
        <w:t xml:space="preserve">(гидов), гидов-переводчиков и (или) </w:t>
      </w:r>
    </w:p>
    <w:p w:rsidR="002B7202" w:rsidRPr="001C3647" w:rsidRDefault="002B7202" w:rsidP="002B7202">
      <w:pPr>
        <w:jc w:val="both"/>
        <w:rPr>
          <w:b/>
        </w:rPr>
      </w:pPr>
      <w:r w:rsidRPr="001C3647">
        <w:rPr>
          <w:b/>
        </w:rPr>
        <w:t xml:space="preserve">инструкторов-проводников </w:t>
      </w:r>
    </w:p>
    <w:p w:rsidR="002B7202" w:rsidRPr="001C3647" w:rsidRDefault="002B7202" w:rsidP="002B7202">
      <w:pPr>
        <w:rPr>
          <w:b/>
          <w:bCs/>
        </w:rPr>
      </w:pPr>
    </w:p>
    <w:p w:rsidR="002B7202" w:rsidRPr="001C3647" w:rsidRDefault="002B7202" w:rsidP="002B7202">
      <w:pPr>
        <w:pStyle w:val="ConsPlusNormal"/>
        <w:widowControl/>
        <w:spacing w:line="235" w:lineRule="auto"/>
        <w:jc w:val="both"/>
        <w:rPr>
          <w:rFonts w:ascii="Times New Roman" w:hAnsi="Times New Roman" w:cs="Times New Roman"/>
          <w:bCs/>
          <w:sz w:val="24"/>
          <w:szCs w:val="24"/>
        </w:rPr>
      </w:pPr>
    </w:p>
    <w:p w:rsidR="002B7202" w:rsidRPr="001C3647" w:rsidRDefault="002B7202" w:rsidP="002B7202">
      <w:pPr>
        <w:ind w:firstLine="540"/>
        <w:jc w:val="both"/>
      </w:pPr>
      <w:r w:rsidRPr="001C3647">
        <w:t xml:space="preserve">В соответствии с Федеральным законом «О государственном контроле (надзоре) </w:t>
      </w:r>
      <w:r>
        <w:br/>
      </w:r>
      <w:r w:rsidRPr="001C3647">
        <w:t>и муниципальном контроле в Российской Федерации», Федеральным законом «Об основах туристской деятельности в Российской Федерации» и Законом Санкт-Петербурга «О туристской деятельности в Санкт-Петербурге» Правительство Санкт-Петербурга</w:t>
      </w:r>
    </w:p>
    <w:p w:rsidR="002B7202" w:rsidRPr="001C3647" w:rsidRDefault="002B7202" w:rsidP="002B7202">
      <w:pPr>
        <w:pStyle w:val="ConsPlusNormal"/>
        <w:widowControl/>
        <w:spacing w:line="235" w:lineRule="auto"/>
        <w:ind w:firstLine="709"/>
        <w:jc w:val="both"/>
        <w:rPr>
          <w:rFonts w:ascii="Times New Roman" w:hAnsi="Times New Roman" w:cs="Times New Roman"/>
          <w:sz w:val="24"/>
          <w:szCs w:val="24"/>
        </w:rPr>
      </w:pPr>
    </w:p>
    <w:p w:rsidR="002B7202" w:rsidRPr="001C3647" w:rsidRDefault="002B7202" w:rsidP="002B7202">
      <w:pPr>
        <w:pStyle w:val="ConsPlusNormal"/>
        <w:widowControl/>
        <w:spacing w:line="235" w:lineRule="auto"/>
        <w:jc w:val="both"/>
        <w:rPr>
          <w:rFonts w:ascii="Times New Roman" w:hAnsi="Times New Roman" w:cs="Times New Roman"/>
          <w:b/>
          <w:spacing w:val="20"/>
          <w:sz w:val="24"/>
          <w:szCs w:val="24"/>
        </w:rPr>
      </w:pPr>
      <w:r w:rsidRPr="001C3647">
        <w:rPr>
          <w:rFonts w:ascii="Times New Roman" w:hAnsi="Times New Roman" w:cs="Times New Roman"/>
          <w:b/>
          <w:spacing w:val="20"/>
          <w:sz w:val="24"/>
          <w:szCs w:val="24"/>
        </w:rPr>
        <w:t>ПОСТАНОВЛЯЕТ:</w:t>
      </w:r>
    </w:p>
    <w:p w:rsidR="002B7202" w:rsidRPr="001C3647" w:rsidRDefault="002B7202" w:rsidP="002B7202">
      <w:pPr>
        <w:autoSpaceDE w:val="0"/>
        <w:autoSpaceDN w:val="0"/>
        <w:adjustRightInd w:val="0"/>
        <w:spacing w:line="235" w:lineRule="auto"/>
        <w:ind w:firstLine="709"/>
        <w:jc w:val="both"/>
      </w:pPr>
    </w:p>
    <w:p w:rsidR="002B7202" w:rsidRPr="001C3647" w:rsidRDefault="002B7202" w:rsidP="002B7202">
      <w:pPr>
        <w:pStyle w:val="a3"/>
        <w:numPr>
          <w:ilvl w:val="0"/>
          <w:numId w:val="1"/>
        </w:numPr>
        <w:spacing w:after="0" w:line="240" w:lineRule="auto"/>
        <w:ind w:left="0" w:firstLine="709"/>
        <w:jc w:val="both"/>
        <w:rPr>
          <w:rFonts w:ascii="Times New Roman" w:hAnsi="Times New Roman"/>
          <w:sz w:val="24"/>
          <w:szCs w:val="24"/>
        </w:rPr>
      </w:pPr>
      <w:r w:rsidRPr="001C3647">
        <w:rPr>
          <w:rFonts w:ascii="Times New Roman" w:hAnsi="Times New Roman"/>
          <w:sz w:val="24"/>
          <w:szCs w:val="24"/>
        </w:rPr>
        <w:t xml:space="preserve">Утвердить Положение о региональном государственном контроле (надзоре) </w:t>
      </w:r>
      <w:r>
        <w:rPr>
          <w:rFonts w:ascii="Times New Roman" w:hAnsi="Times New Roman"/>
          <w:sz w:val="24"/>
          <w:szCs w:val="24"/>
        </w:rPr>
        <w:br/>
      </w:r>
      <w:r w:rsidRPr="001C3647">
        <w:rPr>
          <w:rFonts w:ascii="Times New Roman" w:hAnsi="Times New Roman"/>
          <w:sz w:val="24"/>
          <w:szCs w:val="24"/>
        </w:rPr>
        <w:t xml:space="preserve">за деятельностью организаций, индивидуальных предпринимателей и физических лиц, применяющих специальный налоговый режим «Налог на профессиональный доход» </w:t>
      </w:r>
      <w:r>
        <w:rPr>
          <w:rFonts w:ascii="Times New Roman" w:hAnsi="Times New Roman"/>
          <w:sz w:val="24"/>
          <w:szCs w:val="24"/>
        </w:rPr>
        <w:br/>
      </w:r>
      <w:r w:rsidRPr="001C3647">
        <w:rPr>
          <w:rFonts w:ascii="Times New Roman" w:hAnsi="Times New Roman"/>
          <w:sz w:val="24"/>
          <w:szCs w:val="24"/>
        </w:rPr>
        <w:t>в соответствии с Федеральным законом «О проведении эксперимента по установлению специального налогового режима «Налог на профессиональный доход», которые оказывают услуги экскурсоводов (гидов), гидов-переводчиков и (или) инструкторов-проводников.</w:t>
      </w:r>
    </w:p>
    <w:p w:rsidR="002B7202" w:rsidRPr="001C3647" w:rsidRDefault="002B7202" w:rsidP="002B7202">
      <w:pPr>
        <w:pStyle w:val="a3"/>
        <w:numPr>
          <w:ilvl w:val="0"/>
          <w:numId w:val="1"/>
        </w:numPr>
        <w:spacing w:after="0" w:line="240" w:lineRule="auto"/>
        <w:ind w:left="0" w:firstLine="709"/>
        <w:jc w:val="both"/>
        <w:rPr>
          <w:rFonts w:ascii="Times New Roman" w:hAnsi="Times New Roman"/>
          <w:sz w:val="24"/>
          <w:szCs w:val="24"/>
        </w:rPr>
      </w:pPr>
      <w:r w:rsidRPr="001C3647">
        <w:rPr>
          <w:rFonts w:ascii="Times New Roman" w:hAnsi="Times New Roman"/>
          <w:sz w:val="24"/>
          <w:szCs w:val="24"/>
        </w:rPr>
        <w:t xml:space="preserve">Утвердить перечень индикаторов риска нарушения обязательных требований при осуществлении регионального государственного контроля (надзора) за деятельностью организаций, индивидуальных предпринимателей и физических лиц, применяющих специальный налоговый режим «Налог на профессиональный доход» в соответствии </w:t>
      </w:r>
      <w:r>
        <w:rPr>
          <w:rFonts w:ascii="Times New Roman" w:hAnsi="Times New Roman"/>
          <w:sz w:val="24"/>
          <w:szCs w:val="24"/>
        </w:rPr>
        <w:br/>
      </w:r>
      <w:r w:rsidRPr="001C3647">
        <w:rPr>
          <w:rFonts w:ascii="Times New Roman" w:hAnsi="Times New Roman"/>
          <w:sz w:val="24"/>
          <w:szCs w:val="24"/>
        </w:rPr>
        <w:t>с Федеральным законом «О проведении эксперимента по установлению специального налогового режима «Налог на профессиональный доход», которые оказывают услуги экскурсоводов (гидов), гидов-переводчиков и (или) инструкторов-проводников согласно приложению № 1.</w:t>
      </w:r>
    </w:p>
    <w:p w:rsidR="002B7202" w:rsidRPr="001C3647" w:rsidRDefault="002B7202" w:rsidP="002B7202">
      <w:pPr>
        <w:pStyle w:val="a3"/>
        <w:numPr>
          <w:ilvl w:val="0"/>
          <w:numId w:val="1"/>
        </w:numPr>
        <w:spacing w:after="0" w:line="240" w:lineRule="auto"/>
        <w:ind w:left="0" w:firstLine="709"/>
        <w:jc w:val="both"/>
        <w:rPr>
          <w:rFonts w:ascii="Times New Roman" w:hAnsi="Times New Roman"/>
          <w:sz w:val="24"/>
          <w:szCs w:val="24"/>
        </w:rPr>
      </w:pPr>
      <w:r w:rsidRPr="001C3647">
        <w:rPr>
          <w:rFonts w:ascii="Times New Roman" w:hAnsi="Times New Roman"/>
          <w:sz w:val="24"/>
          <w:szCs w:val="24"/>
        </w:rPr>
        <w:t xml:space="preserve">Утвердить ключевые показатели регионального государственного контроля (надзора) за деятельностью организаций, индивидуальных предпринимателей и физических лиц, применяющих специальный налоговый режим «Налог на профессиональный доход» </w:t>
      </w:r>
      <w:r>
        <w:rPr>
          <w:rFonts w:ascii="Times New Roman" w:hAnsi="Times New Roman"/>
          <w:sz w:val="24"/>
          <w:szCs w:val="24"/>
        </w:rPr>
        <w:br/>
      </w:r>
      <w:r w:rsidRPr="001C3647">
        <w:rPr>
          <w:rFonts w:ascii="Times New Roman" w:hAnsi="Times New Roman"/>
          <w:sz w:val="24"/>
          <w:szCs w:val="24"/>
        </w:rPr>
        <w:t xml:space="preserve">в соответствии с Федеральным законом «О проведении эксперимента по установлению специального налогового режима «Налог на профессиональный доход», которые оказывают услуги экскурсоводов (гидов), гидов-переводчиков и (или) инструкторов-проводников </w:t>
      </w:r>
      <w:r>
        <w:rPr>
          <w:rFonts w:ascii="Times New Roman" w:hAnsi="Times New Roman"/>
          <w:sz w:val="24"/>
          <w:szCs w:val="24"/>
        </w:rPr>
        <w:br/>
      </w:r>
      <w:r w:rsidRPr="001C3647">
        <w:rPr>
          <w:rFonts w:ascii="Times New Roman" w:hAnsi="Times New Roman"/>
          <w:sz w:val="24"/>
          <w:szCs w:val="24"/>
        </w:rPr>
        <w:t>и их целевые значения согласно приложению № 2.</w:t>
      </w:r>
    </w:p>
    <w:p w:rsidR="002B7202" w:rsidRPr="001C3647" w:rsidRDefault="002B7202" w:rsidP="002B7202">
      <w:pPr>
        <w:pStyle w:val="a3"/>
        <w:numPr>
          <w:ilvl w:val="0"/>
          <w:numId w:val="1"/>
        </w:numPr>
        <w:spacing w:after="0" w:line="240" w:lineRule="auto"/>
        <w:ind w:left="0" w:firstLine="709"/>
        <w:jc w:val="both"/>
        <w:rPr>
          <w:rFonts w:ascii="Times New Roman" w:hAnsi="Times New Roman"/>
          <w:sz w:val="24"/>
          <w:szCs w:val="24"/>
        </w:rPr>
      </w:pPr>
      <w:r w:rsidRPr="001C3647">
        <w:rPr>
          <w:rFonts w:ascii="Times New Roman" w:hAnsi="Times New Roman"/>
          <w:sz w:val="24"/>
          <w:szCs w:val="24"/>
        </w:rPr>
        <w:t xml:space="preserve">Утвердить индикативные показатели регионального государственного контроля (надзора) за деятельностью организаций, индивидуальных предпринимателей и физических лиц, применяющих специальный налоговый режим «Налог на профессиональный доход» </w:t>
      </w:r>
      <w:r>
        <w:rPr>
          <w:rFonts w:ascii="Times New Roman" w:hAnsi="Times New Roman"/>
          <w:sz w:val="24"/>
          <w:szCs w:val="24"/>
        </w:rPr>
        <w:br/>
      </w:r>
      <w:r w:rsidRPr="001C3647">
        <w:rPr>
          <w:rFonts w:ascii="Times New Roman" w:hAnsi="Times New Roman"/>
          <w:sz w:val="24"/>
          <w:szCs w:val="24"/>
        </w:rPr>
        <w:t>в соответствии с Федеральным законом «О проведении эксперимента по установлению специального налогового режима «Налог на профессиональный доход», которые оказывают услуги экскурсоводов (гидов), гидов-переводчиков и (или) инструкторов-п</w:t>
      </w:r>
      <w:r>
        <w:rPr>
          <w:rFonts w:ascii="Times New Roman" w:hAnsi="Times New Roman"/>
          <w:sz w:val="24"/>
          <w:szCs w:val="24"/>
        </w:rPr>
        <w:t xml:space="preserve">роводников согласно приложению </w:t>
      </w:r>
      <w:r w:rsidRPr="001C3647">
        <w:rPr>
          <w:rFonts w:ascii="Times New Roman" w:hAnsi="Times New Roman"/>
          <w:sz w:val="24"/>
          <w:szCs w:val="24"/>
        </w:rPr>
        <w:t>№ 3.</w:t>
      </w:r>
    </w:p>
    <w:p w:rsidR="002B7202" w:rsidRPr="001C3647" w:rsidRDefault="002B7202" w:rsidP="002B7202">
      <w:pPr>
        <w:ind w:firstLine="709"/>
        <w:jc w:val="both"/>
      </w:pPr>
      <w:r w:rsidRPr="001C3647">
        <w:t xml:space="preserve">5. Постановление вступает в силу с 01.07.2023. </w:t>
      </w:r>
    </w:p>
    <w:p w:rsidR="002B7202" w:rsidRPr="001C3647" w:rsidRDefault="002B7202" w:rsidP="002B7202">
      <w:pPr>
        <w:autoSpaceDE w:val="0"/>
        <w:autoSpaceDN w:val="0"/>
        <w:adjustRightInd w:val="0"/>
        <w:ind w:firstLine="709"/>
        <w:jc w:val="both"/>
      </w:pPr>
      <w:r w:rsidRPr="001C3647">
        <w:t>6. Контроль за выполнением постановления возложить на вице-губернатора Санкт</w:t>
      </w:r>
      <w:r w:rsidRPr="001C3647">
        <w:noBreakHyphen/>
        <w:t>Петербурга Пиотровского Б.М</w:t>
      </w:r>
    </w:p>
    <w:p w:rsidR="002B7202" w:rsidRDefault="002B7202" w:rsidP="002B7202">
      <w:pPr>
        <w:pStyle w:val="ConsPlusNormal"/>
        <w:ind w:firstLine="0"/>
        <w:rPr>
          <w:rFonts w:ascii="Times New Roman" w:hAnsi="Times New Roman" w:cs="Times New Roman"/>
          <w:sz w:val="24"/>
          <w:szCs w:val="24"/>
        </w:rPr>
      </w:pPr>
    </w:p>
    <w:p w:rsidR="002B7202" w:rsidRDefault="002B7202" w:rsidP="002B7202">
      <w:pPr>
        <w:pStyle w:val="ConsPlusNormal"/>
        <w:ind w:firstLine="0"/>
        <w:rPr>
          <w:rFonts w:ascii="Times New Roman" w:hAnsi="Times New Roman" w:cs="Times New Roman"/>
          <w:sz w:val="24"/>
          <w:szCs w:val="24"/>
        </w:rPr>
      </w:pPr>
    </w:p>
    <w:p w:rsidR="002B7202" w:rsidRPr="001C3647" w:rsidRDefault="002B7202" w:rsidP="002B7202">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r w:rsidRPr="001C3647">
        <w:rPr>
          <w:rFonts w:ascii="Times New Roman" w:hAnsi="Times New Roman" w:cs="Times New Roman"/>
          <w:b/>
          <w:sz w:val="24"/>
          <w:szCs w:val="24"/>
        </w:rPr>
        <w:t>Губернатор</w:t>
      </w:r>
      <w:r w:rsidRPr="001C3647">
        <w:rPr>
          <w:rFonts w:ascii="Times New Roman" w:hAnsi="Times New Roman" w:cs="Times New Roman"/>
          <w:b/>
          <w:sz w:val="24"/>
          <w:szCs w:val="24"/>
        </w:rPr>
        <w:br/>
        <w:t xml:space="preserve">Санкт-Петербурга                                                                                   </w:t>
      </w:r>
      <w:r>
        <w:rPr>
          <w:rFonts w:ascii="Times New Roman" w:hAnsi="Times New Roman" w:cs="Times New Roman"/>
          <w:b/>
          <w:sz w:val="24"/>
          <w:szCs w:val="24"/>
        </w:rPr>
        <w:t xml:space="preserve">                       </w:t>
      </w:r>
      <w:r w:rsidRPr="001C3647">
        <w:rPr>
          <w:rFonts w:ascii="Times New Roman" w:hAnsi="Times New Roman" w:cs="Times New Roman"/>
          <w:b/>
          <w:sz w:val="24"/>
          <w:szCs w:val="24"/>
        </w:rPr>
        <w:t>А.Д.Беглов</w:t>
      </w:r>
    </w:p>
    <w:p w:rsidR="002B7202" w:rsidRPr="001C3647" w:rsidRDefault="002B7202" w:rsidP="002B7202">
      <w:pPr>
        <w:pStyle w:val="ConsPlusTitlePage"/>
        <w:rPr>
          <w:rFonts w:ascii="Times New Roman" w:hAnsi="Times New Roman" w:cs="Times New Roman"/>
          <w:sz w:val="24"/>
          <w:szCs w:val="24"/>
        </w:rPr>
      </w:pPr>
    </w:p>
    <w:p w:rsidR="002B7202" w:rsidRPr="001C3647" w:rsidRDefault="002B7202" w:rsidP="002B7202">
      <w:pPr>
        <w:pStyle w:val="ConsPlusTitlePage"/>
        <w:rPr>
          <w:rFonts w:ascii="Times New Roman" w:hAnsi="Times New Roman" w:cs="Times New Roman"/>
          <w:sz w:val="24"/>
          <w:szCs w:val="24"/>
        </w:rPr>
        <w:sectPr w:rsidR="002B7202" w:rsidRPr="001C3647" w:rsidSect="002B7202">
          <w:pgSz w:w="11906" w:h="16838"/>
          <w:pgMar w:top="1134" w:right="850" w:bottom="1134" w:left="1134" w:header="708" w:footer="708" w:gutter="0"/>
          <w:cols w:space="708"/>
          <w:docGrid w:linePitch="360"/>
        </w:sectPr>
      </w:pPr>
    </w:p>
    <w:p w:rsidR="002B7202" w:rsidRPr="001C3647" w:rsidRDefault="002B7202" w:rsidP="002B7202">
      <w:pPr>
        <w:jc w:val="right"/>
      </w:pPr>
      <w:r w:rsidRPr="001C3647">
        <w:t xml:space="preserve">УТВЕРЖДЕНО </w:t>
      </w:r>
    </w:p>
    <w:p w:rsidR="002B7202" w:rsidRPr="001C3647" w:rsidRDefault="002B7202" w:rsidP="002B7202">
      <w:pPr>
        <w:jc w:val="right"/>
      </w:pPr>
      <w:r w:rsidRPr="001C3647">
        <w:t xml:space="preserve">постановлением </w:t>
      </w:r>
    </w:p>
    <w:p w:rsidR="002B7202" w:rsidRPr="001C3647" w:rsidRDefault="002B7202" w:rsidP="002B7202">
      <w:pPr>
        <w:jc w:val="right"/>
      </w:pPr>
      <w:r w:rsidRPr="001C3647">
        <w:t xml:space="preserve">Правительства Санкт-Петербурга </w:t>
      </w:r>
    </w:p>
    <w:p w:rsidR="002B7202" w:rsidRPr="001C3647" w:rsidRDefault="002B7202" w:rsidP="002B7202">
      <w:pPr>
        <w:jc w:val="right"/>
      </w:pPr>
      <w:r w:rsidRPr="001C3647">
        <w:t xml:space="preserve">от __________ № ____________ </w:t>
      </w:r>
    </w:p>
    <w:p w:rsidR="002B7202" w:rsidRPr="001C3647" w:rsidRDefault="002B7202" w:rsidP="002B7202">
      <w:pPr>
        <w:jc w:val="right"/>
      </w:pPr>
      <w:r w:rsidRPr="001C3647">
        <w:t xml:space="preserve">  </w:t>
      </w:r>
    </w:p>
    <w:p w:rsidR="002B7202" w:rsidRPr="001C3647" w:rsidRDefault="002B7202" w:rsidP="002B7202">
      <w:pPr>
        <w:jc w:val="center"/>
        <w:rPr>
          <w:b/>
          <w:bCs/>
        </w:rPr>
      </w:pPr>
      <w:r w:rsidRPr="001C3647">
        <w:rPr>
          <w:b/>
          <w:bCs/>
        </w:rPr>
        <w:t xml:space="preserve">ПОЛОЖЕНИЕ </w:t>
      </w:r>
    </w:p>
    <w:p w:rsidR="002B7202" w:rsidRPr="001C3647" w:rsidRDefault="002B7202" w:rsidP="002B7202">
      <w:pPr>
        <w:jc w:val="center"/>
        <w:rPr>
          <w:b/>
        </w:rPr>
      </w:pPr>
      <w:r w:rsidRPr="001C3647">
        <w:rPr>
          <w:b/>
          <w:bCs/>
        </w:rPr>
        <w:t xml:space="preserve">о региональном государственном контроле (надзоре) </w:t>
      </w:r>
      <w:r w:rsidRPr="001C3647">
        <w:rPr>
          <w:b/>
        </w:rPr>
        <w:t xml:space="preserve">за деятельностью организаций, индивидуальных предпринимателей и физических лиц, применяющих специальный налоговый режим «Налог на профессиональный доход» в соответствии </w:t>
      </w:r>
      <w:r>
        <w:rPr>
          <w:b/>
        </w:rPr>
        <w:br/>
      </w:r>
      <w:r w:rsidRPr="001C3647">
        <w:rPr>
          <w:b/>
        </w:rPr>
        <w:t>с Федеральным законом «О проведении эксперимента по установлению специального налогового режима «Налог на профессиональный доход», которые оказывают услуги экскурсоводов (гидов), гидов-переводчиков и (или) инструкторов-проводников</w:t>
      </w:r>
    </w:p>
    <w:p w:rsidR="002B7202" w:rsidRPr="001C3647" w:rsidRDefault="002B7202" w:rsidP="002B7202"/>
    <w:p w:rsidR="002B7202" w:rsidRPr="001C3647" w:rsidRDefault="002B7202" w:rsidP="002B7202">
      <w:pPr>
        <w:jc w:val="center"/>
      </w:pPr>
      <w:r w:rsidRPr="001C3647">
        <w:rPr>
          <w:b/>
          <w:bCs/>
        </w:rPr>
        <w:t>1. Общие положения</w:t>
      </w:r>
      <w:r w:rsidRPr="001C3647">
        <w:t xml:space="preserve"> </w:t>
      </w:r>
    </w:p>
    <w:p w:rsidR="002B7202" w:rsidRPr="001C3647" w:rsidRDefault="002B7202" w:rsidP="002B7202"/>
    <w:p w:rsidR="002B7202" w:rsidRPr="001C3647" w:rsidRDefault="002B7202" w:rsidP="002B7202">
      <w:pPr>
        <w:ind w:firstLine="540"/>
        <w:jc w:val="both"/>
      </w:pPr>
      <w:r w:rsidRPr="001C3647">
        <w:t xml:space="preserve">1.1. Настоящее Положение, разработанное в соответствии с Федеральным законом </w:t>
      </w:r>
      <w:r>
        <w:br/>
      </w:r>
      <w:r w:rsidRPr="001C3647">
        <w:t>«О государственном контроле (надзоре) и муниципальном контроле в Российской Федерации» (далее – Федеральный закон № 248-ФЗ) и Федеральным</w:t>
      </w:r>
      <w:r>
        <w:t xml:space="preserve"> законом «Об основах туристской </w:t>
      </w:r>
      <w:r w:rsidRPr="001C3647">
        <w:t xml:space="preserve">деятельности в Российской Федерации» (далее – Федеральный закон № 132-ФЗ), устанавливает порядок организации и осуществления регионального государственного контроля (надзора) </w:t>
      </w:r>
      <w:r>
        <w:br/>
      </w:r>
      <w:r w:rsidRPr="001C3647">
        <w:t xml:space="preserve">за деятельностью организаций, индивидуальных предпринимателей и физических лиц, применяющих специальный налоговый режим «Налог на профессиональный доход» </w:t>
      </w:r>
      <w:r>
        <w:br/>
      </w:r>
      <w:r w:rsidRPr="001C3647">
        <w:t>в соот</w:t>
      </w:r>
      <w:r>
        <w:t xml:space="preserve">ветствии с Федеральным законом </w:t>
      </w:r>
      <w:r w:rsidRPr="001C3647">
        <w:t xml:space="preserve">«О проведении эксперимента по установлению специального налогового режима «Налог на профессиональный доход», которые оказывают услуги экскурсоводов (гидов), гидов-переводчиков и (или) инструкторов-проводников </w:t>
      </w:r>
      <w:r>
        <w:br/>
      </w:r>
      <w:r w:rsidRPr="001C3647">
        <w:t xml:space="preserve">на территории Санкт-Петербурга (далее – государственный контроль (надзор)). </w:t>
      </w:r>
    </w:p>
    <w:p w:rsidR="002B7202" w:rsidRPr="001C3647" w:rsidRDefault="002B7202" w:rsidP="002B7202">
      <w:pPr>
        <w:ind w:firstLine="540"/>
        <w:jc w:val="both"/>
      </w:pPr>
      <w:r w:rsidRPr="001C3647">
        <w:t>1.2. Предметом государственного контроля (надзора) являются</w:t>
      </w:r>
      <w:bookmarkStart w:id="1" w:name="p14"/>
      <w:bookmarkEnd w:id="1"/>
      <w:r w:rsidRPr="001C3647">
        <w:t>:</w:t>
      </w:r>
    </w:p>
    <w:p w:rsidR="002B7202" w:rsidRPr="001C3647" w:rsidRDefault="002B7202" w:rsidP="002B7202">
      <w:pPr>
        <w:ind w:firstLine="540"/>
        <w:jc w:val="both"/>
        <w:rPr>
          <w:color w:val="000000"/>
        </w:rPr>
      </w:pPr>
      <w:r w:rsidRPr="001C3647">
        <w:t xml:space="preserve">соблюдение организациями, индивидуальными предпринимателями и физическими лицами, применяющими специальный налоговый режим «Налог на профессиональный доход» </w:t>
      </w:r>
      <w:r>
        <w:br/>
      </w:r>
      <w:r w:rsidRPr="001C3647">
        <w:t>в соответствии с Федеральным законом «О проведении эксперимента по установлению специального налогового режима «Налог на профессиональный доход» (далее – контролируемые лица)</w:t>
      </w:r>
      <w:r w:rsidRPr="001C3647">
        <w:rPr>
          <w:color w:val="000000"/>
        </w:rPr>
        <w:t xml:space="preserve">, обязательных требований, установленных Федеральным законом № 132-ФЗ </w:t>
      </w:r>
      <w:r>
        <w:rPr>
          <w:color w:val="000000"/>
        </w:rPr>
        <w:br/>
      </w:r>
      <w:r w:rsidRPr="001C3647">
        <w:rPr>
          <w:color w:val="000000"/>
        </w:rPr>
        <w:t>и принимаемыми в соответствии с ним иными нормативными правовыми акт</w:t>
      </w:r>
      <w:r>
        <w:rPr>
          <w:color w:val="000000"/>
        </w:rPr>
        <w:t xml:space="preserve">ами, </w:t>
      </w:r>
      <w:r>
        <w:rPr>
          <w:color w:val="000000"/>
        </w:rPr>
        <w:br/>
      </w:r>
      <w:r w:rsidRPr="001C3647">
        <w:rPr>
          <w:color w:val="000000"/>
        </w:rPr>
        <w:t>за исключением обязательных требований, установленных в области защиты прав потребителей</w:t>
      </w:r>
      <w:bookmarkStart w:id="2" w:name="p18"/>
      <w:bookmarkEnd w:id="2"/>
      <w:r w:rsidRPr="001C3647">
        <w:rPr>
          <w:color w:val="000000"/>
        </w:rPr>
        <w:t xml:space="preserve"> (далее – обязательные требования);</w:t>
      </w:r>
    </w:p>
    <w:p w:rsidR="002B7202" w:rsidRPr="001C3647" w:rsidRDefault="002B7202" w:rsidP="002B7202">
      <w:pPr>
        <w:ind w:firstLine="540"/>
        <w:jc w:val="both"/>
      </w:pPr>
      <w:r w:rsidRPr="001C3647">
        <w:t xml:space="preserve">исполнение решений, принимаемых по результатам контрольных (надзорных) мероприятий. </w:t>
      </w:r>
    </w:p>
    <w:p w:rsidR="002B7202" w:rsidRPr="001C3647" w:rsidRDefault="00CF25DC" w:rsidP="002B7202">
      <w:pPr>
        <w:ind w:firstLine="540"/>
        <w:jc w:val="both"/>
      </w:pPr>
      <w:r>
        <w:t>1.3. Государственный контроль</w:t>
      </w:r>
      <w:r w:rsidR="002B7202" w:rsidRPr="001C3647">
        <w:t xml:space="preserve"> </w:t>
      </w:r>
      <w:r>
        <w:t>(</w:t>
      </w:r>
      <w:r w:rsidR="002B7202" w:rsidRPr="001C3647">
        <w:t>надзор</w:t>
      </w:r>
      <w:r>
        <w:t>)</w:t>
      </w:r>
      <w:r w:rsidR="002B7202" w:rsidRPr="001C3647">
        <w:t xml:space="preserve"> осуществляет Комитет по развитию туризма Санкт-Петербурга (далее – Комитет). </w:t>
      </w:r>
    </w:p>
    <w:p w:rsidR="002B7202" w:rsidRPr="001C3647" w:rsidRDefault="002B7202" w:rsidP="002B7202">
      <w:pPr>
        <w:ind w:firstLine="540"/>
        <w:jc w:val="both"/>
      </w:pPr>
      <w:r w:rsidRPr="001C3647">
        <w:t>1.4. Должностными лицами Комитета, уполномоченными на осуществление государственного контроля (надзора) (далее – инспекторы), являются:</w:t>
      </w:r>
    </w:p>
    <w:p w:rsidR="002B7202" w:rsidRPr="001C3647" w:rsidRDefault="002B7202" w:rsidP="002B7202">
      <w:pPr>
        <w:ind w:firstLine="540"/>
        <w:jc w:val="both"/>
      </w:pPr>
      <w:r w:rsidRPr="001C3647">
        <w:t>председатель Комитета,</w:t>
      </w:r>
    </w:p>
    <w:p w:rsidR="002B7202" w:rsidRPr="001C3647" w:rsidRDefault="002B7202" w:rsidP="002B7202">
      <w:pPr>
        <w:ind w:firstLine="540"/>
        <w:jc w:val="both"/>
      </w:pPr>
      <w:r w:rsidRPr="001C3647">
        <w:t>заместитель председателя Комитета,</w:t>
      </w:r>
    </w:p>
    <w:p w:rsidR="002B7202" w:rsidRPr="001C3647" w:rsidRDefault="002B7202" w:rsidP="002B7202">
      <w:pPr>
        <w:ind w:firstLine="540"/>
        <w:jc w:val="both"/>
      </w:pPr>
      <w:r w:rsidRPr="001C3647">
        <w:t xml:space="preserve">должностные лица </w:t>
      </w:r>
      <w:r w:rsidR="00E538AE">
        <w:t xml:space="preserve">структурных подразделений </w:t>
      </w:r>
      <w:r w:rsidRPr="001C3647">
        <w:t>Комитета, в д</w:t>
      </w:r>
      <w:r>
        <w:t xml:space="preserve">олжностные обязанности которых </w:t>
      </w:r>
      <w:r w:rsidRPr="001C3647">
        <w:t xml:space="preserve">в соответствии с должностным регламентом входит осуществление полномочий </w:t>
      </w:r>
      <w:r w:rsidR="00E538AE">
        <w:br/>
      </w:r>
      <w:r w:rsidRPr="001C3647">
        <w:t xml:space="preserve">по государственному </w:t>
      </w:r>
      <w:r w:rsidR="00CF25DC">
        <w:t>контролю (</w:t>
      </w:r>
      <w:r w:rsidRPr="001C3647">
        <w:t>надзору</w:t>
      </w:r>
      <w:r w:rsidR="00CF25DC">
        <w:t>)</w:t>
      </w:r>
      <w:r w:rsidRPr="001C3647">
        <w:t>, в том числе проведение профилактических мероприятий и конт</w:t>
      </w:r>
      <w:r>
        <w:t>рольных (надзорных) мероприятий.</w:t>
      </w:r>
    </w:p>
    <w:p w:rsidR="002B7202" w:rsidRPr="001C3647" w:rsidRDefault="002B7202" w:rsidP="002B7202">
      <w:pPr>
        <w:ind w:firstLine="540"/>
        <w:jc w:val="both"/>
      </w:pPr>
      <w:r w:rsidRPr="001C3647">
        <w:t xml:space="preserve">1.5. Должностными лицами Комитета, уполномоченными принимать решения </w:t>
      </w:r>
      <w:r>
        <w:br/>
      </w:r>
      <w:r w:rsidRPr="001C3647">
        <w:t xml:space="preserve">о проведении контрольных (надзорных) мероприятий, являются: </w:t>
      </w:r>
    </w:p>
    <w:p w:rsidR="002B7202" w:rsidRPr="001C3647" w:rsidRDefault="002B7202" w:rsidP="002B7202">
      <w:pPr>
        <w:ind w:firstLine="540"/>
        <w:jc w:val="both"/>
      </w:pPr>
      <w:r w:rsidRPr="001C3647">
        <w:t>председатель Комитета;</w:t>
      </w:r>
    </w:p>
    <w:p w:rsidR="002B7202" w:rsidRPr="001C3647" w:rsidRDefault="002B7202" w:rsidP="002B7202">
      <w:pPr>
        <w:ind w:firstLine="540"/>
        <w:jc w:val="both"/>
      </w:pPr>
      <w:r w:rsidRPr="001C3647">
        <w:t>заместитель председателя Комитета.</w:t>
      </w:r>
    </w:p>
    <w:p w:rsidR="002B7202" w:rsidRPr="001C3647" w:rsidRDefault="002B7202" w:rsidP="002B7202">
      <w:pPr>
        <w:ind w:firstLine="540"/>
        <w:jc w:val="both"/>
      </w:pPr>
      <w:r w:rsidRPr="001C3647">
        <w:t xml:space="preserve">1.6. При проведении профилактических мероприятий и контрольных (надзорных) мероприятий полномочия по </w:t>
      </w:r>
      <w:r w:rsidR="00CF25DC">
        <w:t>осуществлению государственного контроля</w:t>
      </w:r>
      <w:r w:rsidRPr="001C3647">
        <w:t xml:space="preserve"> </w:t>
      </w:r>
      <w:r w:rsidR="00CF25DC">
        <w:t>(</w:t>
      </w:r>
      <w:r w:rsidRPr="001C3647">
        <w:t>надзора</w:t>
      </w:r>
      <w:r w:rsidR="00CF25DC">
        <w:t>)</w:t>
      </w:r>
      <w:r w:rsidRPr="001C3647">
        <w:t xml:space="preserve"> осуществляют инспекторы, которые уполномочены на проведение соответствующего мероприятия решением Комитета.</w:t>
      </w:r>
    </w:p>
    <w:p w:rsidR="002B7202" w:rsidRPr="001C3647" w:rsidRDefault="002B7202" w:rsidP="002B7202">
      <w:pPr>
        <w:ind w:firstLine="540"/>
        <w:jc w:val="both"/>
      </w:pPr>
      <w:r w:rsidRPr="001C3647">
        <w:t>1.7. Объектами государственного контроля (надзора) являются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B7202" w:rsidRPr="001C3647" w:rsidRDefault="002B7202" w:rsidP="002B7202">
      <w:pPr>
        <w:ind w:firstLine="540"/>
        <w:jc w:val="both"/>
      </w:pPr>
      <w:r w:rsidRPr="001C3647">
        <w:t xml:space="preserve">1.8. Учет объектов государственного контроля (надзора) обеспечивается Комитетом путем использования государственной информационной системы «Типовое облачное решение </w:t>
      </w:r>
      <w:r>
        <w:br/>
      </w:r>
      <w:r w:rsidRPr="001C3647">
        <w:t xml:space="preserve">по автоматизации контрольной (надзорной) деятельности». </w:t>
      </w:r>
    </w:p>
    <w:p w:rsidR="002B7202" w:rsidRPr="001C3647" w:rsidRDefault="002B7202" w:rsidP="002B7202">
      <w:pPr>
        <w:rPr>
          <w:bCs/>
        </w:rPr>
      </w:pPr>
    </w:p>
    <w:p w:rsidR="002B7202" w:rsidRPr="001C3647" w:rsidRDefault="002B7202" w:rsidP="002B7202">
      <w:pPr>
        <w:jc w:val="center"/>
      </w:pPr>
      <w:r w:rsidRPr="001C3647">
        <w:rPr>
          <w:b/>
          <w:bCs/>
        </w:rPr>
        <w:t>2. Профилактика рисков причинения вреда (ущерба) охраняемым</w:t>
      </w:r>
      <w:r w:rsidRPr="001C3647">
        <w:t xml:space="preserve"> </w:t>
      </w:r>
    </w:p>
    <w:p w:rsidR="002B7202" w:rsidRPr="001C3647" w:rsidRDefault="002B7202" w:rsidP="002B7202">
      <w:pPr>
        <w:jc w:val="center"/>
      </w:pPr>
      <w:r w:rsidRPr="001C3647">
        <w:rPr>
          <w:b/>
          <w:bCs/>
        </w:rPr>
        <w:t>законом ценностям</w:t>
      </w:r>
      <w:r w:rsidRPr="001C3647">
        <w:t xml:space="preserve"> </w:t>
      </w:r>
    </w:p>
    <w:p w:rsidR="002B7202" w:rsidRPr="001C3647" w:rsidRDefault="002B7202" w:rsidP="002B7202"/>
    <w:p w:rsidR="002B7202" w:rsidRPr="001C3647" w:rsidRDefault="002B7202" w:rsidP="002B7202">
      <w:pPr>
        <w:jc w:val="center"/>
      </w:pPr>
      <w:r w:rsidRPr="001C3647">
        <w:rPr>
          <w:b/>
          <w:bCs/>
        </w:rPr>
        <w:t>2.1. Профилактические мероприятия, проводимые</w:t>
      </w:r>
      <w:r w:rsidRPr="001C3647">
        <w:t xml:space="preserve"> </w:t>
      </w:r>
    </w:p>
    <w:p w:rsidR="002B7202" w:rsidRPr="001C3647" w:rsidRDefault="002B7202" w:rsidP="002B7202">
      <w:pPr>
        <w:jc w:val="center"/>
      </w:pPr>
      <w:r w:rsidRPr="001C3647">
        <w:rPr>
          <w:b/>
          <w:bCs/>
        </w:rPr>
        <w:t xml:space="preserve">при осуществлении государственного </w:t>
      </w:r>
      <w:r w:rsidRPr="001C3647">
        <w:rPr>
          <w:b/>
        </w:rPr>
        <w:t xml:space="preserve">(контроля) </w:t>
      </w:r>
      <w:r w:rsidRPr="001C3647">
        <w:rPr>
          <w:b/>
          <w:bCs/>
        </w:rPr>
        <w:t>надзора</w:t>
      </w:r>
      <w:r w:rsidRPr="001C3647">
        <w:t xml:space="preserve"> </w:t>
      </w:r>
    </w:p>
    <w:p w:rsidR="002B7202" w:rsidRPr="001C3647" w:rsidRDefault="002B7202" w:rsidP="002B7202"/>
    <w:p w:rsidR="002B7202" w:rsidRPr="001C3647" w:rsidRDefault="002B7202" w:rsidP="002B7202">
      <w:pPr>
        <w:ind w:firstLine="540"/>
        <w:jc w:val="both"/>
      </w:pPr>
      <w:r w:rsidRPr="001C3647">
        <w:t xml:space="preserve">При осуществлении государственного контроля (надзора) Комитет проводит следующие виды профилактических мероприятий: </w:t>
      </w:r>
    </w:p>
    <w:p w:rsidR="002B7202" w:rsidRPr="001C3647" w:rsidRDefault="002B7202" w:rsidP="002B7202">
      <w:pPr>
        <w:ind w:firstLine="540"/>
        <w:jc w:val="both"/>
      </w:pPr>
      <w:r w:rsidRPr="001C3647">
        <w:t xml:space="preserve">информирование; </w:t>
      </w:r>
    </w:p>
    <w:p w:rsidR="002B7202" w:rsidRPr="001C3647" w:rsidRDefault="002B7202" w:rsidP="002B7202">
      <w:pPr>
        <w:ind w:firstLine="540"/>
        <w:jc w:val="both"/>
      </w:pPr>
      <w:r w:rsidRPr="001C3647">
        <w:t xml:space="preserve">обобщение правоприменительной практики; </w:t>
      </w:r>
    </w:p>
    <w:p w:rsidR="002B7202" w:rsidRPr="001C3647" w:rsidRDefault="002B7202" w:rsidP="002B7202">
      <w:pPr>
        <w:ind w:firstLine="540"/>
        <w:jc w:val="both"/>
      </w:pPr>
      <w:r w:rsidRPr="001C3647">
        <w:t xml:space="preserve">объявление предостережения о недопустимости нарушения обязательных требований (далее – предостережение); </w:t>
      </w:r>
    </w:p>
    <w:p w:rsidR="002B7202" w:rsidRPr="001C3647" w:rsidRDefault="002B7202" w:rsidP="002B7202">
      <w:pPr>
        <w:ind w:firstLine="540"/>
        <w:jc w:val="both"/>
      </w:pPr>
      <w:r w:rsidRPr="001C3647">
        <w:t>консультирование;</w:t>
      </w:r>
    </w:p>
    <w:p w:rsidR="002B7202" w:rsidRPr="001C3647" w:rsidRDefault="002B7202" w:rsidP="002B7202">
      <w:pPr>
        <w:ind w:firstLine="540"/>
        <w:jc w:val="both"/>
      </w:pPr>
      <w:r w:rsidRPr="001C3647">
        <w:t>самообследование;</w:t>
      </w:r>
    </w:p>
    <w:p w:rsidR="002B7202" w:rsidRPr="001C3647" w:rsidRDefault="002B7202" w:rsidP="002B7202">
      <w:pPr>
        <w:ind w:firstLine="540"/>
        <w:jc w:val="both"/>
      </w:pPr>
      <w:r w:rsidRPr="001C3647">
        <w:t xml:space="preserve">профилактический визит. </w:t>
      </w:r>
    </w:p>
    <w:p w:rsidR="002B7202" w:rsidRPr="001C3647" w:rsidRDefault="002B7202" w:rsidP="002B7202">
      <w:pPr>
        <w:jc w:val="both"/>
      </w:pPr>
    </w:p>
    <w:p w:rsidR="002B7202" w:rsidRPr="001C3647" w:rsidRDefault="002B7202" w:rsidP="002B7202">
      <w:pPr>
        <w:jc w:val="center"/>
      </w:pPr>
      <w:r w:rsidRPr="001C3647">
        <w:rPr>
          <w:b/>
          <w:bCs/>
        </w:rPr>
        <w:t>2.2. Информирование</w:t>
      </w:r>
      <w:r w:rsidRPr="001C3647">
        <w:t xml:space="preserve"> </w:t>
      </w:r>
    </w:p>
    <w:p w:rsidR="002B7202" w:rsidRPr="001C3647" w:rsidRDefault="002B7202" w:rsidP="002B7202"/>
    <w:p w:rsidR="002B7202" w:rsidRPr="001C3647" w:rsidRDefault="002B7202" w:rsidP="002B7202">
      <w:pPr>
        <w:ind w:firstLine="540"/>
        <w:jc w:val="both"/>
      </w:pPr>
      <w:r w:rsidRPr="001C3647">
        <w:t>Информирование контролируемых лиц и иных заинтересованных лиц по вопросам соблюдения обязательных требований осущес</w:t>
      </w:r>
      <w:r>
        <w:t xml:space="preserve">твляется посредством размещения </w:t>
      </w:r>
      <w:r w:rsidRPr="001C3647">
        <w:t xml:space="preserve">соответствующих сведений на веб-странице Комитета на официальном сайте Администрации Санкт-Петербурга в информационно-телекоммуникационной сети «Интернет» </w:t>
      </w:r>
      <w:r>
        <w:br/>
      </w:r>
      <w:r w:rsidRPr="001C3647">
        <w:t xml:space="preserve">(далее – официальный сайт Администрации Санкт-Петербурга), в средствах массовой информации и в иных формах. </w:t>
      </w:r>
    </w:p>
    <w:p w:rsidR="002B7202" w:rsidRPr="001C3647" w:rsidRDefault="002B7202" w:rsidP="002B7202"/>
    <w:p w:rsidR="002B7202" w:rsidRPr="001C3647" w:rsidRDefault="002B7202" w:rsidP="002B7202">
      <w:pPr>
        <w:jc w:val="center"/>
      </w:pPr>
      <w:r w:rsidRPr="001C3647">
        <w:rPr>
          <w:b/>
          <w:bCs/>
        </w:rPr>
        <w:t>2.3. Обобщение правоприменительной практики</w:t>
      </w:r>
      <w:r w:rsidRPr="001C3647">
        <w:t xml:space="preserve"> </w:t>
      </w:r>
    </w:p>
    <w:p w:rsidR="002B7202" w:rsidRPr="001C3647" w:rsidRDefault="002B7202" w:rsidP="002B7202"/>
    <w:p w:rsidR="002B7202" w:rsidRPr="001C3647" w:rsidRDefault="002B7202" w:rsidP="002B7202">
      <w:pPr>
        <w:ind w:firstLine="540"/>
        <w:jc w:val="both"/>
      </w:pPr>
      <w:r w:rsidRPr="001C3647">
        <w:t>Комитет ежегодно подготавливает доклад, содержащий результаты обобщения правоприменительной практики Комитета по осуществлению государственного контроля (надзора) (далее – доклад о правоприменительной практике).</w:t>
      </w:r>
    </w:p>
    <w:p w:rsidR="002B7202" w:rsidRPr="001C3647" w:rsidRDefault="002B7202" w:rsidP="002B7202">
      <w:pPr>
        <w:ind w:firstLine="540"/>
        <w:jc w:val="both"/>
      </w:pPr>
      <w:r w:rsidRPr="001C3647">
        <w:t xml:space="preserve">Доклад о правоприменительной практике размещается на официальном сайте Администрации Санкт-Петербурга не позднее 20 февраля года, следующего за отчетным годом. </w:t>
      </w:r>
    </w:p>
    <w:p w:rsidR="002B7202" w:rsidRPr="001C3647" w:rsidRDefault="002B7202" w:rsidP="002B7202"/>
    <w:p w:rsidR="002B7202" w:rsidRPr="001C3647" w:rsidRDefault="002B7202" w:rsidP="002B7202">
      <w:pPr>
        <w:jc w:val="center"/>
      </w:pPr>
      <w:r w:rsidRPr="001C3647">
        <w:rPr>
          <w:b/>
          <w:bCs/>
        </w:rPr>
        <w:t>2.4. Объявление предостережения</w:t>
      </w:r>
      <w:r w:rsidRPr="001C3647">
        <w:t xml:space="preserve"> </w:t>
      </w:r>
    </w:p>
    <w:p w:rsidR="002B7202" w:rsidRPr="001C3647" w:rsidRDefault="002B7202" w:rsidP="002B7202"/>
    <w:p w:rsidR="002B7202" w:rsidRPr="001C3647" w:rsidRDefault="002B7202" w:rsidP="002B7202">
      <w:pPr>
        <w:ind w:firstLine="540"/>
        <w:jc w:val="both"/>
      </w:pPr>
      <w:r w:rsidRPr="001C3647">
        <w:t xml:space="preserve">2.4.1. В случае объявления Комитетом контролируемому лицу предостережения контролируемое лицо вправе подать в отношении этого предостережения возражение </w:t>
      </w:r>
      <w:r>
        <w:br/>
      </w:r>
      <w:r w:rsidRPr="001C3647">
        <w:t xml:space="preserve">(далее – возражение). </w:t>
      </w:r>
    </w:p>
    <w:p w:rsidR="002B7202" w:rsidRPr="001C3647" w:rsidRDefault="002B7202" w:rsidP="002B7202">
      <w:pPr>
        <w:ind w:firstLine="540"/>
        <w:jc w:val="both"/>
      </w:pPr>
      <w:r w:rsidRPr="001C3647">
        <w:t xml:space="preserve">2.4.2. Возражение должно содержать: </w:t>
      </w:r>
    </w:p>
    <w:p w:rsidR="002B7202" w:rsidRPr="001C3647" w:rsidRDefault="002B7202" w:rsidP="002B7202">
      <w:pPr>
        <w:ind w:firstLine="540"/>
        <w:jc w:val="both"/>
      </w:pPr>
      <w:r w:rsidRPr="001C3647">
        <w:t xml:space="preserve">полное наименование организации - контролируемого лица, фамилию, имя и отчество </w:t>
      </w:r>
      <w:r>
        <w:br/>
      </w:r>
      <w:r w:rsidRPr="001C3647">
        <w:t xml:space="preserve">(при наличии) гражданина - контролируемого лица; </w:t>
      </w:r>
    </w:p>
    <w:p w:rsidR="002B7202" w:rsidRPr="001C3647" w:rsidRDefault="002B7202" w:rsidP="002B7202">
      <w:pPr>
        <w:ind w:firstLine="540"/>
        <w:jc w:val="both"/>
      </w:pPr>
      <w:r w:rsidRPr="001C3647">
        <w:t xml:space="preserve">идентификационный номер налогоплательщика - контролируемого лица; </w:t>
      </w:r>
    </w:p>
    <w:p w:rsidR="002B7202" w:rsidRPr="001C3647" w:rsidRDefault="002B7202" w:rsidP="002B7202">
      <w:pPr>
        <w:ind w:firstLine="540"/>
        <w:jc w:val="both"/>
      </w:pPr>
      <w:r w:rsidRPr="001C3647">
        <w:t xml:space="preserve">адрес места нахождения и осуществления деятельности контролируемого лица; </w:t>
      </w:r>
    </w:p>
    <w:p w:rsidR="002B7202" w:rsidRPr="001C3647" w:rsidRDefault="002B7202" w:rsidP="002B7202">
      <w:pPr>
        <w:ind w:firstLine="540"/>
        <w:jc w:val="both"/>
      </w:pPr>
      <w:r w:rsidRPr="001C3647">
        <w:t xml:space="preserve">дату и регистрационный номер предостережения; </w:t>
      </w:r>
    </w:p>
    <w:p w:rsidR="002B7202" w:rsidRPr="001C3647" w:rsidRDefault="002B7202" w:rsidP="002B7202">
      <w:pPr>
        <w:ind w:firstLine="540"/>
        <w:jc w:val="both"/>
      </w:pPr>
      <w:r w:rsidRPr="001C3647">
        <w:t xml:space="preserve">наименование Комитета; </w:t>
      </w:r>
    </w:p>
    <w:p w:rsidR="002B7202" w:rsidRPr="001C3647" w:rsidRDefault="002B7202" w:rsidP="002B7202">
      <w:pPr>
        <w:ind w:firstLine="540"/>
        <w:jc w:val="both"/>
      </w:pPr>
      <w:r w:rsidRPr="001C3647">
        <w:t xml:space="preserve">позицию контролируемого лица о несогласии с тем, что его действия (бездействие) могут привести или приводят к нарушению обязательных требований, и(или) о несогласии </w:t>
      </w:r>
      <w:r>
        <w:br/>
      </w:r>
      <w:r w:rsidRPr="001C3647">
        <w:t xml:space="preserve">с предложенными в предостережении мерами по обеспечению соблюдения обязательных требований; </w:t>
      </w:r>
    </w:p>
    <w:p w:rsidR="002B7202" w:rsidRPr="001C3647" w:rsidRDefault="002B7202" w:rsidP="002B7202">
      <w:pPr>
        <w:ind w:firstLine="540"/>
        <w:jc w:val="both"/>
      </w:pPr>
      <w:r w:rsidRPr="001C3647">
        <w:t xml:space="preserve">обоснование позиции контролируемого лица. </w:t>
      </w:r>
    </w:p>
    <w:p w:rsidR="002B7202" w:rsidRPr="001C3647" w:rsidRDefault="002B7202" w:rsidP="002B7202">
      <w:pPr>
        <w:ind w:firstLine="540"/>
        <w:jc w:val="both"/>
      </w:pPr>
      <w:r w:rsidRPr="001C3647">
        <w:t xml:space="preserve">К возражению могут быть приложены документы, подтверждающие обоснование позиции контролируемого лица. </w:t>
      </w:r>
    </w:p>
    <w:p w:rsidR="002B7202" w:rsidRPr="001C3647" w:rsidRDefault="002B7202" w:rsidP="002B7202">
      <w:pPr>
        <w:ind w:firstLine="540"/>
        <w:jc w:val="both"/>
      </w:pPr>
      <w:r w:rsidRPr="001C3647">
        <w:t xml:space="preserve">2.4.3. Возражение может быть подано в течение 30 календарных дней со дня его получения. </w:t>
      </w:r>
    </w:p>
    <w:p w:rsidR="002B7202" w:rsidRPr="001C3647" w:rsidRDefault="002B7202" w:rsidP="002B7202">
      <w:pPr>
        <w:ind w:firstLine="540"/>
        <w:jc w:val="both"/>
      </w:pPr>
      <w:r w:rsidRPr="001C3647">
        <w:t xml:space="preserve">Возражение организации и индивидуального предпринимателя подается в электронном виде и должно быть подписано простой электронной подписью. </w:t>
      </w:r>
    </w:p>
    <w:p w:rsidR="002B7202" w:rsidRPr="001C3647" w:rsidRDefault="002B7202" w:rsidP="002B7202">
      <w:pPr>
        <w:ind w:firstLine="540"/>
        <w:jc w:val="both"/>
      </w:pPr>
      <w:r w:rsidRPr="001C3647">
        <w:t xml:space="preserve">Возражение гражданина, не осуществляющего предпринимательской деятельности, подается на бумажном носителе либо в электронном виде и должно быть подписано соответственно собственноручно либо простой электронной подписью. </w:t>
      </w:r>
    </w:p>
    <w:p w:rsidR="002B7202" w:rsidRPr="001C3647" w:rsidRDefault="002B7202" w:rsidP="002B7202">
      <w:pPr>
        <w:ind w:firstLine="540"/>
        <w:jc w:val="both"/>
      </w:pPr>
      <w:r w:rsidRPr="001C3647">
        <w:t xml:space="preserve">Возражения в электронном виде подаются по адресу электронной почты Комитета, указанному в предостережении. </w:t>
      </w:r>
    </w:p>
    <w:p w:rsidR="002B7202" w:rsidRPr="001C3647" w:rsidRDefault="002B7202" w:rsidP="002B7202">
      <w:pPr>
        <w:ind w:firstLine="540"/>
        <w:jc w:val="both"/>
      </w:pPr>
      <w:r w:rsidRPr="001C3647">
        <w:t xml:space="preserve">Возражения на бумажном носителе подаются лично или почтовым отправлением </w:t>
      </w:r>
      <w:r>
        <w:br/>
      </w:r>
      <w:r w:rsidRPr="001C3647">
        <w:t xml:space="preserve">в Комитет. </w:t>
      </w:r>
    </w:p>
    <w:p w:rsidR="002B7202" w:rsidRPr="001C3647" w:rsidRDefault="002B7202" w:rsidP="002B7202">
      <w:pPr>
        <w:ind w:firstLine="540"/>
        <w:jc w:val="both"/>
      </w:pPr>
      <w:r w:rsidRPr="001C3647">
        <w:t xml:space="preserve">Возражения, поданные с нарушением условий, предусмотренных настоящим Положением, но соответствующие требованиям, установленным Федеральным законом «О порядке рассмотрения обращений граждан Российской Федерации» (далее – Федеральный закон </w:t>
      </w:r>
      <w:r>
        <w:br/>
      </w:r>
      <w:r w:rsidRPr="001C3647">
        <w:t xml:space="preserve">№ 59-ФЗ), рассматриваются в порядке, предусмотренном Федеральным законом № 59-ФЗ. </w:t>
      </w:r>
    </w:p>
    <w:p w:rsidR="002B7202" w:rsidRPr="001C3647" w:rsidRDefault="002B7202" w:rsidP="002B7202">
      <w:pPr>
        <w:ind w:firstLine="540"/>
        <w:jc w:val="both"/>
      </w:pPr>
      <w:bookmarkStart w:id="3" w:name="p112"/>
      <w:bookmarkEnd w:id="3"/>
      <w:r w:rsidRPr="001C3647">
        <w:t xml:space="preserve">2.4.4. Возражения рассматриваются Комитетом. </w:t>
      </w:r>
    </w:p>
    <w:p w:rsidR="002B7202" w:rsidRPr="001C3647" w:rsidRDefault="002B7202" w:rsidP="002B7202">
      <w:pPr>
        <w:ind w:firstLine="540"/>
        <w:jc w:val="both"/>
      </w:pPr>
      <w:r w:rsidRPr="001C3647">
        <w:t xml:space="preserve">По результатам рассмотрения возражений Комитет: </w:t>
      </w:r>
    </w:p>
    <w:p w:rsidR="002B7202" w:rsidRPr="001C3647" w:rsidRDefault="002B7202" w:rsidP="002B7202">
      <w:pPr>
        <w:ind w:firstLine="540"/>
        <w:jc w:val="both"/>
      </w:pPr>
      <w:r w:rsidRPr="001C3647">
        <w:t xml:space="preserve">направляет контролируемому лицу ответ об отклонении его возражения </w:t>
      </w:r>
      <w:r w:rsidRPr="001C3647">
        <w:br/>
        <w:t xml:space="preserve">в случае, если Комитет придет к выводу о необоснованности позиции контролируемого лица. </w:t>
      </w:r>
      <w:r>
        <w:br/>
      </w:r>
      <w:r w:rsidRPr="001C3647">
        <w:t xml:space="preserve">В ответе должно содержаться обоснование отклонения возражения контролируемого лица </w:t>
      </w:r>
      <w:r>
        <w:br/>
      </w:r>
      <w:r w:rsidRPr="001C3647">
        <w:t xml:space="preserve">на предостережение; </w:t>
      </w:r>
    </w:p>
    <w:p w:rsidR="002B7202" w:rsidRPr="001C3647" w:rsidRDefault="002B7202" w:rsidP="002B7202">
      <w:pPr>
        <w:ind w:firstLine="540"/>
        <w:jc w:val="both"/>
      </w:pPr>
      <w:r w:rsidRPr="001C3647">
        <w:t xml:space="preserve">направляет контролируемому лицу ответ об отзыве предостережения полностью или частично в случае, если Комитет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 </w:t>
      </w:r>
    </w:p>
    <w:p w:rsidR="002B7202" w:rsidRPr="001C3647" w:rsidRDefault="002B7202" w:rsidP="002B7202">
      <w:pPr>
        <w:ind w:firstLine="540"/>
        <w:jc w:val="both"/>
      </w:pPr>
      <w:r w:rsidRPr="001C3647">
        <w:t xml:space="preserve">Ответ контролируемому лицу по результатам рассмотрения возражения </w:t>
      </w:r>
      <w:r w:rsidR="009D19B7">
        <w:br/>
      </w:r>
      <w:r w:rsidRPr="001C3647">
        <w:t xml:space="preserve">на предостережение должен быть направлен Комитетом в течение 30 календарных дней со дня его поступления. </w:t>
      </w:r>
    </w:p>
    <w:p w:rsidR="002B7202" w:rsidRPr="001C3647" w:rsidRDefault="002B7202" w:rsidP="002B7202">
      <w:pPr>
        <w:jc w:val="both"/>
      </w:pPr>
    </w:p>
    <w:p w:rsidR="002B7202" w:rsidRPr="001C3647" w:rsidRDefault="002B7202" w:rsidP="002B7202">
      <w:pPr>
        <w:jc w:val="center"/>
      </w:pPr>
      <w:r w:rsidRPr="001C3647">
        <w:rPr>
          <w:b/>
          <w:bCs/>
        </w:rPr>
        <w:t>2.5. Консультирование</w:t>
      </w:r>
      <w:r w:rsidRPr="001C3647">
        <w:t xml:space="preserve"> </w:t>
      </w:r>
    </w:p>
    <w:p w:rsidR="002B7202" w:rsidRPr="001C3647" w:rsidRDefault="002B7202" w:rsidP="002B7202"/>
    <w:p w:rsidR="002B7202" w:rsidRPr="001C3647" w:rsidRDefault="002B7202" w:rsidP="002B7202">
      <w:pPr>
        <w:ind w:firstLine="540"/>
        <w:jc w:val="both"/>
      </w:pPr>
      <w:r w:rsidRPr="001C3647">
        <w:t xml:space="preserve">2.5.1. Инспекторы осуществляют консультирование: </w:t>
      </w:r>
    </w:p>
    <w:p w:rsidR="002B7202" w:rsidRPr="001C3647" w:rsidRDefault="002B7202" w:rsidP="002B7202">
      <w:pPr>
        <w:ind w:firstLine="540"/>
        <w:jc w:val="both"/>
      </w:pPr>
      <w:r w:rsidRPr="001C3647">
        <w:t>по телефону – в часы работы Комитета по вопросам предоставления контактных данных Комитета, графика его работы, досудебного порядка подачи и рассмотрения жалоб;</w:t>
      </w:r>
    </w:p>
    <w:p w:rsidR="002B7202" w:rsidRPr="001C3647" w:rsidRDefault="002B7202" w:rsidP="002B7202">
      <w:pPr>
        <w:ind w:firstLine="540"/>
        <w:jc w:val="both"/>
        <w:rPr>
          <w:color w:val="000000" w:themeColor="text1"/>
        </w:rPr>
      </w:pPr>
      <w:r w:rsidRPr="001C3647">
        <w:t xml:space="preserve">посредством видео-конференц-связи – при наличии технической возможности в дни, часы и по вопросам, определенным председателем Комитета (заместителем председателя Комитета). Вопросы, по которым проводится консультирование посредством видео-конференц-связи, </w:t>
      </w:r>
      <w:r>
        <w:br/>
      </w:r>
      <w:r w:rsidRPr="001C3647">
        <w:t>и время осуществления консультирования анонсируются на официальном сайте Администрации Санкт-Петербурга не позднее чем за пять рабочих дней до дня проведения консультирования посредством видео-</w:t>
      </w:r>
      <w:r w:rsidRPr="001C3647">
        <w:rPr>
          <w:color w:val="000000" w:themeColor="text1"/>
        </w:rPr>
        <w:t xml:space="preserve">конференц-связи; </w:t>
      </w:r>
    </w:p>
    <w:p w:rsidR="002B7202" w:rsidRPr="001C3647" w:rsidRDefault="002B7202" w:rsidP="002B7202">
      <w:pPr>
        <w:ind w:firstLine="540"/>
        <w:jc w:val="both"/>
        <w:rPr>
          <w:color w:val="000000" w:themeColor="text1"/>
        </w:rPr>
      </w:pPr>
      <w:r w:rsidRPr="001C3647">
        <w:rPr>
          <w:color w:val="000000" w:themeColor="text1"/>
        </w:rPr>
        <w:t xml:space="preserve">на личном приеме </w:t>
      </w:r>
      <w:r w:rsidRPr="001C3647">
        <w:t>–</w:t>
      </w:r>
      <w:r w:rsidRPr="001C3647">
        <w:rPr>
          <w:color w:val="000000" w:themeColor="text1"/>
        </w:rPr>
        <w:t xml:space="preserve"> в соответствии с графиком личного приема граждан </w:t>
      </w:r>
      <w:r w:rsidRPr="001C3647">
        <w:rPr>
          <w:color w:val="000000" w:themeColor="text1"/>
        </w:rPr>
        <w:br/>
        <w:t xml:space="preserve">в соответствии со </w:t>
      </w:r>
      <w:r w:rsidRPr="001C3647">
        <w:t>статьей 13</w:t>
      </w:r>
      <w:r w:rsidRPr="001C3647">
        <w:rPr>
          <w:color w:val="000000" w:themeColor="text1"/>
        </w:rPr>
        <w:t xml:space="preserve"> Федерального закона № 59-ФЗ по вопросам проведения </w:t>
      </w:r>
      <w:r>
        <w:rPr>
          <w:color w:val="000000" w:themeColor="text1"/>
        </w:rPr>
        <w:br/>
      </w:r>
      <w:r w:rsidRPr="001C3647">
        <w:rPr>
          <w:color w:val="000000" w:themeColor="text1"/>
        </w:rPr>
        <w:t xml:space="preserve">в отношении контролируемого лица профилактических мероприятий, контрольных (надзорных) мероприятий; </w:t>
      </w:r>
    </w:p>
    <w:p w:rsidR="002B7202" w:rsidRPr="001C3647" w:rsidRDefault="002B7202" w:rsidP="002B7202">
      <w:pPr>
        <w:ind w:firstLine="540"/>
        <w:jc w:val="both"/>
        <w:rPr>
          <w:color w:val="000000" w:themeColor="text1"/>
        </w:rPr>
      </w:pPr>
      <w:r w:rsidRPr="001C3647">
        <w:rPr>
          <w:color w:val="000000" w:themeColor="text1"/>
        </w:rPr>
        <w:t xml:space="preserve">в ходе проведения профилактических визитов, контрольных (надзорных) мероприятий </w:t>
      </w:r>
      <w:r w:rsidRPr="001C3647">
        <w:t>–</w:t>
      </w:r>
      <w:r w:rsidRPr="001C3647">
        <w:rPr>
          <w:color w:val="000000" w:themeColor="text1"/>
        </w:rPr>
        <w:t xml:space="preserve">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 </w:t>
      </w:r>
    </w:p>
    <w:p w:rsidR="002B7202" w:rsidRPr="001C3647" w:rsidRDefault="002B7202" w:rsidP="002B7202">
      <w:pPr>
        <w:ind w:firstLine="540"/>
        <w:jc w:val="both"/>
        <w:rPr>
          <w:color w:val="000000" w:themeColor="text1"/>
        </w:rPr>
      </w:pPr>
      <w:r w:rsidRPr="001C3647">
        <w:rPr>
          <w:color w:val="000000" w:themeColor="text1"/>
        </w:rPr>
        <w:t xml:space="preserve">в ходе публичного обсуждения проекта доклада о правоприменительной практике </w:t>
      </w:r>
      <w:r w:rsidRPr="001C3647">
        <w:t>–</w:t>
      </w:r>
      <w:r w:rsidRPr="001C3647">
        <w:rPr>
          <w:color w:val="000000" w:themeColor="text1"/>
        </w:rPr>
        <w:t xml:space="preserve"> при взаимодействии инспекторов с контролируемыми лицами и их представителями </w:t>
      </w:r>
      <w:r>
        <w:rPr>
          <w:color w:val="000000" w:themeColor="text1"/>
        </w:rPr>
        <w:br/>
      </w:r>
      <w:r w:rsidRPr="001C3647">
        <w:rPr>
          <w:color w:val="000000" w:themeColor="text1"/>
        </w:rPr>
        <w:t xml:space="preserve">в рамках публичного обсуждения проекта доклада о правоприменительной практике </w:t>
      </w:r>
      <w:r>
        <w:rPr>
          <w:color w:val="000000" w:themeColor="text1"/>
        </w:rPr>
        <w:br/>
      </w:r>
      <w:r w:rsidRPr="001C3647">
        <w:rPr>
          <w:color w:val="000000" w:themeColor="text1"/>
        </w:rPr>
        <w:t xml:space="preserve">по вопросам, связанным с соблюдением обязательных требований, осуществлением государственного контроля (надзора); </w:t>
      </w:r>
    </w:p>
    <w:p w:rsidR="002B7202" w:rsidRPr="001C3647" w:rsidRDefault="002B7202" w:rsidP="002B7202">
      <w:pPr>
        <w:ind w:firstLine="540"/>
        <w:jc w:val="both"/>
        <w:rPr>
          <w:color w:val="000000" w:themeColor="text1"/>
        </w:rPr>
      </w:pPr>
      <w:bookmarkStart w:id="4" w:name="p126"/>
      <w:bookmarkEnd w:id="4"/>
      <w:r w:rsidRPr="001C3647">
        <w:rPr>
          <w:color w:val="000000" w:themeColor="text1"/>
        </w:rPr>
        <w:t xml:space="preserve">при направлении контролируемыми лицами в письменной форме или в форме электронного документа запросов о предоставлении письменных ответов </w:t>
      </w:r>
      <w:r w:rsidRPr="001C3647">
        <w:t>–</w:t>
      </w:r>
      <w:r w:rsidRPr="001C3647">
        <w:rPr>
          <w:color w:val="000000" w:themeColor="text1"/>
        </w:rPr>
        <w:t xml:space="preserve"> в порядке, установленном Федеральным </w:t>
      </w:r>
      <w:r w:rsidRPr="001C3647">
        <w:t>законом</w:t>
      </w:r>
      <w:r w:rsidRPr="001C3647">
        <w:rPr>
          <w:color w:val="000000" w:themeColor="text1"/>
        </w:rPr>
        <w:t xml:space="preserve"> № 59-ФЗ, по вопросам, связанным с соблюдением обязательных требований, осуществлением государственного контроля (надзора).</w:t>
      </w:r>
    </w:p>
    <w:p w:rsidR="002B7202" w:rsidRPr="001C3647" w:rsidRDefault="002B7202" w:rsidP="002B7202">
      <w:pPr>
        <w:ind w:firstLine="540"/>
        <w:jc w:val="both"/>
        <w:rPr>
          <w:color w:val="000000" w:themeColor="text1"/>
        </w:rPr>
      </w:pPr>
      <w:r w:rsidRPr="001C3647">
        <w:rPr>
          <w:color w:val="000000" w:themeColor="text1"/>
        </w:rPr>
        <w:t xml:space="preserve">2.5.2. По итогам консультирования информация в письменной форме представляется контролируемым лицам и их представителям только в случаях и по вопросам, которые предусмотрены в </w:t>
      </w:r>
      <w:r w:rsidRPr="001C3647">
        <w:t>абзаце седьмом пункта 2.6.1</w:t>
      </w:r>
      <w:r w:rsidRPr="001C3647">
        <w:rPr>
          <w:color w:val="000000" w:themeColor="text1"/>
        </w:rPr>
        <w:t xml:space="preserve"> настоящего Положения. </w:t>
      </w:r>
    </w:p>
    <w:p w:rsidR="002B7202" w:rsidRPr="001C3647" w:rsidRDefault="002B7202" w:rsidP="002B7202">
      <w:pPr>
        <w:ind w:firstLine="540"/>
        <w:jc w:val="both"/>
      </w:pPr>
      <w:r w:rsidRPr="001C3647">
        <w:rPr>
          <w:color w:val="000000" w:themeColor="text1"/>
        </w:rPr>
        <w:t xml:space="preserve">2.5.3. 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Комитет подготавливает </w:t>
      </w:r>
      <w:r w:rsidRPr="001C3647">
        <w:t>письменное разъяснение, которое подписывается председателем Комитета или заместителем председателя Комитета и размещается на официальном сайте Администрации Санкт-Петербурга.</w:t>
      </w:r>
    </w:p>
    <w:p w:rsidR="002B7202" w:rsidRPr="001C3647" w:rsidRDefault="002B7202" w:rsidP="002B7202">
      <w:pPr>
        <w:jc w:val="both"/>
      </w:pPr>
    </w:p>
    <w:p w:rsidR="002B7202" w:rsidRPr="001C3647" w:rsidRDefault="002B7202" w:rsidP="002B7202">
      <w:pPr>
        <w:jc w:val="center"/>
      </w:pPr>
      <w:r w:rsidRPr="001C3647">
        <w:rPr>
          <w:b/>
          <w:bCs/>
        </w:rPr>
        <w:t>2.6. Самообследование</w:t>
      </w:r>
      <w:r w:rsidRPr="001C3647">
        <w:t xml:space="preserve"> </w:t>
      </w:r>
    </w:p>
    <w:p w:rsidR="002B7202" w:rsidRPr="001C3647" w:rsidRDefault="002B7202" w:rsidP="002B7202"/>
    <w:p w:rsidR="002B7202" w:rsidRPr="001C3647" w:rsidRDefault="002B7202" w:rsidP="002B7202">
      <w:pPr>
        <w:ind w:firstLine="540"/>
        <w:jc w:val="both"/>
      </w:pPr>
      <w:r w:rsidRPr="001C3647">
        <w:t xml:space="preserve">2.6.1. В целях добровольного определения уровня соблюдения обязательных требований контролируемое лицо вправе осуществлять самостоятельную оценку соблюдения обязательных требований (самообследование) в автоматизированном режиме с использованием одного из способов, указанных на официальном сайте Администрации Санкт-Петербурга. </w:t>
      </w:r>
    </w:p>
    <w:p w:rsidR="002B7202" w:rsidRPr="001C3647" w:rsidRDefault="002B7202" w:rsidP="002B7202">
      <w:pPr>
        <w:ind w:firstLine="540"/>
        <w:jc w:val="both"/>
      </w:pPr>
      <w:r w:rsidRPr="001C3647">
        <w:t xml:space="preserve">2.6.2. Контролируемые лица, получившие высокую оценку соблюдения ими обязательных требований, по итогам самообследования вправе принять декларацию. </w:t>
      </w:r>
    </w:p>
    <w:p w:rsidR="002B7202" w:rsidRPr="001C3647" w:rsidRDefault="002B7202" w:rsidP="002B7202">
      <w:pPr>
        <w:ind w:firstLine="540"/>
        <w:jc w:val="both"/>
      </w:pPr>
      <w:r w:rsidRPr="001C3647">
        <w:t xml:space="preserve">2.6.3. Декларация направляется контролируемым лицом в Комитет, который осуществляет ее регистрацию и размещает на официальном сайте Администрации Санкт-Петербурга в течение пяти рабочих дней со дня ее поступления. </w:t>
      </w:r>
    </w:p>
    <w:p w:rsidR="002B7202" w:rsidRPr="001C3647" w:rsidRDefault="002B7202" w:rsidP="002B7202">
      <w:pPr>
        <w:ind w:firstLine="540"/>
        <w:jc w:val="both"/>
      </w:pPr>
      <w:r w:rsidRPr="001C3647">
        <w:t xml:space="preserve">2.6.4. Срок действия декларации составляет один год со дня ее регистрации Комитетом. </w:t>
      </w:r>
    </w:p>
    <w:p w:rsidR="002B7202" w:rsidRPr="001C3647" w:rsidRDefault="002B7202" w:rsidP="002B7202">
      <w:pPr>
        <w:ind w:firstLine="540"/>
        <w:jc w:val="both"/>
      </w:pPr>
      <w:r w:rsidRPr="001C3647">
        <w:t xml:space="preserve">2.6.5. В случае аннулирования декларации по решению Комитета контролируемое лицо может вновь принять декларацию по результатам самообследования по истечении одного года со дня принятия решения о ее аннулировании. </w:t>
      </w:r>
    </w:p>
    <w:p w:rsidR="002B7202" w:rsidRPr="001C3647" w:rsidRDefault="002B7202" w:rsidP="002B7202">
      <w:pPr>
        <w:jc w:val="both"/>
      </w:pPr>
    </w:p>
    <w:p w:rsidR="002B7202" w:rsidRPr="001C3647" w:rsidRDefault="002B7202" w:rsidP="002B7202">
      <w:pPr>
        <w:jc w:val="center"/>
      </w:pPr>
      <w:r w:rsidRPr="001C3647">
        <w:rPr>
          <w:b/>
          <w:bCs/>
        </w:rPr>
        <w:t>2.7. Обязательный профилактический визит</w:t>
      </w:r>
      <w:r w:rsidRPr="001C3647">
        <w:t xml:space="preserve"> </w:t>
      </w:r>
    </w:p>
    <w:p w:rsidR="002B7202" w:rsidRPr="001C3647" w:rsidRDefault="002B7202" w:rsidP="002B7202"/>
    <w:p w:rsidR="002B7202" w:rsidRPr="001C3647" w:rsidRDefault="002B7202" w:rsidP="002B7202">
      <w:pPr>
        <w:ind w:firstLine="540"/>
        <w:jc w:val="both"/>
      </w:pPr>
      <w:r w:rsidRPr="001C3647">
        <w:t xml:space="preserve">2.7.1. Комитет обязан предложить проведение обязательных профилактических визитов соответствующим контролируемым лицам в сроки, обеспечивающие соблюдение сроков (периодичности) проведения обязательных профилактических визитов. </w:t>
      </w:r>
    </w:p>
    <w:p w:rsidR="002B7202" w:rsidRPr="001C3647" w:rsidRDefault="002B7202" w:rsidP="002B7202">
      <w:pPr>
        <w:ind w:firstLine="540"/>
        <w:jc w:val="both"/>
      </w:pPr>
      <w:r w:rsidRPr="001C3647">
        <w:t>2.7.2. В целях обеспечения проведения обязательных профилактических визитов контролируемым лицам направляются уведом</w:t>
      </w:r>
      <w:r>
        <w:t xml:space="preserve">ления о проведении обязательных </w:t>
      </w:r>
      <w:r w:rsidRPr="001C3647">
        <w:t xml:space="preserve">профилактических визитов (далее – уведомление). </w:t>
      </w:r>
    </w:p>
    <w:p w:rsidR="002B7202" w:rsidRPr="001C3647" w:rsidRDefault="002B7202" w:rsidP="002B7202">
      <w:pPr>
        <w:ind w:firstLine="540"/>
        <w:jc w:val="both"/>
      </w:pPr>
      <w:r w:rsidRPr="001C3647">
        <w:t xml:space="preserve">В уведомлении указываются: </w:t>
      </w:r>
    </w:p>
    <w:p w:rsidR="002B7202" w:rsidRPr="001C3647" w:rsidRDefault="002B7202" w:rsidP="002B7202">
      <w:pPr>
        <w:ind w:firstLine="540"/>
        <w:jc w:val="both"/>
      </w:pPr>
      <w:r w:rsidRPr="001C3647">
        <w:t xml:space="preserve">полное наименование организации – контролируемого лица, фамилия, имя и отчество </w:t>
      </w:r>
      <w:r>
        <w:br/>
      </w:r>
      <w:r w:rsidRPr="001C3647">
        <w:t xml:space="preserve">(при наличии) гражданина – контролируемого лица; </w:t>
      </w:r>
    </w:p>
    <w:p w:rsidR="002B7202" w:rsidRPr="001C3647" w:rsidRDefault="002B7202" w:rsidP="002B7202">
      <w:pPr>
        <w:ind w:firstLine="540"/>
        <w:jc w:val="both"/>
      </w:pPr>
      <w:r w:rsidRPr="001C3647">
        <w:t xml:space="preserve">наименование Комитета и наименование государственного контроля (надзора); </w:t>
      </w:r>
    </w:p>
    <w:p w:rsidR="002B7202" w:rsidRPr="001C3647" w:rsidRDefault="002B7202" w:rsidP="002B7202">
      <w:pPr>
        <w:ind w:firstLine="540"/>
        <w:jc w:val="both"/>
      </w:pPr>
      <w:r w:rsidRPr="001C3647">
        <w:t xml:space="preserve">цель проведения обязательного профилактического визита: </w:t>
      </w:r>
    </w:p>
    <w:p w:rsidR="002B7202" w:rsidRPr="001C3647" w:rsidRDefault="002B7202" w:rsidP="002B7202">
      <w:pPr>
        <w:ind w:firstLine="540"/>
        <w:jc w:val="both"/>
      </w:pPr>
      <w:r w:rsidRPr="001C3647">
        <w:t xml:space="preserve">наименование должности, фамилия и инициалы инспектора, которому поручается проведение обязательного профилактического визита; </w:t>
      </w:r>
    </w:p>
    <w:p w:rsidR="002B7202" w:rsidRPr="001C3647" w:rsidRDefault="002B7202" w:rsidP="002B7202">
      <w:pPr>
        <w:ind w:firstLine="540"/>
        <w:jc w:val="both"/>
      </w:pPr>
      <w:r w:rsidRPr="001C3647">
        <w:t xml:space="preserve">предлагаемая дата и время проведения обязательного профилактического визита; </w:t>
      </w:r>
    </w:p>
    <w:p w:rsidR="002B7202" w:rsidRPr="001C3647" w:rsidRDefault="002B7202" w:rsidP="002B7202">
      <w:pPr>
        <w:ind w:firstLine="540"/>
        <w:jc w:val="both"/>
      </w:pPr>
      <w:r w:rsidRPr="001C3647">
        <w:t xml:space="preserve">форма проведения обязательного профилактического визита (профилактическая беседа по месту осуществления деятельности контролируемого лица или использование видео-конференц-связи); </w:t>
      </w:r>
    </w:p>
    <w:p w:rsidR="002B7202" w:rsidRPr="001C3647" w:rsidRDefault="002B7202" w:rsidP="002B7202">
      <w:pPr>
        <w:ind w:firstLine="540"/>
        <w:jc w:val="both"/>
      </w:pPr>
      <w:r w:rsidRPr="001C3647">
        <w:t xml:space="preserve">разъяснение права отказаться от проведения обязательного профилактического визита. </w:t>
      </w:r>
    </w:p>
    <w:p w:rsidR="002B7202" w:rsidRPr="001C3647" w:rsidRDefault="002B7202" w:rsidP="002B7202">
      <w:pPr>
        <w:ind w:firstLine="540"/>
        <w:jc w:val="both"/>
      </w:pPr>
      <w:r w:rsidRPr="001C3647">
        <w:t xml:space="preserve">Уведомления подписываются председателем Комитета или заместителем председателя Комитета. </w:t>
      </w:r>
    </w:p>
    <w:p w:rsidR="002B7202" w:rsidRPr="001C3647" w:rsidRDefault="002B7202" w:rsidP="002B7202">
      <w:pPr>
        <w:ind w:firstLine="540"/>
        <w:jc w:val="both"/>
      </w:pPr>
      <w:r w:rsidRPr="001C3647">
        <w:t xml:space="preserve">2.7.3. Обязательный профилактический визит проводится в течение одного рабочего дня </w:t>
      </w:r>
      <w:r>
        <w:br/>
      </w:r>
      <w:r w:rsidRPr="001C3647">
        <w:t xml:space="preserve">в присутствии контролируемого лица либо его представителя. </w:t>
      </w:r>
    </w:p>
    <w:p w:rsidR="002B7202" w:rsidRPr="001C3647" w:rsidRDefault="002B7202" w:rsidP="002B7202">
      <w:pPr>
        <w:ind w:firstLine="540"/>
        <w:jc w:val="both"/>
      </w:pPr>
      <w:r w:rsidRPr="001C3647">
        <w:t xml:space="preserve">Если в день проведения обязательного профилактического визита, проводимого </w:t>
      </w:r>
      <w:r>
        <w:br/>
      </w:r>
      <w:r w:rsidRPr="001C3647">
        <w:t xml:space="preserve">в форме профилактической беседы по месту осуществления деятельности контролируемого лица, контролируемое лицо и его представители отсутствуют по месту его проведения, обязательный профилактический визит переносится на иную дату. </w:t>
      </w:r>
    </w:p>
    <w:p w:rsidR="002B7202" w:rsidRPr="001C3647" w:rsidRDefault="002B7202" w:rsidP="002B7202">
      <w:pPr>
        <w:ind w:firstLine="540"/>
        <w:jc w:val="both"/>
      </w:pPr>
      <w:r w:rsidRPr="001C3647">
        <w:t xml:space="preserve">Если проведение обязательного профилактического визита, проводимого путем использования видео-конференц-связи, в установленный день оказалось невозможным </w:t>
      </w:r>
      <w:r>
        <w:br/>
      </w:r>
      <w:r w:rsidRPr="001C3647">
        <w:t xml:space="preserve">по техническим или иным причинам, обязательный профилактический визит переносится </w:t>
      </w:r>
      <w:r w:rsidR="009D19B7">
        <w:br/>
      </w:r>
      <w:r w:rsidRPr="001C3647">
        <w:t xml:space="preserve">на иную дату. </w:t>
      </w:r>
    </w:p>
    <w:p w:rsidR="002B7202" w:rsidRPr="001C3647" w:rsidRDefault="002B7202" w:rsidP="002B7202">
      <w:pPr>
        <w:ind w:firstLine="540"/>
        <w:jc w:val="both"/>
      </w:pPr>
      <w:r w:rsidRPr="001C3647">
        <w:t>При переносе обязательного профилактическ</w:t>
      </w:r>
      <w:r w:rsidR="009D19B7">
        <w:t xml:space="preserve">ого визита контролируемому лицу </w:t>
      </w:r>
      <w:r w:rsidRPr="001C3647">
        <w:t xml:space="preserve">направляются повторные уведомления. </w:t>
      </w:r>
    </w:p>
    <w:p w:rsidR="002B7202" w:rsidRPr="001C3647" w:rsidRDefault="002B7202" w:rsidP="002B7202">
      <w:pPr>
        <w:ind w:firstLine="540"/>
        <w:jc w:val="both"/>
      </w:pPr>
      <w:r w:rsidRPr="001C3647">
        <w:t xml:space="preserve">2.7.4. По результатам обязательного профилактического визита инспектором, </w:t>
      </w:r>
      <w:r>
        <w:br/>
      </w:r>
      <w:r w:rsidRPr="001C3647">
        <w:t xml:space="preserve">его проводившим, составляется и подписывается отчет, содержащий следующие сведения: </w:t>
      </w:r>
    </w:p>
    <w:p w:rsidR="002B7202" w:rsidRPr="001C3647" w:rsidRDefault="002B7202" w:rsidP="002B7202">
      <w:pPr>
        <w:ind w:firstLine="540"/>
        <w:jc w:val="both"/>
      </w:pPr>
      <w:r w:rsidRPr="001C3647">
        <w:t xml:space="preserve">дата, время и форма проведения обязательного профилактического визита; </w:t>
      </w:r>
    </w:p>
    <w:p w:rsidR="002B7202" w:rsidRPr="001C3647" w:rsidRDefault="002B7202" w:rsidP="002B7202">
      <w:pPr>
        <w:ind w:firstLine="540"/>
        <w:jc w:val="both"/>
      </w:pPr>
      <w:r w:rsidRPr="001C3647">
        <w:t xml:space="preserve">полное наименование организации – контролируемого лица, фамилия, имя и отчество </w:t>
      </w:r>
      <w:r w:rsidR="009D19B7">
        <w:br/>
      </w:r>
      <w:r w:rsidRPr="001C3647">
        <w:t xml:space="preserve">(при наличии) гражданина – контролируемого лица, в отношении которых проведен обязательный профилактический визит; </w:t>
      </w:r>
    </w:p>
    <w:p w:rsidR="002B7202" w:rsidRPr="001C3647" w:rsidRDefault="002B7202" w:rsidP="002B7202">
      <w:pPr>
        <w:ind w:firstLine="540"/>
        <w:jc w:val="both"/>
      </w:pPr>
      <w:r w:rsidRPr="001C3647">
        <w:t xml:space="preserve">фамилия, имя и отчество (при наличии) представителя контролируемого лица, присутствовавшего при проведении обязательного профилактического визита; </w:t>
      </w:r>
    </w:p>
    <w:p w:rsidR="002B7202" w:rsidRPr="001C3647" w:rsidRDefault="002B7202" w:rsidP="002B7202">
      <w:pPr>
        <w:ind w:firstLine="540"/>
        <w:jc w:val="both"/>
      </w:pPr>
      <w:r w:rsidRPr="001C3647">
        <w:t>наименование должности, фамилия и инициалы инспектора, проводившего обязательный профилактический визит.</w:t>
      </w:r>
    </w:p>
    <w:p w:rsidR="002B7202" w:rsidRPr="001C3647" w:rsidRDefault="002B7202" w:rsidP="002B7202">
      <w:pPr>
        <w:ind w:firstLine="540"/>
        <w:jc w:val="both"/>
      </w:pPr>
      <w:r w:rsidRPr="001C3647">
        <w:t xml:space="preserve">2.7.5. В один отчет о проведении обязательных профилактических визитов могут включаться сведения о проведении нескольких обязательных профилактических визитов. </w:t>
      </w:r>
    </w:p>
    <w:p w:rsidR="002B7202" w:rsidRPr="001C3647" w:rsidRDefault="002B7202" w:rsidP="002B7202">
      <w:pPr>
        <w:ind w:firstLine="540"/>
        <w:jc w:val="both"/>
      </w:pPr>
      <w:r w:rsidRPr="001C3647">
        <w:t xml:space="preserve">Отчет о проведении обязательных профилактических визитов составляется в течение 5 рабочих дней со дня проведения профилактического визита. </w:t>
      </w:r>
    </w:p>
    <w:p w:rsidR="002B7202" w:rsidRPr="001C3647" w:rsidRDefault="002B7202" w:rsidP="002B7202">
      <w:pPr>
        <w:jc w:val="both"/>
      </w:pPr>
    </w:p>
    <w:p w:rsidR="002B7202" w:rsidRPr="001C3647" w:rsidRDefault="002B7202" w:rsidP="002B7202">
      <w:pPr>
        <w:jc w:val="center"/>
      </w:pPr>
      <w:r w:rsidRPr="001C3647">
        <w:rPr>
          <w:b/>
          <w:bCs/>
        </w:rPr>
        <w:t>3. Контрольные (надзорные) мероприятия, проводимые</w:t>
      </w:r>
      <w:r w:rsidRPr="001C3647">
        <w:t xml:space="preserve"> </w:t>
      </w:r>
    </w:p>
    <w:p w:rsidR="002B7202" w:rsidRPr="001C3647" w:rsidRDefault="002B7202" w:rsidP="002B7202">
      <w:pPr>
        <w:jc w:val="center"/>
      </w:pPr>
      <w:r w:rsidRPr="001C3647">
        <w:rPr>
          <w:b/>
          <w:bCs/>
        </w:rPr>
        <w:t>при осуществлении государственного контроля (надзора)</w:t>
      </w:r>
    </w:p>
    <w:p w:rsidR="002B7202" w:rsidRPr="001C3647" w:rsidRDefault="002B7202" w:rsidP="002B7202">
      <w:pPr>
        <w:jc w:val="both"/>
      </w:pPr>
    </w:p>
    <w:p w:rsidR="002B7202" w:rsidRPr="001C3647" w:rsidRDefault="002B7202" w:rsidP="002B7202">
      <w:pPr>
        <w:autoSpaceDE w:val="0"/>
        <w:autoSpaceDN w:val="0"/>
        <w:adjustRightInd w:val="0"/>
        <w:jc w:val="center"/>
        <w:outlineLvl w:val="0"/>
        <w:rPr>
          <w:rFonts w:eastAsiaTheme="minorHAnsi"/>
          <w:b/>
          <w:bCs/>
          <w:lang w:eastAsia="en-US"/>
        </w:rPr>
      </w:pPr>
      <w:r w:rsidRPr="001C3647">
        <w:rPr>
          <w:rFonts w:eastAsiaTheme="minorHAnsi"/>
          <w:b/>
          <w:bCs/>
          <w:lang w:eastAsia="en-US"/>
        </w:rPr>
        <w:t>3.1. Общие положения</w:t>
      </w:r>
    </w:p>
    <w:p w:rsidR="002B7202" w:rsidRPr="001C3647" w:rsidRDefault="002B7202" w:rsidP="002B7202">
      <w:pPr>
        <w:autoSpaceDE w:val="0"/>
        <w:autoSpaceDN w:val="0"/>
        <w:adjustRightInd w:val="0"/>
        <w:jc w:val="both"/>
        <w:rPr>
          <w:rFonts w:eastAsiaTheme="minorHAnsi"/>
          <w:lang w:eastAsia="en-US"/>
        </w:rPr>
      </w:pP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3.1.1. При осуществлении государственного контроля (надзора) проводятся следующие виды контрольных (надзорных) мероприятий, предусматривающих взаимодействие </w:t>
      </w:r>
      <w:r w:rsidR="009D19B7">
        <w:rPr>
          <w:rFonts w:eastAsiaTheme="minorHAnsi"/>
          <w:color w:val="000000" w:themeColor="text1"/>
          <w:lang w:eastAsia="en-US"/>
        </w:rPr>
        <w:br/>
      </w:r>
      <w:r w:rsidRPr="001C3647">
        <w:rPr>
          <w:rFonts w:eastAsiaTheme="minorHAnsi"/>
          <w:color w:val="000000" w:themeColor="text1"/>
          <w:lang w:eastAsia="en-US"/>
        </w:rPr>
        <w:t>с контролируемыми лицами:</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1) контрольная закупка;</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2) инспекционный визит;</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3) документарная проверка.</w:t>
      </w:r>
    </w:p>
    <w:p w:rsidR="002B7202" w:rsidRPr="001C3647" w:rsidRDefault="002B7202" w:rsidP="002B7202">
      <w:pPr>
        <w:ind w:firstLine="709"/>
        <w:jc w:val="both"/>
        <w:rPr>
          <w:rFonts w:eastAsiaTheme="minorHAnsi"/>
          <w:color w:val="000000" w:themeColor="text1"/>
          <w:lang w:eastAsia="en-US"/>
        </w:rPr>
      </w:pPr>
      <w:r w:rsidRPr="001C3647">
        <w:rPr>
          <w:rFonts w:eastAsiaTheme="minorHAnsi"/>
          <w:color w:val="000000" w:themeColor="text1"/>
          <w:lang w:eastAsia="en-US"/>
        </w:rPr>
        <w:t xml:space="preserve">3.1.2. При осуществлении государственного контроля (надзора) проводятся следующие виды внеплановых контрольных (надзорных) мероприятий: </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1) контрольная закупка;</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2) инспекционный визит;</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3) документарная проверка.</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3.1.3. При осуществлении государственного контроля (надзора) плановые контрольные (надзорные) мероприятия не проводятся.</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3.1.4 В случаях, предусмотренных </w:t>
      </w:r>
      <w:hyperlink r:id="rId7" w:history="1">
        <w:r w:rsidRPr="001C3647">
          <w:rPr>
            <w:rFonts w:eastAsiaTheme="minorHAnsi"/>
            <w:color w:val="000000" w:themeColor="text1"/>
            <w:lang w:eastAsia="en-US"/>
          </w:rPr>
          <w:t>пунктом 1 части 1 статьи 57</w:t>
        </w:r>
      </w:hyperlink>
      <w:r w:rsidRPr="001C3647">
        <w:rPr>
          <w:rFonts w:eastAsiaTheme="minorHAnsi"/>
          <w:color w:val="000000" w:themeColor="text1"/>
          <w:lang w:eastAsia="en-US"/>
        </w:rPr>
        <w:t xml:space="preserve"> Федерального закона № 248-ФЗ, проводятся контрольные (надзорные) мероприятия, указанные в пункте 3.1.2 настоящего Положения.</w:t>
      </w:r>
    </w:p>
    <w:p w:rsidR="002B7202" w:rsidRPr="001C3647" w:rsidRDefault="002B7202" w:rsidP="002B7202">
      <w:pPr>
        <w:ind w:firstLine="540"/>
        <w:jc w:val="both"/>
      </w:pPr>
      <w:r w:rsidRPr="001C3647">
        <w:t xml:space="preserve">Содержание указанных внеплановых контрольных (надзорных) мероприятий определяется содержанием сведений о причинении вреда (ущерба) или об угрозе причинения вреда (ущерба) охраняемым законом ценностям, содержанием сведений о соответствии объекта государственного контроля (надзора) параметрам, утвержденным индикаторами риска нарушения обязательных требований, или отклонении объекта государственного контроля (надзора) от таких параметров. </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3.1.5. Виды внеплановых контрольных (надзорных) мероприятий, проводимых по основаниям, предусмотренным </w:t>
      </w:r>
      <w:hyperlink r:id="rId8" w:history="1">
        <w:r w:rsidRPr="001C3647">
          <w:rPr>
            <w:rFonts w:eastAsiaTheme="minorHAnsi"/>
            <w:color w:val="000000" w:themeColor="text1"/>
            <w:lang w:eastAsia="en-US"/>
          </w:rPr>
          <w:t>пунктами 3</w:t>
        </w:r>
      </w:hyperlink>
      <w:r w:rsidRPr="001C3647">
        <w:rPr>
          <w:rFonts w:eastAsiaTheme="minorHAnsi"/>
          <w:color w:val="000000" w:themeColor="text1"/>
          <w:lang w:eastAsia="en-US"/>
        </w:rPr>
        <w:t xml:space="preserve"> и </w:t>
      </w:r>
      <w:hyperlink r:id="rId9" w:history="1">
        <w:r w:rsidRPr="001C3647">
          <w:rPr>
            <w:rFonts w:eastAsiaTheme="minorHAnsi"/>
            <w:color w:val="000000" w:themeColor="text1"/>
            <w:lang w:eastAsia="en-US"/>
          </w:rPr>
          <w:t>4 части 1 статьи 57</w:t>
        </w:r>
      </w:hyperlink>
      <w:r w:rsidRPr="001C3647">
        <w:rPr>
          <w:rFonts w:eastAsiaTheme="minorHAnsi"/>
          <w:color w:val="000000" w:themeColor="text1"/>
          <w:lang w:eastAsia="en-US"/>
        </w:rPr>
        <w:t xml:space="preserve"> Федерального закона № 248-ФЗ,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контрольные (надзорные) мероприятия, указанные в пункте 3.1.2 настоящего Положения.</w:t>
      </w:r>
    </w:p>
    <w:p w:rsidR="002B7202" w:rsidRPr="001C3647" w:rsidRDefault="002B7202" w:rsidP="002B7202">
      <w:pPr>
        <w:ind w:firstLine="540"/>
        <w:jc w:val="both"/>
      </w:pPr>
      <w:r w:rsidRPr="001C3647">
        <w:t xml:space="preserve">Содержание указанных внеплановых контрольных (надзорных) мероприятий определяется содержанием поручения Президента Российской Федерации, поручения Правительства Российской Федерации, требования прокурора. </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3.1.6. В случаях, предусмотренных </w:t>
      </w:r>
      <w:hyperlink r:id="rId10" w:history="1">
        <w:r w:rsidRPr="001C3647">
          <w:rPr>
            <w:rFonts w:eastAsiaTheme="minorHAnsi"/>
            <w:color w:val="000000" w:themeColor="text1"/>
            <w:lang w:eastAsia="en-US"/>
          </w:rPr>
          <w:t>пунктом 5 части 1 статьи 57</w:t>
        </w:r>
      </w:hyperlink>
      <w:r w:rsidRPr="001C3647">
        <w:rPr>
          <w:rFonts w:eastAsiaTheme="minorHAnsi"/>
          <w:color w:val="000000" w:themeColor="text1"/>
          <w:lang w:eastAsia="en-US"/>
        </w:rPr>
        <w:t xml:space="preserve"> Федерального закона № 248-ФЗ, проводятся:</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контрольная закупка </w:t>
      </w:r>
      <w:r w:rsidRPr="001C3647">
        <w:t>–</w:t>
      </w:r>
      <w:r w:rsidRPr="001C3647">
        <w:rPr>
          <w:rFonts w:eastAsiaTheme="minorHAnsi"/>
          <w:color w:val="000000" w:themeColor="text1"/>
          <w:lang w:eastAsia="en-US"/>
        </w:rPr>
        <w:t xml:space="preserve"> если проводится оценка исполнения предписания об устранении выявленных нарушений обязательных требований, выданного по итогам контрольной закупки, инспекционного визита или документарной проверки;</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инспекционный визит </w:t>
      </w:r>
      <w:r w:rsidRPr="001C3647">
        <w:t>–</w:t>
      </w:r>
      <w:r w:rsidRPr="001C3647">
        <w:rPr>
          <w:rFonts w:eastAsiaTheme="minorHAnsi"/>
          <w:color w:val="000000" w:themeColor="text1"/>
          <w:lang w:eastAsia="en-US"/>
        </w:rPr>
        <w:t xml:space="preserve"> если проводится оценка исполнения предписания об устранении выявленных нарушений обязательных требований, выданного по итогам контрольной закупки, инспекционного визита или документарной проверки;</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документарная проверка </w:t>
      </w:r>
      <w:r w:rsidRPr="001C3647">
        <w:t>–</w:t>
      </w:r>
      <w:r w:rsidRPr="001C3647">
        <w:rPr>
          <w:rFonts w:eastAsiaTheme="minorHAnsi"/>
          <w:color w:val="000000" w:themeColor="text1"/>
          <w:lang w:eastAsia="en-US"/>
        </w:rPr>
        <w:t xml:space="preserve"> если проводится оценка исполнения предписания </w:t>
      </w:r>
      <w:r w:rsidR="009D19B7">
        <w:rPr>
          <w:rFonts w:eastAsiaTheme="minorHAnsi"/>
          <w:color w:val="000000" w:themeColor="text1"/>
          <w:lang w:eastAsia="en-US"/>
        </w:rPr>
        <w:br/>
      </w:r>
      <w:r w:rsidRPr="001C3647">
        <w:rPr>
          <w:rFonts w:eastAsiaTheme="minorHAnsi"/>
          <w:color w:val="000000" w:themeColor="text1"/>
          <w:lang w:eastAsia="en-US"/>
        </w:rPr>
        <w:t>об устранении выявленных нарушений обязательных требований, выданного по итогам контрольной закупки, инспекционного визита или документарной проверки.</w:t>
      </w:r>
    </w:p>
    <w:p w:rsidR="002B7202" w:rsidRPr="001C3647" w:rsidRDefault="002B7202" w:rsidP="002B7202">
      <w:pPr>
        <w:ind w:firstLine="540"/>
        <w:jc w:val="both"/>
      </w:pPr>
      <w:r w:rsidRPr="001C3647">
        <w:t>Содержание указанных внеплановых контрольных (надзорных) мероприятий определяется содержанием предписания Комитета об устранении выявленных нарушений обязательных требований.</w:t>
      </w:r>
    </w:p>
    <w:p w:rsidR="002B7202" w:rsidRPr="001C3647" w:rsidRDefault="002B7202" w:rsidP="002B7202">
      <w:pPr>
        <w:autoSpaceDE w:val="0"/>
        <w:autoSpaceDN w:val="0"/>
        <w:adjustRightInd w:val="0"/>
        <w:jc w:val="both"/>
        <w:rPr>
          <w:rFonts w:eastAsiaTheme="minorHAnsi"/>
          <w:color w:val="000000" w:themeColor="text1"/>
          <w:lang w:eastAsia="en-US"/>
        </w:rPr>
      </w:pPr>
    </w:p>
    <w:p w:rsidR="002B7202" w:rsidRPr="001C3647" w:rsidRDefault="002B7202" w:rsidP="002B7202">
      <w:pPr>
        <w:autoSpaceDE w:val="0"/>
        <w:autoSpaceDN w:val="0"/>
        <w:adjustRightInd w:val="0"/>
        <w:jc w:val="center"/>
        <w:outlineLvl w:val="0"/>
        <w:rPr>
          <w:rFonts w:eastAsiaTheme="minorHAnsi"/>
          <w:b/>
          <w:bCs/>
          <w:color w:val="000000" w:themeColor="text1"/>
          <w:lang w:eastAsia="en-US"/>
        </w:rPr>
      </w:pPr>
      <w:r w:rsidRPr="001C3647">
        <w:rPr>
          <w:rFonts w:eastAsiaTheme="minorHAnsi"/>
          <w:b/>
          <w:bCs/>
          <w:color w:val="000000" w:themeColor="text1"/>
          <w:lang w:eastAsia="en-US"/>
        </w:rPr>
        <w:t>3.2. Контрольные (надзорные) действия</w:t>
      </w:r>
    </w:p>
    <w:p w:rsidR="002B7202" w:rsidRPr="001C3647" w:rsidRDefault="002B7202" w:rsidP="002B7202">
      <w:pPr>
        <w:autoSpaceDE w:val="0"/>
        <w:autoSpaceDN w:val="0"/>
        <w:adjustRightInd w:val="0"/>
        <w:jc w:val="both"/>
        <w:rPr>
          <w:rFonts w:eastAsiaTheme="minorHAnsi"/>
          <w:color w:val="000000" w:themeColor="text1"/>
          <w:lang w:eastAsia="en-US"/>
        </w:rPr>
      </w:pP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3.2.1. В ходе контрольной закупки могут совершаться следующие контрольные (надзорные) действия:</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осмотр;</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эксперимент.</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3.2.2. В ходе инспекционного визита могут совершаться следующие контрольные (надзорные) действия:</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осмотр;</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опрос;</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получение письменных объяснений;</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либо объекта государственного контроля (надзора).</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3.2.3. В ходе документарной проверки могут совершаться следующие контрольные (надзорные) действия:</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получение письменных объяснений;</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истребование документов.</w:t>
      </w:r>
    </w:p>
    <w:p w:rsidR="002B7202" w:rsidRDefault="002B7202" w:rsidP="002B7202">
      <w:pPr>
        <w:autoSpaceDE w:val="0"/>
        <w:autoSpaceDN w:val="0"/>
        <w:adjustRightInd w:val="0"/>
        <w:jc w:val="both"/>
        <w:rPr>
          <w:rFonts w:eastAsiaTheme="minorHAnsi"/>
          <w:color w:val="000000" w:themeColor="text1"/>
          <w:lang w:eastAsia="en-US"/>
        </w:rPr>
      </w:pPr>
    </w:p>
    <w:p w:rsidR="009D19B7" w:rsidRDefault="009D19B7" w:rsidP="002B7202">
      <w:pPr>
        <w:autoSpaceDE w:val="0"/>
        <w:autoSpaceDN w:val="0"/>
        <w:adjustRightInd w:val="0"/>
        <w:jc w:val="both"/>
        <w:rPr>
          <w:rFonts w:eastAsiaTheme="minorHAnsi"/>
          <w:color w:val="000000" w:themeColor="text1"/>
          <w:lang w:eastAsia="en-US"/>
        </w:rPr>
      </w:pPr>
    </w:p>
    <w:p w:rsidR="009D19B7" w:rsidRDefault="009D19B7" w:rsidP="002B7202">
      <w:pPr>
        <w:autoSpaceDE w:val="0"/>
        <w:autoSpaceDN w:val="0"/>
        <w:adjustRightInd w:val="0"/>
        <w:jc w:val="both"/>
        <w:rPr>
          <w:rFonts w:eastAsiaTheme="minorHAnsi"/>
          <w:color w:val="000000" w:themeColor="text1"/>
          <w:lang w:eastAsia="en-US"/>
        </w:rPr>
      </w:pPr>
    </w:p>
    <w:p w:rsidR="009D19B7" w:rsidRDefault="009D19B7" w:rsidP="002B7202">
      <w:pPr>
        <w:autoSpaceDE w:val="0"/>
        <w:autoSpaceDN w:val="0"/>
        <w:adjustRightInd w:val="0"/>
        <w:jc w:val="both"/>
        <w:rPr>
          <w:rFonts w:eastAsiaTheme="minorHAnsi"/>
          <w:color w:val="000000" w:themeColor="text1"/>
          <w:lang w:eastAsia="en-US"/>
        </w:rPr>
      </w:pPr>
    </w:p>
    <w:p w:rsidR="009D19B7" w:rsidRPr="001C3647" w:rsidRDefault="009D19B7" w:rsidP="002B7202">
      <w:pPr>
        <w:autoSpaceDE w:val="0"/>
        <w:autoSpaceDN w:val="0"/>
        <w:adjustRightInd w:val="0"/>
        <w:jc w:val="both"/>
        <w:rPr>
          <w:rFonts w:eastAsiaTheme="minorHAnsi"/>
          <w:color w:val="000000" w:themeColor="text1"/>
          <w:lang w:eastAsia="en-US"/>
        </w:rPr>
      </w:pPr>
    </w:p>
    <w:p w:rsidR="002B7202" w:rsidRPr="001C3647" w:rsidRDefault="002B7202" w:rsidP="002B7202">
      <w:pPr>
        <w:autoSpaceDE w:val="0"/>
        <w:autoSpaceDN w:val="0"/>
        <w:adjustRightInd w:val="0"/>
        <w:jc w:val="center"/>
        <w:outlineLvl w:val="0"/>
        <w:rPr>
          <w:rFonts w:eastAsiaTheme="minorHAnsi"/>
          <w:b/>
          <w:bCs/>
          <w:color w:val="000000" w:themeColor="text1"/>
          <w:lang w:eastAsia="en-US"/>
        </w:rPr>
      </w:pPr>
      <w:r w:rsidRPr="001C3647">
        <w:rPr>
          <w:rFonts w:eastAsiaTheme="minorHAnsi"/>
          <w:b/>
          <w:bCs/>
          <w:color w:val="000000" w:themeColor="text1"/>
          <w:lang w:eastAsia="en-US"/>
        </w:rPr>
        <w:t>3.3. Требования к отдельным контрольным (надзорным)</w:t>
      </w:r>
    </w:p>
    <w:p w:rsidR="002B7202" w:rsidRPr="001C3647" w:rsidRDefault="002B7202" w:rsidP="002B7202">
      <w:pPr>
        <w:autoSpaceDE w:val="0"/>
        <w:autoSpaceDN w:val="0"/>
        <w:adjustRightInd w:val="0"/>
        <w:jc w:val="center"/>
        <w:rPr>
          <w:rFonts w:eastAsiaTheme="minorHAnsi"/>
          <w:b/>
          <w:bCs/>
          <w:color w:val="000000" w:themeColor="text1"/>
          <w:lang w:eastAsia="en-US"/>
        </w:rPr>
      </w:pPr>
      <w:r w:rsidRPr="001C3647">
        <w:rPr>
          <w:rFonts w:eastAsiaTheme="minorHAnsi"/>
          <w:b/>
          <w:bCs/>
          <w:color w:val="000000" w:themeColor="text1"/>
          <w:lang w:eastAsia="en-US"/>
        </w:rPr>
        <w:t>мероприятиям и контрольным (надзорным) действиям</w:t>
      </w:r>
    </w:p>
    <w:p w:rsidR="002B7202" w:rsidRPr="001C3647" w:rsidRDefault="002B7202" w:rsidP="002B7202">
      <w:pPr>
        <w:autoSpaceDE w:val="0"/>
        <w:autoSpaceDN w:val="0"/>
        <w:adjustRightInd w:val="0"/>
        <w:jc w:val="both"/>
        <w:rPr>
          <w:rFonts w:eastAsiaTheme="minorHAnsi"/>
          <w:color w:val="000000" w:themeColor="text1"/>
          <w:lang w:eastAsia="en-US"/>
        </w:rPr>
      </w:pP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3.3.1. Индивидуальный предприниматель, гражданин, являющиеся контролируемыми лицами, вправе пр</w:t>
      </w:r>
      <w:r>
        <w:rPr>
          <w:rFonts w:eastAsiaTheme="minorHAnsi"/>
          <w:color w:val="000000" w:themeColor="text1"/>
          <w:lang w:eastAsia="en-US"/>
        </w:rPr>
        <w:t xml:space="preserve">едставить в Комитет информацию </w:t>
      </w:r>
      <w:r w:rsidRPr="001C3647">
        <w:rPr>
          <w:rFonts w:eastAsiaTheme="minorHAnsi"/>
          <w:color w:val="000000" w:themeColor="text1"/>
          <w:lang w:eastAsia="en-US"/>
        </w:rPr>
        <w:t xml:space="preserve">о невозможности присутствия </w:t>
      </w:r>
      <w:r w:rsidR="009D19B7">
        <w:rPr>
          <w:rFonts w:eastAsiaTheme="minorHAnsi"/>
          <w:color w:val="000000" w:themeColor="text1"/>
          <w:lang w:eastAsia="en-US"/>
        </w:rPr>
        <w:br/>
      </w:r>
      <w:r w:rsidRPr="001C3647">
        <w:rPr>
          <w:rFonts w:eastAsiaTheme="minorHAnsi"/>
          <w:color w:val="000000" w:themeColor="text1"/>
          <w:lang w:eastAsia="en-US"/>
        </w:rPr>
        <w:t>при проведении контрольного (надзорного) мероприятия в следующих случаях:</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временная нетрудоспособность;</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нахождение в служебной командировке или отпуске в ином населенном пункте;</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административный арест;</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 xml:space="preserve">избрание меры пресечения в виде подписки о невыезде и надлежащем поведении </w:t>
      </w:r>
      <w:r>
        <w:rPr>
          <w:rFonts w:eastAsiaTheme="minorHAnsi"/>
          <w:color w:val="000000" w:themeColor="text1"/>
          <w:lang w:eastAsia="en-US"/>
        </w:rPr>
        <w:br/>
      </w:r>
      <w:r w:rsidRPr="001C3647">
        <w:rPr>
          <w:rFonts w:eastAsiaTheme="minorHAnsi"/>
          <w:color w:val="000000" w:themeColor="text1"/>
          <w:lang w:eastAsia="en-US"/>
        </w:rPr>
        <w:t>или запрета определенных действий, препятствующих присутствию при проведении контроль</w:t>
      </w:r>
      <w:r>
        <w:rPr>
          <w:rFonts w:eastAsiaTheme="minorHAnsi"/>
          <w:color w:val="000000" w:themeColor="text1"/>
          <w:lang w:eastAsia="en-US"/>
        </w:rPr>
        <w:t xml:space="preserve">ного (надзорного) мероприятия, </w:t>
      </w:r>
      <w:r w:rsidRPr="001C3647">
        <w:rPr>
          <w:rFonts w:eastAsiaTheme="minorHAnsi"/>
          <w:color w:val="000000" w:themeColor="text1"/>
          <w:lang w:eastAsia="en-US"/>
        </w:rPr>
        <w:t>а также в виде заключения под стражу или домашнего ареста;</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смерть близких родственников, подтвержденная документально.</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 xml:space="preserve">В этих случаях Комитет принимает решение об отмене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w:t>
      </w:r>
      <w:r w:rsidR="009D19B7">
        <w:rPr>
          <w:rFonts w:eastAsiaTheme="minorHAnsi"/>
          <w:color w:val="000000" w:themeColor="text1"/>
          <w:lang w:eastAsia="en-US"/>
        </w:rPr>
        <w:br/>
      </w:r>
      <w:r w:rsidRPr="001C3647">
        <w:rPr>
          <w:rFonts w:eastAsiaTheme="minorHAnsi"/>
          <w:color w:val="000000" w:themeColor="text1"/>
          <w:lang w:eastAsia="en-US"/>
        </w:rPr>
        <w:t>в настоящем пункте обращения индивидуального предпринимателя, гражданина.</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3.3.2. При проведении контрольных (надзорных) мероприятий, указанных в пункте 3.1.2 настоящего Положения,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осуществляются ориентирующая, обзорная, узловая и детальная фотосъемка и видеозапись.</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Информация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2B7202" w:rsidRDefault="002B7202" w:rsidP="002B7202">
      <w:pPr>
        <w:autoSpaceDE w:val="0"/>
        <w:autoSpaceDN w:val="0"/>
        <w:adjustRightInd w:val="0"/>
        <w:ind w:firstLine="540"/>
        <w:jc w:val="both"/>
        <w:rPr>
          <w:rFonts w:eastAsiaTheme="minorHAnsi"/>
          <w:lang w:eastAsia="en-US"/>
        </w:rPr>
      </w:pPr>
      <w:r w:rsidRPr="001C3647">
        <w:rPr>
          <w:rFonts w:eastAsiaTheme="minorHAnsi"/>
          <w:color w:val="000000" w:themeColor="text1"/>
          <w:lang w:eastAsia="en-US"/>
        </w:rPr>
        <w:t xml:space="preserve">3.3.3. 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w:t>
      </w:r>
      <w:r>
        <w:rPr>
          <w:rFonts w:eastAsiaTheme="minorHAnsi"/>
          <w:color w:val="000000" w:themeColor="text1"/>
          <w:lang w:eastAsia="en-US"/>
        </w:rPr>
        <w:t xml:space="preserve">лицом надлежащим образом, меры </w:t>
      </w:r>
      <w:r w:rsidRPr="001C3647">
        <w:rPr>
          <w:rFonts w:eastAsiaTheme="minorHAnsi"/>
          <w:color w:val="000000" w:themeColor="text1"/>
          <w:lang w:eastAsia="en-US"/>
        </w:rPr>
        <w:t>по привлечению контролируемого лица к административной ответственности Комитетом не принимаются в случае от</w:t>
      </w:r>
      <w:r>
        <w:rPr>
          <w:rFonts w:eastAsiaTheme="minorHAnsi"/>
          <w:color w:val="000000" w:themeColor="text1"/>
          <w:lang w:eastAsia="en-US"/>
        </w:rPr>
        <w:t xml:space="preserve">сутствия в Комитете информации </w:t>
      </w:r>
      <w:r w:rsidR="009D19B7">
        <w:rPr>
          <w:rFonts w:eastAsiaTheme="minorHAnsi"/>
          <w:color w:val="000000" w:themeColor="text1"/>
          <w:lang w:eastAsia="en-US"/>
        </w:rPr>
        <w:br/>
      </w:r>
      <w:r w:rsidRPr="001C3647">
        <w:rPr>
          <w:rFonts w:eastAsiaTheme="minorHAnsi"/>
          <w:color w:val="000000" w:themeColor="text1"/>
          <w:lang w:eastAsia="en-US"/>
        </w:rPr>
        <w:t>о причинении контролируе</w:t>
      </w:r>
      <w:r w:rsidR="009D19B7">
        <w:rPr>
          <w:rFonts w:eastAsiaTheme="minorHAnsi"/>
          <w:color w:val="000000" w:themeColor="text1"/>
          <w:lang w:eastAsia="en-US"/>
        </w:rPr>
        <w:t xml:space="preserve">мым лицом вследствие нарушения </w:t>
      </w:r>
      <w:r w:rsidRPr="001C3647">
        <w:rPr>
          <w:rFonts w:eastAsiaTheme="minorHAnsi"/>
          <w:color w:val="000000" w:themeColor="text1"/>
          <w:lang w:eastAsia="en-US"/>
        </w:rPr>
        <w:t>им обязательных требований вреда (ущерба) охраняемым законом ценностям</w:t>
      </w:r>
      <w:r w:rsidRPr="001C3647">
        <w:rPr>
          <w:rFonts w:eastAsiaTheme="minorHAnsi"/>
          <w:lang w:eastAsia="en-US"/>
        </w:rPr>
        <w:t>.</w:t>
      </w:r>
    </w:p>
    <w:p w:rsidR="002B7202" w:rsidRPr="00057495" w:rsidRDefault="002B7202" w:rsidP="009D19B7">
      <w:pPr>
        <w:autoSpaceDE w:val="0"/>
        <w:autoSpaceDN w:val="0"/>
        <w:adjustRightInd w:val="0"/>
        <w:ind w:firstLine="540"/>
        <w:jc w:val="both"/>
        <w:rPr>
          <w:rFonts w:eastAsia="Calibri"/>
        </w:rPr>
      </w:pPr>
      <w:r>
        <w:rPr>
          <w:rFonts w:eastAsiaTheme="minorHAnsi"/>
          <w:lang w:eastAsia="en-US"/>
        </w:rPr>
        <w:t xml:space="preserve">3.3.4. </w:t>
      </w:r>
      <w:r>
        <w:t xml:space="preserve">Эксперимент проводится инспектором </w:t>
      </w:r>
      <w:r>
        <w:rPr>
          <w:rFonts w:eastAsia="Calibri"/>
        </w:rPr>
        <w:t xml:space="preserve">по месту нахождения (осуществления деятельности) контролируемого лица (его филиалов, представительств, обособленных структурных подразделений) </w:t>
      </w:r>
      <w:r>
        <w:t xml:space="preserve">и заключается в использовании тест-ситуации - ситуации, в ходе которой возможно оценить соблюдение контролируемым лицом обязательных требований. </w:t>
      </w:r>
    </w:p>
    <w:p w:rsidR="002B7202" w:rsidRDefault="002B7202" w:rsidP="002B7202">
      <w:pPr>
        <w:ind w:firstLine="540"/>
        <w:jc w:val="both"/>
      </w:pPr>
      <w:r>
        <w:t xml:space="preserve">Для проведения эксперимента в рамках контрольного (надзорного) мероприятия инспектором осуществляется выезд </w:t>
      </w:r>
      <w:r>
        <w:rPr>
          <w:rFonts w:eastAsia="Calibri"/>
        </w:rPr>
        <w:t>по месту нахождения (осуществления деятельности) контролируемого лица (его филиалов, представительств, обособленных структурных подразделений)</w:t>
      </w:r>
      <w:r>
        <w:t xml:space="preserve">. </w:t>
      </w:r>
    </w:p>
    <w:p w:rsidR="002B7202" w:rsidRDefault="002B7202" w:rsidP="002B7202">
      <w:pPr>
        <w:ind w:firstLine="540"/>
        <w:jc w:val="both"/>
      </w:pPr>
      <w:r>
        <w:t xml:space="preserve">По прибытии на место </w:t>
      </w:r>
      <w:r>
        <w:rPr>
          <w:rFonts w:eastAsia="Calibri"/>
        </w:rPr>
        <w:t xml:space="preserve">нахождения (осуществления деятельности) контролируемого лица (его филиалов, представительств, обособленных структурных подразделений) </w:t>
      </w:r>
      <w:r>
        <w:t xml:space="preserve">инспектор устанавливает факт осуществления или неосуществления контролируемым лицом деятельности, предусмотренной в </w:t>
      </w:r>
      <w:r w:rsidRPr="00197E5F">
        <w:t>пункте 1.7</w:t>
      </w:r>
      <w:r>
        <w:t xml:space="preserve"> настоящего Положения, по данному месту </w:t>
      </w:r>
      <w:r w:rsidR="000B257B">
        <w:rPr>
          <w:rFonts w:eastAsia="Calibri"/>
        </w:rPr>
        <w:t>нахождения (осуществления деятельности) контролируемого лица (его филиалов, представительств, обособленных структурных подразделений)</w:t>
      </w:r>
      <w:r>
        <w:t xml:space="preserve">. </w:t>
      </w:r>
    </w:p>
    <w:p w:rsidR="002B7202" w:rsidRDefault="002B7202" w:rsidP="002B7202">
      <w:pPr>
        <w:ind w:firstLine="540"/>
        <w:jc w:val="both"/>
      </w:pPr>
      <w:r>
        <w:t xml:space="preserve">При осуществлении контролируемым лицом деятельности, предусмотренной </w:t>
      </w:r>
      <w:r>
        <w:br/>
        <w:t>в</w:t>
      </w:r>
      <w:r w:rsidRPr="00197E5F">
        <w:t xml:space="preserve"> пункте 1.7</w:t>
      </w:r>
      <w:r>
        <w:t xml:space="preserve"> настоящего Положения, </w:t>
      </w:r>
      <w:r>
        <w:rPr>
          <w:rFonts w:eastAsia="Calibri"/>
        </w:rPr>
        <w:t xml:space="preserve">по месту </w:t>
      </w:r>
      <w:r w:rsidR="000B257B">
        <w:rPr>
          <w:rFonts w:eastAsia="Calibri"/>
        </w:rPr>
        <w:t>нахождения (осуществления деятельности) контролируемого лица (его филиалов, представительств, обособленных структурных подразделений)</w:t>
      </w:r>
      <w:r>
        <w:rPr>
          <w:rFonts w:eastAsia="Calibri"/>
        </w:rPr>
        <w:t xml:space="preserve"> </w:t>
      </w:r>
      <w:r>
        <w:t xml:space="preserve">инспектор проводит эксперимент путем совершения действий по созданию </w:t>
      </w:r>
      <w:r w:rsidR="000B257B">
        <w:br/>
      </w:r>
      <w:r>
        <w:t xml:space="preserve">тест-ситуации - ситуации для осуществления сделки купли-продажи экскурсионных услуг. </w:t>
      </w:r>
    </w:p>
    <w:p w:rsidR="002B7202" w:rsidRDefault="002B7202" w:rsidP="002B7202">
      <w:pPr>
        <w:ind w:firstLine="540"/>
        <w:jc w:val="both"/>
      </w:pPr>
      <w:r>
        <w:t xml:space="preserve">Эксперимент проводится с использованием наличных денежных средств либо путем безналичных расчетов. </w:t>
      </w:r>
    </w:p>
    <w:p w:rsidR="002B7202" w:rsidRPr="001C3647" w:rsidRDefault="002B7202" w:rsidP="002B7202">
      <w:pPr>
        <w:jc w:val="both"/>
      </w:pPr>
    </w:p>
    <w:p w:rsidR="002B7202" w:rsidRPr="005561B4" w:rsidRDefault="002B7202" w:rsidP="002B7202">
      <w:pPr>
        <w:jc w:val="center"/>
      </w:pPr>
      <w:r w:rsidRPr="005561B4">
        <w:rPr>
          <w:b/>
          <w:bCs/>
        </w:rPr>
        <w:t>4. Досудебное обжалование решений Комитета и действий</w:t>
      </w:r>
      <w:r w:rsidRPr="005561B4">
        <w:t xml:space="preserve"> </w:t>
      </w:r>
    </w:p>
    <w:p w:rsidR="002B7202" w:rsidRPr="005561B4" w:rsidRDefault="002B7202" w:rsidP="002B7202">
      <w:pPr>
        <w:jc w:val="center"/>
      </w:pPr>
      <w:r w:rsidRPr="005561B4">
        <w:rPr>
          <w:b/>
          <w:bCs/>
        </w:rPr>
        <w:t>(бездействия) его должностных лиц</w:t>
      </w:r>
      <w:r w:rsidRPr="005561B4">
        <w:t xml:space="preserve"> </w:t>
      </w:r>
    </w:p>
    <w:p w:rsidR="002B7202" w:rsidRPr="005561B4" w:rsidRDefault="002B7202" w:rsidP="002B7202">
      <w:pPr>
        <w:jc w:val="center"/>
      </w:pPr>
      <w:r w:rsidRPr="005561B4">
        <w:t xml:space="preserve">  </w:t>
      </w:r>
    </w:p>
    <w:p w:rsidR="002B7202" w:rsidRPr="005561B4" w:rsidRDefault="002B7202" w:rsidP="002B7202">
      <w:pPr>
        <w:ind w:firstLine="540"/>
        <w:jc w:val="both"/>
      </w:pPr>
      <w:r w:rsidRPr="005561B4">
        <w:t>4.1. Контролируемые лица, в отношении которых приняты решения Комитета или совершены действия (бездействие) должностными лицами Комитета, указанные в части 4 статьи 40 Федерального закона № 248-ФЗ, имеют право на досудебное обжалова</w:t>
      </w:r>
      <w:r>
        <w:t xml:space="preserve">ние указанных решений Комитета </w:t>
      </w:r>
      <w:r w:rsidRPr="005561B4">
        <w:t xml:space="preserve">и (или) действий (бездействия) его должностных лиц </w:t>
      </w:r>
      <w:r>
        <w:t xml:space="preserve">в соответствии </w:t>
      </w:r>
      <w:r w:rsidRPr="005561B4">
        <w:t xml:space="preserve">с Федеральным законом № 248-ФЗ. </w:t>
      </w:r>
    </w:p>
    <w:p w:rsidR="002B7202" w:rsidRPr="005561B4" w:rsidRDefault="002B7202" w:rsidP="002B7202">
      <w:pPr>
        <w:ind w:firstLine="540"/>
        <w:jc w:val="both"/>
      </w:pPr>
      <w:r w:rsidRPr="005561B4">
        <w:t xml:space="preserve">4.2. Жалоба подается в Комитет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 (или) портала «Государственные и муниципальные услуги (функции) </w:t>
      </w:r>
      <w:r w:rsidR="009D19B7">
        <w:br/>
      </w:r>
      <w:r w:rsidRPr="005561B4">
        <w:t xml:space="preserve">в Санкт-Петербурге», за исключением случаев, указанных в пункте 4.3 настоящего Положения. </w:t>
      </w:r>
    </w:p>
    <w:p w:rsidR="002B7202" w:rsidRPr="005561B4" w:rsidRDefault="002B7202" w:rsidP="002B7202">
      <w:pPr>
        <w:ind w:firstLine="540"/>
        <w:jc w:val="both"/>
      </w:pPr>
      <w:r w:rsidRPr="005561B4">
        <w:t xml:space="preserve">4.3. Подача в Комитет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или почтовым отправлением. </w:t>
      </w:r>
    </w:p>
    <w:p w:rsidR="002B7202" w:rsidRPr="005561B4" w:rsidRDefault="002B7202" w:rsidP="002B7202">
      <w:pPr>
        <w:ind w:firstLine="540"/>
        <w:jc w:val="both"/>
      </w:pPr>
      <w:r w:rsidRPr="005561B4">
        <w:t>4.4. Жалобы на решения о проведении контрольных (надзорных) мероприятий, акты контрольных (надзор</w:t>
      </w:r>
      <w:r>
        <w:t xml:space="preserve">ных) мероприятий и предписания </w:t>
      </w:r>
      <w:r w:rsidRPr="005561B4">
        <w:t>об устранении выявленных нарушений обязательных требований, подписанные должностными лицами Комитета, на действия (бездействие) должностных лиц Комитета в рамках контрольных (надзорных) мероприятий рассматриваются председателем Комитета.</w:t>
      </w:r>
    </w:p>
    <w:p w:rsidR="002B7202" w:rsidRPr="005561B4" w:rsidRDefault="002B7202" w:rsidP="002B7202">
      <w:pPr>
        <w:ind w:firstLine="540"/>
        <w:jc w:val="both"/>
      </w:pPr>
      <w:r w:rsidRPr="005561B4">
        <w:t>4.5. Жалоба подлежит рассмотрению Комитетом в течение 20 рабочих дней со дня ее регистрации. Этот сро</w:t>
      </w:r>
      <w:r>
        <w:t xml:space="preserve">к может быть продлен Комитетом </w:t>
      </w:r>
      <w:r w:rsidRPr="005561B4">
        <w:t xml:space="preserve">в следующих исключительных случаях: </w:t>
      </w:r>
    </w:p>
    <w:p w:rsidR="002B7202" w:rsidRPr="005561B4" w:rsidRDefault="002B7202" w:rsidP="002B7202">
      <w:pPr>
        <w:ind w:firstLine="540"/>
        <w:jc w:val="both"/>
      </w:pPr>
      <w:r w:rsidRPr="005561B4">
        <w:t xml:space="preserve">при необходимости получения относящихся к предмету жалобы дополнительных документов, которые находятся в распоряжении государственных органов, органов местного самоуправления либо подведомственных им организаций; </w:t>
      </w:r>
    </w:p>
    <w:p w:rsidR="002B7202" w:rsidRPr="005561B4" w:rsidRDefault="002B7202" w:rsidP="002B7202">
      <w:pPr>
        <w:ind w:firstLine="540"/>
        <w:jc w:val="both"/>
      </w:pPr>
      <w:r w:rsidRPr="005561B4">
        <w:t xml:space="preserve">при необходимости изучения материалов жалобы, требующих значительных временных затрат; </w:t>
      </w:r>
    </w:p>
    <w:p w:rsidR="002B7202" w:rsidRPr="005561B4" w:rsidRDefault="002B7202" w:rsidP="002B7202">
      <w:pPr>
        <w:ind w:firstLine="540"/>
        <w:jc w:val="both"/>
      </w:pPr>
      <w:r w:rsidRPr="005561B4">
        <w:t xml:space="preserve">при проведении в отношении инспектора, решения, акты, предписания, действия (бездействие) которого обжалуются, служебной проверки по фактам, изложенным в жалобе; </w:t>
      </w:r>
    </w:p>
    <w:p w:rsidR="002B7202" w:rsidRPr="005561B4" w:rsidRDefault="002B7202" w:rsidP="002B7202">
      <w:pPr>
        <w:ind w:firstLine="540"/>
        <w:jc w:val="both"/>
      </w:pPr>
      <w:r w:rsidRPr="005561B4">
        <w:t xml:space="preserve">при отсутствии инспектора, решения, акты, предписания, действия (бездействие) которого обжалуются, по уважительной причине (временная нетрудоспособность, отпуск, служебная командировка). </w:t>
      </w:r>
    </w:p>
    <w:p w:rsidR="002B7202" w:rsidRPr="001C3647" w:rsidRDefault="002B7202" w:rsidP="002B7202">
      <w:pPr>
        <w:ind w:firstLine="540"/>
        <w:jc w:val="both"/>
      </w:pPr>
      <w:r w:rsidRPr="005561B4">
        <w:t>4.6. Рассмотрение жалоб, связанных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w:t>
      </w:r>
      <w:r w:rsidRPr="001C3647">
        <w:t xml:space="preserve"> государственной тайне или иного законодательства, регулирующего защиту соответствующих сведений.</w:t>
      </w:r>
    </w:p>
    <w:p w:rsidR="002B7202" w:rsidRPr="001C3647" w:rsidRDefault="002B7202" w:rsidP="002B7202">
      <w:pPr>
        <w:jc w:val="both"/>
      </w:pPr>
    </w:p>
    <w:p w:rsidR="002B7202" w:rsidRPr="001C3647" w:rsidRDefault="002B7202" w:rsidP="002B7202">
      <w:pPr>
        <w:sectPr w:rsidR="002B7202" w:rsidRPr="001C3647" w:rsidSect="009D19B7">
          <w:pgSz w:w="11906" w:h="16838"/>
          <w:pgMar w:top="1276" w:right="850" w:bottom="567" w:left="1134" w:header="708" w:footer="708" w:gutter="0"/>
          <w:cols w:space="708"/>
          <w:docGrid w:linePitch="360"/>
        </w:sectPr>
      </w:pPr>
    </w:p>
    <w:p w:rsidR="002B7202" w:rsidRPr="001C3647" w:rsidRDefault="002B7202" w:rsidP="002B7202">
      <w:pPr>
        <w:jc w:val="right"/>
      </w:pPr>
      <w:r w:rsidRPr="001C3647">
        <w:t xml:space="preserve">Приложение № 1 </w:t>
      </w:r>
    </w:p>
    <w:p w:rsidR="002B7202" w:rsidRPr="001C3647" w:rsidRDefault="002B7202" w:rsidP="002B7202">
      <w:pPr>
        <w:jc w:val="right"/>
      </w:pPr>
      <w:r w:rsidRPr="001C3647">
        <w:t xml:space="preserve">к постановлению </w:t>
      </w:r>
    </w:p>
    <w:p w:rsidR="002B7202" w:rsidRPr="001C3647" w:rsidRDefault="002B7202" w:rsidP="002B7202">
      <w:pPr>
        <w:jc w:val="right"/>
      </w:pPr>
      <w:r w:rsidRPr="001C3647">
        <w:t xml:space="preserve">Правительства Санкт-Петербурга </w:t>
      </w:r>
    </w:p>
    <w:p w:rsidR="002B7202" w:rsidRPr="001C3647" w:rsidRDefault="002B7202" w:rsidP="002B7202">
      <w:pPr>
        <w:jc w:val="right"/>
      </w:pPr>
      <w:r w:rsidRPr="001C3647">
        <w:t xml:space="preserve">от __________ №_______ </w:t>
      </w:r>
    </w:p>
    <w:p w:rsidR="002B7202" w:rsidRPr="001C3647" w:rsidRDefault="002B7202" w:rsidP="002B7202">
      <w:pPr>
        <w:jc w:val="right"/>
        <w:rPr>
          <w:b/>
        </w:rPr>
      </w:pPr>
      <w:r w:rsidRPr="001C3647">
        <w:rPr>
          <w:b/>
        </w:rPr>
        <w:t xml:space="preserve">  </w:t>
      </w:r>
    </w:p>
    <w:p w:rsidR="002B7202" w:rsidRPr="001C3647" w:rsidRDefault="002B7202" w:rsidP="002B7202">
      <w:pPr>
        <w:jc w:val="center"/>
        <w:rPr>
          <w:b/>
          <w:bCs/>
        </w:rPr>
      </w:pPr>
      <w:bookmarkStart w:id="5" w:name="p325"/>
      <w:bookmarkEnd w:id="5"/>
      <w:r w:rsidRPr="001C3647">
        <w:rPr>
          <w:b/>
          <w:bCs/>
        </w:rPr>
        <w:t xml:space="preserve">Перечень </w:t>
      </w:r>
    </w:p>
    <w:p w:rsidR="002B7202" w:rsidRPr="001C3647" w:rsidRDefault="002B7202" w:rsidP="002B7202">
      <w:pPr>
        <w:jc w:val="center"/>
        <w:rPr>
          <w:b/>
          <w:bCs/>
        </w:rPr>
      </w:pPr>
      <w:r w:rsidRPr="001C3647">
        <w:rPr>
          <w:b/>
          <w:bCs/>
        </w:rPr>
        <w:t xml:space="preserve">индикаторов риска нарушения обязательных требований </w:t>
      </w:r>
    </w:p>
    <w:p w:rsidR="002B7202" w:rsidRPr="001C3647" w:rsidRDefault="002B7202" w:rsidP="002B7202">
      <w:pPr>
        <w:jc w:val="center"/>
        <w:rPr>
          <w:b/>
          <w:bCs/>
        </w:rPr>
      </w:pPr>
      <w:r w:rsidRPr="001C3647">
        <w:rPr>
          <w:b/>
          <w:bCs/>
        </w:rPr>
        <w:t xml:space="preserve">при осуществлении регионального государственного контроля </w:t>
      </w:r>
    </w:p>
    <w:p w:rsidR="002B7202" w:rsidRPr="001C3647" w:rsidRDefault="002B7202" w:rsidP="002B7202">
      <w:pPr>
        <w:jc w:val="center"/>
        <w:rPr>
          <w:b/>
        </w:rPr>
      </w:pPr>
      <w:r w:rsidRPr="001C3647">
        <w:rPr>
          <w:b/>
          <w:bCs/>
        </w:rPr>
        <w:t xml:space="preserve">(надзора) </w:t>
      </w:r>
      <w:r w:rsidRPr="001C3647">
        <w:rPr>
          <w:b/>
        </w:rPr>
        <w:t xml:space="preserve">за деятельностью организаций, индивидуальных предпринимателей </w:t>
      </w:r>
      <w:r>
        <w:rPr>
          <w:b/>
        </w:rPr>
        <w:br/>
      </w:r>
      <w:r w:rsidRPr="001C3647">
        <w:rPr>
          <w:b/>
        </w:rPr>
        <w:t>и физических лиц, применяющих специальный налоговый режим «</w:t>
      </w:r>
      <w:r w:rsidR="009D19B7">
        <w:rPr>
          <w:b/>
        </w:rPr>
        <w:t>Н</w:t>
      </w:r>
      <w:r w:rsidRPr="001C3647">
        <w:rPr>
          <w:b/>
        </w:rPr>
        <w:t xml:space="preserve">алог </w:t>
      </w:r>
      <w:r>
        <w:rPr>
          <w:b/>
        </w:rPr>
        <w:br/>
      </w:r>
      <w:r w:rsidRPr="001C3647">
        <w:rPr>
          <w:b/>
        </w:rPr>
        <w:t xml:space="preserve">на профессиональный доход» в соответствии с </w:t>
      </w:r>
      <w:r w:rsidR="009D19B7">
        <w:rPr>
          <w:b/>
        </w:rPr>
        <w:t>Ф</w:t>
      </w:r>
      <w:r w:rsidRPr="001C3647">
        <w:rPr>
          <w:b/>
        </w:rPr>
        <w:t xml:space="preserve">едеральным законом «О проведении эксперимента по установлению специального налогового режима «налог </w:t>
      </w:r>
      <w:r>
        <w:rPr>
          <w:b/>
        </w:rPr>
        <w:br/>
      </w:r>
      <w:r w:rsidRPr="001C3647">
        <w:rPr>
          <w:b/>
        </w:rPr>
        <w:t>на профессиональный доход», которые оказывают услуги экскурсоводов (гидов), гидов-переводчиков и (или) инструкторов-проводников</w:t>
      </w:r>
    </w:p>
    <w:p w:rsidR="002B7202" w:rsidRPr="001C3647" w:rsidRDefault="002B7202" w:rsidP="002B7202"/>
    <w:p w:rsidR="002B7202" w:rsidRPr="001C3647" w:rsidRDefault="00392670" w:rsidP="002B7202">
      <w:pPr>
        <w:autoSpaceDE w:val="0"/>
        <w:autoSpaceDN w:val="0"/>
        <w:adjustRightInd w:val="0"/>
        <w:ind w:firstLine="539"/>
        <w:jc w:val="both"/>
        <w:rPr>
          <w:rFonts w:eastAsiaTheme="minorHAnsi"/>
          <w:lang w:eastAsia="en-US"/>
        </w:rPr>
      </w:pPr>
      <w:r>
        <w:rPr>
          <w:rFonts w:eastAsiaTheme="minorHAnsi"/>
          <w:lang w:eastAsia="en-US"/>
        </w:rPr>
        <w:t>1. Распространение рекламы о предложениях об оказании</w:t>
      </w:r>
      <w:r w:rsidR="002B7202" w:rsidRPr="001C3647">
        <w:rPr>
          <w:rFonts w:eastAsiaTheme="minorHAnsi"/>
          <w:lang w:eastAsia="en-US"/>
        </w:rPr>
        <w:t xml:space="preserve"> экскурсионных услуг лицом, отсутствующим в едином федеральном реестре экскурсоводов (гидов) </w:t>
      </w:r>
      <w:r>
        <w:rPr>
          <w:rFonts w:eastAsiaTheme="minorHAnsi"/>
          <w:lang w:eastAsia="en-US"/>
        </w:rPr>
        <w:br/>
      </w:r>
      <w:r w:rsidR="002B7202" w:rsidRPr="001C3647">
        <w:rPr>
          <w:rFonts w:eastAsiaTheme="minorHAnsi"/>
          <w:lang w:eastAsia="en-US"/>
        </w:rPr>
        <w:t>и гидов-переводчиков, едином федеральном реестре инструкторов-проводников.</w:t>
      </w:r>
    </w:p>
    <w:p w:rsidR="002B7202" w:rsidRPr="00392670" w:rsidRDefault="002B7202" w:rsidP="002B7202">
      <w:pPr>
        <w:autoSpaceDE w:val="0"/>
        <w:autoSpaceDN w:val="0"/>
        <w:adjustRightInd w:val="0"/>
        <w:ind w:firstLine="539"/>
        <w:jc w:val="both"/>
        <w:rPr>
          <w:rFonts w:eastAsiaTheme="minorHAnsi"/>
          <w:lang w:eastAsia="en-US"/>
        </w:rPr>
      </w:pPr>
      <w:r w:rsidRPr="00392670">
        <w:rPr>
          <w:rFonts w:eastAsiaTheme="minorHAnsi"/>
          <w:lang w:eastAsia="en-US"/>
        </w:rPr>
        <w:t xml:space="preserve">Отсутствие в едином федеральном реестре экскурсоводов (гидов) </w:t>
      </w:r>
      <w:r w:rsidR="00392670">
        <w:rPr>
          <w:rFonts w:eastAsiaTheme="minorHAnsi"/>
          <w:lang w:eastAsia="en-US"/>
        </w:rPr>
        <w:br/>
      </w:r>
      <w:r w:rsidRPr="00392670">
        <w:rPr>
          <w:rFonts w:eastAsiaTheme="minorHAnsi"/>
          <w:lang w:eastAsia="en-US"/>
        </w:rPr>
        <w:t>и гидов-переводчиков или едином федеральном реестре инструкторов-проводников сведений об организации, индивидуальном предпринимателе или физическом лице в день по</w:t>
      </w:r>
      <w:r w:rsidR="00CF25DC">
        <w:rPr>
          <w:rFonts w:eastAsiaTheme="minorHAnsi"/>
          <w:lang w:eastAsia="en-US"/>
        </w:rPr>
        <w:t>лучения</w:t>
      </w:r>
      <w:r w:rsidRPr="00392670">
        <w:rPr>
          <w:rFonts w:eastAsiaTheme="minorHAnsi"/>
          <w:lang w:eastAsia="en-US"/>
        </w:rPr>
        <w:t xml:space="preserve"> сведений о </w:t>
      </w:r>
      <w:r w:rsidR="00392670">
        <w:rPr>
          <w:rFonts w:eastAsiaTheme="minorHAnsi"/>
          <w:lang w:eastAsia="en-US"/>
        </w:rPr>
        <w:t>распространении информации</w:t>
      </w:r>
      <w:r w:rsidR="00CF25DC">
        <w:rPr>
          <w:rFonts w:eastAsiaTheme="minorHAnsi"/>
          <w:lang w:eastAsia="en-US"/>
        </w:rPr>
        <w:t xml:space="preserve"> о предложениях</w:t>
      </w:r>
      <w:r w:rsidRPr="00392670">
        <w:rPr>
          <w:rFonts w:eastAsiaTheme="minorHAnsi"/>
          <w:lang w:eastAsia="en-US"/>
        </w:rPr>
        <w:t xml:space="preserve"> указанными лицами </w:t>
      </w:r>
      <w:r w:rsidR="002C455D">
        <w:rPr>
          <w:rFonts w:eastAsiaTheme="minorHAnsi"/>
          <w:lang w:eastAsia="en-US"/>
        </w:rPr>
        <w:t xml:space="preserve">об оказании </w:t>
      </w:r>
      <w:r w:rsidRPr="00392670">
        <w:rPr>
          <w:rFonts w:eastAsiaTheme="minorHAnsi"/>
          <w:lang w:eastAsia="en-US"/>
        </w:rPr>
        <w:t>экскурсионных услуг по результатам наблюдения за соблюдением обязательных требований (мониторинга безопасности), проведенного на основании сбора</w:t>
      </w:r>
      <w:r w:rsidR="002C455D">
        <w:rPr>
          <w:rFonts w:eastAsiaTheme="minorHAnsi"/>
          <w:lang w:eastAsia="en-US"/>
        </w:rPr>
        <w:br/>
      </w:r>
      <w:r w:rsidRPr="00392670">
        <w:rPr>
          <w:rFonts w:eastAsiaTheme="minorHAnsi"/>
          <w:lang w:eastAsia="en-US"/>
        </w:rPr>
        <w:t>и анализа данных, размещенных в информац</w:t>
      </w:r>
      <w:r w:rsidR="002C455D">
        <w:rPr>
          <w:rFonts w:eastAsiaTheme="minorHAnsi"/>
          <w:lang w:eastAsia="en-US"/>
        </w:rPr>
        <w:t xml:space="preserve">ионно-телекоммуникационной сети </w:t>
      </w:r>
      <w:r w:rsidRPr="00392670">
        <w:rPr>
          <w:rFonts w:eastAsiaTheme="minorHAnsi"/>
          <w:lang w:eastAsia="en-US"/>
        </w:rPr>
        <w:t>«Интернет».</w:t>
      </w:r>
    </w:p>
    <w:p w:rsidR="002B7202" w:rsidRPr="001C3647" w:rsidRDefault="002B7202" w:rsidP="002B7202">
      <w:pPr>
        <w:autoSpaceDE w:val="0"/>
        <w:autoSpaceDN w:val="0"/>
        <w:adjustRightInd w:val="0"/>
        <w:ind w:firstLine="539"/>
        <w:jc w:val="both"/>
        <w:rPr>
          <w:rFonts w:eastAsiaTheme="minorHAnsi"/>
          <w:lang w:eastAsia="en-US"/>
        </w:rPr>
      </w:pPr>
      <w:r>
        <w:rPr>
          <w:rFonts w:eastAsiaTheme="minorHAnsi"/>
          <w:lang w:eastAsia="en-US"/>
        </w:rPr>
        <w:t>2. Н</w:t>
      </w:r>
      <w:r w:rsidRPr="001C3647">
        <w:rPr>
          <w:rFonts w:eastAsiaTheme="minorHAnsi"/>
          <w:lang w:eastAsia="en-US"/>
        </w:rPr>
        <w:t xml:space="preserve">епоступление в Комитет по развитию туризма Санкт-Петербурга заявления </w:t>
      </w:r>
      <w:r>
        <w:rPr>
          <w:rFonts w:eastAsiaTheme="minorHAnsi"/>
          <w:lang w:eastAsia="en-US"/>
        </w:rPr>
        <w:br/>
      </w:r>
      <w:r w:rsidRPr="001C3647">
        <w:rPr>
          <w:rFonts w:eastAsiaTheme="minorHAnsi"/>
          <w:lang w:eastAsia="en-US"/>
        </w:rPr>
        <w:t>об аттестации от контролируемого лица в течение года с момента прекращения действия аттестата экскурсов</w:t>
      </w:r>
      <w:r>
        <w:rPr>
          <w:rFonts w:eastAsiaTheme="minorHAnsi"/>
          <w:lang w:eastAsia="en-US"/>
        </w:rPr>
        <w:t>ода (гида) или гида-переводчика.</w:t>
      </w:r>
    </w:p>
    <w:p w:rsidR="002B7202" w:rsidRPr="001C3647" w:rsidRDefault="002B7202" w:rsidP="002B7202">
      <w:pPr>
        <w:autoSpaceDE w:val="0"/>
        <w:autoSpaceDN w:val="0"/>
        <w:adjustRightInd w:val="0"/>
        <w:jc w:val="both"/>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Default="002B7202" w:rsidP="002B7202">
      <w:pPr>
        <w:jc w:val="right"/>
        <w:rPr>
          <w:rFonts w:eastAsiaTheme="minorHAnsi"/>
          <w:lang w:eastAsia="en-US"/>
        </w:rPr>
      </w:pPr>
    </w:p>
    <w:p w:rsidR="002B7202" w:rsidRPr="001C3647" w:rsidRDefault="002B7202" w:rsidP="002B7202">
      <w:pPr>
        <w:jc w:val="right"/>
      </w:pPr>
      <w:r w:rsidRPr="001C3647">
        <w:t xml:space="preserve">Приложение № 2 </w:t>
      </w:r>
    </w:p>
    <w:p w:rsidR="002B7202" w:rsidRPr="001C3647" w:rsidRDefault="002B7202" w:rsidP="002B7202">
      <w:pPr>
        <w:jc w:val="right"/>
      </w:pPr>
      <w:r w:rsidRPr="001C3647">
        <w:t xml:space="preserve">к постановлению </w:t>
      </w:r>
    </w:p>
    <w:p w:rsidR="002B7202" w:rsidRPr="001C3647" w:rsidRDefault="002B7202" w:rsidP="002B7202">
      <w:pPr>
        <w:jc w:val="right"/>
      </w:pPr>
      <w:r w:rsidRPr="001C3647">
        <w:t xml:space="preserve">Правительства Санкт-Петербурга </w:t>
      </w:r>
    </w:p>
    <w:p w:rsidR="002B7202" w:rsidRPr="001C3647" w:rsidRDefault="002B7202" w:rsidP="002B7202">
      <w:pPr>
        <w:jc w:val="right"/>
      </w:pPr>
      <w:r w:rsidRPr="005561B4">
        <w:t>от __________ №_______</w:t>
      </w:r>
      <w:r w:rsidRPr="001C3647">
        <w:t xml:space="preserve"> </w:t>
      </w:r>
    </w:p>
    <w:p w:rsidR="002B7202" w:rsidRPr="001C3647" w:rsidRDefault="002B7202" w:rsidP="002B7202">
      <w:pPr>
        <w:jc w:val="right"/>
      </w:pPr>
      <w:r w:rsidRPr="001C3647">
        <w:t xml:space="preserve">  </w:t>
      </w:r>
    </w:p>
    <w:p w:rsidR="002B7202" w:rsidRPr="001C3647" w:rsidRDefault="002B7202" w:rsidP="002B7202">
      <w:pPr>
        <w:jc w:val="center"/>
        <w:rPr>
          <w:b/>
          <w:bCs/>
        </w:rPr>
      </w:pPr>
      <w:r w:rsidRPr="001C3647">
        <w:rPr>
          <w:b/>
          <w:bCs/>
        </w:rPr>
        <w:t xml:space="preserve">Ключевые показатели </w:t>
      </w:r>
    </w:p>
    <w:p w:rsidR="002B7202" w:rsidRPr="001C3647" w:rsidRDefault="002B7202" w:rsidP="002B7202">
      <w:pPr>
        <w:jc w:val="center"/>
        <w:rPr>
          <w:b/>
        </w:rPr>
      </w:pPr>
      <w:r w:rsidRPr="001C3647">
        <w:rPr>
          <w:b/>
          <w:bCs/>
        </w:rPr>
        <w:t xml:space="preserve">регионального государственного контроля (надзора) </w:t>
      </w:r>
      <w:r w:rsidRPr="001C3647">
        <w:rPr>
          <w:b/>
        </w:rPr>
        <w:t>за деятельностью организаций, индивидуальных предпринимателей и физических лиц, применяющих специальный налоговый режим «Налог на профессиональный доход» в соот</w:t>
      </w:r>
      <w:r>
        <w:rPr>
          <w:b/>
        </w:rPr>
        <w:t xml:space="preserve">ветствии </w:t>
      </w:r>
      <w:r>
        <w:rPr>
          <w:b/>
        </w:rPr>
        <w:br/>
        <w:t xml:space="preserve">с </w:t>
      </w:r>
      <w:r w:rsidR="00E538AE">
        <w:rPr>
          <w:b/>
        </w:rPr>
        <w:t>Ф</w:t>
      </w:r>
      <w:r>
        <w:rPr>
          <w:b/>
        </w:rPr>
        <w:t xml:space="preserve">едеральным законом </w:t>
      </w:r>
      <w:r w:rsidRPr="001C3647">
        <w:rPr>
          <w:b/>
        </w:rPr>
        <w:t>«О проведении эксперимента по установлению специального налогового режима «налог на профессиональный доход», которые оказывают услуги экскурсоводов (гидов), гидов-переводчиков и (или) инструкторов-проводников</w:t>
      </w:r>
    </w:p>
    <w:p w:rsidR="002B7202" w:rsidRPr="001C3647" w:rsidRDefault="002B7202" w:rsidP="002B7202">
      <w:pPr>
        <w:autoSpaceDE w:val="0"/>
        <w:autoSpaceDN w:val="0"/>
        <w:adjustRightInd w:val="0"/>
        <w:jc w:val="both"/>
        <w:outlineLvl w:val="0"/>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7087"/>
        <w:gridCol w:w="1588"/>
      </w:tblGrid>
      <w:tr w:rsidR="002B7202" w:rsidRPr="001C3647" w:rsidTr="00782F2D">
        <w:tc>
          <w:tcPr>
            <w:tcW w:w="534" w:type="dxa"/>
            <w:tcBorders>
              <w:top w:val="single" w:sz="4" w:space="0" w:color="auto"/>
              <w:left w:val="single" w:sz="4" w:space="0" w:color="auto"/>
              <w:bottom w:val="single" w:sz="4" w:space="0" w:color="auto"/>
              <w:right w:val="single" w:sz="4" w:space="0" w:color="auto"/>
            </w:tcBorders>
          </w:tcPr>
          <w:p w:rsidR="002B7202" w:rsidRPr="001C3647" w:rsidRDefault="002B7202" w:rsidP="00782F2D">
            <w:pPr>
              <w:autoSpaceDE w:val="0"/>
              <w:autoSpaceDN w:val="0"/>
              <w:adjustRightInd w:val="0"/>
              <w:jc w:val="center"/>
              <w:rPr>
                <w:rFonts w:eastAsiaTheme="minorHAnsi"/>
                <w:lang w:eastAsia="en-US"/>
              </w:rPr>
            </w:pPr>
            <w:r w:rsidRPr="001C3647">
              <w:rPr>
                <w:rFonts w:eastAsiaTheme="minorHAnsi"/>
                <w:lang w:eastAsia="en-US"/>
              </w:rPr>
              <w:t>№ п/п</w:t>
            </w:r>
          </w:p>
        </w:tc>
        <w:tc>
          <w:tcPr>
            <w:tcW w:w="7087" w:type="dxa"/>
            <w:tcBorders>
              <w:top w:val="single" w:sz="4" w:space="0" w:color="auto"/>
              <w:left w:val="single" w:sz="4" w:space="0" w:color="auto"/>
              <w:bottom w:val="single" w:sz="4" w:space="0" w:color="auto"/>
              <w:right w:val="single" w:sz="4" w:space="0" w:color="auto"/>
            </w:tcBorders>
          </w:tcPr>
          <w:p w:rsidR="002B7202" w:rsidRPr="001C3647" w:rsidRDefault="002B7202" w:rsidP="00782F2D">
            <w:pPr>
              <w:autoSpaceDE w:val="0"/>
              <w:autoSpaceDN w:val="0"/>
              <w:adjustRightInd w:val="0"/>
              <w:jc w:val="center"/>
              <w:rPr>
                <w:rFonts w:eastAsiaTheme="minorHAnsi"/>
                <w:lang w:eastAsia="en-US"/>
              </w:rPr>
            </w:pPr>
            <w:r w:rsidRPr="001C3647">
              <w:rPr>
                <w:rFonts w:eastAsiaTheme="minorHAnsi"/>
                <w:lang w:eastAsia="en-US"/>
              </w:rPr>
              <w:t>Ключевой показатель</w:t>
            </w:r>
          </w:p>
        </w:tc>
        <w:tc>
          <w:tcPr>
            <w:tcW w:w="1588" w:type="dxa"/>
            <w:tcBorders>
              <w:top w:val="single" w:sz="4" w:space="0" w:color="auto"/>
              <w:left w:val="single" w:sz="4" w:space="0" w:color="auto"/>
              <w:bottom w:val="single" w:sz="4" w:space="0" w:color="auto"/>
              <w:right w:val="single" w:sz="4" w:space="0" w:color="auto"/>
            </w:tcBorders>
          </w:tcPr>
          <w:p w:rsidR="002B7202" w:rsidRPr="001C3647" w:rsidRDefault="002B7202" w:rsidP="00782F2D">
            <w:pPr>
              <w:autoSpaceDE w:val="0"/>
              <w:autoSpaceDN w:val="0"/>
              <w:adjustRightInd w:val="0"/>
              <w:jc w:val="center"/>
              <w:rPr>
                <w:rFonts w:eastAsiaTheme="minorHAnsi"/>
                <w:lang w:eastAsia="en-US"/>
              </w:rPr>
            </w:pPr>
            <w:r w:rsidRPr="001C3647">
              <w:rPr>
                <w:rFonts w:eastAsiaTheme="minorHAnsi"/>
                <w:lang w:eastAsia="en-US"/>
              </w:rPr>
              <w:t>Целевое (плановое) значение показателя</w:t>
            </w:r>
          </w:p>
        </w:tc>
      </w:tr>
      <w:tr w:rsidR="002B7202" w:rsidRPr="001C3647" w:rsidTr="00782F2D">
        <w:tc>
          <w:tcPr>
            <w:tcW w:w="534" w:type="dxa"/>
            <w:tcBorders>
              <w:top w:val="single" w:sz="4" w:space="0" w:color="auto"/>
              <w:left w:val="single" w:sz="4" w:space="0" w:color="auto"/>
              <w:bottom w:val="single" w:sz="4" w:space="0" w:color="auto"/>
              <w:right w:val="single" w:sz="4" w:space="0" w:color="auto"/>
            </w:tcBorders>
          </w:tcPr>
          <w:p w:rsidR="002B7202" w:rsidRPr="001C3647" w:rsidRDefault="002B7202" w:rsidP="00782F2D">
            <w:pPr>
              <w:autoSpaceDE w:val="0"/>
              <w:autoSpaceDN w:val="0"/>
              <w:adjustRightInd w:val="0"/>
              <w:jc w:val="center"/>
              <w:rPr>
                <w:rFonts w:eastAsiaTheme="minorHAnsi"/>
                <w:lang w:eastAsia="en-US"/>
              </w:rPr>
            </w:pPr>
            <w:r w:rsidRPr="001C3647">
              <w:rPr>
                <w:rFonts w:eastAsiaTheme="minorHAnsi"/>
                <w:lang w:eastAsia="en-US"/>
              </w:rPr>
              <w:t>1</w:t>
            </w:r>
          </w:p>
        </w:tc>
        <w:tc>
          <w:tcPr>
            <w:tcW w:w="7087" w:type="dxa"/>
            <w:tcBorders>
              <w:top w:val="single" w:sz="4" w:space="0" w:color="auto"/>
              <w:left w:val="single" w:sz="4" w:space="0" w:color="auto"/>
              <w:bottom w:val="single" w:sz="4" w:space="0" w:color="auto"/>
              <w:right w:val="single" w:sz="4" w:space="0" w:color="auto"/>
            </w:tcBorders>
          </w:tcPr>
          <w:p w:rsidR="002B7202" w:rsidRPr="001C3647" w:rsidRDefault="002B7202" w:rsidP="00782F2D">
            <w:pPr>
              <w:autoSpaceDE w:val="0"/>
              <w:autoSpaceDN w:val="0"/>
              <w:adjustRightInd w:val="0"/>
              <w:jc w:val="both"/>
              <w:rPr>
                <w:rFonts w:eastAsiaTheme="minorHAnsi"/>
                <w:lang w:eastAsia="en-US"/>
              </w:rPr>
            </w:pPr>
            <w:r w:rsidRPr="001C3647">
              <w:rPr>
                <w:rFonts w:eastAsiaTheme="minorHAnsi"/>
                <w:lang w:eastAsia="en-US"/>
              </w:rPr>
              <w:t xml:space="preserve">Доля организаций, индивидуальных предпринимателей </w:t>
            </w:r>
            <w:r w:rsidRPr="001C3647">
              <w:rPr>
                <w:rFonts w:eastAsiaTheme="minorHAnsi"/>
                <w:lang w:eastAsia="en-US"/>
              </w:rPr>
              <w:br/>
              <w:t>и физических лиц, применяющих специальный налоговый режим «Налог на профессиональный доход», которые оказывают</w:t>
            </w:r>
            <w:r>
              <w:rPr>
                <w:rFonts w:eastAsiaTheme="minorHAnsi"/>
                <w:lang w:eastAsia="en-US"/>
              </w:rPr>
              <w:t xml:space="preserve"> услуги экскурсоводов (гидов), </w:t>
            </w:r>
            <w:r w:rsidRPr="001C3647">
              <w:rPr>
                <w:rFonts w:eastAsiaTheme="minorHAnsi"/>
                <w:lang w:eastAsia="en-US"/>
              </w:rPr>
              <w:t>гидов-переводчиков и (или) инструкторов-проводников, соблюдающих обязательные требования, в общем числе организаций, и</w:t>
            </w:r>
            <w:r>
              <w:rPr>
                <w:rFonts w:eastAsiaTheme="minorHAnsi"/>
                <w:lang w:eastAsia="en-US"/>
              </w:rPr>
              <w:t xml:space="preserve">ндивидуальных предпринимателей </w:t>
            </w:r>
            <w:r>
              <w:rPr>
                <w:rFonts w:eastAsiaTheme="minorHAnsi"/>
                <w:lang w:eastAsia="en-US"/>
              </w:rPr>
              <w:br/>
            </w:r>
            <w:r w:rsidRPr="001C3647">
              <w:rPr>
                <w:rFonts w:eastAsiaTheme="minorHAnsi"/>
                <w:lang w:eastAsia="en-US"/>
              </w:rPr>
              <w:t>и физических лиц, применяющих специальный налоговый режим «Налог на профессиональный доход», включенных в единый федеральны</w:t>
            </w:r>
            <w:r>
              <w:rPr>
                <w:rFonts w:eastAsiaTheme="minorHAnsi"/>
                <w:lang w:eastAsia="en-US"/>
              </w:rPr>
              <w:t xml:space="preserve">й реестр экскурсоводов (гидов) </w:t>
            </w:r>
            <w:r w:rsidRPr="001C3647">
              <w:rPr>
                <w:rFonts w:eastAsiaTheme="minorHAnsi"/>
                <w:lang w:eastAsia="en-US"/>
              </w:rPr>
              <w:t xml:space="preserve">и гидов-переводчиков </w:t>
            </w:r>
            <w:r>
              <w:rPr>
                <w:rFonts w:eastAsiaTheme="minorHAnsi"/>
                <w:lang w:eastAsia="en-US"/>
              </w:rPr>
              <w:br/>
            </w:r>
            <w:r w:rsidRPr="001C3647">
              <w:rPr>
                <w:rFonts w:eastAsiaTheme="minorHAnsi"/>
                <w:lang w:eastAsia="en-US"/>
              </w:rPr>
              <w:t>и в единый федеральный реестр инструкторов-проводников</w:t>
            </w:r>
          </w:p>
        </w:tc>
        <w:tc>
          <w:tcPr>
            <w:tcW w:w="1588" w:type="dxa"/>
            <w:tcBorders>
              <w:top w:val="single" w:sz="4" w:space="0" w:color="auto"/>
              <w:left w:val="single" w:sz="4" w:space="0" w:color="auto"/>
              <w:bottom w:val="single" w:sz="4" w:space="0" w:color="auto"/>
              <w:right w:val="single" w:sz="4" w:space="0" w:color="auto"/>
            </w:tcBorders>
          </w:tcPr>
          <w:p w:rsidR="002B7202" w:rsidRPr="001C3647" w:rsidRDefault="002B7202" w:rsidP="00782F2D">
            <w:pPr>
              <w:autoSpaceDE w:val="0"/>
              <w:autoSpaceDN w:val="0"/>
              <w:adjustRightInd w:val="0"/>
              <w:jc w:val="center"/>
              <w:rPr>
                <w:rFonts w:eastAsiaTheme="minorHAnsi"/>
                <w:lang w:eastAsia="en-US"/>
              </w:rPr>
            </w:pPr>
            <w:r w:rsidRPr="001C3647">
              <w:rPr>
                <w:rFonts w:eastAsiaTheme="minorHAnsi"/>
                <w:lang w:eastAsia="en-US"/>
              </w:rPr>
              <w:t>&gt; 95%</w:t>
            </w:r>
          </w:p>
        </w:tc>
      </w:tr>
    </w:tbl>
    <w:p w:rsidR="002B7202" w:rsidRPr="001C3647" w:rsidRDefault="002B7202" w:rsidP="002B7202">
      <w:pPr>
        <w:autoSpaceDE w:val="0"/>
        <w:autoSpaceDN w:val="0"/>
        <w:adjustRightInd w:val="0"/>
        <w:jc w:val="both"/>
        <w:rPr>
          <w:rFonts w:eastAsiaTheme="minorHAnsi"/>
          <w:lang w:eastAsia="en-US"/>
        </w:rPr>
      </w:pPr>
    </w:p>
    <w:p w:rsidR="002B7202" w:rsidRPr="001C3647" w:rsidRDefault="002B7202" w:rsidP="002B7202">
      <w:pPr>
        <w:autoSpaceDE w:val="0"/>
        <w:autoSpaceDN w:val="0"/>
        <w:adjustRightInd w:val="0"/>
        <w:ind w:firstLine="540"/>
        <w:jc w:val="both"/>
        <w:rPr>
          <w:rFonts w:eastAsiaTheme="minorHAnsi"/>
          <w:lang w:eastAsia="en-US"/>
        </w:rPr>
      </w:pPr>
      <w:r w:rsidRPr="001C3647">
        <w:rPr>
          <w:rFonts w:eastAsiaTheme="minorHAnsi"/>
          <w:lang w:eastAsia="en-US"/>
        </w:rPr>
        <w:t>Расчет ключевого показателя (КП) рассчитывается по формуле:</w:t>
      </w:r>
    </w:p>
    <w:p w:rsidR="002B7202" w:rsidRPr="001C3647" w:rsidRDefault="002B7202" w:rsidP="002B7202">
      <w:pPr>
        <w:autoSpaceDE w:val="0"/>
        <w:autoSpaceDN w:val="0"/>
        <w:adjustRightInd w:val="0"/>
        <w:jc w:val="both"/>
        <w:rPr>
          <w:rFonts w:eastAsiaTheme="minorHAnsi"/>
          <w:lang w:eastAsia="en-US"/>
        </w:rPr>
      </w:pPr>
    </w:p>
    <w:p w:rsidR="002B7202" w:rsidRPr="001C3647" w:rsidRDefault="002B7202" w:rsidP="002B7202">
      <w:pPr>
        <w:autoSpaceDE w:val="0"/>
        <w:autoSpaceDN w:val="0"/>
        <w:adjustRightInd w:val="0"/>
        <w:jc w:val="center"/>
        <w:rPr>
          <w:rFonts w:eastAsiaTheme="minorHAnsi"/>
          <w:lang w:eastAsia="en-US"/>
        </w:rPr>
      </w:pPr>
      <w:r w:rsidRPr="001C3647">
        <w:rPr>
          <w:rFonts w:eastAsiaTheme="minorHAnsi"/>
          <w:noProof/>
          <w:position w:val="-33"/>
        </w:rPr>
        <w:drawing>
          <wp:inline distT="0" distB="0" distL="0" distR="0" wp14:anchorId="6C110C93" wp14:editId="651C63C1">
            <wp:extent cx="1362075" cy="609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609600"/>
                    </a:xfrm>
                    <a:prstGeom prst="rect">
                      <a:avLst/>
                    </a:prstGeom>
                    <a:noFill/>
                    <a:ln>
                      <a:noFill/>
                    </a:ln>
                  </pic:spPr>
                </pic:pic>
              </a:graphicData>
            </a:graphic>
          </wp:inline>
        </w:drawing>
      </w:r>
    </w:p>
    <w:p w:rsidR="002B7202" w:rsidRPr="001C3647" w:rsidRDefault="002B7202" w:rsidP="002B7202">
      <w:pPr>
        <w:autoSpaceDE w:val="0"/>
        <w:autoSpaceDN w:val="0"/>
        <w:adjustRightInd w:val="0"/>
        <w:ind w:firstLine="540"/>
        <w:jc w:val="both"/>
        <w:rPr>
          <w:rFonts w:eastAsiaTheme="minorHAnsi"/>
          <w:lang w:eastAsia="en-US"/>
        </w:rPr>
      </w:pPr>
      <w:r w:rsidRPr="001C3647">
        <w:rPr>
          <w:rFonts w:eastAsiaTheme="minorHAnsi"/>
          <w:lang w:eastAsia="en-US"/>
        </w:rPr>
        <w:t>где:</w:t>
      </w:r>
    </w:p>
    <w:p w:rsidR="002B7202" w:rsidRPr="001C3647" w:rsidRDefault="002B7202" w:rsidP="002B7202">
      <w:pPr>
        <w:autoSpaceDE w:val="0"/>
        <w:autoSpaceDN w:val="0"/>
        <w:adjustRightInd w:val="0"/>
        <w:spacing w:before="280"/>
        <w:ind w:firstLine="540"/>
        <w:jc w:val="both"/>
        <w:rPr>
          <w:rFonts w:eastAsiaTheme="minorHAnsi"/>
          <w:lang w:eastAsia="en-US"/>
        </w:rPr>
      </w:pPr>
      <w:r w:rsidRPr="001C3647">
        <w:rPr>
          <w:rFonts w:eastAsiaTheme="minorHAnsi"/>
          <w:lang w:eastAsia="en-US"/>
        </w:rPr>
        <w:t>D - ключевой показатель;</w:t>
      </w:r>
    </w:p>
    <w:p w:rsidR="002B7202" w:rsidRPr="001C3647" w:rsidRDefault="002B7202" w:rsidP="002B7202">
      <w:pPr>
        <w:autoSpaceDE w:val="0"/>
        <w:autoSpaceDN w:val="0"/>
        <w:adjustRightInd w:val="0"/>
        <w:spacing w:before="280"/>
        <w:ind w:firstLine="540"/>
        <w:jc w:val="both"/>
        <w:rPr>
          <w:rFonts w:eastAsiaTheme="minorHAnsi"/>
          <w:lang w:eastAsia="en-US"/>
        </w:rPr>
      </w:pPr>
      <w:r w:rsidRPr="001C3647">
        <w:rPr>
          <w:rFonts w:eastAsiaTheme="minorHAnsi"/>
          <w:lang w:eastAsia="en-US"/>
        </w:rPr>
        <w:t>Q</w:t>
      </w:r>
      <w:r w:rsidRPr="001C3647">
        <w:rPr>
          <w:rFonts w:eastAsiaTheme="minorHAnsi"/>
          <w:vertAlign w:val="subscript"/>
          <w:lang w:eastAsia="en-US"/>
        </w:rPr>
        <w:t>1</w:t>
      </w:r>
      <w:r w:rsidRPr="001C3647">
        <w:rPr>
          <w:rFonts w:eastAsiaTheme="minorHAnsi"/>
          <w:lang w:eastAsia="en-US"/>
        </w:rPr>
        <w:t xml:space="preserve"> - количество организаций, индивидуальных предпринимателей </w:t>
      </w:r>
      <w:r w:rsidRPr="001C3647">
        <w:rPr>
          <w:rFonts w:eastAsiaTheme="minorHAnsi"/>
          <w:lang w:eastAsia="en-US"/>
        </w:rPr>
        <w:br/>
        <w:t xml:space="preserve">и физических лиц, применяющих специальный налоговый режим «Налог </w:t>
      </w:r>
      <w:r w:rsidRPr="001C3647">
        <w:rPr>
          <w:rFonts w:eastAsiaTheme="minorHAnsi"/>
          <w:lang w:eastAsia="en-US"/>
        </w:rPr>
        <w:br/>
        <w:t>на профессиональный доход», которые оказывают услуги экскурсоводов (гидов), гидов-переводчиков и (или) инструкторов-проводников, соблюдающих обязательные требования, на 31 декабря текущего года;</w:t>
      </w:r>
    </w:p>
    <w:p w:rsidR="002B7202" w:rsidRPr="001C3647" w:rsidRDefault="002B7202" w:rsidP="002B7202">
      <w:pPr>
        <w:autoSpaceDE w:val="0"/>
        <w:autoSpaceDN w:val="0"/>
        <w:adjustRightInd w:val="0"/>
        <w:spacing w:before="280"/>
        <w:ind w:firstLine="540"/>
        <w:jc w:val="both"/>
        <w:rPr>
          <w:rFonts w:eastAsiaTheme="minorHAnsi"/>
          <w:lang w:eastAsia="en-US"/>
        </w:rPr>
      </w:pPr>
      <w:r w:rsidRPr="001C3647">
        <w:rPr>
          <w:rFonts w:eastAsiaTheme="minorHAnsi"/>
          <w:lang w:eastAsia="en-US"/>
        </w:rPr>
        <w:t>Q</w:t>
      </w:r>
      <w:r w:rsidRPr="001C3647">
        <w:rPr>
          <w:rFonts w:eastAsiaTheme="minorHAnsi"/>
          <w:vertAlign w:val="subscript"/>
          <w:lang w:eastAsia="en-US"/>
        </w:rPr>
        <w:t>2</w:t>
      </w:r>
      <w:r w:rsidRPr="001C3647">
        <w:rPr>
          <w:rFonts w:eastAsiaTheme="minorHAnsi"/>
          <w:lang w:eastAsia="en-US"/>
        </w:rPr>
        <w:t xml:space="preserve"> - общее количество организаций, индивидуальных предпринимателей </w:t>
      </w:r>
      <w:r>
        <w:rPr>
          <w:rFonts w:eastAsiaTheme="minorHAnsi"/>
          <w:lang w:eastAsia="en-US"/>
        </w:rPr>
        <w:br/>
      </w:r>
      <w:r w:rsidRPr="001C3647">
        <w:rPr>
          <w:rFonts w:eastAsiaTheme="minorHAnsi"/>
          <w:lang w:eastAsia="en-US"/>
        </w:rPr>
        <w:t>и физических лиц, применяющих спец</w:t>
      </w:r>
      <w:r>
        <w:rPr>
          <w:rFonts w:eastAsiaTheme="minorHAnsi"/>
          <w:lang w:eastAsia="en-US"/>
        </w:rPr>
        <w:t xml:space="preserve">иальный налоговый режим «Налог </w:t>
      </w:r>
      <w:r>
        <w:rPr>
          <w:rFonts w:eastAsiaTheme="minorHAnsi"/>
          <w:lang w:eastAsia="en-US"/>
        </w:rPr>
        <w:br/>
      </w:r>
      <w:r w:rsidRPr="001C3647">
        <w:rPr>
          <w:rFonts w:eastAsiaTheme="minorHAnsi"/>
          <w:lang w:eastAsia="en-US"/>
        </w:rPr>
        <w:t>на профессиональный доход», включенных в единый федеральный реестр экскурсоводов (гидов) и гидов-проводников и в единый федеральный реестр инструкторов-проводников, на 31 декабря текущего года.</w:t>
      </w:r>
    </w:p>
    <w:p w:rsidR="002B7202" w:rsidRPr="001C3647" w:rsidRDefault="002B7202" w:rsidP="002B7202">
      <w:pPr>
        <w:jc w:val="both"/>
        <w:sectPr w:rsidR="002B7202" w:rsidRPr="001C3647" w:rsidSect="001C3647">
          <w:pgSz w:w="11906" w:h="16838"/>
          <w:pgMar w:top="1276" w:right="850" w:bottom="709" w:left="1701" w:header="708" w:footer="708" w:gutter="0"/>
          <w:cols w:space="708"/>
          <w:docGrid w:linePitch="360"/>
        </w:sectPr>
      </w:pPr>
    </w:p>
    <w:p w:rsidR="002B7202" w:rsidRPr="001C3647" w:rsidRDefault="002B7202" w:rsidP="002B7202">
      <w:pPr>
        <w:jc w:val="right"/>
      </w:pPr>
      <w:r w:rsidRPr="001C3647">
        <w:t xml:space="preserve">Приложение № 3 </w:t>
      </w:r>
    </w:p>
    <w:p w:rsidR="002B7202" w:rsidRPr="001C3647" w:rsidRDefault="002B7202" w:rsidP="002B7202">
      <w:pPr>
        <w:jc w:val="right"/>
      </w:pPr>
      <w:r w:rsidRPr="001C3647">
        <w:t xml:space="preserve">к постановлению </w:t>
      </w:r>
    </w:p>
    <w:p w:rsidR="002B7202" w:rsidRPr="001C3647" w:rsidRDefault="002B7202" w:rsidP="002B7202">
      <w:pPr>
        <w:jc w:val="right"/>
      </w:pPr>
      <w:r w:rsidRPr="001C3647">
        <w:t xml:space="preserve">Правительства Санкт-Петербурга </w:t>
      </w:r>
    </w:p>
    <w:p w:rsidR="002B7202" w:rsidRPr="001C3647" w:rsidRDefault="002B7202" w:rsidP="002B7202">
      <w:pPr>
        <w:jc w:val="right"/>
      </w:pPr>
      <w:r w:rsidRPr="001C3647">
        <w:t xml:space="preserve">от __________ № _______ </w:t>
      </w:r>
    </w:p>
    <w:p w:rsidR="002B7202" w:rsidRPr="001C3647" w:rsidRDefault="002B7202" w:rsidP="002B7202">
      <w:pPr>
        <w:jc w:val="center"/>
      </w:pPr>
    </w:p>
    <w:p w:rsidR="002B7202" w:rsidRPr="001C3647" w:rsidRDefault="002B7202" w:rsidP="002B7202">
      <w:pPr>
        <w:jc w:val="center"/>
        <w:rPr>
          <w:b/>
          <w:bCs/>
        </w:rPr>
      </w:pPr>
      <w:r w:rsidRPr="001C3647">
        <w:rPr>
          <w:b/>
          <w:bCs/>
        </w:rPr>
        <w:t xml:space="preserve">Индикативные показатели </w:t>
      </w:r>
    </w:p>
    <w:p w:rsidR="002B7202" w:rsidRPr="001C3647" w:rsidRDefault="002B7202" w:rsidP="002B7202">
      <w:pPr>
        <w:jc w:val="center"/>
        <w:rPr>
          <w:b/>
        </w:rPr>
      </w:pPr>
      <w:r w:rsidRPr="001C3647">
        <w:rPr>
          <w:b/>
          <w:bCs/>
        </w:rPr>
        <w:t xml:space="preserve">регионального государственного контроля (надзора) </w:t>
      </w:r>
      <w:r w:rsidRPr="001C3647">
        <w:rPr>
          <w:b/>
        </w:rPr>
        <w:t>за деятельностью организаций, индивидуальных предпринимателей и физических лиц, применяющих специальный налоговый режим «Налог на профессиональный доход» в соот</w:t>
      </w:r>
      <w:r>
        <w:rPr>
          <w:b/>
        </w:rPr>
        <w:t xml:space="preserve">ветствии с Федеральным законом </w:t>
      </w:r>
      <w:r w:rsidRPr="001C3647">
        <w:rPr>
          <w:b/>
        </w:rPr>
        <w:t>«О проведении эксперимента по установлению специального налогового режима «Налог на профессиональный доход», которые оказывают услуги экскурсоводов (гидов), гидов-переводчиков и (или) инструкторов-проводников</w:t>
      </w:r>
    </w:p>
    <w:p w:rsidR="002B7202" w:rsidRPr="001C3647" w:rsidRDefault="002B7202" w:rsidP="002B7202"/>
    <w:p w:rsidR="002B7202" w:rsidRPr="005561B4" w:rsidRDefault="002B7202" w:rsidP="002B7202">
      <w:pPr>
        <w:autoSpaceDE w:val="0"/>
        <w:autoSpaceDN w:val="0"/>
        <w:adjustRightInd w:val="0"/>
        <w:ind w:firstLine="539"/>
        <w:jc w:val="both"/>
        <w:rPr>
          <w:rFonts w:eastAsiaTheme="minorHAnsi"/>
          <w:lang w:eastAsia="en-US"/>
        </w:rPr>
      </w:pPr>
      <w:r w:rsidRPr="001C3647">
        <w:rPr>
          <w:rFonts w:eastAsiaTheme="minorHAnsi"/>
          <w:lang w:eastAsia="en-US"/>
        </w:rPr>
        <w:t>1. </w:t>
      </w:r>
      <w:r w:rsidRPr="005561B4">
        <w:rPr>
          <w:rFonts w:eastAsiaTheme="minorHAnsi"/>
          <w:lang w:eastAsia="en-US"/>
        </w:rPr>
        <w:t>Количество контрольных (надзорных) мероприятий, проведенных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2. Количество контрольных (надзорных) мероприятий, проведенных на основании выявления соответствия объекта государственного контроля (надзора) параметрам, утвержденным индикаторами риска нарушения обязательных требований, или отклонения объекта государственного контроля (надзора) от таких параметров,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3. Общее количество контрольных (надзорных) мероприятий, предусматривающих взаимодействие с контролируемыми лицами, проведенных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4. Количество контрольных (надзорных) мероприятий, предусматривающих взаимодейс</w:t>
      </w:r>
      <w:r>
        <w:rPr>
          <w:rFonts w:eastAsiaTheme="minorHAnsi"/>
          <w:lang w:eastAsia="en-US"/>
        </w:rPr>
        <w:t xml:space="preserve">твие </w:t>
      </w:r>
      <w:r>
        <w:rPr>
          <w:rFonts w:eastAsiaTheme="minorHAnsi"/>
          <w:lang w:eastAsia="en-US"/>
        </w:rPr>
        <w:br/>
        <w:t xml:space="preserve">с контролируемыми лицами, </w:t>
      </w:r>
      <w:r w:rsidRPr="005561B4">
        <w:rPr>
          <w:rFonts w:eastAsiaTheme="minorHAnsi"/>
          <w:lang w:eastAsia="en-US"/>
        </w:rPr>
        <w:t>по каждому виду контрольных (надзо</w:t>
      </w:r>
      <w:r>
        <w:rPr>
          <w:rFonts w:eastAsiaTheme="minorHAnsi"/>
          <w:lang w:eastAsia="en-US"/>
        </w:rPr>
        <w:t xml:space="preserve">рных) мероприятий, проведенных </w:t>
      </w:r>
      <w:r w:rsidRPr="005561B4">
        <w:rPr>
          <w:rFonts w:eastAsiaTheme="minorHAnsi"/>
          <w:lang w:eastAsia="en-US"/>
        </w:rPr>
        <w:t>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5. Количество контрольных (надзо</w:t>
      </w:r>
      <w:r>
        <w:rPr>
          <w:rFonts w:eastAsiaTheme="minorHAnsi"/>
          <w:lang w:eastAsia="en-US"/>
        </w:rPr>
        <w:t xml:space="preserve">рных) мероприятий, проведенных </w:t>
      </w:r>
      <w:r w:rsidRPr="005561B4">
        <w:rPr>
          <w:rFonts w:eastAsiaTheme="minorHAnsi"/>
          <w:lang w:eastAsia="en-US"/>
        </w:rPr>
        <w:t>с использованием средств дистанционного взаимодействия,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6. Количество обязательных профилактических визитов, проведен</w:t>
      </w:r>
      <w:r>
        <w:rPr>
          <w:rFonts w:eastAsiaTheme="minorHAnsi"/>
          <w:lang w:eastAsia="en-US"/>
        </w:rPr>
        <w:t xml:space="preserve">ных </w:t>
      </w:r>
      <w:r w:rsidRPr="005561B4">
        <w:rPr>
          <w:rFonts w:eastAsiaTheme="minorHAnsi"/>
          <w:lang w:eastAsia="en-US"/>
        </w:rPr>
        <w:t>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7. Количество предостережений о недопустимости нарушения обязательных требований, объявленных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8. Количество контрольных (надзорных) мероприятий, по результатам которых выявлены нарушения обязательных требований,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 xml:space="preserve">9. Количество контрольных (надзорных) мероприятий, по итогам которых возбуждены дела </w:t>
      </w:r>
      <w:r>
        <w:rPr>
          <w:rFonts w:eastAsiaTheme="minorHAnsi"/>
          <w:lang w:eastAsia="en-US"/>
        </w:rPr>
        <w:br/>
      </w:r>
      <w:r w:rsidRPr="005561B4">
        <w:rPr>
          <w:rFonts w:eastAsiaTheme="minorHAnsi"/>
          <w:lang w:eastAsia="en-US"/>
        </w:rPr>
        <w:t>об административных правонарушениях,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10. Сумма административных штрафов, назначенных по результатам контрольных (надзорных) мероприятий,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 xml:space="preserve">11. Количество направленных </w:t>
      </w:r>
      <w:r>
        <w:rPr>
          <w:rFonts w:eastAsiaTheme="minorHAnsi"/>
          <w:lang w:eastAsia="en-US"/>
        </w:rPr>
        <w:t xml:space="preserve">в органы прокуратуры заявлений </w:t>
      </w:r>
      <w:r w:rsidRPr="005561B4">
        <w:rPr>
          <w:rFonts w:eastAsiaTheme="minorHAnsi"/>
          <w:lang w:eastAsia="en-US"/>
        </w:rPr>
        <w:t>о согласовании проведения контрольных (надзорных) мероприятий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 xml:space="preserve">12. Количество направленных </w:t>
      </w:r>
      <w:r>
        <w:rPr>
          <w:rFonts w:eastAsiaTheme="minorHAnsi"/>
          <w:lang w:eastAsia="en-US"/>
        </w:rPr>
        <w:t xml:space="preserve">в органы прокуратуры заявлений </w:t>
      </w:r>
      <w:r w:rsidRPr="005561B4">
        <w:rPr>
          <w:rFonts w:eastAsiaTheme="minorHAnsi"/>
          <w:lang w:eastAsia="en-US"/>
        </w:rPr>
        <w:t xml:space="preserve">о согласовании проведения контрольных (надзорных) мероприятий, по которым органами прокуратуры отказано </w:t>
      </w:r>
      <w:r>
        <w:rPr>
          <w:rFonts w:eastAsiaTheme="minorHAnsi"/>
          <w:lang w:eastAsia="en-US"/>
        </w:rPr>
        <w:br/>
      </w:r>
      <w:r w:rsidRPr="005561B4">
        <w:rPr>
          <w:rFonts w:eastAsiaTheme="minorHAnsi"/>
          <w:lang w:eastAsia="en-US"/>
        </w:rPr>
        <w:t>в согласовании,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13. Общее количество учтенных объектов государственного контроля (надзора) на конец отчетного периода.</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14. Количество учтенных контролируемых лиц на конец отчетного периода.</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15. Количество учтенных контролируемых лиц, в отношении которых проведены контрольные (надзорные) мероприятия,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16. Общее количество жалоб, п</w:t>
      </w:r>
      <w:r>
        <w:rPr>
          <w:rFonts w:eastAsiaTheme="minorHAnsi"/>
          <w:lang w:eastAsia="en-US"/>
        </w:rPr>
        <w:t xml:space="preserve">оданных контролируемыми лицами </w:t>
      </w:r>
      <w:r w:rsidRPr="005561B4">
        <w:rPr>
          <w:rFonts w:eastAsiaTheme="minorHAnsi"/>
          <w:lang w:eastAsia="en-US"/>
        </w:rPr>
        <w:t xml:space="preserve">в досудебном порядке, </w:t>
      </w:r>
      <w:r>
        <w:rPr>
          <w:rFonts w:eastAsiaTheme="minorHAnsi"/>
          <w:lang w:eastAsia="en-US"/>
        </w:rPr>
        <w:br/>
      </w:r>
      <w:r w:rsidRPr="005561B4">
        <w:rPr>
          <w:rFonts w:eastAsiaTheme="minorHAnsi"/>
          <w:lang w:eastAsia="en-US"/>
        </w:rPr>
        <w:t>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17. Количество жалоб, в отношении которых контрольным (надзорным) органом был нарушен срок рассмотрения,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контрольного (надзорного) органа незаконными,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19. Количество исковых заявлений об оспаривании решений контрольного (надзорного) органа, действий (бездействия) должностных лиц контрольного (надзорного) органа, направленных контролируемыми лицами в судебном порядке,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 xml:space="preserve">20. Количество исковых заявлений об оспаривании решений контрольного (надзорного) органа, действий (бездействия) его должностных лиц, направленных контролируемыми лицами </w:t>
      </w:r>
      <w:r>
        <w:rPr>
          <w:rFonts w:eastAsiaTheme="minorHAnsi"/>
          <w:lang w:eastAsia="en-US"/>
        </w:rPr>
        <w:br/>
      </w:r>
      <w:r w:rsidRPr="005561B4">
        <w:rPr>
          <w:rFonts w:eastAsiaTheme="minorHAnsi"/>
          <w:lang w:eastAsia="en-US"/>
        </w:rPr>
        <w:t xml:space="preserve">в судебном порядке, по которым принято решение об удовлетворении заявленных требований, </w:t>
      </w:r>
      <w:r w:rsidR="0007325A">
        <w:rPr>
          <w:rFonts w:eastAsiaTheme="minorHAnsi"/>
          <w:lang w:eastAsia="en-US"/>
        </w:rPr>
        <w:br/>
      </w:r>
      <w:r w:rsidRPr="005561B4">
        <w:rPr>
          <w:rFonts w:eastAsiaTheme="minorHAnsi"/>
          <w:lang w:eastAsia="en-US"/>
        </w:rPr>
        <w:t>за отчетный период.</w:t>
      </w:r>
    </w:p>
    <w:p w:rsidR="002B7202" w:rsidRPr="001C3647"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21. Количество контрольных (надзорных) мероприятий, про</w:t>
      </w:r>
      <w:r>
        <w:rPr>
          <w:rFonts w:eastAsiaTheme="minorHAnsi"/>
          <w:lang w:eastAsia="en-US"/>
        </w:rPr>
        <w:t xml:space="preserve">веденных </w:t>
      </w:r>
      <w:r w:rsidRPr="005561B4">
        <w:rPr>
          <w:rFonts w:eastAsiaTheme="minorHAnsi"/>
          <w:lang w:eastAsia="en-US"/>
        </w:rPr>
        <w:t>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174589" w:rsidRDefault="00174589"/>
    <w:sectPr w:rsidR="00174589" w:rsidSect="002B720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D58CF"/>
    <w:multiLevelType w:val="hybridMultilevel"/>
    <w:tmpl w:val="0B168ABC"/>
    <w:lvl w:ilvl="0" w:tplc="C00880B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02"/>
    <w:rsid w:val="0007325A"/>
    <w:rsid w:val="000B257B"/>
    <w:rsid w:val="00147969"/>
    <w:rsid w:val="00174589"/>
    <w:rsid w:val="002B7202"/>
    <w:rsid w:val="002C455D"/>
    <w:rsid w:val="00392670"/>
    <w:rsid w:val="00435B58"/>
    <w:rsid w:val="00933641"/>
    <w:rsid w:val="009D19B7"/>
    <w:rsid w:val="00CF25DC"/>
    <w:rsid w:val="00E5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CFE33-D2A0-483F-8FC2-8E5D8F99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72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2B720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2B72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Page">
    <w:name w:val="ConsPlusTitlePage"/>
    <w:rsid w:val="002B7202"/>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07325A"/>
    <w:rPr>
      <w:rFonts w:ascii="Segoe UI" w:hAnsi="Segoe UI" w:cs="Segoe UI"/>
      <w:sz w:val="18"/>
      <w:szCs w:val="18"/>
    </w:rPr>
  </w:style>
  <w:style w:type="character" w:customStyle="1" w:styleId="a5">
    <w:name w:val="Текст выноски Знак"/>
    <w:basedOn w:val="a0"/>
    <w:link w:val="a4"/>
    <w:uiPriority w:val="99"/>
    <w:semiHidden/>
    <w:rsid w:val="000732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B37DCA0A1FA6971E06B6A74D5E4583D41D7A6812C716F2A1575845C244502B0E2EB262167B41F9BC1083699F6C853424A12DEC9E31E398RDs8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CB37DCA0A1FA6971E06B6A74D5E4583D41D7A6812C716F2A1575845C244502B0E2EB262167B41F9BE1083699F6C853424A12DEC9E31E398RDs8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hyperlink" Target="consultantplus://offline/ref=9CB37DCA0A1FA6971E06B6A74D5E4583D41D7A6812C716F2A1575845C244502B0E2EB262167B41F9B21083699F6C853424A12DEC9E31E398RDs8N" TargetMode="External"/><Relationship Id="rId4" Type="http://schemas.openxmlformats.org/officeDocument/2006/relationships/webSettings" Target="webSettings.xml"/><Relationship Id="rId9" Type="http://schemas.openxmlformats.org/officeDocument/2006/relationships/hyperlink" Target="consultantplus://offline/ref=9CB37DCA0A1FA6971E06B6A74D5E4583D41D7A6812C716F2A1575845C244502B0E2EB262167B41F9BD1083699F6C853424A12DEC9E31E398RD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5503</Words>
  <Characters>31372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Алексей Константинович</dc:creator>
  <cp:keywords/>
  <dc:description/>
  <cp:lastModifiedBy>Лысенко Алексей Константинович</cp:lastModifiedBy>
  <cp:revision>2</cp:revision>
  <cp:lastPrinted>2023-04-26T09:14:00Z</cp:lastPrinted>
  <dcterms:created xsi:type="dcterms:W3CDTF">2023-04-26T09:20:00Z</dcterms:created>
  <dcterms:modified xsi:type="dcterms:W3CDTF">2023-04-26T09:20:00Z</dcterms:modified>
</cp:coreProperties>
</file>