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2A7" w:rsidRDefault="004D0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E12A7" w:rsidRDefault="004D05F0">
      <w:pPr>
        <w:jc w:val="center"/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  <w:r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к проекту постановления Правительства Санкт-Петербурга</w:t>
      </w:r>
    </w:p>
    <w:p w:rsidR="004E12A7" w:rsidRDefault="004D05F0">
      <w:pPr>
        <w:jc w:val="center"/>
        <w:rPr>
          <w:sz w:val="28"/>
          <w:szCs w:val="28"/>
        </w:rPr>
      </w:pPr>
      <w:r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«О внесении изменения в постановление Правительства</w:t>
      </w:r>
      <w:r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br/>
        <w:t>Санкт-Петербурга</w:t>
      </w:r>
      <w:r>
        <w:rPr>
          <w:sz w:val="28"/>
          <w:szCs w:val="28"/>
        </w:rPr>
        <w:t xml:space="preserve"> </w:t>
      </w:r>
      <w:r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от 10.02.2020 № 42»</w:t>
      </w:r>
    </w:p>
    <w:p w:rsidR="004E12A7" w:rsidRDefault="004E12A7">
      <w:pPr>
        <w:jc w:val="center"/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</w:p>
    <w:p w:rsidR="004E12A7" w:rsidRDefault="004D05F0">
      <w:pPr>
        <w:jc w:val="center"/>
        <w:rPr>
          <w:sz w:val="28"/>
          <w:szCs w:val="28"/>
        </w:rPr>
      </w:pPr>
      <w:r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(постановление Правительства Санкт-Петербурга от 10.02.2020 № 42</w:t>
      </w:r>
      <w:r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br/>
        <w:t>«О мерах по обеспечению исполнения бюджета Санкт-Петербурга»)</w:t>
      </w:r>
    </w:p>
    <w:p w:rsidR="004E12A7" w:rsidRDefault="004E12A7">
      <w:pPr>
        <w:rPr>
          <w:b/>
          <w:sz w:val="26"/>
          <w:szCs w:val="26"/>
        </w:rPr>
      </w:pPr>
    </w:p>
    <w:p w:rsidR="00985485" w:rsidRDefault="004D05F0" w:rsidP="00733F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Проект </w:t>
      </w:r>
      <w:r>
        <w:rPr>
          <w:color w:val="000000"/>
          <w:sz w:val="28"/>
          <w:szCs w:val="28"/>
          <w:lang w:eastAsia="zh-CN" w:bidi="ar"/>
        </w:rPr>
        <w:t>постановления Правительства Санкт-Петербурга «О внесении изменения в постановление Правительства Санкт-Петербурга от 10.02.2020 № 42» (далее – Проект</w:t>
      </w:r>
      <w:r w:rsidR="00985485">
        <w:rPr>
          <w:color w:val="000000"/>
          <w:sz w:val="28"/>
          <w:szCs w:val="28"/>
          <w:lang w:eastAsia="zh-CN" w:bidi="ar"/>
        </w:rPr>
        <w:t xml:space="preserve"> постановления</w:t>
      </w:r>
      <w:r>
        <w:rPr>
          <w:color w:val="000000"/>
          <w:sz w:val="28"/>
          <w:szCs w:val="28"/>
          <w:lang w:eastAsia="zh-CN" w:bidi="ar"/>
        </w:rPr>
        <w:t xml:space="preserve">) разработан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Комитетом </w:t>
      </w:r>
      <w:r>
        <w:rPr>
          <w:sz w:val="28"/>
          <w:szCs w:val="28"/>
        </w:rPr>
        <w:t>по печати</w:t>
      </w:r>
      <w:r w:rsidR="00985485">
        <w:rPr>
          <w:sz w:val="28"/>
          <w:szCs w:val="28"/>
        </w:rPr>
        <w:br/>
      </w:r>
      <w:r>
        <w:rPr>
          <w:sz w:val="28"/>
          <w:szCs w:val="28"/>
        </w:rPr>
        <w:t xml:space="preserve">и взаимодействию со средствами массовой информации </w:t>
      </w:r>
      <w:r>
        <w:rPr>
          <w:bCs/>
          <w:color w:val="000000"/>
          <w:sz w:val="28"/>
          <w:szCs w:val="28"/>
          <w:shd w:val="clear" w:color="auto" w:fill="FFFFFF"/>
        </w:rPr>
        <w:t>(далее – Комитет)</w:t>
      </w:r>
      <w:r w:rsidR="00985485">
        <w:rPr>
          <w:bCs/>
          <w:color w:val="000000"/>
          <w:sz w:val="28"/>
          <w:szCs w:val="28"/>
          <w:shd w:val="clear" w:color="auto" w:fill="FFFFFF"/>
        </w:rPr>
        <w:br/>
        <w:t>в рамках полномочий, предоставленных ему пунктами 3.10</w:t>
      </w:r>
      <w:r w:rsidR="00985485" w:rsidRPr="0098548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85485">
        <w:rPr>
          <w:bCs/>
          <w:color w:val="000000"/>
          <w:sz w:val="28"/>
          <w:szCs w:val="28"/>
          <w:shd w:val="clear" w:color="auto" w:fill="FFFFFF"/>
        </w:rPr>
        <w:t>Положения</w:t>
      </w:r>
      <w:r w:rsidR="00985485">
        <w:rPr>
          <w:bCs/>
          <w:color w:val="000000"/>
          <w:sz w:val="28"/>
          <w:szCs w:val="28"/>
          <w:shd w:val="clear" w:color="auto" w:fill="FFFFFF"/>
        </w:rPr>
        <w:br/>
        <w:t xml:space="preserve">о Комитете, утвержденным </w:t>
      </w:r>
      <w:r w:rsidR="00985485">
        <w:rPr>
          <w:sz w:val="28"/>
          <w:szCs w:val="28"/>
        </w:rPr>
        <w:t>постановлением Правительства</w:t>
      </w:r>
      <w:r w:rsidR="00985485">
        <w:rPr>
          <w:sz w:val="28"/>
          <w:szCs w:val="28"/>
        </w:rPr>
        <w:br/>
        <w:t>Санкт-Петербурга от 02.12.2003 № 44</w:t>
      </w:r>
      <w:r w:rsidR="00985485">
        <w:rPr>
          <w:bCs/>
          <w:sz w:val="28"/>
          <w:szCs w:val="28"/>
          <w:shd w:val="clear" w:color="auto" w:fill="FFFFFF"/>
        </w:rPr>
        <w:t xml:space="preserve"> (далее – Положение).</w:t>
      </w:r>
    </w:p>
    <w:p w:rsidR="00985485" w:rsidRDefault="00985485" w:rsidP="00733FE8">
      <w:pPr>
        <w:pStyle w:val="ConsPlusNormal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Согласно пункту 20 Положения о мерах по обеспечению исполнения бюджета Санкт-Петербурга, утвержденного постановлением Правительства Санкт-Петербурга от 10.02.2020 № 42, принятие казенными учреждениями Санкт-Петербурга бюджетных обязательств, связанных с поставкой товаров, выполнением работ, оказанием услуг, по общему правилу допускается</w:t>
      </w:r>
      <w:r>
        <w:rPr>
          <w:shd w:val="clear" w:color="auto" w:fill="FFFFFF"/>
        </w:rPr>
        <w:br/>
      </w:r>
      <w:r>
        <w:rPr>
          <w:b/>
          <w:shd w:val="clear" w:color="auto" w:fill="FFFFFF"/>
        </w:rPr>
        <w:t>до 1 октября текущего финансового года</w:t>
      </w:r>
      <w:r>
        <w:rPr>
          <w:shd w:val="clear" w:color="auto" w:fill="FFFFFF"/>
        </w:rPr>
        <w:t>.</w:t>
      </w:r>
    </w:p>
    <w:p w:rsidR="00985485" w:rsidRPr="00056729" w:rsidRDefault="00985485" w:rsidP="00C60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Положениями </w:t>
      </w:r>
      <w:r w:rsidR="00C60B51">
        <w:rPr>
          <w:sz w:val="28"/>
          <w:szCs w:val="28"/>
        </w:rPr>
        <w:t xml:space="preserve">предлагаемого </w:t>
      </w:r>
      <w:r>
        <w:rPr>
          <w:sz w:val="28"/>
          <w:szCs w:val="28"/>
        </w:rPr>
        <w:t xml:space="preserve">Проекта постановления </w:t>
      </w:r>
      <w:r w:rsidR="00C60B51">
        <w:rPr>
          <w:sz w:val="28"/>
          <w:szCs w:val="28"/>
        </w:rPr>
        <w:t>изложены</w:t>
      </w:r>
      <w:r>
        <w:rPr>
          <w:sz w:val="28"/>
          <w:szCs w:val="28"/>
        </w:rPr>
        <w:t xml:space="preserve"> дополнительные основания для принятия бюджетных обязательств, связанных с закупкой товаров</w:t>
      </w:r>
      <w:r w:rsidRPr="000D11D6">
        <w:rPr>
          <w:sz w:val="28"/>
          <w:szCs w:val="28"/>
        </w:rPr>
        <w:t xml:space="preserve">, работ, услуг, </w:t>
      </w:r>
      <w:r w:rsidRPr="000D11D6">
        <w:rPr>
          <w:b/>
          <w:sz w:val="28"/>
          <w:szCs w:val="28"/>
        </w:rPr>
        <w:t xml:space="preserve">после </w:t>
      </w:r>
      <w:r w:rsidRPr="000D11D6">
        <w:rPr>
          <w:rFonts w:eastAsiaTheme="minorHAnsi"/>
          <w:b/>
          <w:sz w:val="28"/>
          <w:szCs w:val="28"/>
          <w:lang w:eastAsia="en-US"/>
        </w:rPr>
        <w:t>1 октября текущего финансового</w:t>
      </w:r>
      <w:r w:rsidR="00C60B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D11D6">
        <w:rPr>
          <w:rFonts w:eastAsiaTheme="minorHAnsi"/>
          <w:b/>
          <w:sz w:val="28"/>
          <w:szCs w:val="28"/>
          <w:lang w:eastAsia="en-US"/>
        </w:rPr>
        <w:t>года</w:t>
      </w:r>
      <w:r w:rsidRPr="000D11D6">
        <w:rPr>
          <w:sz w:val="28"/>
          <w:szCs w:val="28"/>
        </w:rPr>
        <w:t xml:space="preserve"> – в случае если </w:t>
      </w:r>
      <w:r w:rsidRPr="000D11D6">
        <w:rPr>
          <w:rFonts w:eastAsiaTheme="minorHAnsi"/>
          <w:sz w:val="28"/>
          <w:szCs w:val="28"/>
          <w:lang w:eastAsia="en-US"/>
        </w:rPr>
        <w:t>бюджетные обязательства связаны</w:t>
      </w:r>
      <w:r w:rsidR="008E4C09">
        <w:rPr>
          <w:rFonts w:eastAsiaTheme="minorHAnsi"/>
          <w:sz w:val="28"/>
          <w:szCs w:val="28"/>
          <w:lang w:eastAsia="en-US"/>
        </w:rPr>
        <w:br/>
      </w:r>
      <w:r w:rsidRPr="000D11D6">
        <w:rPr>
          <w:sz w:val="28"/>
          <w:szCs w:val="28"/>
        </w:rPr>
        <w:t xml:space="preserve">с поставкой товаров, выполнением работ, оказанием услуг, </w:t>
      </w:r>
      <w:r w:rsidRPr="000D11D6">
        <w:rPr>
          <w:rFonts w:eastAsiaTheme="minorHAnsi"/>
          <w:sz w:val="28"/>
          <w:szCs w:val="28"/>
          <w:lang w:eastAsia="en-US"/>
        </w:rPr>
        <w:t xml:space="preserve">касающихся </w:t>
      </w:r>
      <w:r w:rsidRPr="000D11D6">
        <w:rPr>
          <w:sz w:val="28"/>
          <w:szCs w:val="28"/>
        </w:rPr>
        <w:t>централизованного праздничного оформления</w:t>
      </w:r>
      <w:r w:rsidRPr="000D11D6">
        <w:rPr>
          <w:rFonts w:eastAsiaTheme="minorHAnsi"/>
          <w:sz w:val="28"/>
          <w:szCs w:val="28"/>
          <w:lang w:eastAsia="en-US"/>
        </w:rPr>
        <w:t xml:space="preserve"> Санкт-Петербурга</w:t>
      </w:r>
      <w:r w:rsidR="008E4C09">
        <w:rPr>
          <w:rFonts w:eastAsiaTheme="minorHAnsi"/>
          <w:sz w:val="28"/>
          <w:szCs w:val="28"/>
          <w:lang w:eastAsia="en-US"/>
        </w:rPr>
        <w:br/>
      </w:r>
      <w:r w:rsidRPr="000D11D6">
        <w:rPr>
          <w:rFonts w:eastAsiaTheme="minorHAnsi"/>
          <w:sz w:val="28"/>
          <w:szCs w:val="28"/>
          <w:lang w:eastAsia="en-US"/>
        </w:rPr>
        <w:t>к новогодним</w:t>
      </w:r>
      <w:r w:rsidR="008E4C09">
        <w:rPr>
          <w:rFonts w:eastAsiaTheme="minorHAnsi"/>
          <w:sz w:val="28"/>
          <w:szCs w:val="28"/>
          <w:lang w:eastAsia="en-US"/>
        </w:rPr>
        <w:t xml:space="preserve"> </w:t>
      </w:r>
      <w:r w:rsidRPr="000D11D6">
        <w:rPr>
          <w:rFonts w:eastAsiaTheme="minorHAnsi"/>
          <w:sz w:val="28"/>
          <w:szCs w:val="28"/>
          <w:lang w:eastAsia="en-US"/>
        </w:rPr>
        <w:t>и рождественским праздникам.</w:t>
      </w:r>
    </w:p>
    <w:p w:rsidR="004672F8" w:rsidRPr="000D11D6" w:rsidRDefault="004672F8" w:rsidP="00056729">
      <w:pPr>
        <w:ind w:firstLine="709"/>
        <w:jc w:val="both"/>
        <w:rPr>
          <w:rFonts w:eastAsia="Times New Roman"/>
          <w:sz w:val="28"/>
          <w:szCs w:val="28"/>
        </w:rPr>
      </w:pPr>
      <w:r w:rsidRPr="000D11D6">
        <w:rPr>
          <w:rFonts w:eastAsia="Times New Roman"/>
          <w:sz w:val="28"/>
          <w:szCs w:val="28"/>
        </w:rPr>
        <w:t xml:space="preserve">Постановлением Правительства Санкт-Петербурга от 19.09.2018 № 743 «О реализации Закона Санкт-Петербурга «О праздниках и памятных датах </w:t>
      </w:r>
      <w:r w:rsidRPr="000D11D6">
        <w:rPr>
          <w:rFonts w:eastAsia="Times New Roman"/>
          <w:sz w:val="28"/>
          <w:szCs w:val="28"/>
        </w:rPr>
        <w:br/>
        <w:t xml:space="preserve">в Санкт-Петербурге» утверждено </w:t>
      </w:r>
      <w:hyperlink r:id="rId7" w:history="1">
        <w:r w:rsidRPr="000D11D6">
          <w:rPr>
            <w:rFonts w:eastAsia="Times New Roman"/>
            <w:sz w:val="28"/>
            <w:szCs w:val="28"/>
          </w:rPr>
          <w:t>Положение</w:t>
        </w:r>
      </w:hyperlink>
      <w:r w:rsidRPr="000D11D6">
        <w:rPr>
          <w:rFonts w:eastAsia="Times New Roman"/>
          <w:sz w:val="28"/>
          <w:szCs w:val="28"/>
        </w:rPr>
        <w:t xml:space="preserve"> о порядке организации проведения праздников и памятных дат, включенных в Перечень исполнительных органов государственной власти Санкт-Петербурга, ответственных за реализацию указанного Закона Санкт-Петербурга</w:t>
      </w:r>
      <w:r w:rsidRPr="000D11D6">
        <w:rPr>
          <w:rFonts w:eastAsia="Times New Roman"/>
          <w:sz w:val="28"/>
          <w:szCs w:val="28"/>
        </w:rPr>
        <w:br/>
        <w:t>(далее – Положение о порядке организации праздников).</w:t>
      </w:r>
    </w:p>
    <w:p w:rsidR="004672F8" w:rsidRPr="000D11D6" w:rsidRDefault="004672F8" w:rsidP="00056729">
      <w:pPr>
        <w:ind w:firstLine="709"/>
        <w:jc w:val="both"/>
        <w:rPr>
          <w:rFonts w:eastAsia="Times New Roman"/>
          <w:sz w:val="28"/>
          <w:szCs w:val="28"/>
        </w:rPr>
      </w:pPr>
      <w:r w:rsidRPr="000D11D6">
        <w:rPr>
          <w:rFonts w:eastAsia="Times New Roman"/>
          <w:sz w:val="28"/>
          <w:szCs w:val="28"/>
        </w:rPr>
        <w:t xml:space="preserve">Согласно пункту 13 </w:t>
      </w:r>
      <w:hyperlink r:id="rId8" w:history="1">
        <w:r w:rsidRPr="000D11D6">
          <w:rPr>
            <w:rFonts w:eastAsia="Times New Roman"/>
            <w:sz w:val="28"/>
            <w:szCs w:val="28"/>
          </w:rPr>
          <w:t>Положения</w:t>
        </w:r>
      </w:hyperlink>
      <w:r w:rsidRPr="000D11D6">
        <w:rPr>
          <w:rFonts w:eastAsia="Times New Roman"/>
          <w:sz w:val="28"/>
          <w:szCs w:val="28"/>
        </w:rPr>
        <w:t xml:space="preserve"> о порядке организации праздников </w:t>
      </w:r>
      <w:r w:rsidRPr="000D11D6">
        <w:rPr>
          <w:rFonts w:eastAsia="Times New Roman"/>
          <w:sz w:val="28"/>
          <w:szCs w:val="28"/>
        </w:rPr>
        <w:br/>
        <w:t>за Комитетом закреплено обеспечение централизованного оформления Санкт-Петербурга в рамках подготовки и проведения семнадцати основных праздников и памятных дат, мероприятий.</w:t>
      </w:r>
    </w:p>
    <w:p w:rsidR="004672F8" w:rsidRPr="00527339" w:rsidRDefault="004672F8" w:rsidP="00056729">
      <w:pPr>
        <w:ind w:firstLine="709"/>
        <w:jc w:val="both"/>
        <w:rPr>
          <w:rFonts w:eastAsia="Times New Roman"/>
          <w:sz w:val="28"/>
          <w:szCs w:val="28"/>
        </w:rPr>
      </w:pPr>
      <w:r w:rsidRPr="000D11D6">
        <w:rPr>
          <w:rFonts w:eastAsia="Times New Roman"/>
          <w:sz w:val="28"/>
          <w:szCs w:val="28"/>
        </w:rPr>
        <w:t xml:space="preserve">В перечень праздников и памятных дат, в рамках подготовки </w:t>
      </w:r>
      <w:r w:rsidRPr="000D11D6">
        <w:rPr>
          <w:rFonts w:eastAsia="Times New Roman"/>
          <w:sz w:val="28"/>
          <w:szCs w:val="28"/>
        </w:rPr>
        <w:br/>
        <w:t>и проведения к которым Комитет за сч</w:t>
      </w:r>
      <w:r w:rsidR="00ED5A9C" w:rsidRPr="000D11D6">
        <w:rPr>
          <w:rFonts w:eastAsia="Times New Roman"/>
          <w:sz w:val="28"/>
          <w:szCs w:val="28"/>
        </w:rPr>
        <w:t>е</w:t>
      </w:r>
      <w:r w:rsidRPr="000D11D6">
        <w:rPr>
          <w:rFonts w:eastAsia="Times New Roman"/>
          <w:sz w:val="28"/>
          <w:szCs w:val="28"/>
        </w:rPr>
        <w:t xml:space="preserve">т предоставленных </w:t>
      </w:r>
      <w:r w:rsidRPr="000D11D6">
        <w:rPr>
          <w:rFonts w:eastAsia="Times New Roman"/>
          <w:sz w:val="28"/>
          <w:szCs w:val="28"/>
        </w:rPr>
        <w:br/>
        <w:t xml:space="preserve">ему целевых средств бюджета Санкт-Петербурга осуществляет централизованное оформление, входят, в том числе: Новый год и Рождество Христово, День полного освобождения Ленинграда от фашистской блокады, День защитника Отечества, Международный женский день, День Победы </w:t>
      </w:r>
      <w:r w:rsidRPr="000D11D6">
        <w:rPr>
          <w:rFonts w:eastAsia="Times New Roman"/>
          <w:sz w:val="28"/>
          <w:szCs w:val="28"/>
        </w:rPr>
        <w:lastRenderedPageBreak/>
        <w:t xml:space="preserve">советского народа в Великой Отечественной войне 1941-1945 годов, </w:t>
      </w:r>
      <w:r w:rsidRPr="000D11D6">
        <w:rPr>
          <w:rFonts w:eastAsia="Times New Roman"/>
          <w:sz w:val="28"/>
          <w:szCs w:val="28"/>
        </w:rPr>
        <w:br/>
        <w:t>День города - День основания Санкт-Петербурга, Праздник выпускников петербургских школ «Алые паруса», День Военно-морского флота и другие.</w:t>
      </w:r>
    </w:p>
    <w:p w:rsidR="004672F8" w:rsidRPr="00527339" w:rsidRDefault="00ED5A9C" w:rsidP="0005672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Также, в</w:t>
      </w:r>
      <w:r w:rsidR="004672F8">
        <w:rPr>
          <w:bCs/>
          <w:sz w:val="28"/>
          <w:szCs w:val="28"/>
          <w:shd w:val="clear" w:color="auto" w:fill="FFFFFF"/>
        </w:rPr>
        <w:t xml:space="preserve"> силу пункта 3.17-1 </w:t>
      </w:r>
      <w:r w:rsidR="004672F8">
        <w:rPr>
          <w:bCs/>
          <w:color w:val="000000"/>
          <w:sz w:val="28"/>
          <w:szCs w:val="28"/>
          <w:shd w:val="clear" w:color="auto" w:fill="FFFFFF"/>
        </w:rPr>
        <w:t xml:space="preserve">Положения </w:t>
      </w:r>
      <w:r w:rsidR="004672F8">
        <w:rPr>
          <w:bCs/>
          <w:sz w:val="28"/>
          <w:szCs w:val="28"/>
          <w:shd w:val="clear" w:color="auto" w:fill="FFFFFF"/>
        </w:rPr>
        <w:t>Комитет обладает полномочиями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4672F8">
        <w:rPr>
          <w:bCs/>
          <w:sz w:val="28"/>
          <w:szCs w:val="28"/>
          <w:shd w:val="clear" w:color="auto" w:fill="FFFFFF"/>
        </w:rPr>
        <w:t>по о</w:t>
      </w:r>
      <w:r w:rsidR="004672F8">
        <w:rPr>
          <w:sz w:val="28"/>
          <w:szCs w:val="28"/>
        </w:rPr>
        <w:t>рганизации подготовки и проведения в пределах своей компетенции</w:t>
      </w:r>
      <w:r>
        <w:rPr>
          <w:sz w:val="28"/>
          <w:szCs w:val="28"/>
        </w:rPr>
        <w:t xml:space="preserve"> </w:t>
      </w:r>
      <w:r w:rsidR="004672F8">
        <w:rPr>
          <w:sz w:val="28"/>
          <w:szCs w:val="28"/>
        </w:rPr>
        <w:t>на территории Санкт-Петербурга мероприятий, связанных</w:t>
      </w:r>
      <w:r>
        <w:rPr>
          <w:sz w:val="28"/>
          <w:szCs w:val="28"/>
        </w:rPr>
        <w:br/>
      </w:r>
      <w:r w:rsidR="004672F8">
        <w:rPr>
          <w:sz w:val="28"/>
          <w:szCs w:val="28"/>
        </w:rPr>
        <w:t>с праздниками</w:t>
      </w:r>
      <w:r>
        <w:rPr>
          <w:sz w:val="28"/>
          <w:szCs w:val="28"/>
        </w:rPr>
        <w:t xml:space="preserve"> </w:t>
      </w:r>
      <w:r w:rsidR="004672F8">
        <w:rPr>
          <w:sz w:val="28"/>
          <w:szCs w:val="28"/>
        </w:rPr>
        <w:t>и памятными датами в рамках реализации Закона</w:t>
      </w:r>
      <w:r>
        <w:rPr>
          <w:sz w:val="28"/>
          <w:szCs w:val="28"/>
        </w:rPr>
        <w:br/>
      </w:r>
      <w:r w:rsidR="004672F8">
        <w:rPr>
          <w:sz w:val="28"/>
          <w:szCs w:val="28"/>
        </w:rPr>
        <w:t>Санкт-Петербурга</w:t>
      </w:r>
      <w:r>
        <w:rPr>
          <w:sz w:val="28"/>
          <w:szCs w:val="28"/>
        </w:rPr>
        <w:t xml:space="preserve"> </w:t>
      </w:r>
      <w:r w:rsidR="004672F8">
        <w:rPr>
          <w:sz w:val="28"/>
          <w:szCs w:val="28"/>
        </w:rPr>
        <w:t>от 12.10.2005 № 555-78 «О праздниках и памятных датах</w:t>
      </w:r>
      <w:r w:rsidR="004672F8">
        <w:rPr>
          <w:sz w:val="28"/>
          <w:szCs w:val="28"/>
        </w:rPr>
        <w:br/>
        <w:t>в Санкт-Петербурге» (далее – Закон Санкт-Петербурга о праздниках)</w:t>
      </w:r>
      <w:r w:rsidR="004672F8">
        <w:rPr>
          <w:sz w:val="28"/>
          <w:szCs w:val="28"/>
        </w:rPr>
        <w:br/>
        <w:t xml:space="preserve">в порядке, установленном Правительством Санкт-Петербурга. </w:t>
      </w:r>
    </w:p>
    <w:p w:rsidR="004E12A7" w:rsidRDefault="004D05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указанных полномочий осуществляется силами подведомственного Комитету Санкт-Петербургского государственного казенного учреждения «Городской центр рекламы</w:t>
      </w:r>
      <w:r w:rsidR="006223F0">
        <w:rPr>
          <w:sz w:val="28"/>
          <w:szCs w:val="28"/>
        </w:rPr>
        <w:br/>
      </w:r>
      <w:r>
        <w:rPr>
          <w:sz w:val="28"/>
          <w:szCs w:val="28"/>
        </w:rPr>
        <w:t>и праздничного оформления» (далее</w:t>
      </w:r>
      <w:r w:rsidR="00B56DFD">
        <w:rPr>
          <w:sz w:val="28"/>
          <w:szCs w:val="28"/>
        </w:rPr>
        <w:t xml:space="preserve"> </w:t>
      </w:r>
      <w:r>
        <w:rPr>
          <w:sz w:val="28"/>
          <w:szCs w:val="28"/>
        </w:rPr>
        <w:t>– Учреждение).</w:t>
      </w:r>
    </w:p>
    <w:p w:rsidR="00257F49" w:rsidRDefault="00637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3869">
        <w:rPr>
          <w:rFonts w:eastAsia="Calibri"/>
          <w:sz w:val="28"/>
          <w:szCs w:val="28"/>
        </w:rPr>
        <w:t xml:space="preserve">Для достижения уставных целей </w:t>
      </w:r>
      <w:r>
        <w:rPr>
          <w:rFonts w:eastAsia="Calibri"/>
          <w:sz w:val="28"/>
          <w:szCs w:val="28"/>
        </w:rPr>
        <w:t>У</w:t>
      </w:r>
      <w:r w:rsidRPr="002E3869">
        <w:rPr>
          <w:rFonts w:eastAsia="Calibri"/>
          <w:sz w:val="28"/>
          <w:szCs w:val="28"/>
        </w:rPr>
        <w:t>чреждением осуществляются закупки услуг по централизованн</w:t>
      </w:r>
      <w:r w:rsidR="00257F49">
        <w:rPr>
          <w:rFonts w:eastAsia="Calibri"/>
          <w:sz w:val="28"/>
          <w:szCs w:val="28"/>
        </w:rPr>
        <w:t xml:space="preserve">ому оформлению Санкт-Петербурга, </w:t>
      </w:r>
      <w:r>
        <w:rPr>
          <w:rFonts w:eastAsia="Calibri"/>
          <w:sz w:val="28"/>
          <w:szCs w:val="28"/>
        </w:rPr>
        <w:t xml:space="preserve">в том числе </w:t>
      </w:r>
      <w:r w:rsidRPr="002E3869">
        <w:rPr>
          <w:rFonts w:eastAsia="Calibri"/>
          <w:sz w:val="28"/>
          <w:szCs w:val="28"/>
        </w:rPr>
        <w:t>к праздникам «Новый год и Рождество Христово»</w:t>
      </w:r>
      <w:r w:rsidR="00257F49">
        <w:rPr>
          <w:rFonts w:eastAsia="Calibri"/>
          <w:sz w:val="28"/>
          <w:szCs w:val="28"/>
        </w:rPr>
        <w:t>,</w:t>
      </w:r>
      <w:r w:rsidRPr="002E3869">
        <w:rPr>
          <w:rFonts w:eastAsia="Calibri"/>
          <w:sz w:val="28"/>
          <w:szCs w:val="28"/>
        </w:rPr>
        <w:t xml:space="preserve"> в рамках Федерального закона от 05.04.2013 № 44-ФЗ «О контрактной системе в сфере закупок товаров, работ, услуг для обеспечения государственных</w:t>
      </w:r>
      <w:r>
        <w:rPr>
          <w:rFonts w:eastAsia="Calibri"/>
          <w:sz w:val="28"/>
          <w:szCs w:val="28"/>
        </w:rPr>
        <w:br/>
      </w:r>
      <w:r w:rsidRPr="002E3869">
        <w:rPr>
          <w:rFonts w:eastAsia="Calibri"/>
          <w:sz w:val="28"/>
          <w:szCs w:val="28"/>
        </w:rPr>
        <w:t>и муниципальных нужд»</w:t>
      </w:r>
      <w:r>
        <w:rPr>
          <w:rFonts w:eastAsia="Calibri"/>
          <w:sz w:val="28"/>
          <w:szCs w:val="28"/>
        </w:rPr>
        <w:t xml:space="preserve"> (далее – Закон о контрактной системе)</w:t>
      </w:r>
      <w:r w:rsidRPr="002E3869">
        <w:rPr>
          <w:rFonts w:eastAsia="Calibri"/>
          <w:sz w:val="28"/>
          <w:szCs w:val="28"/>
        </w:rPr>
        <w:t>.</w:t>
      </w:r>
    </w:p>
    <w:p w:rsidR="0063700F" w:rsidRDefault="00637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3869">
        <w:rPr>
          <w:rFonts w:eastAsia="Calibri"/>
          <w:sz w:val="28"/>
          <w:szCs w:val="28"/>
        </w:rPr>
        <w:t>Согласно пунктам 1, 3 приложения к Закону Санкт-Петербурга</w:t>
      </w:r>
      <w:r w:rsidR="00257F49">
        <w:rPr>
          <w:rFonts w:eastAsia="Calibri"/>
          <w:sz w:val="28"/>
          <w:szCs w:val="28"/>
        </w:rPr>
        <w:br/>
      </w:r>
      <w:r w:rsidRPr="002E3869">
        <w:rPr>
          <w:rFonts w:eastAsia="Calibri"/>
          <w:sz w:val="28"/>
          <w:szCs w:val="28"/>
        </w:rPr>
        <w:t>о праздниках финансирование таких закупок ежегодно осуществляется</w:t>
      </w:r>
      <w:r w:rsidR="00257F49">
        <w:rPr>
          <w:rFonts w:eastAsia="Calibri"/>
          <w:sz w:val="28"/>
          <w:szCs w:val="28"/>
        </w:rPr>
        <w:br/>
      </w:r>
      <w:r w:rsidRPr="002E3869">
        <w:rPr>
          <w:rFonts w:eastAsia="Calibri"/>
          <w:sz w:val="28"/>
          <w:szCs w:val="28"/>
        </w:rPr>
        <w:t>за счет средств бюджета</w:t>
      </w:r>
      <w:r>
        <w:rPr>
          <w:rFonts w:eastAsia="Calibri"/>
          <w:sz w:val="28"/>
          <w:szCs w:val="28"/>
        </w:rPr>
        <w:t xml:space="preserve"> Санкт-Петербурга.</w:t>
      </w:r>
    </w:p>
    <w:p w:rsidR="0063700F" w:rsidRDefault="00637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 и</w:t>
      </w:r>
      <w:r w:rsidRPr="00D84D7D">
        <w:rPr>
          <w:rFonts w:eastAsia="Calibri"/>
          <w:sz w:val="28"/>
          <w:szCs w:val="28"/>
        </w:rPr>
        <w:t>сполнени</w:t>
      </w:r>
      <w:r>
        <w:rPr>
          <w:rFonts w:eastAsia="Calibri"/>
          <w:sz w:val="28"/>
          <w:szCs w:val="28"/>
        </w:rPr>
        <w:t>я</w:t>
      </w:r>
      <w:r w:rsidRPr="00D84D7D">
        <w:rPr>
          <w:rFonts w:eastAsia="Calibri"/>
          <w:sz w:val="28"/>
          <w:szCs w:val="28"/>
        </w:rPr>
        <w:t xml:space="preserve"> бюджет</w:t>
      </w:r>
      <w:r>
        <w:rPr>
          <w:rFonts w:eastAsia="Calibri"/>
          <w:sz w:val="28"/>
          <w:szCs w:val="28"/>
        </w:rPr>
        <w:t>а</w:t>
      </w:r>
      <w:r w:rsidRPr="00D84D7D">
        <w:rPr>
          <w:rFonts w:eastAsia="Calibri"/>
          <w:sz w:val="28"/>
          <w:szCs w:val="28"/>
        </w:rPr>
        <w:t xml:space="preserve"> Санкт-Петербурга </w:t>
      </w:r>
      <w:r>
        <w:rPr>
          <w:rFonts w:eastAsia="Calibri"/>
          <w:sz w:val="28"/>
          <w:szCs w:val="28"/>
        </w:rPr>
        <w:t>регулируется</w:t>
      </w:r>
      <w:r w:rsidR="00E411E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 том числе</w:t>
      </w:r>
      <w:r w:rsidR="00E411E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D84D7D">
        <w:rPr>
          <w:rFonts w:eastAsia="Calibri"/>
          <w:sz w:val="28"/>
          <w:szCs w:val="28"/>
        </w:rPr>
        <w:t>Положени</w:t>
      </w:r>
      <w:r>
        <w:rPr>
          <w:rFonts w:eastAsia="Calibri"/>
          <w:sz w:val="28"/>
          <w:szCs w:val="28"/>
        </w:rPr>
        <w:t>ем</w:t>
      </w:r>
      <w:r w:rsidRPr="00D84D7D">
        <w:rPr>
          <w:rFonts w:eastAsia="Calibri"/>
          <w:sz w:val="28"/>
          <w:szCs w:val="28"/>
        </w:rPr>
        <w:t xml:space="preserve"> о мерах по обеспечению исполнения бюджета</w:t>
      </w:r>
      <w:r w:rsidR="00D44A76">
        <w:rPr>
          <w:rFonts w:eastAsia="Calibri"/>
          <w:sz w:val="28"/>
          <w:szCs w:val="28"/>
        </w:rPr>
        <w:br/>
      </w:r>
      <w:r w:rsidRPr="00D84D7D">
        <w:rPr>
          <w:rFonts w:eastAsia="Calibri"/>
          <w:sz w:val="28"/>
          <w:szCs w:val="28"/>
        </w:rPr>
        <w:t>Санкт-Петербурга, утвержденн</w:t>
      </w:r>
      <w:r>
        <w:rPr>
          <w:rFonts w:eastAsia="Calibri"/>
          <w:sz w:val="28"/>
          <w:szCs w:val="28"/>
        </w:rPr>
        <w:t>ым</w:t>
      </w:r>
      <w:r w:rsidRPr="00D84D7D">
        <w:rPr>
          <w:rFonts w:eastAsia="Calibri"/>
          <w:sz w:val="28"/>
          <w:szCs w:val="28"/>
        </w:rPr>
        <w:t xml:space="preserve"> постановлением Правительства</w:t>
      </w:r>
      <w:r w:rsidR="00D44A76">
        <w:rPr>
          <w:rFonts w:eastAsia="Calibri"/>
          <w:sz w:val="28"/>
          <w:szCs w:val="28"/>
        </w:rPr>
        <w:br/>
      </w:r>
      <w:r w:rsidRPr="00D84D7D">
        <w:rPr>
          <w:rFonts w:eastAsia="Calibri"/>
          <w:sz w:val="28"/>
          <w:szCs w:val="28"/>
        </w:rPr>
        <w:t>Санкт-Петербурга от 10.02.2020 № 42</w:t>
      </w:r>
      <w:r>
        <w:rPr>
          <w:rFonts w:eastAsia="Calibri"/>
          <w:sz w:val="28"/>
          <w:szCs w:val="28"/>
        </w:rPr>
        <w:t>.</w:t>
      </w:r>
    </w:p>
    <w:p w:rsidR="0063700F" w:rsidRPr="009D6805" w:rsidRDefault="00637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4D7D">
        <w:rPr>
          <w:rFonts w:eastAsia="Calibri"/>
          <w:sz w:val="28"/>
          <w:szCs w:val="28"/>
        </w:rPr>
        <w:t xml:space="preserve">Согласно пункту 20 </w:t>
      </w:r>
      <w:r>
        <w:rPr>
          <w:rFonts w:eastAsia="Calibri"/>
          <w:sz w:val="28"/>
          <w:szCs w:val="28"/>
        </w:rPr>
        <w:t xml:space="preserve">указанного </w:t>
      </w:r>
      <w:r w:rsidRPr="00D84D7D">
        <w:rPr>
          <w:rFonts w:eastAsia="Calibri"/>
          <w:sz w:val="28"/>
          <w:szCs w:val="28"/>
        </w:rPr>
        <w:t xml:space="preserve">Положения </w:t>
      </w:r>
      <w:r w:rsidR="00D44A76" w:rsidRPr="00D84D7D">
        <w:rPr>
          <w:rFonts w:eastAsia="Calibri"/>
          <w:sz w:val="28"/>
          <w:szCs w:val="28"/>
        </w:rPr>
        <w:t xml:space="preserve">о мерах по обеспечению исполнения бюджета Санкт-Петербурга </w:t>
      </w:r>
      <w:r w:rsidRPr="00D84D7D">
        <w:rPr>
          <w:rFonts w:eastAsia="Calibri"/>
          <w:sz w:val="28"/>
          <w:szCs w:val="28"/>
        </w:rPr>
        <w:t xml:space="preserve">принятие казенными учреждениями Санкт-Петербурга бюджетных обязательств, связанных с поставкой товаров, </w:t>
      </w:r>
      <w:r w:rsidRPr="009D6805">
        <w:rPr>
          <w:rFonts w:eastAsia="Calibri"/>
          <w:sz w:val="28"/>
          <w:szCs w:val="28"/>
        </w:rPr>
        <w:t xml:space="preserve">выполнением работ, оказанием услуг, по общему правилу допускается </w:t>
      </w:r>
      <w:r w:rsidRPr="00056729">
        <w:rPr>
          <w:rFonts w:eastAsia="Calibri"/>
          <w:sz w:val="28"/>
          <w:szCs w:val="28"/>
        </w:rPr>
        <w:t>до 1 октября текущего финансового года.</w:t>
      </w:r>
    </w:p>
    <w:p w:rsidR="00792302" w:rsidRPr="000D11D6" w:rsidRDefault="00637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350A">
        <w:rPr>
          <w:rFonts w:eastAsia="Calibri"/>
          <w:sz w:val="28"/>
          <w:szCs w:val="28"/>
        </w:rPr>
        <w:t xml:space="preserve">Условиями </w:t>
      </w:r>
      <w:r>
        <w:rPr>
          <w:rFonts w:eastAsia="Calibri"/>
          <w:sz w:val="28"/>
          <w:szCs w:val="28"/>
        </w:rPr>
        <w:t xml:space="preserve"> </w:t>
      </w:r>
      <w:r w:rsidRPr="00BE350A">
        <w:rPr>
          <w:rFonts w:eastAsia="Calibri"/>
          <w:sz w:val="28"/>
          <w:szCs w:val="28"/>
        </w:rPr>
        <w:t>контракт</w:t>
      </w:r>
      <w:r>
        <w:rPr>
          <w:rFonts w:eastAsia="Calibri"/>
          <w:sz w:val="28"/>
          <w:szCs w:val="28"/>
        </w:rPr>
        <w:t>ов</w:t>
      </w:r>
      <w:r w:rsidRPr="00BE350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оказание </w:t>
      </w:r>
      <w:r w:rsidRPr="00BE350A">
        <w:rPr>
          <w:rFonts w:eastAsia="Calibri"/>
          <w:sz w:val="28"/>
          <w:szCs w:val="28"/>
        </w:rPr>
        <w:t>услуг по централизованному оформлению Санкт-Петербурга к праздникам «Новый год и Рождество Христово»</w:t>
      </w:r>
      <w:r>
        <w:rPr>
          <w:rFonts w:eastAsia="Calibri"/>
          <w:sz w:val="28"/>
          <w:szCs w:val="28"/>
        </w:rPr>
        <w:t xml:space="preserve"> (</w:t>
      </w:r>
      <w:r w:rsidRPr="000D11D6">
        <w:rPr>
          <w:rFonts w:eastAsia="Calibri"/>
          <w:sz w:val="28"/>
          <w:szCs w:val="28"/>
        </w:rPr>
        <w:t>далее – контракты) предусмотрены отдельные этапы</w:t>
      </w:r>
      <w:r w:rsidR="008E4C09">
        <w:rPr>
          <w:rFonts w:eastAsia="Calibri"/>
          <w:sz w:val="28"/>
          <w:szCs w:val="28"/>
        </w:rPr>
        <w:br/>
      </w:r>
      <w:r w:rsidRPr="000D11D6">
        <w:rPr>
          <w:rFonts w:eastAsia="Calibri"/>
          <w:sz w:val="28"/>
          <w:szCs w:val="28"/>
        </w:rPr>
        <w:t>их исполнения, источником финансового обеспечения которых в части оплаты изготовления нового праздничного оборудования</w:t>
      </w:r>
      <w:r w:rsidR="00381C6A">
        <w:rPr>
          <w:rFonts w:eastAsia="Calibri"/>
          <w:sz w:val="28"/>
          <w:szCs w:val="28"/>
        </w:rPr>
        <w:t>, монтаж</w:t>
      </w:r>
      <w:r w:rsidR="008E4C09">
        <w:rPr>
          <w:rFonts w:eastAsia="Calibri"/>
          <w:sz w:val="28"/>
          <w:szCs w:val="28"/>
        </w:rPr>
        <w:br/>
      </w:r>
      <w:r w:rsidR="00381C6A">
        <w:rPr>
          <w:rFonts w:eastAsia="Calibri"/>
          <w:sz w:val="28"/>
          <w:szCs w:val="28"/>
        </w:rPr>
        <w:t>в соответствии с адресной программой, подключение к эл</w:t>
      </w:r>
      <w:r w:rsidR="00056729">
        <w:rPr>
          <w:rFonts w:eastAsia="Calibri"/>
          <w:sz w:val="28"/>
          <w:szCs w:val="28"/>
        </w:rPr>
        <w:t>ектро</w:t>
      </w:r>
      <w:r w:rsidR="00381C6A">
        <w:rPr>
          <w:rFonts w:eastAsia="Calibri"/>
          <w:sz w:val="28"/>
          <w:szCs w:val="28"/>
        </w:rPr>
        <w:t>сетям</w:t>
      </w:r>
      <w:r w:rsidRPr="000D11D6">
        <w:rPr>
          <w:rFonts w:eastAsia="Calibri"/>
          <w:sz w:val="28"/>
          <w:szCs w:val="28"/>
        </w:rPr>
        <w:t xml:space="preserve"> являются </w:t>
      </w:r>
      <w:r w:rsidR="00E411E1" w:rsidRPr="000D11D6">
        <w:rPr>
          <w:rFonts w:eastAsia="Calibri"/>
          <w:sz w:val="28"/>
          <w:szCs w:val="28"/>
        </w:rPr>
        <w:t xml:space="preserve">бюджетные ассигнования </w:t>
      </w:r>
      <w:r w:rsidRPr="000D11D6">
        <w:rPr>
          <w:rFonts w:eastAsia="Calibri"/>
          <w:sz w:val="28"/>
          <w:szCs w:val="28"/>
        </w:rPr>
        <w:t xml:space="preserve">текущего финансового года, в части оплаты оказанных услуг по </w:t>
      </w:r>
      <w:r w:rsidR="00056729">
        <w:rPr>
          <w:rFonts w:eastAsia="Calibri"/>
          <w:sz w:val="28"/>
          <w:szCs w:val="28"/>
        </w:rPr>
        <w:t>обслуживанию,</w:t>
      </w:r>
      <w:r w:rsidR="00C60B51">
        <w:rPr>
          <w:rFonts w:eastAsia="Calibri"/>
          <w:sz w:val="28"/>
          <w:szCs w:val="28"/>
        </w:rPr>
        <w:t xml:space="preserve"> демонтажу </w:t>
      </w:r>
      <w:r w:rsidR="00966CD0">
        <w:rPr>
          <w:rFonts w:eastAsia="Calibri"/>
          <w:sz w:val="28"/>
          <w:szCs w:val="28"/>
        </w:rPr>
        <w:t>и отключению</w:t>
      </w:r>
      <w:r w:rsidR="008E4C09">
        <w:rPr>
          <w:rFonts w:eastAsia="Calibri"/>
          <w:sz w:val="28"/>
          <w:szCs w:val="28"/>
        </w:rPr>
        <w:br/>
      </w:r>
      <w:r w:rsidR="00966CD0">
        <w:rPr>
          <w:rFonts w:eastAsia="Calibri"/>
          <w:sz w:val="28"/>
          <w:szCs w:val="28"/>
        </w:rPr>
        <w:t>от эл</w:t>
      </w:r>
      <w:r w:rsidR="00056729">
        <w:rPr>
          <w:rFonts w:eastAsia="Calibri"/>
          <w:sz w:val="28"/>
          <w:szCs w:val="28"/>
        </w:rPr>
        <w:t>ектро</w:t>
      </w:r>
      <w:r w:rsidR="00966CD0">
        <w:rPr>
          <w:rFonts w:eastAsia="Calibri"/>
          <w:sz w:val="28"/>
          <w:szCs w:val="28"/>
        </w:rPr>
        <w:t xml:space="preserve">сетей </w:t>
      </w:r>
      <w:r w:rsidR="00C60B51">
        <w:rPr>
          <w:rFonts w:eastAsia="Calibri"/>
          <w:sz w:val="28"/>
          <w:szCs w:val="28"/>
        </w:rPr>
        <w:t xml:space="preserve">праздничного оформления </w:t>
      </w:r>
      <w:r w:rsidRPr="000D11D6">
        <w:rPr>
          <w:rFonts w:eastAsia="Calibri"/>
          <w:sz w:val="28"/>
          <w:szCs w:val="28"/>
        </w:rPr>
        <w:t>города – средства бюджета планового периода.</w:t>
      </w:r>
    </w:p>
    <w:p w:rsidR="00792302" w:rsidRPr="000D11D6" w:rsidRDefault="009D6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11D6">
        <w:rPr>
          <w:rFonts w:eastAsia="Calibri"/>
          <w:sz w:val="28"/>
          <w:szCs w:val="28"/>
        </w:rPr>
        <w:t xml:space="preserve">Необходимо отметить, что </w:t>
      </w:r>
      <w:r w:rsidR="0063700F" w:rsidRPr="000D11D6">
        <w:rPr>
          <w:rFonts w:eastAsia="Calibri"/>
          <w:sz w:val="28"/>
          <w:szCs w:val="28"/>
        </w:rPr>
        <w:t>этапы исполнения контрактов не образуют самостоятельные объекты закупки, должны исполняться последовательно,</w:t>
      </w:r>
      <w:r w:rsidR="008E4C09">
        <w:rPr>
          <w:rFonts w:eastAsia="Calibri"/>
          <w:sz w:val="28"/>
          <w:szCs w:val="28"/>
        </w:rPr>
        <w:br/>
      </w:r>
      <w:r w:rsidR="0063700F" w:rsidRPr="000D11D6">
        <w:rPr>
          <w:rFonts w:eastAsia="Calibri"/>
          <w:sz w:val="28"/>
          <w:szCs w:val="28"/>
        </w:rPr>
        <w:t>и, таким образом, должны рассматриваться исключительно как единый</w:t>
      </w:r>
      <w:r w:rsidR="008E4C09">
        <w:rPr>
          <w:rFonts w:eastAsia="Calibri"/>
          <w:sz w:val="28"/>
          <w:szCs w:val="28"/>
        </w:rPr>
        <w:br/>
      </w:r>
      <w:r w:rsidR="0063700F" w:rsidRPr="000D11D6">
        <w:rPr>
          <w:rFonts w:eastAsia="Calibri"/>
          <w:sz w:val="28"/>
          <w:szCs w:val="28"/>
        </w:rPr>
        <w:lastRenderedPageBreak/>
        <w:t>и неделимый комплекс услуг по централизованному праздничному оформлению, так как по отдельности не позволяют достичь целей обеспечения государственных нужд.</w:t>
      </w:r>
      <w:r w:rsidR="00792302" w:rsidRPr="000D11D6">
        <w:rPr>
          <w:rFonts w:eastAsia="Calibri"/>
          <w:sz w:val="28"/>
          <w:szCs w:val="28"/>
        </w:rPr>
        <w:t xml:space="preserve"> </w:t>
      </w:r>
    </w:p>
    <w:p w:rsidR="0063700F" w:rsidRPr="000D11D6" w:rsidRDefault="00637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11D6">
        <w:rPr>
          <w:rFonts w:eastAsia="Calibri"/>
          <w:sz w:val="28"/>
          <w:szCs w:val="28"/>
        </w:rPr>
        <w:t>Таким образом, проведение закупок услуг по централизованному оформлению Санкт-Петербурга к праздникам «Новый год и Рождество Христово» за счет средств исключительно планового периода невозможно, что в свою очередь не позволяет применить абзац одиннадцатый пункта</w:t>
      </w:r>
      <w:r w:rsidR="008E4C09">
        <w:rPr>
          <w:rFonts w:eastAsia="Calibri"/>
          <w:sz w:val="28"/>
          <w:szCs w:val="28"/>
        </w:rPr>
        <w:br/>
      </w:r>
      <w:r w:rsidRPr="000D11D6">
        <w:rPr>
          <w:rFonts w:eastAsia="Calibri"/>
          <w:sz w:val="28"/>
          <w:szCs w:val="28"/>
        </w:rPr>
        <w:t>21 Положения</w:t>
      </w:r>
      <w:r w:rsidR="00D44A76" w:rsidRPr="000D11D6">
        <w:rPr>
          <w:rFonts w:eastAsia="Calibri"/>
          <w:sz w:val="28"/>
          <w:szCs w:val="28"/>
        </w:rPr>
        <w:t xml:space="preserve"> о мерах по обеспечению исполнения бюджета</w:t>
      </w:r>
      <w:r w:rsidR="008E4C09">
        <w:rPr>
          <w:rFonts w:eastAsia="Calibri"/>
          <w:sz w:val="28"/>
          <w:szCs w:val="28"/>
        </w:rPr>
        <w:br/>
      </w:r>
      <w:r w:rsidR="00D44A76" w:rsidRPr="000D11D6">
        <w:rPr>
          <w:rFonts w:eastAsia="Calibri"/>
          <w:sz w:val="28"/>
          <w:szCs w:val="28"/>
        </w:rPr>
        <w:t>Санкт-Петербурга</w:t>
      </w:r>
      <w:r w:rsidR="00E411E1" w:rsidRPr="000D11D6">
        <w:rPr>
          <w:rFonts w:eastAsia="Calibri"/>
          <w:sz w:val="28"/>
          <w:szCs w:val="28"/>
        </w:rPr>
        <w:t xml:space="preserve">, </w:t>
      </w:r>
      <w:r w:rsidR="00257F49" w:rsidRPr="000D11D6">
        <w:rPr>
          <w:rFonts w:eastAsia="Calibri"/>
          <w:sz w:val="28"/>
          <w:szCs w:val="28"/>
        </w:rPr>
        <w:t xml:space="preserve">определяющий </w:t>
      </w:r>
      <w:r w:rsidR="00257F49" w:rsidRPr="000D11D6">
        <w:rPr>
          <w:sz w:val="28"/>
          <w:szCs w:val="28"/>
          <w:shd w:val="clear" w:color="auto" w:fill="FFFFFF"/>
        </w:rPr>
        <w:t>исключени</w:t>
      </w:r>
      <w:r w:rsidR="00633037">
        <w:rPr>
          <w:sz w:val="28"/>
          <w:szCs w:val="28"/>
          <w:shd w:val="clear" w:color="auto" w:fill="FFFFFF"/>
        </w:rPr>
        <w:t>е</w:t>
      </w:r>
      <w:r w:rsidR="00257F49" w:rsidRPr="000D11D6">
        <w:rPr>
          <w:sz w:val="28"/>
          <w:szCs w:val="28"/>
          <w:shd w:val="clear" w:color="auto" w:fill="FFFFFF"/>
        </w:rPr>
        <w:t xml:space="preserve"> из требований, предусмотренных пунктом 20 указанного Положения.</w:t>
      </w:r>
    </w:p>
    <w:p w:rsidR="00792302" w:rsidRPr="000D11D6" w:rsidRDefault="00B874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11D6">
        <w:rPr>
          <w:sz w:val="28"/>
          <w:szCs w:val="28"/>
          <w:shd w:val="clear" w:color="auto" w:fill="FFFFFF"/>
        </w:rPr>
        <w:t>Сложившаяся за период 2018-2023 годов практика проведения закупок на оказание услуг по централизованному оформлению города к новогодним</w:t>
      </w:r>
      <w:r w:rsidR="000D11D6">
        <w:rPr>
          <w:sz w:val="28"/>
          <w:szCs w:val="28"/>
          <w:shd w:val="clear" w:color="auto" w:fill="FFFFFF"/>
        </w:rPr>
        <w:br/>
      </w:r>
      <w:r w:rsidRPr="000D11D6">
        <w:rPr>
          <w:sz w:val="28"/>
          <w:szCs w:val="28"/>
          <w:shd w:val="clear" w:color="auto" w:fill="FFFFFF"/>
        </w:rPr>
        <w:t>и рождественским праздникам свидетельствует о наличии возрастающих</w:t>
      </w:r>
      <w:r w:rsidR="000D11D6">
        <w:rPr>
          <w:sz w:val="28"/>
          <w:szCs w:val="28"/>
          <w:shd w:val="clear" w:color="auto" w:fill="FFFFFF"/>
        </w:rPr>
        <w:br/>
      </w:r>
      <w:r w:rsidRPr="000D11D6">
        <w:rPr>
          <w:sz w:val="28"/>
          <w:szCs w:val="28"/>
          <w:shd w:val="clear" w:color="auto" w:fill="FFFFFF"/>
        </w:rPr>
        <w:t xml:space="preserve">в подготовительный (предновогодний) период дополнительных потребностей </w:t>
      </w:r>
      <w:r w:rsidR="00792302" w:rsidRPr="000D11D6">
        <w:rPr>
          <w:sz w:val="28"/>
          <w:szCs w:val="28"/>
          <w:shd w:val="clear" w:color="auto" w:fill="FFFFFF"/>
        </w:rPr>
        <w:t xml:space="preserve">в оформлении </w:t>
      </w:r>
      <w:r w:rsidRPr="000D11D6">
        <w:rPr>
          <w:sz w:val="28"/>
          <w:szCs w:val="28"/>
          <w:shd w:val="clear" w:color="auto" w:fill="FFFFFF"/>
        </w:rPr>
        <w:t>города.</w:t>
      </w:r>
      <w:r w:rsidR="00792302" w:rsidRPr="000D11D6">
        <w:rPr>
          <w:sz w:val="28"/>
          <w:szCs w:val="28"/>
          <w:shd w:val="clear" w:color="auto" w:fill="FFFFFF"/>
        </w:rPr>
        <w:t xml:space="preserve"> </w:t>
      </w:r>
      <w:r w:rsidR="00792302" w:rsidRPr="000D11D6">
        <w:rPr>
          <w:rFonts w:eastAsia="Calibri"/>
          <w:sz w:val="28"/>
          <w:szCs w:val="28"/>
        </w:rPr>
        <w:t>Самая активная фаза формирования новогодних общегородских программ, которые могут повлиять на концепцию новогоднего оформления</w:t>
      </w:r>
      <w:r w:rsidR="00733FE8" w:rsidRPr="000D11D6">
        <w:rPr>
          <w:rFonts w:eastAsia="Calibri"/>
          <w:sz w:val="28"/>
          <w:szCs w:val="28"/>
        </w:rPr>
        <w:t>,</w:t>
      </w:r>
      <w:r w:rsidR="00792302" w:rsidRPr="000D11D6">
        <w:rPr>
          <w:rFonts w:eastAsia="Calibri"/>
          <w:sz w:val="28"/>
          <w:szCs w:val="28"/>
        </w:rPr>
        <w:t xml:space="preserve"> </w:t>
      </w:r>
      <w:r w:rsidR="0084457C" w:rsidRPr="00056729">
        <w:rPr>
          <w:rFonts w:eastAsia="Calibri"/>
          <w:sz w:val="28"/>
          <w:szCs w:val="28"/>
        </w:rPr>
        <w:t>приходится</w:t>
      </w:r>
      <w:r w:rsidR="00792302" w:rsidRPr="000D11D6">
        <w:rPr>
          <w:rFonts w:eastAsia="Calibri"/>
          <w:sz w:val="28"/>
          <w:szCs w:val="28"/>
        </w:rPr>
        <w:t xml:space="preserve"> на октябрь</w:t>
      </w:r>
      <w:r w:rsidR="00966CD0">
        <w:rPr>
          <w:rFonts w:eastAsia="Calibri"/>
          <w:sz w:val="28"/>
          <w:szCs w:val="28"/>
        </w:rPr>
        <w:t>-ноябрь</w:t>
      </w:r>
      <w:r w:rsidR="00792302" w:rsidRPr="000D11D6">
        <w:rPr>
          <w:rFonts w:eastAsia="Calibri"/>
          <w:sz w:val="28"/>
          <w:szCs w:val="28"/>
        </w:rPr>
        <w:t xml:space="preserve"> текущего года.</w:t>
      </w:r>
    </w:p>
    <w:p w:rsidR="00ED5A9C" w:rsidRPr="000D11D6" w:rsidRDefault="007923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11D6">
        <w:rPr>
          <w:rFonts w:eastAsia="Calibri"/>
          <w:sz w:val="28"/>
          <w:szCs w:val="28"/>
        </w:rPr>
        <w:t xml:space="preserve">При этом </w:t>
      </w:r>
      <w:r w:rsidR="00ED5A9C" w:rsidRPr="000D11D6">
        <w:rPr>
          <w:rFonts w:eastAsia="Calibri"/>
          <w:sz w:val="28"/>
          <w:szCs w:val="28"/>
        </w:rPr>
        <w:t>Закон о контрактной системе</w:t>
      </w:r>
      <w:r w:rsidR="00ED5A9C" w:rsidRPr="000D11D6">
        <w:rPr>
          <w:rFonts w:eastAsiaTheme="minorHAnsi"/>
          <w:sz w:val="28"/>
          <w:szCs w:val="28"/>
          <w:lang w:eastAsia="en-US"/>
        </w:rPr>
        <w:t xml:space="preserve"> </w:t>
      </w:r>
      <w:r w:rsidR="0084457C" w:rsidRPr="00056729">
        <w:rPr>
          <w:rFonts w:eastAsiaTheme="minorHAnsi"/>
          <w:sz w:val="28"/>
          <w:szCs w:val="28"/>
          <w:lang w:eastAsia="en-US"/>
        </w:rPr>
        <w:t>не содержит ограничений</w:t>
      </w:r>
      <w:r w:rsidR="000D11D6">
        <w:rPr>
          <w:rFonts w:eastAsiaTheme="minorHAnsi"/>
          <w:sz w:val="28"/>
          <w:szCs w:val="28"/>
          <w:lang w:eastAsia="en-US"/>
        </w:rPr>
        <w:br/>
      </w:r>
      <w:r w:rsidR="0084457C" w:rsidRPr="00056729">
        <w:rPr>
          <w:rFonts w:eastAsiaTheme="minorHAnsi"/>
          <w:sz w:val="28"/>
          <w:szCs w:val="28"/>
          <w:lang w:eastAsia="en-US"/>
        </w:rPr>
        <w:t>по срокам осуществления закупок</w:t>
      </w:r>
      <w:r w:rsidR="00ED5A9C" w:rsidRPr="000D11D6">
        <w:rPr>
          <w:rFonts w:eastAsiaTheme="minorHAnsi"/>
          <w:sz w:val="28"/>
          <w:szCs w:val="28"/>
          <w:lang w:eastAsia="en-US"/>
        </w:rPr>
        <w:t xml:space="preserve"> текущего периода, что с наибольшей эффективностью да</w:t>
      </w:r>
      <w:r w:rsidRPr="000D11D6">
        <w:rPr>
          <w:rFonts w:eastAsiaTheme="minorHAnsi"/>
          <w:sz w:val="28"/>
          <w:szCs w:val="28"/>
          <w:lang w:eastAsia="en-US"/>
        </w:rPr>
        <w:t>е</w:t>
      </w:r>
      <w:r w:rsidR="00ED5A9C" w:rsidRPr="000D11D6">
        <w:rPr>
          <w:rFonts w:eastAsiaTheme="minorHAnsi"/>
          <w:sz w:val="28"/>
          <w:szCs w:val="28"/>
          <w:lang w:eastAsia="en-US"/>
        </w:rPr>
        <w:t>т возможность использовать средства бюджета текущего года,</w:t>
      </w:r>
      <w:r w:rsidR="00733FE8" w:rsidRPr="000D11D6">
        <w:rPr>
          <w:rFonts w:eastAsiaTheme="minorHAnsi"/>
          <w:sz w:val="28"/>
          <w:szCs w:val="28"/>
          <w:lang w:eastAsia="en-US"/>
        </w:rPr>
        <w:t xml:space="preserve"> состоящие </w:t>
      </w:r>
      <w:r w:rsidR="0084457C" w:rsidRPr="00056729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733FE8" w:rsidRPr="000D11D6">
        <w:rPr>
          <w:rFonts w:eastAsiaTheme="minorHAnsi"/>
          <w:sz w:val="28"/>
          <w:szCs w:val="28"/>
          <w:lang w:eastAsia="en-US"/>
        </w:rPr>
        <w:t>из</w:t>
      </w:r>
      <w:r w:rsidR="00ED5A9C" w:rsidRPr="000D11D6">
        <w:rPr>
          <w:rFonts w:eastAsiaTheme="minorHAnsi"/>
          <w:sz w:val="28"/>
          <w:szCs w:val="28"/>
          <w:lang w:eastAsia="en-US"/>
        </w:rPr>
        <w:t xml:space="preserve"> создавшейся экономии средств</w:t>
      </w:r>
      <w:r w:rsidR="000D11D6">
        <w:rPr>
          <w:rFonts w:eastAsiaTheme="minorHAnsi"/>
          <w:sz w:val="28"/>
          <w:szCs w:val="28"/>
          <w:lang w:eastAsia="en-US"/>
        </w:rPr>
        <w:br/>
      </w:r>
      <w:r w:rsidR="00ED5A9C" w:rsidRPr="000D11D6">
        <w:rPr>
          <w:rFonts w:eastAsiaTheme="minorHAnsi"/>
          <w:sz w:val="28"/>
          <w:szCs w:val="28"/>
          <w:lang w:eastAsia="en-US"/>
        </w:rPr>
        <w:t>от предыд</w:t>
      </w:r>
      <w:r w:rsidR="00733FE8" w:rsidRPr="000D11D6">
        <w:rPr>
          <w:rFonts w:eastAsiaTheme="minorHAnsi"/>
          <w:sz w:val="28"/>
          <w:szCs w:val="28"/>
          <w:lang w:eastAsia="en-US"/>
        </w:rPr>
        <w:t>ущих торгов</w:t>
      </w:r>
      <w:r w:rsidR="0084457C" w:rsidRPr="00056729">
        <w:rPr>
          <w:rFonts w:eastAsiaTheme="minorHAnsi"/>
          <w:sz w:val="28"/>
          <w:szCs w:val="28"/>
          <w:lang w:eastAsia="en-US"/>
        </w:rPr>
        <w:t>,</w:t>
      </w:r>
      <w:r w:rsidR="00733FE8" w:rsidRPr="000D11D6">
        <w:rPr>
          <w:rFonts w:eastAsiaTheme="minorHAnsi"/>
          <w:sz w:val="28"/>
          <w:szCs w:val="28"/>
          <w:lang w:eastAsia="en-US"/>
        </w:rPr>
        <w:t xml:space="preserve"> и учесть все </w:t>
      </w:r>
      <w:r w:rsidR="00ED5A9C" w:rsidRPr="000D11D6">
        <w:rPr>
          <w:rFonts w:eastAsiaTheme="minorHAnsi"/>
          <w:sz w:val="28"/>
          <w:szCs w:val="28"/>
          <w:lang w:eastAsia="en-US"/>
        </w:rPr>
        <w:t xml:space="preserve">задачи, которые с большой долей вероятности будут поставлены </w:t>
      </w:r>
      <w:r w:rsidR="0084457C" w:rsidRPr="00056729">
        <w:rPr>
          <w:rFonts w:eastAsiaTheme="minorHAnsi"/>
          <w:sz w:val="28"/>
          <w:szCs w:val="28"/>
          <w:lang w:eastAsia="en-US"/>
        </w:rPr>
        <w:t xml:space="preserve">в </w:t>
      </w:r>
      <w:r w:rsidR="00ED5A9C" w:rsidRPr="000D11D6">
        <w:rPr>
          <w:rFonts w:eastAsiaTheme="minorHAnsi"/>
          <w:sz w:val="28"/>
          <w:szCs w:val="28"/>
          <w:lang w:eastAsia="en-US"/>
        </w:rPr>
        <w:t>период с 1 октября по 1 декабря текущего года.</w:t>
      </w:r>
    </w:p>
    <w:p w:rsidR="00733FE8" w:rsidRPr="000D11D6" w:rsidRDefault="00B874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11D6">
        <w:rPr>
          <w:rFonts w:eastAsia="Calibri"/>
          <w:sz w:val="28"/>
          <w:szCs w:val="28"/>
        </w:rPr>
        <w:t xml:space="preserve">Ограничение по срокам принятия бюджетных обязательств, указанное в пункте 20 </w:t>
      </w:r>
      <w:r w:rsidR="00257F49" w:rsidRPr="000D11D6">
        <w:rPr>
          <w:rFonts w:eastAsia="Calibri"/>
          <w:sz w:val="28"/>
          <w:szCs w:val="28"/>
        </w:rPr>
        <w:t>Положения о мерах по обеспечению исполнения бюджета</w:t>
      </w:r>
      <w:r w:rsidR="00712A25" w:rsidRPr="000D11D6">
        <w:rPr>
          <w:rFonts w:eastAsia="Calibri"/>
          <w:sz w:val="28"/>
          <w:szCs w:val="28"/>
        </w:rPr>
        <w:br/>
      </w:r>
      <w:r w:rsidR="00257F49" w:rsidRPr="000D11D6">
        <w:rPr>
          <w:rFonts w:eastAsia="Calibri"/>
          <w:sz w:val="28"/>
          <w:szCs w:val="28"/>
        </w:rPr>
        <w:t>Санкт-Петербурга</w:t>
      </w:r>
      <w:r w:rsidRPr="000D11D6">
        <w:rPr>
          <w:rFonts w:eastAsia="Calibri"/>
          <w:sz w:val="28"/>
          <w:szCs w:val="28"/>
        </w:rPr>
        <w:t xml:space="preserve">, лишает </w:t>
      </w:r>
      <w:r w:rsidRPr="000D11D6">
        <w:rPr>
          <w:bCs/>
          <w:sz w:val="28"/>
          <w:szCs w:val="28"/>
        </w:rPr>
        <w:t>Учреждение в условиях расширения функционала</w:t>
      </w:r>
      <w:r w:rsidR="00B56DFD" w:rsidRPr="000D11D6">
        <w:rPr>
          <w:bCs/>
          <w:sz w:val="28"/>
          <w:szCs w:val="28"/>
        </w:rPr>
        <w:t>,</w:t>
      </w:r>
      <w:r w:rsidRPr="000D11D6">
        <w:rPr>
          <w:bCs/>
          <w:sz w:val="28"/>
          <w:szCs w:val="28"/>
        </w:rPr>
        <w:t xml:space="preserve"> связанного с централизованным праздничным оформлением города (в том числе в связи с решением текущих задач, связанных</w:t>
      </w:r>
      <w:r w:rsidR="00712A25" w:rsidRPr="000D11D6">
        <w:rPr>
          <w:bCs/>
          <w:sz w:val="28"/>
          <w:szCs w:val="28"/>
        </w:rPr>
        <w:br/>
      </w:r>
      <w:r w:rsidRPr="000D11D6">
        <w:rPr>
          <w:bCs/>
          <w:sz w:val="28"/>
          <w:szCs w:val="28"/>
        </w:rPr>
        <w:t>с включением программ по праздничному оформлению 18 районов</w:t>
      </w:r>
      <w:r w:rsidR="00712A25" w:rsidRPr="000D11D6">
        <w:rPr>
          <w:bCs/>
          <w:sz w:val="28"/>
          <w:szCs w:val="28"/>
        </w:rPr>
        <w:br/>
      </w:r>
      <w:r w:rsidRPr="000D11D6">
        <w:rPr>
          <w:bCs/>
          <w:sz w:val="28"/>
          <w:szCs w:val="28"/>
        </w:rPr>
        <w:t>Санкт-Петербурга, активной поддержкой культурных программ</w:t>
      </w:r>
      <w:r w:rsidR="00ED5A9C" w:rsidRPr="000D11D6">
        <w:rPr>
          <w:bCs/>
          <w:sz w:val="28"/>
          <w:szCs w:val="28"/>
        </w:rPr>
        <w:t>)</w:t>
      </w:r>
      <w:r w:rsidRPr="000D11D6">
        <w:rPr>
          <w:rFonts w:eastAsia="Calibri"/>
          <w:sz w:val="28"/>
          <w:szCs w:val="28"/>
        </w:rPr>
        <w:t xml:space="preserve"> возможности реализовывать </w:t>
      </w:r>
      <w:r w:rsidR="00733FE8" w:rsidRPr="000D11D6">
        <w:rPr>
          <w:rFonts w:eastAsia="Calibri"/>
          <w:sz w:val="28"/>
          <w:szCs w:val="28"/>
        </w:rPr>
        <w:t xml:space="preserve">значимые общегородские проекты, а также </w:t>
      </w:r>
      <w:r w:rsidRPr="000D11D6">
        <w:rPr>
          <w:rFonts w:eastAsia="Calibri"/>
          <w:sz w:val="28"/>
          <w:szCs w:val="28"/>
        </w:rPr>
        <w:t>дополнительные программы новогоднего оформления, в том числе за счет использования экономии бюджетных средств, образовавшейся в результате снижения начальной (максимальной) цены контракта при определении поставщиков (подрядчиков, исполнителей)</w:t>
      </w:r>
      <w:r w:rsidR="00733FE8" w:rsidRPr="000D11D6">
        <w:rPr>
          <w:rFonts w:eastAsia="Calibri"/>
          <w:sz w:val="28"/>
          <w:szCs w:val="28"/>
        </w:rPr>
        <w:t xml:space="preserve">. </w:t>
      </w:r>
    </w:p>
    <w:p w:rsidR="00733FE8" w:rsidRPr="000D11D6" w:rsidRDefault="00B56D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11D6">
        <w:rPr>
          <w:rFonts w:eastAsia="Calibri"/>
          <w:sz w:val="28"/>
          <w:szCs w:val="28"/>
        </w:rPr>
        <w:t>В</w:t>
      </w:r>
      <w:r w:rsidR="00B874AD" w:rsidRPr="000D11D6">
        <w:rPr>
          <w:rFonts w:eastAsia="Calibri"/>
          <w:sz w:val="28"/>
          <w:szCs w:val="28"/>
        </w:rPr>
        <w:t xml:space="preserve">озможность оперативного реагирования на </w:t>
      </w:r>
      <w:r w:rsidR="00712A25" w:rsidRPr="000D11D6">
        <w:rPr>
          <w:rFonts w:eastAsia="Calibri"/>
          <w:sz w:val="28"/>
          <w:szCs w:val="28"/>
        </w:rPr>
        <w:t xml:space="preserve">дополнительные потребности </w:t>
      </w:r>
      <w:r w:rsidR="00B874AD" w:rsidRPr="000D11D6">
        <w:rPr>
          <w:rFonts w:eastAsia="Calibri"/>
          <w:sz w:val="28"/>
          <w:szCs w:val="28"/>
        </w:rPr>
        <w:t xml:space="preserve">города </w:t>
      </w:r>
      <w:r w:rsidR="00B367D8" w:rsidRPr="000D11D6">
        <w:rPr>
          <w:rFonts w:eastAsia="Calibri"/>
          <w:sz w:val="28"/>
          <w:szCs w:val="28"/>
        </w:rPr>
        <w:t>в</w:t>
      </w:r>
      <w:r w:rsidR="00B874AD" w:rsidRPr="000D11D6">
        <w:rPr>
          <w:rFonts w:eastAsia="Calibri"/>
          <w:sz w:val="28"/>
          <w:szCs w:val="28"/>
        </w:rPr>
        <w:t xml:space="preserve"> оформлени</w:t>
      </w:r>
      <w:r w:rsidR="00B367D8" w:rsidRPr="000D11D6">
        <w:rPr>
          <w:rFonts w:eastAsia="Calibri"/>
          <w:sz w:val="28"/>
          <w:szCs w:val="28"/>
        </w:rPr>
        <w:t>и</w:t>
      </w:r>
      <w:r w:rsidR="00B874AD" w:rsidRPr="000D11D6">
        <w:rPr>
          <w:rFonts w:eastAsia="Calibri"/>
          <w:sz w:val="28"/>
          <w:szCs w:val="28"/>
        </w:rPr>
        <w:t xml:space="preserve"> территорий к новогодним</w:t>
      </w:r>
      <w:r w:rsidR="00E551FE">
        <w:rPr>
          <w:rFonts w:eastAsia="Calibri"/>
          <w:sz w:val="28"/>
          <w:szCs w:val="28"/>
        </w:rPr>
        <w:br/>
      </w:r>
      <w:r w:rsidR="00B874AD" w:rsidRPr="000D11D6">
        <w:rPr>
          <w:rFonts w:eastAsia="Calibri"/>
          <w:sz w:val="28"/>
          <w:szCs w:val="28"/>
        </w:rPr>
        <w:t xml:space="preserve">и рождественским праздникам будет способствовать формированию новых туристических маршрутов и точек притяжения, особенно в условиях активного развития внутреннего туризма в Российской Федерации, а также созданию </w:t>
      </w:r>
      <w:r w:rsidR="00733FE8" w:rsidRPr="000D11D6">
        <w:rPr>
          <w:rFonts w:eastAsia="Calibri"/>
          <w:sz w:val="28"/>
          <w:szCs w:val="28"/>
        </w:rPr>
        <w:t>сбалансированного новогоднего контента.</w:t>
      </w:r>
    </w:p>
    <w:p w:rsidR="00B874AD" w:rsidRPr="00056729" w:rsidRDefault="004D05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729">
        <w:rPr>
          <w:sz w:val="28"/>
          <w:szCs w:val="28"/>
        </w:rPr>
        <w:t xml:space="preserve">Предложенные </w:t>
      </w:r>
      <w:r w:rsidR="009022B8" w:rsidRPr="00056729">
        <w:rPr>
          <w:sz w:val="28"/>
          <w:szCs w:val="28"/>
        </w:rPr>
        <w:t xml:space="preserve">в Проекте постановления </w:t>
      </w:r>
      <w:r w:rsidRPr="00056729">
        <w:rPr>
          <w:sz w:val="28"/>
          <w:szCs w:val="28"/>
        </w:rPr>
        <w:t>изменения направлены</w:t>
      </w:r>
      <w:r w:rsidR="009022B8" w:rsidRPr="00056729">
        <w:rPr>
          <w:sz w:val="28"/>
          <w:szCs w:val="28"/>
        </w:rPr>
        <w:br/>
      </w:r>
      <w:r w:rsidRPr="00056729">
        <w:rPr>
          <w:sz w:val="28"/>
          <w:szCs w:val="28"/>
        </w:rPr>
        <w:t xml:space="preserve">на повышение эффективности работы существующего механизма реализации подготовки и проведения </w:t>
      </w:r>
      <w:r w:rsidR="009022B8" w:rsidRPr="00056729">
        <w:rPr>
          <w:sz w:val="28"/>
          <w:szCs w:val="28"/>
        </w:rPr>
        <w:t>мероприятий</w:t>
      </w:r>
      <w:r w:rsidRPr="00056729">
        <w:rPr>
          <w:sz w:val="28"/>
          <w:szCs w:val="28"/>
        </w:rPr>
        <w:t xml:space="preserve"> по </w:t>
      </w:r>
      <w:r w:rsidR="009022B8" w:rsidRPr="00056729">
        <w:rPr>
          <w:sz w:val="28"/>
          <w:szCs w:val="28"/>
        </w:rPr>
        <w:t>централизованному</w:t>
      </w:r>
      <w:r w:rsidRPr="00056729">
        <w:rPr>
          <w:sz w:val="28"/>
          <w:szCs w:val="28"/>
        </w:rPr>
        <w:t xml:space="preserve"> праздничному </w:t>
      </w:r>
      <w:r w:rsidRPr="00056729">
        <w:rPr>
          <w:sz w:val="28"/>
          <w:szCs w:val="28"/>
        </w:rPr>
        <w:lastRenderedPageBreak/>
        <w:t xml:space="preserve">оформлению города и позволят оперативно решать задачи по праздничному оформлению к новогодним и </w:t>
      </w:r>
      <w:r w:rsidR="009022B8" w:rsidRPr="00056729">
        <w:rPr>
          <w:sz w:val="28"/>
          <w:szCs w:val="28"/>
        </w:rPr>
        <w:t>рождественским</w:t>
      </w:r>
      <w:r w:rsidRPr="00056729">
        <w:rPr>
          <w:sz w:val="28"/>
          <w:szCs w:val="28"/>
        </w:rPr>
        <w:t xml:space="preserve"> праздникам без </w:t>
      </w:r>
      <w:r w:rsidR="009022B8" w:rsidRPr="00056729">
        <w:rPr>
          <w:sz w:val="28"/>
          <w:szCs w:val="28"/>
        </w:rPr>
        <w:t>искусственных</w:t>
      </w:r>
      <w:r w:rsidRPr="00056729">
        <w:rPr>
          <w:sz w:val="28"/>
          <w:szCs w:val="28"/>
        </w:rPr>
        <w:t xml:space="preserve"> ограничений по срокам, которые в силу специфики деятельности</w:t>
      </w:r>
      <w:r w:rsidR="008E4C09">
        <w:rPr>
          <w:sz w:val="28"/>
          <w:szCs w:val="28"/>
        </w:rPr>
        <w:br/>
      </w:r>
      <w:r w:rsidRPr="00056729">
        <w:rPr>
          <w:sz w:val="28"/>
          <w:szCs w:val="28"/>
        </w:rPr>
        <w:t xml:space="preserve">по праздничному оформлению являются барьером </w:t>
      </w:r>
      <w:r w:rsidR="00633037">
        <w:rPr>
          <w:sz w:val="28"/>
          <w:szCs w:val="28"/>
        </w:rPr>
        <w:t xml:space="preserve">в </w:t>
      </w:r>
      <w:r w:rsidRPr="00056729">
        <w:rPr>
          <w:sz w:val="28"/>
          <w:szCs w:val="28"/>
        </w:rPr>
        <w:t>работ</w:t>
      </w:r>
      <w:r w:rsidR="00633037">
        <w:rPr>
          <w:sz w:val="28"/>
          <w:szCs w:val="28"/>
        </w:rPr>
        <w:t>е</w:t>
      </w:r>
      <w:r w:rsidRPr="00056729">
        <w:rPr>
          <w:sz w:val="28"/>
          <w:szCs w:val="28"/>
        </w:rPr>
        <w:t xml:space="preserve"> Учреждения</w:t>
      </w:r>
      <w:r w:rsidR="009E7F2F" w:rsidRPr="00056729">
        <w:rPr>
          <w:sz w:val="28"/>
          <w:szCs w:val="28"/>
        </w:rPr>
        <w:t>, осуществляющего деятельность</w:t>
      </w:r>
      <w:r w:rsidR="00257F49" w:rsidRPr="00056729">
        <w:rPr>
          <w:sz w:val="28"/>
          <w:szCs w:val="28"/>
        </w:rPr>
        <w:t xml:space="preserve"> в интересах Санкт-Петербурга</w:t>
      </w:r>
      <w:r w:rsidRPr="00056729">
        <w:rPr>
          <w:sz w:val="28"/>
          <w:szCs w:val="28"/>
        </w:rPr>
        <w:t xml:space="preserve">. </w:t>
      </w:r>
    </w:p>
    <w:p w:rsidR="004E12A7" w:rsidRPr="00733FE8" w:rsidRDefault="004D05F0">
      <w:pPr>
        <w:pStyle w:val="ConsPlusNormal"/>
        <w:ind w:firstLine="709"/>
        <w:jc w:val="both"/>
      </w:pPr>
      <w:r w:rsidRPr="000D11D6">
        <w:t>Таким образом</w:t>
      </w:r>
      <w:r w:rsidR="00257F49" w:rsidRPr="000D11D6">
        <w:t>,</w:t>
      </w:r>
      <w:r w:rsidRPr="000D11D6">
        <w:t xml:space="preserve"> внесение изменений направлено</w:t>
      </w:r>
      <w:r w:rsidRPr="00733FE8">
        <w:t xml:space="preserve"> на совершенствование Положения.</w:t>
      </w:r>
    </w:p>
    <w:p w:rsidR="004E12A7" w:rsidRDefault="004D05F0">
      <w:pPr>
        <w:pStyle w:val="ConsPlusNormal"/>
        <w:ind w:firstLine="709"/>
        <w:jc w:val="both"/>
      </w:pPr>
      <w:r w:rsidRPr="00733FE8">
        <w:t xml:space="preserve">Принятие </w:t>
      </w:r>
      <w:r w:rsidR="006F090A" w:rsidRPr="00733FE8">
        <w:t>П</w:t>
      </w:r>
      <w:r w:rsidRPr="00733FE8">
        <w:t>роекта постановления не потребует дополнительного бюджетного финансирования, не повлечет отрицательных</w:t>
      </w:r>
      <w:r w:rsidR="008E4C09">
        <w:br/>
      </w:r>
      <w:r w:rsidRPr="00733FE8">
        <w:t>социально-экономических последствий</w:t>
      </w:r>
      <w:r>
        <w:t xml:space="preserve"> и не потребует внесения изменений</w:t>
      </w:r>
      <w:r w:rsidR="008E4C09">
        <w:br/>
      </w:r>
      <w:r>
        <w:t xml:space="preserve">в иные нормативные правовые акты. </w:t>
      </w:r>
    </w:p>
    <w:p w:rsidR="004E12A7" w:rsidRDefault="004D05F0">
      <w:pPr>
        <w:pStyle w:val="ConsPlusNormal"/>
        <w:ind w:firstLine="709"/>
        <w:jc w:val="both"/>
      </w:pPr>
      <w:r>
        <w:t xml:space="preserve">Проект постановления не содержит положений, предусмотренных </w:t>
      </w:r>
      <w:hyperlink r:id="rId9" w:history="1">
        <w:r>
          <w:t>пунктом 3.1</w:t>
        </w:r>
      </w:hyperlink>
      <w:r>
        <w:t xml:space="preserve"> Порядка проведения оценки регулирующего воздействия</w:t>
      </w:r>
      <w:r w:rsidR="00056729">
        <w:br/>
      </w:r>
      <w:r>
        <w:t>в Санкт-Петербурге, утвержденного постановлением Правительства</w:t>
      </w:r>
      <w:r w:rsidR="00056729">
        <w:br/>
      </w:r>
      <w:r>
        <w:t>Санкт-Петербурга от 10.04.2014 № 244 «О порядке проведения оценки регулирующего воздействия в Санкт-Петербурге» и не требует проведения процедуры оценки регулирующего воздействия.</w:t>
      </w:r>
    </w:p>
    <w:p w:rsidR="004E12A7" w:rsidRDefault="004D05F0">
      <w:pPr>
        <w:pStyle w:val="ConsPlusNormal"/>
        <w:ind w:firstLine="709"/>
        <w:jc w:val="both"/>
      </w:pPr>
      <w:r>
        <w:t xml:space="preserve">Проект постановления не является наиболее важным нормативным правовым актом, в связи с чем информационно-рекламное сопровождение проекта постановления и принятие медиа-плана не требуется. </w:t>
      </w:r>
    </w:p>
    <w:p w:rsidR="004E12A7" w:rsidRPr="009D3500" w:rsidRDefault="004D05F0">
      <w:pPr>
        <w:pStyle w:val="ConsPlusNormal"/>
        <w:ind w:firstLine="709"/>
        <w:jc w:val="both"/>
        <w:rPr>
          <w:color w:val="0D0D0D" w:themeColor="text1" w:themeTint="F2"/>
        </w:rPr>
      </w:pPr>
      <w:r>
        <w:t xml:space="preserve">В соответствии с Соглашением о взаимодействии в сфере правотворчества между Правительством Санкт-Петербурга и прокуратурой Санкт-Петербурга, проект постановления был направлен </w:t>
      </w:r>
      <w:r w:rsidRPr="009D3500">
        <w:t>«__</w:t>
      </w:r>
      <w:r w:rsidR="005A6EFE" w:rsidRPr="009D3500">
        <w:t>____</w:t>
      </w:r>
      <w:r w:rsidRPr="009D3500">
        <w:t xml:space="preserve">» </w:t>
      </w:r>
      <w:r w:rsidR="005A6EFE" w:rsidRPr="009D3500">
        <w:t>______</w:t>
      </w:r>
      <w:r w:rsidRPr="009D3500">
        <w:t xml:space="preserve">____ 2023 </w:t>
      </w:r>
      <w:proofErr w:type="gramStart"/>
      <w:r w:rsidRPr="009D3500">
        <w:t>года</w:t>
      </w:r>
      <w:r>
        <w:t xml:space="preserve">  в</w:t>
      </w:r>
      <w:proofErr w:type="gramEnd"/>
      <w:r>
        <w:t xml:space="preserve"> прокуратуру Санкт-Петербурга по электронному адресу: </w:t>
      </w:r>
      <w:hyperlink r:id="rId10" w:history="1">
        <w:r w:rsidRPr="009D3500">
          <w:rPr>
            <w:rStyle w:val="a4"/>
            <w:color w:val="0D0D0D" w:themeColor="text1" w:themeTint="F2"/>
          </w:rPr>
          <w:t>npa@procspb.ru</w:t>
        </w:r>
      </w:hyperlink>
      <w:r w:rsidRPr="009D3500">
        <w:rPr>
          <w:color w:val="0D0D0D" w:themeColor="text1" w:themeTint="F2"/>
        </w:rPr>
        <w:t>.</w:t>
      </w:r>
    </w:p>
    <w:p w:rsidR="004E12A7" w:rsidRDefault="004D05F0">
      <w:pPr>
        <w:pStyle w:val="ConsPlusNormal"/>
        <w:ind w:firstLine="709"/>
        <w:jc w:val="both"/>
      </w:pPr>
      <w:r>
        <w:t>В установленный срок заключений прокуратуры Санкт-Петербурга</w:t>
      </w:r>
      <w:r w:rsidR="00056729">
        <w:br/>
      </w:r>
      <w:r>
        <w:t>в отношении проекта постановления не поступало.</w:t>
      </w:r>
    </w:p>
    <w:p w:rsidR="004E12A7" w:rsidRDefault="004E12A7">
      <w:pPr>
        <w:pStyle w:val="ConsPlusNormal"/>
        <w:ind w:firstLine="709"/>
        <w:jc w:val="both"/>
      </w:pPr>
    </w:p>
    <w:p w:rsidR="006F090A" w:rsidRDefault="006F090A">
      <w:pPr>
        <w:pStyle w:val="ConsPlusNormal"/>
        <w:ind w:firstLine="709"/>
        <w:jc w:val="both"/>
      </w:pPr>
    </w:p>
    <w:p w:rsidR="0063700F" w:rsidRDefault="0063700F">
      <w:pPr>
        <w:pStyle w:val="ConsPlusNormal"/>
        <w:ind w:firstLine="709"/>
        <w:jc w:val="both"/>
      </w:pPr>
      <w:bookmarkStart w:id="0" w:name="_GoBack"/>
      <w:bookmarkEnd w:id="0"/>
    </w:p>
    <w:p w:rsidR="0063700F" w:rsidRDefault="0063700F">
      <w:pPr>
        <w:pStyle w:val="ConsPlusNormal"/>
        <w:ind w:firstLine="709"/>
        <w:jc w:val="both"/>
      </w:pPr>
    </w:p>
    <w:p w:rsidR="006F090A" w:rsidRDefault="006F090A">
      <w:pPr>
        <w:pStyle w:val="ConsPlusNormal"/>
        <w:ind w:firstLine="709"/>
        <w:jc w:val="both"/>
      </w:pPr>
    </w:p>
    <w:p w:rsidR="004E12A7" w:rsidRDefault="004D05F0" w:rsidP="00712A25">
      <w:pPr>
        <w:pStyle w:val="ConsPlusNormal"/>
        <w:rPr>
          <w:b/>
        </w:rPr>
      </w:pPr>
      <w:r>
        <w:rPr>
          <w:b/>
        </w:rPr>
        <w:t>Председатель Комитета</w:t>
      </w:r>
    </w:p>
    <w:p w:rsidR="004E12A7" w:rsidRDefault="004D05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печати и взаимодействию </w:t>
      </w:r>
    </w:p>
    <w:p w:rsidR="004E12A7" w:rsidRDefault="004D05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 средствами массовой информации                                          В.В. </w:t>
      </w:r>
      <w:proofErr w:type="spellStart"/>
      <w:r>
        <w:rPr>
          <w:b/>
          <w:sz w:val="28"/>
          <w:szCs w:val="28"/>
        </w:rPr>
        <w:t>Рябовол</w:t>
      </w:r>
      <w:proofErr w:type="spellEnd"/>
    </w:p>
    <w:sectPr w:rsidR="004E12A7" w:rsidSect="00712A25">
      <w:pgSz w:w="11906" w:h="16838"/>
      <w:pgMar w:top="1134" w:right="850" w:bottom="993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F12" w:rsidRDefault="00682F12">
      <w:r>
        <w:separator/>
      </w:r>
    </w:p>
  </w:endnote>
  <w:endnote w:type="continuationSeparator" w:id="0">
    <w:p w:rsidR="00682F12" w:rsidRDefault="0068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F12" w:rsidRDefault="00682F12">
      <w:r>
        <w:separator/>
      </w:r>
    </w:p>
  </w:footnote>
  <w:footnote w:type="continuationSeparator" w:id="0">
    <w:p w:rsidR="00682F12" w:rsidRDefault="0068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E5"/>
    <w:rsid w:val="00004FCA"/>
    <w:rsid w:val="00056729"/>
    <w:rsid w:val="00071E5E"/>
    <w:rsid w:val="00085F26"/>
    <w:rsid w:val="000D11D6"/>
    <w:rsid w:val="0010737C"/>
    <w:rsid w:val="001174D0"/>
    <w:rsid w:val="00211334"/>
    <w:rsid w:val="00257F49"/>
    <w:rsid w:val="002B61ED"/>
    <w:rsid w:val="002F7DC4"/>
    <w:rsid w:val="003631BA"/>
    <w:rsid w:val="00381C6A"/>
    <w:rsid w:val="00384C3C"/>
    <w:rsid w:val="003A7B45"/>
    <w:rsid w:val="003B6851"/>
    <w:rsid w:val="003C39F5"/>
    <w:rsid w:val="004672F8"/>
    <w:rsid w:val="00484C86"/>
    <w:rsid w:val="004B5193"/>
    <w:rsid w:val="004D05F0"/>
    <w:rsid w:val="004E12A7"/>
    <w:rsid w:val="004F2B7B"/>
    <w:rsid w:val="004F67DB"/>
    <w:rsid w:val="0055104D"/>
    <w:rsid w:val="005A6EFE"/>
    <w:rsid w:val="005C18F9"/>
    <w:rsid w:val="005E2993"/>
    <w:rsid w:val="005E6E9D"/>
    <w:rsid w:val="006223F0"/>
    <w:rsid w:val="00633037"/>
    <w:rsid w:val="0063700F"/>
    <w:rsid w:val="00641058"/>
    <w:rsid w:val="00682F12"/>
    <w:rsid w:val="00697CEB"/>
    <w:rsid w:val="006B588F"/>
    <w:rsid w:val="006D31F4"/>
    <w:rsid w:val="006F090A"/>
    <w:rsid w:val="00712A25"/>
    <w:rsid w:val="00733FE8"/>
    <w:rsid w:val="00752D68"/>
    <w:rsid w:val="007719DF"/>
    <w:rsid w:val="00792302"/>
    <w:rsid w:val="007A215B"/>
    <w:rsid w:val="007B5EA9"/>
    <w:rsid w:val="007E5E43"/>
    <w:rsid w:val="00806EE5"/>
    <w:rsid w:val="00817C9E"/>
    <w:rsid w:val="0084457C"/>
    <w:rsid w:val="00860FDD"/>
    <w:rsid w:val="0089705D"/>
    <w:rsid w:val="008A3A8D"/>
    <w:rsid w:val="008E4C09"/>
    <w:rsid w:val="008F1E28"/>
    <w:rsid w:val="008F1FE3"/>
    <w:rsid w:val="009022B8"/>
    <w:rsid w:val="00966CD0"/>
    <w:rsid w:val="009711FF"/>
    <w:rsid w:val="00985485"/>
    <w:rsid w:val="009C0225"/>
    <w:rsid w:val="009D3500"/>
    <w:rsid w:val="009D6805"/>
    <w:rsid w:val="009E7F2F"/>
    <w:rsid w:val="009F4C97"/>
    <w:rsid w:val="00A048D1"/>
    <w:rsid w:val="00A20C85"/>
    <w:rsid w:val="00A32FE4"/>
    <w:rsid w:val="00A4243A"/>
    <w:rsid w:val="00A65F71"/>
    <w:rsid w:val="00AF6F45"/>
    <w:rsid w:val="00B0707D"/>
    <w:rsid w:val="00B367D8"/>
    <w:rsid w:val="00B5364C"/>
    <w:rsid w:val="00B56DFD"/>
    <w:rsid w:val="00B61B2E"/>
    <w:rsid w:val="00B62612"/>
    <w:rsid w:val="00B874AD"/>
    <w:rsid w:val="00BD75B8"/>
    <w:rsid w:val="00C601DC"/>
    <w:rsid w:val="00C60B51"/>
    <w:rsid w:val="00C65E17"/>
    <w:rsid w:val="00CB6183"/>
    <w:rsid w:val="00CD10B9"/>
    <w:rsid w:val="00D309C9"/>
    <w:rsid w:val="00D44A76"/>
    <w:rsid w:val="00DC6D9C"/>
    <w:rsid w:val="00DF3D06"/>
    <w:rsid w:val="00E16984"/>
    <w:rsid w:val="00E411E1"/>
    <w:rsid w:val="00E551FE"/>
    <w:rsid w:val="00EA2BBA"/>
    <w:rsid w:val="00EC39CA"/>
    <w:rsid w:val="00EC6810"/>
    <w:rsid w:val="00ED5A9C"/>
    <w:rsid w:val="00F05C27"/>
    <w:rsid w:val="00F2327A"/>
    <w:rsid w:val="00F252A1"/>
    <w:rsid w:val="00F334F0"/>
    <w:rsid w:val="00F5125F"/>
    <w:rsid w:val="00F658FF"/>
    <w:rsid w:val="00F87ECC"/>
    <w:rsid w:val="00FB1CFF"/>
    <w:rsid w:val="00FC676B"/>
    <w:rsid w:val="00FE3C10"/>
    <w:rsid w:val="2CB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4045"/>
  <w15:docId w15:val="{B65E98BA-7DBD-4AB6-9D94-F9A229E0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d">
    <w:name w:val="Normal (Web)"/>
    <w:basedOn w:val="a"/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Times New Roman"/>
      <w:b/>
      <w:sz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SimSun" w:hAnsi="Tahoma" w:cs="Tahoma"/>
      <w:sz w:val="16"/>
      <w:szCs w:val="16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="SimSu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30.surp-spb.ru/cgi/online.cgi?req=doc&amp;base=SPB&amp;n=245112&amp;dst=100530&amp;field=134&amp;date=24.10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30.surp-spb.ru/cgi/online.cgi?req=doc&amp;base=SPB&amp;n=245112&amp;dst=100530&amp;field=134&amp;date=24.10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pa@proc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72F61F032F0D0D6E2153B2406CBCA01EC6D5FD6C1B037EA285D177ABCCB211649A26924D425407uFS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9549-0B29-4476-B49B-58541704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Летута Дарья Александровна</dc:creator>
  <cp:lastModifiedBy>Черновол Инна Владимировна</cp:lastModifiedBy>
  <cp:revision>2</cp:revision>
  <cp:lastPrinted>2023-05-05T12:21:00Z</cp:lastPrinted>
  <dcterms:created xsi:type="dcterms:W3CDTF">2023-05-05T12:22:00Z</dcterms:created>
  <dcterms:modified xsi:type="dcterms:W3CDTF">2023-05-05T12:22:00Z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6A4716438CB64277B4033A1146D367CE</vt:lpwstr>
  </property>
</Properties>
</file>