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A5" w:rsidRDefault="00BE75A5" w:rsidP="00BE75A5">
      <w:pPr>
        <w:jc w:val="center"/>
      </w:pPr>
      <w:r>
        <w:t xml:space="preserve">Распоряжение </w:t>
      </w:r>
      <w:r>
        <w:t xml:space="preserve">КГИОП </w:t>
      </w:r>
      <w:r>
        <w:t xml:space="preserve">от 08.09.2021 </w:t>
      </w:r>
      <w:r>
        <w:t>№</w:t>
      </w:r>
      <w:r>
        <w:t xml:space="preserve"> 178-р</w:t>
      </w:r>
    </w:p>
    <w:p w:rsidR="002015D8" w:rsidRDefault="0008195F" w:rsidP="00BE75A5">
      <w:pPr>
        <w:jc w:val="center"/>
      </w:pPr>
      <w:r>
        <w:t>«</w:t>
      </w:r>
      <w:r w:rsidR="00BE75A5">
        <w:t>Об утверждении Административного регламента Комитета по государственному контролю, использованию и охране памятников истории и культуры по предоставлению государственной услуги по рассмотрению раздела проектной документации объекта капитального строительства, содержащего архитектурные решения, и направлению застройщику, техническому заказчику 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</w:t>
      </w:r>
      <w:r>
        <w:t>ритории исторического поселения»</w:t>
      </w:r>
    </w:p>
    <w:p w:rsidR="00BE75A5" w:rsidRDefault="00BE75A5" w:rsidP="00BE75A5">
      <w:pPr>
        <w:jc w:val="center"/>
      </w:pPr>
    </w:p>
    <w:p w:rsidR="00DF66F7" w:rsidRDefault="00DF66F7" w:rsidP="00787207">
      <w:pPr>
        <w:jc w:val="both"/>
      </w:pPr>
      <w:r>
        <w:t>1)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DF66F7" w:rsidRDefault="00DF66F7" w:rsidP="00787207">
      <w:pPr>
        <w:jc w:val="both"/>
      </w:pPr>
    </w:p>
    <w:p w:rsidR="00DF66F7" w:rsidRDefault="00DF66F7" w:rsidP="00787207">
      <w:pPr>
        <w:jc w:val="both"/>
      </w:pPr>
      <w:r>
        <w:t>2) Федеральный закон от 27.07.2010 № 210-ФЗ «Об организации предоставления государственных и муниципальных услуг»;</w:t>
      </w:r>
    </w:p>
    <w:p w:rsidR="00DF66F7" w:rsidRDefault="00DF66F7" w:rsidP="00787207">
      <w:pPr>
        <w:jc w:val="both"/>
      </w:pPr>
    </w:p>
    <w:p w:rsidR="00DF66F7" w:rsidRDefault="00BE75A5" w:rsidP="00787207">
      <w:pPr>
        <w:jc w:val="both"/>
      </w:pPr>
      <w:r>
        <w:t>3) Градостроительный кодекс Российской Федерации;</w:t>
      </w:r>
    </w:p>
    <w:p w:rsidR="00BE75A5" w:rsidRDefault="00BE75A5" w:rsidP="00787207">
      <w:pPr>
        <w:jc w:val="both"/>
      </w:pPr>
    </w:p>
    <w:p w:rsidR="00BE75A5" w:rsidRDefault="00BE75A5" w:rsidP="00BE75A5">
      <w:pPr>
        <w:jc w:val="both"/>
      </w:pPr>
      <w:r>
        <w:t>4) п</w:t>
      </w:r>
      <w:r>
        <w:t>риказ Минкультуры Р</w:t>
      </w:r>
      <w:r>
        <w:t>оссии</w:t>
      </w:r>
      <w:r>
        <w:t xml:space="preserve"> </w:t>
      </w:r>
      <w:r>
        <w:t>№</w:t>
      </w:r>
      <w:r>
        <w:t xml:space="preserve"> 418, </w:t>
      </w:r>
      <w:proofErr w:type="spellStart"/>
      <w:r>
        <w:t>Минрегиона</w:t>
      </w:r>
      <w:proofErr w:type="spellEnd"/>
      <w:r>
        <w:t xml:space="preserve"> Р</w:t>
      </w:r>
      <w:r>
        <w:t>оссии</w:t>
      </w:r>
      <w:r>
        <w:t xml:space="preserve"> </w:t>
      </w:r>
      <w:r>
        <w:t>№</w:t>
      </w:r>
      <w:r>
        <w:t xml:space="preserve"> 339 от 29.07.2010</w:t>
      </w:r>
      <w:r>
        <w:t xml:space="preserve"> «</w:t>
      </w:r>
      <w:r>
        <w:t>Об утверждении перечня исторических поселений</w:t>
      </w:r>
      <w:r>
        <w:t>»;</w:t>
      </w:r>
    </w:p>
    <w:p w:rsidR="00BE75A5" w:rsidRDefault="00BE75A5" w:rsidP="00BE75A5">
      <w:pPr>
        <w:jc w:val="both"/>
      </w:pPr>
    </w:p>
    <w:p w:rsidR="00DF66F7" w:rsidRDefault="00B15DFB" w:rsidP="00787207">
      <w:pPr>
        <w:jc w:val="both"/>
      </w:pPr>
      <w:bookmarkStart w:id="0" w:name="_GoBack"/>
      <w:bookmarkEnd w:id="0"/>
      <w:r>
        <w:t>5</w:t>
      </w:r>
      <w:r w:rsidR="00DF66F7">
        <w:t xml:space="preserve">) постановление Правительства Санкт-Петербурга от 28.04.2004 № 651 </w:t>
      </w:r>
      <w:r w:rsidR="00AF5E62">
        <w:t>«</w:t>
      </w:r>
      <w:r w:rsidR="00DF66F7">
        <w:t>О Комитете по государственному контролю, использованию и охране памятников истории и культуры</w:t>
      </w:r>
      <w:r w:rsidR="00AF5E62">
        <w:t>»</w:t>
      </w:r>
      <w:r>
        <w:t>.</w:t>
      </w:r>
    </w:p>
    <w:p w:rsidR="00AF5E62" w:rsidRDefault="00AF5E62" w:rsidP="00787207">
      <w:pPr>
        <w:jc w:val="both"/>
      </w:pPr>
    </w:p>
    <w:p w:rsidR="00AF5E62" w:rsidRPr="00DF66F7" w:rsidRDefault="00AF5E62" w:rsidP="00787207">
      <w:pPr>
        <w:jc w:val="both"/>
      </w:pPr>
    </w:p>
    <w:sectPr w:rsidR="00AF5E62" w:rsidRPr="00DF66F7" w:rsidSect="001061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1"/>
    <w:rsid w:val="0008195F"/>
    <w:rsid w:val="00196696"/>
    <w:rsid w:val="001E6DA5"/>
    <w:rsid w:val="002015D8"/>
    <w:rsid w:val="00260DC1"/>
    <w:rsid w:val="00315654"/>
    <w:rsid w:val="004466EF"/>
    <w:rsid w:val="004B5514"/>
    <w:rsid w:val="0052102B"/>
    <w:rsid w:val="006C3A32"/>
    <w:rsid w:val="00787207"/>
    <w:rsid w:val="008A3176"/>
    <w:rsid w:val="00AB4211"/>
    <w:rsid w:val="00AF3891"/>
    <w:rsid w:val="00AF5E62"/>
    <w:rsid w:val="00B00B3A"/>
    <w:rsid w:val="00B15DFB"/>
    <w:rsid w:val="00BE75A5"/>
    <w:rsid w:val="00DF66F7"/>
    <w:rsid w:val="00F75E5E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9FA6-A817-4F45-8C19-3DE7512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14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B551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5514"/>
    <w:pPr>
      <w:keepNext/>
      <w:pBdr>
        <w:bottom w:val="single" w:sz="12" w:space="1" w:color="auto"/>
      </w:pBdr>
      <w:tabs>
        <w:tab w:val="right" w:pos="851"/>
      </w:tabs>
      <w:spacing w:line="24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B5514"/>
    <w:pPr>
      <w:keepNext/>
      <w:jc w:val="center"/>
      <w:outlineLvl w:val="2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14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B5514"/>
    <w:rPr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4B5514"/>
    <w:rPr>
      <w:b/>
      <w:caps/>
      <w:spacing w:val="4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Валерьевич</dc:creator>
  <cp:keywords/>
  <dc:description/>
  <cp:lastModifiedBy>Никитин Дмитрий Валерьевич</cp:lastModifiedBy>
  <cp:revision>6</cp:revision>
  <dcterms:created xsi:type="dcterms:W3CDTF">2023-05-30T05:56:00Z</dcterms:created>
  <dcterms:modified xsi:type="dcterms:W3CDTF">2023-05-30T06:05:00Z</dcterms:modified>
</cp:coreProperties>
</file>