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EC" w:rsidRPr="00F25FC9" w:rsidRDefault="00B50A02" w:rsidP="000569B2">
      <w:pPr>
        <w:pStyle w:val="a3"/>
        <w:tabs>
          <w:tab w:val="left" w:pos="3261"/>
        </w:tabs>
        <w:rPr>
          <w:rFonts w:ascii="Times New Roman" w:hAnsi="Times New Roman"/>
          <w:sz w:val="24"/>
          <w:szCs w:val="24"/>
        </w:rPr>
      </w:pPr>
      <w:r w:rsidRPr="00FF49EC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FF49EC">
        <w:rPr>
          <w:rFonts w:ascii="Times New Roman" w:hAnsi="Times New Roman"/>
          <w:sz w:val="24"/>
          <w:szCs w:val="24"/>
        </w:rPr>
        <w:t xml:space="preserve">                             </w:t>
      </w:r>
      <w:r w:rsidR="000569B2">
        <w:rPr>
          <w:rFonts w:ascii="Times New Roman" w:hAnsi="Times New Roman"/>
          <w:sz w:val="24"/>
          <w:szCs w:val="24"/>
        </w:rPr>
        <w:t xml:space="preserve">                  </w:t>
      </w:r>
      <w:r w:rsidR="00FF49EC" w:rsidRPr="00F25FC9">
        <w:rPr>
          <w:rFonts w:ascii="Times New Roman" w:hAnsi="Times New Roman"/>
          <w:sz w:val="24"/>
          <w:szCs w:val="24"/>
        </w:rPr>
        <w:t>Приложение № 1</w:t>
      </w:r>
    </w:p>
    <w:p w:rsidR="000569B2" w:rsidRDefault="00FF49EC" w:rsidP="000569B2">
      <w:pPr>
        <w:pStyle w:val="a3"/>
        <w:rPr>
          <w:rFonts w:ascii="Times New Roman" w:hAnsi="Times New Roman"/>
          <w:sz w:val="24"/>
          <w:szCs w:val="24"/>
        </w:rPr>
      </w:pPr>
      <w:r w:rsidRPr="00FF49E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0569B2">
        <w:rPr>
          <w:rFonts w:ascii="Times New Roman" w:hAnsi="Times New Roman"/>
          <w:sz w:val="24"/>
          <w:szCs w:val="24"/>
        </w:rPr>
        <w:t xml:space="preserve">                  </w:t>
      </w:r>
      <w:r w:rsidRPr="00FF49EC">
        <w:rPr>
          <w:rFonts w:ascii="Times New Roman" w:hAnsi="Times New Roman"/>
          <w:sz w:val="24"/>
          <w:szCs w:val="24"/>
        </w:rPr>
        <w:t xml:space="preserve">к </w:t>
      </w:r>
      <w:r w:rsidR="000569B2">
        <w:rPr>
          <w:rFonts w:ascii="Times New Roman" w:hAnsi="Times New Roman"/>
          <w:sz w:val="24"/>
          <w:szCs w:val="24"/>
        </w:rPr>
        <w:t xml:space="preserve">распоряжению </w:t>
      </w:r>
    </w:p>
    <w:p w:rsidR="000569B2" w:rsidRDefault="000569B2" w:rsidP="000569B2">
      <w:pPr>
        <w:pStyle w:val="a3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Правительства </w:t>
      </w:r>
      <w:r w:rsidRPr="000569B2">
        <w:rPr>
          <w:rFonts w:ascii="Times New Roman" w:hAnsi="Times New Roman"/>
          <w:sz w:val="24"/>
          <w:szCs w:val="24"/>
        </w:rPr>
        <w:t>Санкт-Петербурга</w:t>
      </w:r>
      <w:r>
        <w:t xml:space="preserve"> </w:t>
      </w:r>
    </w:p>
    <w:p w:rsidR="00FF49EC" w:rsidRPr="000569B2" w:rsidRDefault="000569B2" w:rsidP="000569B2">
      <w:pPr>
        <w:tabs>
          <w:tab w:val="left" w:pos="7189"/>
        </w:tabs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  <w:r w:rsidRPr="000569B2">
        <w:rPr>
          <w:rFonts w:ascii="Times New Roman" w:hAnsi="Times New Roman"/>
          <w:sz w:val="24"/>
          <w:szCs w:val="24"/>
        </w:rPr>
        <w:t xml:space="preserve"> от____</w:t>
      </w:r>
      <w:r>
        <w:rPr>
          <w:rFonts w:ascii="Times New Roman" w:hAnsi="Times New Roman"/>
          <w:sz w:val="24"/>
          <w:szCs w:val="24"/>
        </w:rPr>
        <w:t>___</w:t>
      </w:r>
      <w:r w:rsidRPr="000569B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Pr="000569B2">
        <w:rPr>
          <w:rFonts w:ascii="Times New Roman" w:hAnsi="Times New Roman"/>
          <w:sz w:val="24"/>
          <w:szCs w:val="24"/>
        </w:rPr>
        <w:t>№____________</w:t>
      </w:r>
    </w:p>
    <w:p w:rsidR="00FF49EC" w:rsidRDefault="00FF49EC" w:rsidP="00FF49EC"/>
    <w:p w:rsidR="000569B2" w:rsidRPr="009C7665" w:rsidRDefault="002D0392" w:rsidP="000569B2">
      <w:pPr>
        <w:widowControl w:val="0"/>
        <w:autoSpaceDE w:val="0"/>
        <w:autoSpaceDN w:val="0"/>
        <w:spacing w:after="0" w:line="240" w:lineRule="auto"/>
        <w:ind w:left="-426" w:firstLine="99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ПРИМЕРНОЕ </w:t>
      </w:r>
      <w:r w:rsidR="000569B2" w:rsidRPr="009C7665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0569B2" w:rsidRPr="009C7665" w:rsidRDefault="000569B2" w:rsidP="000569B2">
      <w:pPr>
        <w:widowControl w:val="0"/>
        <w:autoSpaceDE w:val="0"/>
        <w:autoSpaceDN w:val="0"/>
        <w:spacing w:after="0" w:line="240" w:lineRule="auto"/>
        <w:ind w:left="-426" w:firstLine="99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7665">
        <w:rPr>
          <w:rFonts w:ascii="Times New Roman" w:eastAsia="Times New Roman" w:hAnsi="Times New Roman"/>
          <w:b/>
          <w:sz w:val="24"/>
          <w:szCs w:val="24"/>
          <w:lang w:eastAsia="ru-RU"/>
        </w:rPr>
        <w:t>об аттестационной комиссии исполнительного органа</w:t>
      </w:r>
    </w:p>
    <w:p w:rsidR="000569B2" w:rsidRPr="009C7665" w:rsidRDefault="000569B2" w:rsidP="000569B2">
      <w:pPr>
        <w:widowControl w:val="0"/>
        <w:autoSpaceDE w:val="0"/>
        <w:autoSpaceDN w:val="0"/>
        <w:spacing w:after="0" w:line="240" w:lineRule="auto"/>
        <w:ind w:left="-426" w:firstLine="99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7665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государственной власти Санкт-Петербурга</w:t>
      </w:r>
    </w:p>
    <w:p w:rsidR="00196489" w:rsidRDefault="00196489" w:rsidP="0019648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2C" w:rsidRPr="00C41A2C" w:rsidRDefault="00C41A2C" w:rsidP="00C41A2C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41A2C">
        <w:rPr>
          <w:rFonts w:ascii="Times New Roman" w:eastAsiaTheme="minorHAnsi" w:hAnsi="Times New Roman"/>
          <w:sz w:val="24"/>
          <w:szCs w:val="24"/>
        </w:rPr>
        <w:t xml:space="preserve">    1.   Для    проведения    аттестации государственных гражданских служащих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C41A2C">
        <w:rPr>
          <w:rFonts w:ascii="Times New Roman" w:eastAsiaTheme="minorHAnsi" w:hAnsi="Times New Roman"/>
          <w:sz w:val="24"/>
          <w:szCs w:val="24"/>
        </w:rPr>
        <w:t xml:space="preserve">Санкт-Петербурга, замещающих должности государственной гражданской службы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C41A2C">
        <w:rPr>
          <w:rFonts w:ascii="Times New Roman" w:eastAsiaTheme="minorHAnsi" w:hAnsi="Times New Roman"/>
          <w:sz w:val="24"/>
          <w:szCs w:val="24"/>
        </w:rPr>
        <w:t>Санкт-Петербурга в</w:t>
      </w:r>
    </w:p>
    <w:p w:rsidR="00C41A2C" w:rsidRPr="00C41A2C" w:rsidRDefault="00C41A2C" w:rsidP="00C41A2C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4"/>
          <w:szCs w:val="24"/>
        </w:rPr>
      </w:pPr>
      <w:r w:rsidRPr="00C41A2C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</w:t>
      </w:r>
    </w:p>
    <w:p w:rsidR="00C41A2C" w:rsidRPr="00C41A2C" w:rsidRDefault="00C41A2C" w:rsidP="00C41A2C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C41A2C">
        <w:rPr>
          <w:rFonts w:ascii="Times New Roman" w:eastAsiaTheme="minorHAnsi" w:hAnsi="Times New Roman"/>
          <w:sz w:val="20"/>
          <w:szCs w:val="20"/>
        </w:rPr>
        <w:t xml:space="preserve">(Наименование исполнительного органа государственной власти Санкт-Петербурга) </w:t>
      </w:r>
    </w:p>
    <w:p w:rsidR="00C41A2C" w:rsidRPr="00C41A2C" w:rsidRDefault="00C41A2C" w:rsidP="00C41A2C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0"/>
          <w:szCs w:val="20"/>
        </w:rPr>
      </w:pPr>
      <w:r w:rsidRPr="00C41A2C">
        <w:rPr>
          <w:rFonts w:ascii="Times New Roman" w:eastAsiaTheme="minorHAnsi" w:hAnsi="Times New Roman"/>
          <w:sz w:val="24"/>
          <w:szCs w:val="24"/>
        </w:rPr>
        <w:t>(далее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C41A2C">
        <w:rPr>
          <w:rFonts w:ascii="Times New Roman" w:eastAsiaTheme="minorHAnsi" w:hAnsi="Times New Roman"/>
          <w:sz w:val="24"/>
          <w:szCs w:val="24"/>
        </w:rPr>
        <w:t>гражданские служащие), создается аттестационная комиссия ___________________</w:t>
      </w:r>
    </w:p>
    <w:p w:rsidR="00C41A2C" w:rsidRPr="00C41A2C" w:rsidRDefault="00C41A2C" w:rsidP="00C41A2C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4"/>
          <w:szCs w:val="24"/>
        </w:rPr>
      </w:pPr>
      <w:r w:rsidRPr="00C41A2C">
        <w:rPr>
          <w:rFonts w:ascii="Times New Roman" w:eastAsiaTheme="minorHAnsi" w:hAnsi="Times New Roman"/>
          <w:sz w:val="24"/>
          <w:szCs w:val="24"/>
        </w:rPr>
        <w:t>______________________________________________________________ (далее</w:t>
      </w:r>
      <w:r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C41A2C">
        <w:rPr>
          <w:rFonts w:ascii="Times New Roman" w:eastAsiaTheme="minorHAnsi" w:hAnsi="Times New Roman"/>
          <w:sz w:val="24"/>
          <w:szCs w:val="24"/>
        </w:rPr>
        <w:t>комиссия).</w:t>
      </w:r>
    </w:p>
    <w:p w:rsidR="00C41A2C" w:rsidRPr="00C41A2C" w:rsidRDefault="00C41A2C" w:rsidP="00C41A2C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0"/>
          <w:szCs w:val="20"/>
        </w:rPr>
      </w:pPr>
      <w:r w:rsidRPr="00C41A2C">
        <w:rPr>
          <w:rFonts w:ascii="Times New Roman" w:eastAsiaTheme="minorHAnsi" w:hAnsi="Times New Roman"/>
          <w:sz w:val="20"/>
          <w:szCs w:val="20"/>
        </w:rPr>
        <w:t xml:space="preserve">   (Наименование исполнительного органа государственной власти Санкт-Петербурга)</w:t>
      </w:r>
    </w:p>
    <w:p w:rsidR="00C41A2C" w:rsidRPr="00C41A2C" w:rsidRDefault="00C41A2C" w:rsidP="00C41A2C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C41A2C" w:rsidRPr="00C41A2C" w:rsidRDefault="00C41A2C" w:rsidP="00C41A2C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41A2C">
        <w:rPr>
          <w:rFonts w:ascii="Times New Roman" w:eastAsiaTheme="minorHAnsi" w:hAnsi="Times New Roman"/>
          <w:sz w:val="24"/>
          <w:szCs w:val="24"/>
        </w:rPr>
        <w:t xml:space="preserve">2. Настоящее Положение определяет порядок работы комиссии.    </w:t>
      </w:r>
    </w:p>
    <w:p w:rsidR="00C41A2C" w:rsidRDefault="00C41A2C" w:rsidP="00C41A2C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Pr="00C41A2C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41A2C">
        <w:rPr>
          <w:rFonts w:ascii="Times New Roman" w:eastAsiaTheme="minorHAnsi" w:hAnsi="Times New Roman"/>
          <w:sz w:val="24"/>
          <w:szCs w:val="24"/>
        </w:rPr>
        <w:t>Комиссия создается приказом</w:t>
      </w:r>
    </w:p>
    <w:p w:rsidR="004F1B97" w:rsidRDefault="00C41A2C" w:rsidP="00D96E20">
      <w:pPr>
        <w:spacing w:after="0" w:line="240" w:lineRule="auto"/>
        <w:ind w:right="-143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</w:t>
      </w:r>
      <w:r w:rsidRPr="00C41A2C">
        <w:rPr>
          <w:rFonts w:ascii="Times New Roman" w:eastAsiaTheme="minorHAnsi" w:hAnsi="Times New Roman"/>
          <w:sz w:val="24"/>
          <w:szCs w:val="24"/>
        </w:rPr>
        <w:t>________________________________</w:t>
      </w:r>
      <w:r w:rsidR="00D96E20">
        <w:rPr>
          <w:rFonts w:ascii="Times New Roman" w:eastAsiaTheme="minorHAnsi" w:hAnsi="Times New Roman"/>
          <w:sz w:val="24"/>
          <w:szCs w:val="24"/>
        </w:rPr>
        <w:t>___________________________</w:t>
      </w:r>
      <w:r w:rsidR="004F1B97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C41A2C" w:rsidRDefault="00C41A2C" w:rsidP="00D96E20">
      <w:pPr>
        <w:spacing w:after="0" w:line="240" w:lineRule="auto"/>
        <w:ind w:right="-143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</w:t>
      </w:r>
      <w:r w:rsidRPr="00C41A2C">
        <w:rPr>
          <w:rFonts w:ascii="Times New Roman" w:eastAsiaTheme="minorHAnsi" w:hAnsi="Times New Roman"/>
          <w:sz w:val="20"/>
          <w:szCs w:val="20"/>
        </w:rPr>
        <w:t>(Наименование исполнительного органа государственной власти Санкт-Петербурга)</w:t>
      </w:r>
    </w:p>
    <w:p w:rsidR="004F1B97" w:rsidRPr="004F1B97" w:rsidRDefault="004F1B97" w:rsidP="004F1B97">
      <w:pPr>
        <w:spacing w:after="0" w:line="240" w:lineRule="auto"/>
        <w:ind w:right="-143"/>
        <w:rPr>
          <w:rFonts w:ascii="Times New Roman" w:eastAsiaTheme="minorHAnsi" w:hAnsi="Times New Roman"/>
          <w:sz w:val="24"/>
          <w:szCs w:val="24"/>
        </w:rPr>
      </w:pPr>
      <w:r w:rsidRPr="004F1B97">
        <w:rPr>
          <w:rFonts w:ascii="Times New Roman" w:eastAsiaTheme="minorHAnsi" w:hAnsi="Times New Roman"/>
          <w:sz w:val="24"/>
          <w:szCs w:val="24"/>
        </w:rPr>
        <w:t xml:space="preserve">которым </w:t>
      </w:r>
      <w:r>
        <w:rPr>
          <w:rFonts w:ascii="Times New Roman" w:eastAsiaTheme="minorHAnsi" w:hAnsi="Times New Roman"/>
          <w:sz w:val="24"/>
          <w:szCs w:val="24"/>
        </w:rPr>
        <w:t xml:space="preserve">формируется </w:t>
      </w:r>
      <w:r w:rsidRPr="004F1B97">
        <w:rPr>
          <w:rFonts w:ascii="Times New Roman" w:eastAsiaTheme="minorHAnsi" w:hAnsi="Times New Roman"/>
          <w:sz w:val="24"/>
          <w:szCs w:val="24"/>
        </w:rPr>
        <w:t>состав комиссии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4F1B97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C41A2C" w:rsidRPr="00C41A2C" w:rsidRDefault="00C41A2C" w:rsidP="00C41A2C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Pr="00C41A2C">
        <w:rPr>
          <w:rFonts w:ascii="Times New Roman" w:eastAsiaTheme="minorHAnsi" w:hAnsi="Times New Roman"/>
          <w:sz w:val="24"/>
          <w:szCs w:val="24"/>
        </w:rPr>
        <w:t xml:space="preserve">. Комиссия в своей деятельности руководствуется Федеральным </w:t>
      </w:r>
      <w:hyperlink r:id="rId6" w:history="1">
        <w:r w:rsidRPr="00C41A2C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C41A2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br/>
        <w:t>«</w:t>
      </w:r>
      <w:r w:rsidRPr="00C41A2C">
        <w:rPr>
          <w:rFonts w:ascii="Times New Roman" w:eastAsiaTheme="minorHAnsi" w:hAnsi="Times New Roman"/>
          <w:sz w:val="24"/>
          <w:szCs w:val="24"/>
        </w:rPr>
        <w:t>О государственной гражданской службе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C41A2C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7" w:history="1">
        <w:r w:rsidRPr="00C41A2C">
          <w:rPr>
            <w:rFonts w:ascii="Times New Roman" w:eastAsiaTheme="minorHAnsi" w:hAnsi="Times New Roman"/>
            <w:sz w:val="24"/>
            <w:szCs w:val="24"/>
          </w:rPr>
          <w:t>Указом</w:t>
        </w:r>
      </w:hyperlink>
      <w:r w:rsidRPr="00C41A2C">
        <w:rPr>
          <w:rFonts w:ascii="Times New Roman" w:eastAsiaTheme="minorHAnsi" w:hAnsi="Times New Roman"/>
          <w:sz w:val="24"/>
          <w:szCs w:val="24"/>
        </w:rPr>
        <w:t xml:space="preserve"> Президента Российской  Федерации  от  01.02.2005  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C41A2C">
        <w:rPr>
          <w:rFonts w:ascii="Times New Roman" w:eastAsiaTheme="minorHAnsi" w:hAnsi="Times New Roman"/>
          <w:sz w:val="24"/>
          <w:szCs w:val="24"/>
        </w:rPr>
        <w:t xml:space="preserve">  110 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C41A2C">
        <w:rPr>
          <w:rFonts w:ascii="Times New Roman" w:eastAsiaTheme="minorHAnsi" w:hAnsi="Times New Roman"/>
          <w:sz w:val="24"/>
          <w:szCs w:val="24"/>
        </w:rPr>
        <w:t>О   проведении   аттестации государственных  гражданских   служащих   Российской  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», </w:t>
      </w:r>
      <w:r w:rsidRPr="00C41A2C">
        <w:rPr>
          <w:rFonts w:ascii="Times New Roman" w:eastAsiaTheme="minorHAnsi" w:hAnsi="Times New Roman"/>
          <w:sz w:val="24"/>
          <w:szCs w:val="24"/>
        </w:rPr>
        <w:t>постановлением Правительства Российской Федерации от 09.09.2020 № 1387 «Об утверждении единой методики проведения аттестации государственных гражданских служащих Российской Федерации», иными нормативными правовыми актами Российской Федерации и Санкт-Петербурга, а также настоящим Положением.</w:t>
      </w:r>
    </w:p>
    <w:p w:rsidR="00C41A2C" w:rsidRPr="006E1359" w:rsidRDefault="00CA5850" w:rsidP="004B21A3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</w:t>
      </w:r>
      <w:r w:rsidR="00C41A2C" w:rsidRPr="00C41A2C">
        <w:rPr>
          <w:rFonts w:ascii="Times New Roman" w:eastAsiaTheme="minorHAnsi" w:hAnsi="Times New Roman"/>
          <w:sz w:val="24"/>
          <w:szCs w:val="24"/>
        </w:rPr>
        <w:t xml:space="preserve">. В состав комиссии включаются представитель нанимателя и (или) уполномоченные </w:t>
      </w:r>
      <w:r w:rsidR="00C41A2C" w:rsidRPr="00C41A2C">
        <w:rPr>
          <w:rFonts w:ascii="Times New Roman" w:eastAsiaTheme="minorHAnsi" w:hAnsi="Times New Roman"/>
          <w:sz w:val="24"/>
          <w:szCs w:val="24"/>
        </w:rPr>
        <w:br/>
        <w:t xml:space="preserve">им гражданские служащие (в том числе из подразделения по вопросам государственной службы и кадров (далее – кадровая служба), а в случае отсутствия кадровой </w:t>
      </w:r>
      <w:r w:rsidR="00C41A2C" w:rsidRPr="00C41A2C">
        <w:rPr>
          <w:rFonts w:ascii="Times New Roman" w:eastAsiaTheme="minorHAnsi" w:hAnsi="Times New Roman"/>
          <w:sz w:val="24"/>
          <w:szCs w:val="24"/>
        </w:rPr>
        <w:br/>
        <w:t xml:space="preserve">службы – должностное лицо, ответственное за ведение кадровой работы в исполнительном органе государственной  власти  Санкт-Петербурга (далее </w:t>
      </w:r>
      <w:r w:rsidR="006D2241">
        <w:rPr>
          <w:rFonts w:ascii="Times New Roman" w:eastAsiaTheme="minorHAnsi" w:hAnsi="Times New Roman"/>
          <w:sz w:val="24"/>
          <w:szCs w:val="24"/>
        </w:rPr>
        <w:t xml:space="preserve">соответственно </w:t>
      </w:r>
      <w:r w:rsidR="00C41A2C" w:rsidRPr="00C41A2C">
        <w:rPr>
          <w:rFonts w:ascii="Times New Roman" w:eastAsiaTheme="minorHAnsi" w:hAnsi="Times New Roman"/>
          <w:sz w:val="24"/>
          <w:szCs w:val="24"/>
        </w:rPr>
        <w:t>– ответственное должностное лицо</w:t>
      </w:r>
      <w:r w:rsidR="006D2241">
        <w:rPr>
          <w:rFonts w:ascii="Times New Roman" w:eastAsiaTheme="minorHAnsi" w:hAnsi="Times New Roman"/>
          <w:sz w:val="24"/>
          <w:szCs w:val="24"/>
        </w:rPr>
        <w:t>, исполнительный орган власти</w:t>
      </w:r>
      <w:r w:rsidR="00C41A2C" w:rsidRPr="00C41A2C">
        <w:rPr>
          <w:rFonts w:ascii="Times New Roman" w:eastAsiaTheme="minorHAnsi" w:hAnsi="Times New Roman"/>
          <w:sz w:val="24"/>
          <w:szCs w:val="24"/>
        </w:rPr>
        <w:t>), и из подразделения, в котором гражданский служащий, подлежащий аттестации, замещает должность государственной гражданской службы Санкт-Петербурга), а также включаемые в состав комиссии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государственных гражданских служащих, по вопросам кадровых технологий и государственной гражданской службы</w:t>
      </w:r>
      <w:r w:rsidR="00C41A2C" w:rsidRPr="006E1359">
        <w:rPr>
          <w:rFonts w:ascii="Times New Roman" w:eastAsiaTheme="minorHAnsi" w:hAnsi="Times New Roman"/>
          <w:sz w:val="24"/>
          <w:szCs w:val="24"/>
        </w:rPr>
        <w:t>. Число независимых экспертов должно составлять не менее одной четверти от общего числа членов комиссии.</w:t>
      </w:r>
    </w:p>
    <w:p w:rsidR="009A6E6C" w:rsidRPr="006E1359" w:rsidRDefault="009A6E6C" w:rsidP="009A6E6C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1359">
        <w:rPr>
          <w:rFonts w:ascii="Times New Roman" w:eastAsiaTheme="minorHAnsi" w:hAnsi="Times New Roman"/>
          <w:sz w:val="24"/>
          <w:szCs w:val="24"/>
        </w:rPr>
        <w:t xml:space="preserve">В качестве независимых экспертов в составы комиссий приглашаются представители уполномоченного Правительством Санкт-Петербурга исполнительного органа власти, осуществляющего задачи и функции государственного органа Санкт-Петербурга </w:t>
      </w:r>
      <w:r w:rsidRPr="006E1359">
        <w:rPr>
          <w:rFonts w:ascii="Times New Roman" w:eastAsiaTheme="minorHAnsi" w:hAnsi="Times New Roman"/>
          <w:sz w:val="24"/>
          <w:szCs w:val="24"/>
        </w:rPr>
        <w:br/>
        <w:t>по управлению государственной службой, и(или) представители других исполнительных органов власти.</w:t>
      </w:r>
    </w:p>
    <w:p w:rsidR="009A6E6C" w:rsidRPr="006E1359" w:rsidRDefault="009A6E6C" w:rsidP="009A6E6C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1359">
        <w:rPr>
          <w:rFonts w:ascii="Times New Roman" w:eastAsiaTheme="minorHAnsi" w:hAnsi="Times New Roman"/>
          <w:sz w:val="24"/>
          <w:szCs w:val="24"/>
        </w:rPr>
        <w:t xml:space="preserve">В качестве независимых экспертов в составы комиссий могут также приглашаться иные независимые эксперты, включенные в реестр независимых экспертов, рекомендуемых </w:t>
      </w:r>
      <w:r w:rsidRPr="006E1359">
        <w:rPr>
          <w:rFonts w:ascii="Times New Roman" w:eastAsiaTheme="minorHAnsi" w:hAnsi="Times New Roman"/>
          <w:sz w:val="24"/>
          <w:szCs w:val="24"/>
        </w:rPr>
        <w:br/>
      </w:r>
      <w:r w:rsidRPr="006E1359">
        <w:rPr>
          <w:rFonts w:ascii="Times New Roman" w:eastAsiaTheme="minorHAnsi" w:hAnsi="Times New Roman"/>
          <w:sz w:val="24"/>
          <w:szCs w:val="24"/>
        </w:rPr>
        <w:lastRenderedPageBreak/>
        <w:t>для включения в составы конкурсных и аттестационных комиссий исполнительных органов власти.</w:t>
      </w:r>
    </w:p>
    <w:p w:rsidR="00C41A2C" w:rsidRPr="00C41A2C" w:rsidRDefault="00C41A2C" w:rsidP="00C41A2C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E1359">
        <w:rPr>
          <w:rFonts w:ascii="Times New Roman" w:eastAsiaTheme="minorHAnsi" w:hAnsi="Times New Roman"/>
          <w:sz w:val="24"/>
          <w:szCs w:val="24"/>
        </w:rPr>
        <w:t xml:space="preserve">Включаемые в состав комиссии независимые эксперты - представители научных, образовательных и других организаций приглашаются и отбираются уполномоченным Правительством Санкт-Петербурга исполнительным органом </w:t>
      </w:r>
      <w:r w:rsidRPr="00C41A2C">
        <w:rPr>
          <w:rFonts w:ascii="Times New Roman" w:eastAsiaTheme="minorHAnsi" w:hAnsi="Times New Roman"/>
          <w:sz w:val="24"/>
          <w:szCs w:val="24"/>
        </w:rPr>
        <w:t>власти по запросу представителя нанимателя, направленному без указания персональных данных независимых экспертов, в порядке, установленном Законом Санкт-Петербурга.</w:t>
      </w:r>
    </w:p>
    <w:p w:rsidR="00C41A2C" w:rsidRPr="00C41A2C" w:rsidRDefault="00CA5850" w:rsidP="00C41A2C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="00D12A06" w:rsidRPr="006C0108">
        <w:rPr>
          <w:rFonts w:ascii="Times New Roman" w:eastAsiaTheme="minorHAnsi" w:hAnsi="Times New Roman"/>
          <w:sz w:val="24"/>
          <w:szCs w:val="24"/>
        </w:rPr>
        <w:t>. С</w:t>
      </w:r>
      <w:r w:rsidR="00D12A06" w:rsidRPr="00C41A2C">
        <w:rPr>
          <w:rFonts w:ascii="Times New Roman" w:eastAsiaTheme="minorHAnsi" w:hAnsi="Times New Roman"/>
          <w:sz w:val="24"/>
          <w:szCs w:val="24"/>
        </w:rPr>
        <w:t>ведения о времени и месте проведения аттестации в соответствующие научные, образовательные и другие организации</w:t>
      </w:r>
      <w:r w:rsidR="00D12A06" w:rsidRPr="006C0108">
        <w:rPr>
          <w:rFonts w:ascii="Times New Roman" w:eastAsiaTheme="minorHAnsi" w:hAnsi="Times New Roman"/>
          <w:sz w:val="24"/>
          <w:szCs w:val="24"/>
        </w:rPr>
        <w:t xml:space="preserve"> направляет к</w:t>
      </w:r>
      <w:r w:rsidR="00C41A2C" w:rsidRPr="00C41A2C">
        <w:rPr>
          <w:rFonts w:ascii="Times New Roman" w:eastAsiaTheme="minorHAnsi" w:hAnsi="Times New Roman"/>
          <w:sz w:val="24"/>
          <w:szCs w:val="24"/>
        </w:rPr>
        <w:t>адровая служба (ответственное должностное лицо)</w:t>
      </w:r>
      <w:r w:rsidR="00C41A2C" w:rsidRPr="006C0108">
        <w:rPr>
          <w:rFonts w:ascii="Times New Roman" w:eastAsiaTheme="minorHAnsi" w:hAnsi="Times New Roman"/>
          <w:sz w:val="24"/>
          <w:szCs w:val="24"/>
        </w:rPr>
        <w:t>.</w:t>
      </w:r>
      <w:r w:rsidR="00C41A2C" w:rsidRPr="00C41A2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41A2C" w:rsidRPr="00C41A2C" w:rsidRDefault="00CA5850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 w:rsidR="00C41A2C" w:rsidRPr="00C41A2C">
        <w:rPr>
          <w:rFonts w:ascii="Times New Roman" w:eastAsiaTheme="minorHAnsi" w:hAnsi="Times New Roman"/>
          <w:sz w:val="24"/>
          <w:szCs w:val="24"/>
        </w:rPr>
        <w:t>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C41A2C" w:rsidRPr="00C41A2C" w:rsidRDefault="00CA5850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</w:t>
      </w:r>
      <w:r w:rsidR="00C41A2C" w:rsidRPr="00C41A2C">
        <w:rPr>
          <w:rFonts w:ascii="Times New Roman" w:eastAsiaTheme="minorHAnsi" w:hAnsi="Times New Roman"/>
          <w:sz w:val="24"/>
          <w:szCs w:val="24"/>
        </w:rPr>
        <w:t>. Комиссия проводит свои заседания в соответствии с графиком проведения аттестации, ежегодно утверждаемым представителем нанимателя.</w:t>
      </w:r>
    </w:p>
    <w:p w:rsidR="00C41A2C" w:rsidRPr="00C41A2C" w:rsidRDefault="00CA5850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</w:t>
      </w:r>
      <w:r w:rsidR="00C41A2C" w:rsidRPr="00C41A2C">
        <w:rPr>
          <w:rFonts w:ascii="Times New Roman" w:eastAsiaTheme="minorHAnsi" w:hAnsi="Times New Roman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ее состава. Проведение заседания комиссии с участием только ее членов, замещающих должности государственной гражданской службы Санкт-Петербурга, </w:t>
      </w:r>
      <w:r w:rsidR="004B21A3">
        <w:rPr>
          <w:rFonts w:ascii="Times New Roman" w:eastAsiaTheme="minorHAnsi" w:hAnsi="Times New Roman"/>
          <w:sz w:val="24"/>
          <w:szCs w:val="24"/>
        </w:rPr>
        <w:br/>
      </w:r>
      <w:r w:rsidR="00C41A2C" w:rsidRPr="00C41A2C">
        <w:rPr>
          <w:rFonts w:ascii="Times New Roman" w:eastAsiaTheme="minorHAnsi" w:hAnsi="Times New Roman"/>
          <w:sz w:val="24"/>
          <w:szCs w:val="24"/>
        </w:rPr>
        <w:t>не допускается.</w:t>
      </w:r>
    </w:p>
    <w:p w:rsidR="00C41A2C" w:rsidRPr="00C41A2C" w:rsidRDefault="00C41A2C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41A2C">
        <w:rPr>
          <w:rFonts w:ascii="Times New Roman" w:eastAsiaTheme="minorHAnsi" w:hAnsi="Times New Roman"/>
          <w:sz w:val="24"/>
          <w:szCs w:val="24"/>
        </w:rPr>
        <w:t>1</w:t>
      </w:r>
      <w:r w:rsidR="00CA5850">
        <w:rPr>
          <w:rFonts w:ascii="Times New Roman" w:eastAsiaTheme="minorHAnsi" w:hAnsi="Times New Roman"/>
          <w:sz w:val="24"/>
          <w:szCs w:val="24"/>
        </w:rPr>
        <w:t>0</w:t>
      </w:r>
      <w:r w:rsidRPr="00C41A2C">
        <w:rPr>
          <w:rFonts w:ascii="Times New Roman" w:eastAsiaTheme="minorHAnsi" w:hAnsi="Times New Roman"/>
          <w:sz w:val="24"/>
          <w:szCs w:val="24"/>
        </w:rPr>
        <w:t xml:space="preserve">. На заседании комиссии секретарь комиссии ведет </w:t>
      </w:r>
      <w:hyperlink w:anchor="P157" w:history="1">
        <w:r w:rsidRPr="00C41A2C">
          <w:rPr>
            <w:rFonts w:ascii="Times New Roman" w:eastAsiaTheme="minorHAnsi" w:hAnsi="Times New Roman"/>
            <w:sz w:val="24"/>
            <w:szCs w:val="24"/>
          </w:rPr>
          <w:t>протокол</w:t>
        </w:r>
      </w:hyperlink>
      <w:r w:rsidRPr="00C41A2C">
        <w:rPr>
          <w:rFonts w:ascii="Times New Roman" w:eastAsiaTheme="minorHAnsi" w:hAnsi="Times New Roman"/>
          <w:sz w:val="24"/>
          <w:szCs w:val="24"/>
        </w:rPr>
        <w:t xml:space="preserve"> заседания комиссии, оформляемый по примерной форме согласно приложению к настоящему Примерному положению.</w:t>
      </w:r>
    </w:p>
    <w:p w:rsidR="00C41A2C" w:rsidRPr="00C41A2C" w:rsidRDefault="00C41A2C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41A2C">
        <w:rPr>
          <w:rFonts w:ascii="Times New Roman" w:eastAsiaTheme="minorHAnsi" w:hAnsi="Times New Roman"/>
          <w:sz w:val="24"/>
          <w:szCs w:val="24"/>
        </w:rPr>
        <w:t>1</w:t>
      </w:r>
      <w:r w:rsidR="00CA5850">
        <w:rPr>
          <w:rFonts w:ascii="Times New Roman" w:eastAsiaTheme="minorHAnsi" w:hAnsi="Times New Roman"/>
          <w:sz w:val="24"/>
          <w:szCs w:val="24"/>
        </w:rPr>
        <w:t>1</w:t>
      </w:r>
      <w:r w:rsidRPr="00C41A2C">
        <w:rPr>
          <w:rFonts w:ascii="Times New Roman" w:eastAsiaTheme="minorHAnsi" w:hAnsi="Times New Roman"/>
          <w:sz w:val="24"/>
          <w:szCs w:val="24"/>
        </w:rPr>
        <w:t>. Председатель комиссии открывает заседание комиссии.</w:t>
      </w:r>
    </w:p>
    <w:p w:rsidR="00C41A2C" w:rsidRPr="00C41A2C" w:rsidRDefault="00C41A2C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41A2C">
        <w:rPr>
          <w:rFonts w:ascii="Times New Roman" w:eastAsiaTheme="minorHAnsi" w:hAnsi="Times New Roman"/>
          <w:sz w:val="24"/>
          <w:szCs w:val="24"/>
        </w:rPr>
        <w:t>1</w:t>
      </w:r>
      <w:r w:rsidR="00CA5850">
        <w:rPr>
          <w:rFonts w:ascii="Times New Roman" w:eastAsiaTheme="minorHAnsi" w:hAnsi="Times New Roman"/>
          <w:sz w:val="24"/>
          <w:szCs w:val="24"/>
        </w:rPr>
        <w:t>2</w:t>
      </w:r>
      <w:r w:rsidRPr="00C41A2C">
        <w:rPr>
          <w:rFonts w:ascii="Times New Roman" w:eastAsiaTheme="minorHAnsi" w:hAnsi="Times New Roman"/>
          <w:sz w:val="24"/>
          <w:szCs w:val="24"/>
        </w:rPr>
        <w:t>. Секретарь комиссии поочередно приглашает гражданских служащих, подлежащих аттестации, на заседание комиссии.</w:t>
      </w:r>
    </w:p>
    <w:p w:rsidR="00677276" w:rsidRPr="0031721C" w:rsidRDefault="00C41A2C" w:rsidP="00317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31721C">
        <w:rPr>
          <w:rFonts w:ascii="Times New Roman" w:eastAsiaTheme="minorHAnsi" w:hAnsi="Times New Roman"/>
          <w:iCs/>
          <w:sz w:val="24"/>
          <w:szCs w:val="24"/>
        </w:rPr>
        <w:t>1</w:t>
      </w:r>
      <w:r w:rsidR="00CA5850" w:rsidRPr="0031721C">
        <w:rPr>
          <w:rFonts w:ascii="Times New Roman" w:eastAsiaTheme="minorHAnsi" w:hAnsi="Times New Roman"/>
          <w:iCs/>
          <w:sz w:val="24"/>
          <w:szCs w:val="24"/>
        </w:rPr>
        <w:t>3</w:t>
      </w:r>
      <w:r w:rsidRPr="0031721C">
        <w:rPr>
          <w:rFonts w:ascii="Times New Roman" w:eastAsiaTheme="minorHAnsi" w:hAnsi="Times New Roman"/>
          <w:iCs/>
          <w:sz w:val="24"/>
          <w:szCs w:val="24"/>
        </w:rPr>
        <w:t>. Комиссия на заседании</w:t>
      </w:r>
      <w:r w:rsidR="0031721C" w:rsidRPr="0031721C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Pr="0031721C">
        <w:rPr>
          <w:rFonts w:ascii="Times New Roman" w:eastAsiaTheme="minorHAnsi" w:hAnsi="Times New Roman"/>
          <w:iCs/>
          <w:sz w:val="24"/>
          <w:szCs w:val="24"/>
        </w:rPr>
        <w:t>рассматривает представленные документы</w:t>
      </w:r>
      <w:r w:rsidR="0031721C" w:rsidRPr="0031721C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Pr="0031721C">
        <w:rPr>
          <w:rFonts w:ascii="Times New Roman" w:eastAsiaTheme="minorHAnsi" w:hAnsi="Times New Roman"/>
          <w:iCs/>
          <w:sz w:val="24"/>
          <w:szCs w:val="24"/>
        </w:rPr>
        <w:t xml:space="preserve">проводит индивидуальное собеседование, в ходе которого заслушивает сообщение аттестуемого гражданского служащего, а в случае необходимости - его непосредственного руководителя (либо его заместителя) о профессиональной служебной деятельности гражданского служащего, обсуждает результаты профессиональной служебной деятельности </w:t>
      </w:r>
      <w:r w:rsidR="0031721C" w:rsidRPr="0031721C">
        <w:rPr>
          <w:rFonts w:ascii="Times New Roman" w:eastAsiaTheme="minorHAnsi" w:hAnsi="Times New Roman"/>
          <w:iCs/>
          <w:sz w:val="24"/>
          <w:szCs w:val="24"/>
        </w:rPr>
        <w:br/>
      </w:r>
      <w:r w:rsidRPr="0031721C">
        <w:rPr>
          <w:rFonts w:ascii="Times New Roman" w:eastAsiaTheme="minorHAnsi" w:hAnsi="Times New Roman"/>
          <w:iCs/>
          <w:sz w:val="24"/>
          <w:szCs w:val="24"/>
        </w:rPr>
        <w:t xml:space="preserve">и результаты оценки профессионального уровня аттестуемого гражданского служащего, принимает в отношении него решение. </w:t>
      </w:r>
    </w:p>
    <w:p w:rsidR="00C41A2C" w:rsidRDefault="00C41A2C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0D6823">
        <w:rPr>
          <w:rFonts w:ascii="Times New Roman" w:eastAsiaTheme="minorHAnsi" w:hAnsi="Times New Roman"/>
          <w:iCs/>
          <w:sz w:val="24"/>
          <w:szCs w:val="24"/>
        </w:rPr>
        <w:t>Членами Комиссии могут задаваться вопросы, направленные на оценку профессиональной служебной деятельности аттестуемого гра</w:t>
      </w:r>
      <w:r w:rsidRPr="00C41A2C">
        <w:rPr>
          <w:rFonts w:ascii="Times New Roman" w:eastAsiaTheme="minorHAnsi" w:hAnsi="Times New Roman"/>
          <w:iCs/>
          <w:sz w:val="24"/>
          <w:szCs w:val="24"/>
        </w:rPr>
        <w:t xml:space="preserve">жданского служащего.  </w:t>
      </w:r>
    </w:p>
    <w:p w:rsidR="00C41A2C" w:rsidRPr="00C41A2C" w:rsidRDefault="00C41A2C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41A2C">
        <w:rPr>
          <w:rFonts w:ascii="Times New Roman" w:eastAsiaTheme="minorHAnsi" w:hAnsi="Times New Roman"/>
          <w:sz w:val="24"/>
          <w:szCs w:val="24"/>
        </w:rPr>
        <w:t>Обсуждение профессиональной служебной деятельности, профессионального уровня, профессиональных и личностных качеств гражданского служащего должно быть объективным и доброжелательным.</w:t>
      </w:r>
    </w:p>
    <w:p w:rsidR="00C41A2C" w:rsidRPr="00C41A2C" w:rsidRDefault="00CA5850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14</w:t>
      </w:r>
      <w:r w:rsidR="006C0108" w:rsidRPr="006C0108">
        <w:rPr>
          <w:rFonts w:ascii="Times New Roman" w:eastAsiaTheme="minorHAnsi" w:hAnsi="Times New Roman"/>
          <w:sz w:val="24"/>
          <w:szCs w:val="24"/>
        </w:rPr>
        <w:t xml:space="preserve">. </w:t>
      </w:r>
      <w:r w:rsidR="00C41A2C" w:rsidRPr="00C41A2C">
        <w:rPr>
          <w:rFonts w:ascii="Times New Roman" w:eastAsiaTheme="minorHAnsi" w:hAnsi="Times New Roman"/>
          <w:sz w:val="24"/>
          <w:szCs w:val="24"/>
        </w:rPr>
        <w:t>Аттестуемый гражданский служащий может принять участие в заседании комиссии в формате видеоконференции (при наличии технической возможности).</w:t>
      </w:r>
    </w:p>
    <w:p w:rsidR="00C41A2C" w:rsidRPr="00C41A2C" w:rsidRDefault="006C0108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C0108">
        <w:rPr>
          <w:rFonts w:ascii="Times New Roman" w:eastAsiaTheme="minorHAnsi" w:hAnsi="Times New Roman"/>
          <w:sz w:val="24"/>
          <w:szCs w:val="24"/>
        </w:rPr>
        <w:t>1</w:t>
      </w:r>
      <w:r w:rsidR="00CA5850">
        <w:rPr>
          <w:rFonts w:ascii="Times New Roman" w:eastAsiaTheme="minorHAnsi" w:hAnsi="Times New Roman"/>
          <w:sz w:val="24"/>
          <w:szCs w:val="24"/>
        </w:rPr>
        <w:t>5</w:t>
      </w:r>
      <w:r w:rsidRPr="006C0108">
        <w:rPr>
          <w:rFonts w:ascii="Times New Roman" w:eastAsiaTheme="minorHAnsi" w:hAnsi="Times New Roman"/>
          <w:sz w:val="24"/>
          <w:szCs w:val="24"/>
        </w:rPr>
        <w:t xml:space="preserve">. </w:t>
      </w:r>
      <w:r w:rsidR="00C41A2C" w:rsidRPr="00C41A2C">
        <w:rPr>
          <w:rFonts w:ascii="Times New Roman" w:eastAsiaTheme="minorHAnsi" w:hAnsi="Times New Roman"/>
          <w:sz w:val="24"/>
          <w:szCs w:val="24"/>
        </w:rPr>
        <w:t>Профессиональная служебная деятельность гражданского слу</w:t>
      </w:r>
      <w:bookmarkStart w:id="0" w:name="_GoBack"/>
      <w:bookmarkEnd w:id="0"/>
      <w:r w:rsidR="00C41A2C" w:rsidRPr="00C41A2C">
        <w:rPr>
          <w:rFonts w:ascii="Times New Roman" w:eastAsiaTheme="minorHAnsi" w:hAnsi="Times New Roman"/>
          <w:sz w:val="24"/>
          <w:szCs w:val="24"/>
        </w:rPr>
        <w:t>жащего оценивается на основе определения степени его участия в решении поставленных перед соответствующим подразделением (государственным органом) задач, сложности выполняемой им работы, ее эффективности и результативности.</w:t>
      </w:r>
    </w:p>
    <w:p w:rsidR="00C41A2C" w:rsidRDefault="00C41A2C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41A2C">
        <w:rPr>
          <w:rFonts w:ascii="Times New Roman" w:eastAsiaTheme="minorHAnsi" w:hAnsi="Times New Roman"/>
          <w:sz w:val="24"/>
          <w:szCs w:val="24"/>
        </w:rPr>
        <w:t xml:space="preserve">При этом должны учитываться результаты профессиональной служебной деятельности гражданского служащего, исполнение им должностного регламента,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 Российской Федерации, </w:t>
      </w:r>
      <w:r w:rsidR="004B21A3">
        <w:rPr>
          <w:rFonts w:ascii="Times New Roman" w:eastAsiaTheme="minorHAnsi" w:hAnsi="Times New Roman"/>
          <w:sz w:val="24"/>
          <w:szCs w:val="24"/>
        </w:rPr>
        <w:br/>
      </w:r>
      <w:r w:rsidRPr="00C41A2C">
        <w:rPr>
          <w:rFonts w:ascii="Times New Roman" w:eastAsiaTheme="minorHAnsi" w:hAnsi="Times New Roman"/>
          <w:sz w:val="24"/>
          <w:szCs w:val="24"/>
        </w:rPr>
        <w:t xml:space="preserve">а при аттестации гражданского служащего, наделенного организационно-распорядительными полномочиями по отношению к другим гражданским </w:t>
      </w:r>
      <w:r w:rsidR="004B21A3">
        <w:rPr>
          <w:rFonts w:ascii="Times New Roman" w:eastAsiaTheme="minorHAnsi" w:hAnsi="Times New Roman"/>
          <w:sz w:val="24"/>
          <w:szCs w:val="24"/>
        </w:rPr>
        <w:br/>
        <w:t xml:space="preserve">служащим, - </w:t>
      </w:r>
      <w:r w:rsidRPr="00C41A2C">
        <w:rPr>
          <w:rFonts w:ascii="Times New Roman" w:eastAsiaTheme="minorHAnsi" w:hAnsi="Times New Roman"/>
          <w:sz w:val="24"/>
          <w:szCs w:val="24"/>
        </w:rPr>
        <w:t>также организаторские способности.</w:t>
      </w:r>
    </w:p>
    <w:p w:rsidR="00C41A2C" w:rsidRPr="00C41A2C" w:rsidRDefault="00C41A2C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41A2C">
        <w:rPr>
          <w:rFonts w:ascii="Times New Roman" w:eastAsiaTheme="minorHAnsi" w:hAnsi="Times New Roman"/>
          <w:sz w:val="24"/>
          <w:szCs w:val="24"/>
        </w:rPr>
        <w:t xml:space="preserve">Профессиональный уровень гражданского служащего оценивается на основе определения его соответствия квалификационным требованиям к профессиональному </w:t>
      </w:r>
      <w:r w:rsidRPr="00C41A2C">
        <w:rPr>
          <w:rFonts w:ascii="Times New Roman" w:eastAsiaTheme="minorHAnsi" w:hAnsi="Times New Roman"/>
          <w:sz w:val="24"/>
          <w:szCs w:val="24"/>
        </w:rPr>
        <w:lastRenderedPageBreak/>
        <w:t xml:space="preserve">уровню, в том числе с учетом результатов его участия в мероприятиях </w:t>
      </w:r>
      <w:r w:rsidRPr="00C41A2C">
        <w:rPr>
          <w:rFonts w:ascii="Times New Roman" w:eastAsiaTheme="minorHAnsi" w:hAnsi="Times New Roman"/>
          <w:sz w:val="24"/>
          <w:szCs w:val="24"/>
        </w:rPr>
        <w:br/>
        <w:t>по профессиональному развитию.</w:t>
      </w:r>
    </w:p>
    <w:p w:rsidR="00C41A2C" w:rsidRPr="00C41A2C" w:rsidRDefault="00C41A2C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41A2C">
        <w:rPr>
          <w:rFonts w:ascii="Times New Roman" w:eastAsiaTheme="minorHAnsi" w:hAnsi="Times New Roman"/>
          <w:sz w:val="24"/>
          <w:szCs w:val="24"/>
        </w:rPr>
        <w:t>1</w:t>
      </w:r>
      <w:r w:rsidR="00CA5850">
        <w:rPr>
          <w:rFonts w:ascii="Times New Roman" w:eastAsiaTheme="minorHAnsi" w:hAnsi="Times New Roman"/>
          <w:sz w:val="24"/>
          <w:szCs w:val="24"/>
        </w:rPr>
        <w:t>6</w:t>
      </w:r>
      <w:r w:rsidRPr="00C41A2C">
        <w:rPr>
          <w:rFonts w:ascii="Times New Roman" w:eastAsiaTheme="minorHAnsi" w:hAnsi="Times New Roman"/>
          <w:sz w:val="24"/>
          <w:szCs w:val="24"/>
        </w:rPr>
        <w:t xml:space="preserve">. После оценки аттестуемого гражданского служащего комиссия принимает решение открытым голосованием простым большинством голосов ее членов, присутствующих </w:t>
      </w:r>
      <w:r w:rsidR="004B21A3">
        <w:rPr>
          <w:rFonts w:ascii="Times New Roman" w:eastAsiaTheme="minorHAnsi" w:hAnsi="Times New Roman"/>
          <w:sz w:val="24"/>
          <w:szCs w:val="24"/>
        </w:rPr>
        <w:br/>
      </w:r>
      <w:r w:rsidRPr="00C41A2C">
        <w:rPr>
          <w:rFonts w:ascii="Times New Roman" w:eastAsiaTheme="minorHAnsi" w:hAnsi="Times New Roman"/>
          <w:sz w:val="24"/>
          <w:szCs w:val="24"/>
        </w:rPr>
        <w:t>на заседании комиссии.</w:t>
      </w:r>
    </w:p>
    <w:p w:rsidR="00C41A2C" w:rsidRPr="00C41A2C" w:rsidRDefault="00C41A2C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41A2C">
        <w:rPr>
          <w:rFonts w:ascii="Times New Roman" w:eastAsiaTheme="minorHAnsi" w:hAnsi="Times New Roman"/>
          <w:sz w:val="24"/>
          <w:szCs w:val="24"/>
        </w:rPr>
        <w:t>1</w:t>
      </w:r>
      <w:r w:rsidR="00CA5850">
        <w:rPr>
          <w:rFonts w:ascii="Times New Roman" w:eastAsiaTheme="minorHAnsi" w:hAnsi="Times New Roman"/>
          <w:sz w:val="24"/>
          <w:szCs w:val="24"/>
        </w:rPr>
        <w:t>7</w:t>
      </w:r>
      <w:r w:rsidR="004B21A3">
        <w:rPr>
          <w:rFonts w:ascii="Times New Roman" w:eastAsiaTheme="minorHAnsi" w:hAnsi="Times New Roman"/>
          <w:sz w:val="24"/>
          <w:szCs w:val="24"/>
        </w:rPr>
        <w:t>.</w:t>
      </w:r>
      <w:r w:rsidRPr="00C41A2C">
        <w:rPr>
          <w:rFonts w:ascii="Times New Roman" w:eastAsiaTheme="minorHAnsi" w:hAnsi="Times New Roman"/>
          <w:sz w:val="24"/>
          <w:szCs w:val="24"/>
        </w:rPr>
        <w:t xml:space="preserve"> При равенстве голосов при проведении аттестации гражданский служащий признается соответствующим замещаемой должности государственной гражданской службы Санкт-Петербурга.</w:t>
      </w:r>
    </w:p>
    <w:p w:rsidR="00C41A2C" w:rsidRPr="00C41A2C" w:rsidRDefault="00C41A2C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41A2C">
        <w:rPr>
          <w:rFonts w:ascii="Times New Roman" w:eastAsiaTheme="minorHAnsi" w:hAnsi="Times New Roman"/>
          <w:sz w:val="24"/>
          <w:szCs w:val="24"/>
        </w:rPr>
        <w:t>1</w:t>
      </w:r>
      <w:r w:rsidR="00CA5850">
        <w:rPr>
          <w:rFonts w:ascii="Times New Roman" w:eastAsiaTheme="minorHAnsi" w:hAnsi="Times New Roman"/>
          <w:sz w:val="24"/>
          <w:szCs w:val="24"/>
        </w:rPr>
        <w:t>8</w:t>
      </w:r>
      <w:r w:rsidRPr="00C41A2C">
        <w:rPr>
          <w:rFonts w:ascii="Times New Roman" w:eastAsiaTheme="minorHAnsi" w:hAnsi="Times New Roman"/>
          <w:sz w:val="24"/>
          <w:szCs w:val="24"/>
        </w:rPr>
        <w:t>. Комиссия принимает решение в отсутствие аттестуемого гражданского служащего и его непосредственного руководителя.</w:t>
      </w:r>
    </w:p>
    <w:p w:rsidR="00C41A2C" w:rsidRPr="00C41A2C" w:rsidRDefault="00CA5850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19</w:t>
      </w:r>
      <w:r w:rsidR="00C41A2C" w:rsidRPr="00C41A2C">
        <w:rPr>
          <w:rFonts w:ascii="Times New Roman" w:eastAsiaTheme="minorHAnsi" w:hAnsi="Times New Roman"/>
          <w:sz w:val="24"/>
          <w:szCs w:val="24"/>
        </w:rPr>
        <w:t>. Результаты голосования комиссии и решение комиссии заносятся в протокол заседания комиссии и в аттестационный лист государственного гражданского служащего Российской Федерации, оформленный в соответствии с действующим законодательством.</w:t>
      </w:r>
    </w:p>
    <w:p w:rsidR="00C41A2C" w:rsidRPr="00C41A2C" w:rsidRDefault="004B21A3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CA5850">
        <w:rPr>
          <w:rFonts w:ascii="Times New Roman" w:eastAsiaTheme="minorHAnsi" w:hAnsi="Times New Roman"/>
          <w:sz w:val="24"/>
          <w:szCs w:val="24"/>
        </w:rPr>
        <w:t>0</w:t>
      </w:r>
      <w:r w:rsidR="00C41A2C" w:rsidRPr="00C41A2C">
        <w:rPr>
          <w:rFonts w:ascii="Times New Roman" w:eastAsiaTheme="minorHAnsi" w:hAnsi="Times New Roman"/>
          <w:sz w:val="24"/>
          <w:szCs w:val="24"/>
        </w:rPr>
        <w:t>. Протокол заседания комиссии подписывается председателем комиссии, заместителем председателя комиссии, секретарем комиссии и всеми членами комиссии, присутствовавшими на заседании комиссии.</w:t>
      </w:r>
    </w:p>
    <w:p w:rsidR="00C41A2C" w:rsidRPr="00C41A2C" w:rsidRDefault="004B21A3" w:rsidP="004B21A3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CA5850">
        <w:rPr>
          <w:rFonts w:ascii="Times New Roman" w:eastAsiaTheme="minorHAnsi" w:hAnsi="Times New Roman"/>
          <w:sz w:val="24"/>
          <w:szCs w:val="24"/>
        </w:rPr>
        <w:t>1</w:t>
      </w:r>
      <w:r w:rsidR="00C41A2C" w:rsidRPr="00C41A2C">
        <w:rPr>
          <w:rFonts w:ascii="Times New Roman" w:eastAsiaTheme="minorHAnsi" w:hAnsi="Times New Roman"/>
          <w:sz w:val="24"/>
          <w:szCs w:val="24"/>
        </w:rPr>
        <w:t>. Организационное обеспечение деятельности комиссии осуществляет кадровая служба или ответственное должностное лицо.</w:t>
      </w:r>
    </w:p>
    <w:p w:rsidR="000569B2" w:rsidRPr="000569B2" w:rsidRDefault="000569B2" w:rsidP="004B21A3">
      <w:pPr>
        <w:widowControl w:val="0"/>
        <w:autoSpaceDE w:val="0"/>
        <w:autoSpaceDN w:val="0"/>
        <w:spacing w:after="0" w:line="240" w:lineRule="auto"/>
        <w:ind w:right="-143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489" w:rsidRDefault="00196489" w:rsidP="004B21A3">
      <w:pPr>
        <w:widowControl w:val="0"/>
        <w:autoSpaceDE w:val="0"/>
        <w:autoSpaceDN w:val="0"/>
        <w:spacing w:after="0" w:line="240" w:lineRule="auto"/>
        <w:ind w:right="-143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489" w:rsidRDefault="00196489" w:rsidP="004B21A3">
      <w:pPr>
        <w:widowControl w:val="0"/>
        <w:autoSpaceDE w:val="0"/>
        <w:autoSpaceDN w:val="0"/>
        <w:spacing w:after="0" w:line="240" w:lineRule="auto"/>
        <w:ind w:right="-143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2300" w:rsidRPr="00D12300" w:rsidRDefault="00196489" w:rsidP="004B21A3">
      <w:pPr>
        <w:widowControl w:val="0"/>
        <w:autoSpaceDE w:val="0"/>
        <w:autoSpaceDN w:val="0"/>
        <w:spacing w:after="0" w:line="240" w:lineRule="auto"/>
        <w:ind w:right="-143"/>
        <w:jc w:val="center"/>
        <w:outlineLvl w:val="1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6568D0" w:rsidRPr="00D12300" w:rsidRDefault="006568D0" w:rsidP="004B21A3">
      <w:pPr>
        <w:tabs>
          <w:tab w:val="left" w:pos="3256"/>
        </w:tabs>
        <w:ind w:right="-143"/>
      </w:pPr>
    </w:p>
    <w:sectPr w:rsidR="006568D0" w:rsidRPr="00D12300" w:rsidSect="004B21A3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31" w:rsidRDefault="00387231" w:rsidP="00C52298">
      <w:pPr>
        <w:spacing w:after="0" w:line="240" w:lineRule="auto"/>
      </w:pPr>
      <w:r>
        <w:separator/>
      </w:r>
    </w:p>
  </w:endnote>
  <w:endnote w:type="continuationSeparator" w:id="0">
    <w:p w:rsidR="00387231" w:rsidRDefault="00387231" w:rsidP="00C5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31" w:rsidRDefault="00387231" w:rsidP="00C52298">
      <w:pPr>
        <w:spacing w:after="0" w:line="240" w:lineRule="auto"/>
      </w:pPr>
      <w:r>
        <w:separator/>
      </w:r>
    </w:p>
  </w:footnote>
  <w:footnote w:type="continuationSeparator" w:id="0">
    <w:p w:rsidR="00387231" w:rsidRDefault="00387231" w:rsidP="00C5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3890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52298" w:rsidRPr="00C52298" w:rsidRDefault="00C5229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52298">
          <w:rPr>
            <w:rFonts w:ascii="Times New Roman" w:hAnsi="Times New Roman"/>
            <w:sz w:val="24"/>
            <w:szCs w:val="24"/>
          </w:rPr>
          <w:fldChar w:fldCharType="begin"/>
        </w:r>
        <w:r w:rsidRPr="00C5229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52298">
          <w:rPr>
            <w:rFonts w:ascii="Times New Roman" w:hAnsi="Times New Roman"/>
            <w:sz w:val="24"/>
            <w:szCs w:val="24"/>
          </w:rPr>
          <w:fldChar w:fldCharType="separate"/>
        </w:r>
        <w:r w:rsidR="000D6823">
          <w:rPr>
            <w:rFonts w:ascii="Times New Roman" w:hAnsi="Times New Roman"/>
            <w:noProof/>
            <w:sz w:val="24"/>
            <w:szCs w:val="24"/>
          </w:rPr>
          <w:t>3</w:t>
        </w:r>
        <w:r w:rsidRPr="00C5229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52298" w:rsidRPr="00C52298" w:rsidRDefault="00C52298">
    <w:pPr>
      <w:pStyle w:val="a5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C3"/>
    <w:rsid w:val="000549D8"/>
    <w:rsid w:val="000569B2"/>
    <w:rsid w:val="00057B87"/>
    <w:rsid w:val="000763A7"/>
    <w:rsid w:val="00090AF1"/>
    <w:rsid w:val="000D6823"/>
    <w:rsid w:val="000E0BBC"/>
    <w:rsid w:val="00117F3B"/>
    <w:rsid w:val="00127F0D"/>
    <w:rsid w:val="00196489"/>
    <w:rsid w:val="001B7A7D"/>
    <w:rsid w:val="001E7795"/>
    <w:rsid w:val="002545D6"/>
    <w:rsid w:val="002A1580"/>
    <w:rsid w:val="002D0392"/>
    <w:rsid w:val="002D75A2"/>
    <w:rsid w:val="0031721C"/>
    <w:rsid w:val="003267C9"/>
    <w:rsid w:val="00387231"/>
    <w:rsid w:val="00394AC5"/>
    <w:rsid w:val="00406D17"/>
    <w:rsid w:val="004130C9"/>
    <w:rsid w:val="00422BDA"/>
    <w:rsid w:val="00446BB2"/>
    <w:rsid w:val="00470B32"/>
    <w:rsid w:val="00473AEC"/>
    <w:rsid w:val="004A2075"/>
    <w:rsid w:val="004A64D6"/>
    <w:rsid w:val="004B21A3"/>
    <w:rsid w:val="004C0931"/>
    <w:rsid w:val="004D1DBC"/>
    <w:rsid w:val="004D759F"/>
    <w:rsid w:val="004F1B97"/>
    <w:rsid w:val="004F29BD"/>
    <w:rsid w:val="00500392"/>
    <w:rsid w:val="00541E18"/>
    <w:rsid w:val="00550A90"/>
    <w:rsid w:val="005A62BD"/>
    <w:rsid w:val="006211AC"/>
    <w:rsid w:val="006568D0"/>
    <w:rsid w:val="00677276"/>
    <w:rsid w:val="006A6492"/>
    <w:rsid w:val="006C0108"/>
    <w:rsid w:val="006D2241"/>
    <w:rsid w:val="006E1359"/>
    <w:rsid w:val="00711099"/>
    <w:rsid w:val="00753732"/>
    <w:rsid w:val="007D1359"/>
    <w:rsid w:val="00800AE7"/>
    <w:rsid w:val="0080193D"/>
    <w:rsid w:val="00804E46"/>
    <w:rsid w:val="008127DF"/>
    <w:rsid w:val="008467C1"/>
    <w:rsid w:val="008673C3"/>
    <w:rsid w:val="008F1537"/>
    <w:rsid w:val="00904EC3"/>
    <w:rsid w:val="009433F8"/>
    <w:rsid w:val="0095021B"/>
    <w:rsid w:val="00967401"/>
    <w:rsid w:val="00986B4F"/>
    <w:rsid w:val="00991D7C"/>
    <w:rsid w:val="009A6E6C"/>
    <w:rsid w:val="009C399A"/>
    <w:rsid w:val="009C6480"/>
    <w:rsid w:val="009C7665"/>
    <w:rsid w:val="009D7CFA"/>
    <w:rsid w:val="00A0750D"/>
    <w:rsid w:val="00A11131"/>
    <w:rsid w:val="00A26C03"/>
    <w:rsid w:val="00A51008"/>
    <w:rsid w:val="00AD7A57"/>
    <w:rsid w:val="00B50A02"/>
    <w:rsid w:val="00BD64DD"/>
    <w:rsid w:val="00BE04F5"/>
    <w:rsid w:val="00C41A2C"/>
    <w:rsid w:val="00C52298"/>
    <w:rsid w:val="00C62BEC"/>
    <w:rsid w:val="00C71CA2"/>
    <w:rsid w:val="00C80FF7"/>
    <w:rsid w:val="00CA5850"/>
    <w:rsid w:val="00CC6639"/>
    <w:rsid w:val="00D00D9F"/>
    <w:rsid w:val="00D12300"/>
    <w:rsid w:val="00D12A06"/>
    <w:rsid w:val="00D25C4B"/>
    <w:rsid w:val="00D30BD8"/>
    <w:rsid w:val="00D90C4B"/>
    <w:rsid w:val="00D96E20"/>
    <w:rsid w:val="00DA6DAF"/>
    <w:rsid w:val="00DC7C3C"/>
    <w:rsid w:val="00DE2E02"/>
    <w:rsid w:val="00DF0FAA"/>
    <w:rsid w:val="00E22E88"/>
    <w:rsid w:val="00E63A1E"/>
    <w:rsid w:val="00E673F5"/>
    <w:rsid w:val="00EC1F55"/>
    <w:rsid w:val="00EE1F6A"/>
    <w:rsid w:val="00F15E33"/>
    <w:rsid w:val="00F22231"/>
    <w:rsid w:val="00F24D02"/>
    <w:rsid w:val="00F25FC9"/>
    <w:rsid w:val="00FC5DAC"/>
    <w:rsid w:val="00FF49EC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5C1B35-8672-468C-981E-F6E75C75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A0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C5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29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5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29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2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7F0D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56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A84884180540750B4F9E1C68ACA66BA1C599AEB0E2B4CBECEFB496209AE8A7DF17973C0527D10417298B486DlEV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A84884180540750B4F9E1C68ACA66BA1CA93ABB7E4B4CBECEFB496209AE8A7DF17973C0527D10417298B486DlEVC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Юлия Михайловна</dc:creator>
  <cp:keywords/>
  <dc:description/>
  <cp:lastModifiedBy>Жуковская Юлия Михайловна</cp:lastModifiedBy>
  <cp:revision>8</cp:revision>
  <cp:lastPrinted>2023-11-02T14:17:00Z</cp:lastPrinted>
  <dcterms:created xsi:type="dcterms:W3CDTF">2023-10-31T07:29:00Z</dcterms:created>
  <dcterms:modified xsi:type="dcterms:W3CDTF">2023-11-28T07:34:00Z</dcterms:modified>
</cp:coreProperties>
</file>