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29546335"/>
    <w:bookmarkEnd w:id="0"/>
    <w:p w:rsidR="002B7202" w:rsidRPr="00CD3CDA" w:rsidRDefault="002B7202" w:rsidP="002B7202">
      <w:pPr>
        <w:pStyle w:val="ConsPlusTitle"/>
        <w:widowControl/>
        <w:jc w:val="center"/>
        <w:rPr>
          <w:rFonts w:ascii="Times New Roman" w:hAnsi="Times New Roman" w:cs="Times New Roman"/>
          <w:sz w:val="24"/>
          <w:szCs w:val="24"/>
        </w:rPr>
      </w:pPr>
      <w:r w:rsidRPr="00CD3CDA">
        <w:rPr>
          <w:rFonts w:ascii="Times New Roman" w:hAnsi="Times New Roman" w:cs="Times New Roman"/>
          <w:sz w:val="24"/>
          <w:szCs w:val="24"/>
        </w:rPr>
        <w:object w:dxaOrig="901" w:dyaOrig="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5.75pt" o:ole="" fillcolor="window">
            <v:imagedata r:id="rId8" o:title="" gain="74473f" blacklevel="-1966f"/>
          </v:shape>
          <o:OLEObject Type="Embed" ProgID="Word.Picture.8" ShapeID="_x0000_i1025" DrawAspect="Content" ObjectID="_1762767526" r:id="rId9"/>
        </w:object>
      </w:r>
    </w:p>
    <w:p w:rsidR="002B7202" w:rsidRPr="00CD3CDA" w:rsidRDefault="002B7202" w:rsidP="002B7202">
      <w:pPr>
        <w:pStyle w:val="ConsPlusTitle"/>
        <w:widowControl/>
        <w:spacing w:line="235" w:lineRule="auto"/>
        <w:ind w:hanging="1080"/>
        <w:jc w:val="center"/>
        <w:rPr>
          <w:rFonts w:ascii="Times New Roman" w:hAnsi="Times New Roman" w:cs="Times New Roman"/>
          <w:sz w:val="24"/>
          <w:szCs w:val="24"/>
        </w:rPr>
      </w:pPr>
    </w:p>
    <w:p w:rsidR="002B7202" w:rsidRPr="00CD3CDA" w:rsidRDefault="002B7202" w:rsidP="002B7202">
      <w:pPr>
        <w:pStyle w:val="ConsPlusTitle"/>
        <w:widowControl/>
        <w:spacing w:line="235" w:lineRule="auto"/>
        <w:jc w:val="center"/>
        <w:rPr>
          <w:rFonts w:ascii="Times New Roman" w:hAnsi="Times New Roman" w:cs="Times New Roman"/>
          <w:sz w:val="24"/>
          <w:szCs w:val="24"/>
        </w:rPr>
      </w:pPr>
      <w:r w:rsidRPr="00CD3CDA">
        <w:rPr>
          <w:rFonts w:ascii="Times New Roman" w:hAnsi="Times New Roman" w:cs="Times New Roman"/>
          <w:sz w:val="24"/>
          <w:szCs w:val="24"/>
        </w:rPr>
        <w:t>ПРАВИТЕЛЬСТВО САНКТ-ПЕТЕРБУРГА</w:t>
      </w:r>
    </w:p>
    <w:p w:rsidR="002B7202" w:rsidRPr="00CD3CDA" w:rsidRDefault="002B7202" w:rsidP="002B7202">
      <w:pPr>
        <w:pStyle w:val="ConsPlusTitle"/>
        <w:widowControl/>
        <w:spacing w:line="235" w:lineRule="auto"/>
        <w:jc w:val="center"/>
        <w:rPr>
          <w:rFonts w:ascii="Times New Roman" w:hAnsi="Times New Roman" w:cs="Times New Roman"/>
          <w:sz w:val="24"/>
          <w:szCs w:val="24"/>
        </w:rPr>
      </w:pPr>
    </w:p>
    <w:p w:rsidR="002B7202" w:rsidRPr="00CD3CDA" w:rsidRDefault="002B7202" w:rsidP="002B7202">
      <w:pPr>
        <w:pStyle w:val="ConsPlusTitle"/>
        <w:widowControl/>
        <w:spacing w:line="235" w:lineRule="auto"/>
        <w:jc w:val="center"/>
        <w:rPr>
          <w:rFonts w:ascii="Times New Roman" w:hAnsi="Times New Roman" w:cs="Times New Roman"/>
          <w:sz w:val="24"/>
          <w:szCs w:val="24"/>
        </w:rPr>
      </w:pPr>
      <w:r w:rsidRPr="00CD3CDA">
        <w:rPr>
          <w:rFonts w:ascii="Times New Roman" w:hAnsi="Times New Roman" w:cs="Times New Roman"/>
          <w:sz w:val="24"/>
          <w:szCs w:val="24"/>
        </w:rPr>
        <w:t>ПОСТАНОВЛЕНИЕ</w:t>
      </w:r>
    </w:p>
    <w:p w:rsidR="002B7202" w:rsidRPr="00CD3CDA" w:rsidRDefault="002B7202" w:rsidP="002B7202">
      <w:pPr>
        <w:pStyle w:val="ConsPlusTitle"/>
        <w:widowControl/>
        <w:spacing w:line="235" w:lineRule="auto"/>
        <w:jc w:val="center"/>
        <w:rPr>
          <w:rFonts w:ascii="Times New Roman" w:hAnsi="Times New Roman" w:cs="Times New Roman"/>
          <w:sz w:val="24"/>
          <w:szCs w:val="24"/>
        </w:rPr>
      </w:pPr>
    </w:p>
    <w:p w:rsidR="002B7202" w:rsidRPr="00CD3CDA" w:rsidRDefault="002B7202" w:rsidP="002B7202">
      <w:pPr>
        <w:pStyle w:val="ConsPlusTitle"/>
        <w:widowControl/>
        <w:spacing w:line="235" w:lineRule="auto"/>
        <w:jc w:val="center"/>
        <w:rPr>
          <w:rFonts w:ascii="Times New Roman" w:hAnsi="Times New Roman" w:cs="Times New Roman"/>
          <w:sz w:val="24"/>
          <w:szCs w:val="24"/>
        </w:rPr>
      </w:pPr>
      <w:r w:rsidRPr="00CD3CDA">
        <w:rPr>
          <w:rFonts w:ascii="Times New Roman" w:hAnsi="Times New Roman" w:cs="Times New Roman"/>
          <w:sz w:val="24"/>
          <w:szCs w:val="24"/>
        </w:rPr>
        <w:t xml:space="preserve">_______________ </w:t>
      </w:r>
      <w:r w:rsidRPr="00CD3CDA">
        <w:rPr>
          <w:rFonts w:ascii="Times New Roman" w:hAnsi="Times New Roman" w:cs="Times New Roman"/>
          <w:sz w:val="24"/>
          <w:szCs w:val="24"/>
        </w:rPr>
        <w:tab/>
      </w:r>
      <w:r w:rsidRPr="00CD3CDA">
        <w:rPr>
          <w:rFonts w:ascii="Times New Roman" w:hAnsi="Times New Roman" w:cs="Times New Roman"/>
          <w:sz w:val="24"/>
          <w:szCs w:val="24"/>
        </w:rPr>
        <w:tab/>
      </w:r>
      <w:r w:rsidRPr="00CD3CDA">
        <w:rPr>
          <w:rFonts w:ascii="Times New Roman" w:hAnsi="Times New Roman" w:cs="Times New Roman"/>
          <w:sz w:val="24"/>
          <w:szCs w:val="24"/>
        </w:rPr>
        <w:tab/>
      </w:r>
      <w:r w:rsidRPr="00CD3CDA">
        <w:rPr>
          <w:rFonts w:ascii="Times New Roman" w:hAnsi="Times New Roman" w:cs="Times New Roman"/>
          <w:sz w:val="24"/>
          <w:szCs w:val="24"/>
        </w:rPr>
        <w:tab/>
      </w:r>
      <w:r w:rsidRPr="00CD3CDA">
        <w:rPr>
          <w:rFonts w:ascii="Times New Roman" w:hAnsi="Times New Roman" w:cs="Times New Roman"/>
          <w:sz w:val="24"/>
          <w:szCs w:val="24"/>
        </w:rPr>
        <w:tab/>
      </w:r>
      <w:r w:rsidRPr="00CD3CDA">
        <w:rPr>
          <w:rFonts w:ascii="Times New Roman" w:hAnsi="Times New Roman" w:cs="Times New Roman"/>
          <w:sz w:val="24"/>
          <w:szCs w:val="24"/>
        </w:rPr>
        <w:tab/>
      </w:r>
      <w:r w:rsidRPr="00CD3CDA">
        <w:rPr>
          <w:rFonts w:ascii="Times New Roman" w:hAnsi="Times New Roman" w:cs="Times New Roman"/>
          <w:sz w:val="24"/>
          <w:szCs w:val="24"/>
        </w:rPr>
        <w:tab/>
      </w:r>
      <w:r w:rsidRPr="00CD3CDA">
        <w:rPr>
          <w:rFonts w:ascii="Times New Roman" w:hAnsi="Times New Roman" w:cs="Times New Roman"/>
          <w:sz w:val="24"/>
          <w:szCs w:val="24"/>
        </w:rPr>
        <w:tab/>
        <w:t xml:space="preserve">       </w:t>
      </w:r>
      <w:r w:rsidRPr="00CD3CDA">
        <w:rPr>
          <w:rFonts w:ascii="Times New Roman" w:hAnsi="Times New Roman" w:cs="Times New Roman"/>
          <w:b w:val="0"/>
          <w:sz w:val="24"/>
          <w:szCs w:val="24"/>
        </w:rPr>
        <w:t>№</w:t>
      </w:r>
      <w:r w:rsidRPr="00CD3CDA">
        <w:rPr>
          <w:rFonts w:ascii="Times New Roman" w:hAnsi="Times New Roman" w:cs="Times New Roman"/>
          <w:sz w:val="24"/>
          <w:szCs w:val="24"/>
        </w:rPr>
        <w:t>____________</w:t>
      </w:r>
    </w:p>
    <w:p w:rsidR="002B7202" w:rsidRPr="00CD3CDA" w:rsidRDefault="002B7202" w:rsidP="002B7202">
      <w:pPr>
        <w:pStyle w:val="ConsPlusTitle"/>
        <w:widowControl/>
        <w:spacing w:line="235" w:lineRule="auto"/>
        <w:jc w:val="center"/>
        <w:rPr>
          <w:rFonts w:ascii="Times New Roman" w:hAnsi="Times New Roman" w:cs="Times New Roman"/>
          <w:sz w:val="24"/>
          <w:szCs w:val="24"/>
        </w:rPr>
      </w:pPr>
    </w:p>
    <w:p w:rsidR="002B7202" w:rsidRPr="00CD3CDA" w:rsidRDefault="002B7202" w:rsidP="002B7202">
      <w:pPr>
        <w:pStyle w:val="ConsPlusTitle"/>
        <w:widowControl/>
        <w:jc w:val="center"/>
        <w:rPr>
          <w:rFonts w:ascii="Times New Roman" w:hAnsi="Times New Roman" w:cs="Times New Roman"/>
          <w:sz w:val="24"/>
          <w:szCs w:val="24"/>
        </w:rPr>
      </w:pPr>
    </w:p>
    <w:p w:rsidR="002B7202" w:rsidRPr="00FB065F" w:rsidRDefault="002B7202" w:rsidP="002B7202">
      <w:pPr>
        <w:jc w:val="both"/>
        <w:rPr>
          <w:b/>
        </w:rPr>
      </w:pPr>
      <w:r w:rsidRPr="00FB065F">
        <w:rPr>
          <w:b/>
        </w:rPr>
        <w:t xml:space="preserve">О региональном государственном контроле </w:t>
      </w:r>
    </w:p>
    <w:p w:rsidR="00FB065F" w:rsidRDefault="00AD4EB1" w:rsidP="00FB065F">
      <w:pPr>
        <w:jc w:val="both"/>
        <w:rPr>
          <w:b/>
        </w:rPr>
      </w:pPr>
      <w:r w:rsidRPr="00FB065F">
        <w:rPr>
          <w:b/>
        </w:rPr>
        <w:t xml:space="preserve">(надзоре) </w:t>
      </w:r>
      <w:r w:rsidR="00FB065F" w:rsidRPr="00FB065F">
        <w:rPr>
          <w:b/>
        </w:rPr>
        <w:t xml:space="preserve">за плательщиками платы </w:t>
      </w:r>
    </w:p>
    <w:p w:rsidR="00FB065F" w:rsidRDefault="00FB065F" w:rsidP="00FB065F">
      <w:pPr>
        <w:jc w:val="both"/>
        <w:rPr>
          <w:b/>
        </w:rPr>
      </w:pPr>
      <w:r w:rsidRPr="00FB065F">
        <w:rPr>
          <w:b/>
        </w:rPr>
        <w:t xml:space="preserve">за пользование курортной инфраструктурой </w:t>
      </w:r>
    </w:p>
    <w:p w:rsidR="00FB065F" w:rsidRDefault="00FB065F" w:rsidP="00FB065F">
      <w:pPr>
        <w:jc w:val="both"/>
        <w:rPr>
          <w:b/>
        </w:rPr>
      </w:pPr>
      <w:r w:rsidRPr="00FB065F">
        <w:rPr>
          <w:b/>
        </w:rPr>
        <w:t>в Санкт-Петербурге (далее – курортный сбор)</w:t>
      </w:r>
      <w:r>
        <w:rPr>
          <w:b/>
        </w:rPr>
        <w:t xml:space="preserve"> </w:t>
      </w:r>
    </w:p>
    <w:p w:rsidR="00AD4EB1" w:rsidRPr="00FB065F" w:rsidRDefault="00FB065F" w:rsidP="00FB065F">
      <w:pPr>
        <w:jc w:val="both"/>
        <w:rPr>
          <w:b/>
        </w:rPr>
      </w:pPr>
      <w:r w:rsidRPr="00FB065F">
        <w:rPr>
          <w:b/>
        </w:rPr>
        <w:t xml:space="preserve">и </w:t>
      </w:r>
      <w:r w:rsidRPr="00FB065F">
        <w:rPr>
          <w:b/>
          <w:color w:val="000000" w:themeColor="text1"/>
        </w:rPr>
        <w:t>операторами курортного сбора</w:t>
      </w:r>
    </w:p>
    <w:p w:rsidR="002B7202" w:rsidRPr="001C3647" w:rsidRDefault="002B7202" w:rsidP="00AD4EB1">
      <w:pPr>
        <w:jc w:val="both"/>
        <w:rPr>
          <w:b/>
          <w:bCs/>
        </w:rPr>
      </w:pPr>
    </w:p>
    <w:p w:rsidR="002B7202" w:rsidRPr="001C3647" w:rsidRDefault="002B7202" w:rsidP="002B7202">
      <w:pPr>
        <w:pStyle w:val="ConsPlusNormal"/>
        <w:widowControl/>
        <w:spacing w:line="235" w:lineRule="auto"/>
        <w:jc w:val="both"/>
        <w:rPr>
          <w:rFonts w:ascii="Times New Roman" w:hAnsi="Times New Roman" w:cs="Times New Roman"/>
          <w:bCs/>
          <w:sz w:val="24"/>
          <w:szCs w:val="24"/>
        </w:rPr>
      </w:pPr>
    </w:p>
    <w:p w:rsidR="002B7202" w:rsidRDefault="002B7202" w:rsidP="00FB065F">
      <w:pPr>
        <w:ind w:firstLine="540"/>
        <w:jc w:val="both"/>
      </w:pPr>
      <w:r w:rsidRPr="001C3647">
        <w:t xml:space="preserve">В соответствии с Федеральным законом «О государственном контроле (надзоре) </w:t>
      </w:r>
      <w:r>
        <w:br/>
      </w:r>
      <w:r w:rsidRPr="001C3647">
        <w:t>и муниципальном контроле в Российской Федерации», Федеральным законом «</w:t>
      </w:r>
      <w:r w:rsidR="00AD4EB1" w:rsidRPr="00AD4EB1">
        <w:t>О проведении эксперимента по ра</w:t>
      </w:r>
      <w:r w:rsidR="00AD4EB1">
        <w:t>звитию курортной инфраструктуры</w:t>
      </w:r>
      <w:r w:rsidRPr="001C3647">
        <w:t>» Правительство Санкт-Петербурга</w:t>
      </w:r>
    </w:p>
    <w:p w:rsidR="00FB065F" w:rsidRPr="001C3647" w:rsidRDefault="00FB065F" w:rsidP="00FB065F">
      <w:pPr>
        <w:ind w:firstLine="540"/>
        <w:jc w:val="both"/>
      </w:pPr>
    </w:p>
    <w:p w:rsidR="002B7202" w:rsidRPr="001C3647" w:rsidRDefault="002B7202" w:rsidP="00AD4EB1">
      <w:pPr>
        <w:pStyle w:val="ConsPlusNormal"/>
        <w:widowControl/>
        <w:ind w:firstLine="0"/>
        <w:jc w:val="both"/>
        <w:rPr>
          <w:rFonts w:ascii="Times New Roman" w:hAnsi="Times New Roman" w:cs="Times New Roman"/>
          <w:b/>
          <w:spacing w:val="20"/>
          <w:sz w:val="24"/>
          <w:szCs w:val="24"/>
        </w:rPr>
      </w:pPr>
      <w:r w:rsidRPr="001C3647">
        <w:rPr>
          <w:rFonts w:ascii="Times New Roman" w:hAnsi="Times New Roman" w:cs="Times New Roman"/>
          <w:b/>
          <w:spacing w:val="20"/>
          <w:sz w:val="24"/>
          <w:szCs w:val="24"/>
        </w:rPr>
        <w:t>ПОСТАНОВЛЯЕТ:</w:t>
      </w:r>
    </w:p>
    <w:p w:rsidR="002B7202" w:rsidRPr="001C3647" w:rsidRDefault="002B7202" w:rsidP="00AD4EB1">
      <w:pPr>
        <w:autoSpaceDE w:val="0"/>
        <w:autoSpaceDN w:val="0"/>
        <w:adjustRightInd w:val="0"/>
        <w:ind w:firstLine="709"/>
        <w:jc w:val="both"/>
      </w:pPr>
    </w:p>
    <w:p w:rsidR="002B7202" w:rsidRPr="00AD4EB1" w:rsidRDefault="002B7202" w:rsidP="00AD4EB1">
      <w:pPr>
        <w:pStyle w:val="a3"/>
        <w:numPr>
          <w:ilvl w:val="0"/>
          <w:numId w:val="1"/>
        </w:numPr>
        <w:spacing w:after="0" w:line="240" w:lineRule="auto"/>
        <w:ind w:left="0" w:firstLine="709"/>
        <w:jc w:val="both"/>
        <w:rPr>
          <w:rFonts w:ascii="Times New Roman" w:hAnsi="Times New Roman"/>
          <w:sz w:val="24"/>
          <w:szCs w:val="24"/>
        </w:rPr>
      </w:pPr>
      <w:r w:rsidRPr="00AD4EB1">
        <w:rPr>
          <w:rFonts w:ascii="Times New Roman" w:hAnsi="Times New Roman"/>
          <w:sz w:val="24"/>
          <w:szCs w:val="24"/>
        </w:rPr>
        <w:t xml:space="preserve">Утвердить Положение о региональном государственном контроле (надзоре) </w:t>
      </w:r>
      <w:r w:rsidR="00AD4EB1">
        <w:rPr>
          <w:rFonts w:ascii="Times New Roman" w:hAnsi="Times New Roman"/>
          <w:sz w:val="24"/>
          <w:szCs w:val="24"/>
        </w:rPr>
        <w:br/>
        <w:t>за</w:t>
      </w:r>
      <w:r w:rsidR="00AD4EB1" w:rsidRPr="00AD4EB1">
        <w:rPr>
          <w:rFonts w:ascii="Times New Roman" w:hAnsi="Times New Roman"/>
          <w:sz w:val="24"/>
          <w:szCs w:val="24"/>
        </w:rPr>
        <w:t xml:space="preserve"> плательщиками курортного сбора</w:t>
      </w:r>
      <w:r w:rsidR="00AD4EB1">
        <w:rPr>
          <w:rFonts w:ascii="Times New Roman" w:hAnsi="Times New Roman"/>
          <w:sz w:val="24"/>
          <w:szCs w:val="24"/>
        </w:rPr>
        <w:t xml:space="preserve"> и операторами курортного сбора.</w:t>
      </w:r>
    </w:p>
    <w:p w:rsidR="002B7202" w:rsidRPr="00AD4EB1" w:rsidRDefault="002B7202" w:rsidP="00AD4EB1">
      <w:pPr>
        <w:pStyle w:val="a3"/>
        <w:numPr>
          <w:ilvl w:val="0"/>
          <w:numId w:val="1"/>
        </w:numPr>
        <w:spacing w:after="0" w:line="240" w:lineRule="auto"/>
        <w:ind w:left="0" w:firstLine="709"/>
        <w:jc w:val="both"/>
        <w:rPr>
          <w:rFonts w:ascii="Times New Roman" w:hAnsi="Times New Roman"/>
          <w:sz w:val="24"/>
          <w:szCs w:val="24"/>
        </w:rPr>
      </w:pPr>
      <w:r w:rsidRPr="001C3647">
        <w:rPr>
          <w:rFonts w:ascii="Times New Roman" w:hAnsi="Times New Roman"/>
          <w:sz w:val="24"/>
          <w:szCs w:val="24"/>
        </w:rPr>
        <w:t xml:space="preserve">Утвердить перечень индикаторов риска нарушения обязательных требований при осуществлении регионального государственного контроля (надзора) </w:t>
      </w:r>
      <w:r w:rsidR="00AD4EB1">
        <w:rPr>
          <w:rFonts w:ascii="Times New Roman" w:hAnsi="Times New Roman"/>
          <w:sz w:val="24"/>
          <w:szCs w:val="24"/>
        </w:rPr>
        <w:t xml:space="preserve">за плательщиками </w:t>
      </w:r>
      <w:r w:rsidR="00AD4EB1" w:rsidRPr="00AD4EB1">
        <w:rPr>
          <w:rFonts w:ascii="Times New Roman" w:hAnsi="Times New Roman"/>
          <w:sz w:val="24"/>
          <w:szCs w:val="24"/>
        </w:rPr>
        <w:t>курортного сбора</w:t>
      </w:r>
      <w:r w:rsidR="00AD4EB1">
        <w:rPr>
          <w:rFonts w:ascii="Times New Roman" w:hAnsi="Times New Roman"/>
          <w:sz w:val="24"/>
          <w:szCs w:val="24"/>
        </w:rPr>
        <w:t xml:space="preserve"> и операторами курортного сбора </w:t>
      </w:r>
      <w:r w:rsidRPr="00AD4EB1">
        <w:rPr>
          <w:rFonts w:ascii="Times New Roman" w:hAnsi="Times New Roman"/>
          <w:sz w:val="24"/>
          <w:szCs w:val="24"/>
        </w:rPr>
        <w:t>согласно приложению № 1.</w:t>
      </w:r>
    </w:p>
    <w:p w:rsidR="002B7202" w:rsidRPr="00AD4EB1" w:rsidRDefault="002B7202" w:rsidP="00AD4EB1">
      <w:pPr>
        <w:pStyle w:val="a3"/>
        <w:numPr>
          <w:ilvl w:val="0"/>
          <w:numId w:val="1"/>
        </w:numPr>
        <w:spacing w:after="0" w:line="240" w:lineRule="auto"/>
        <w:ind w:left="0" w:firstLine="709"/>
        <w:jc w:val="both"/>
        <w:rPr>
          <w:rFonts w:ascii="Times New Roman" w:hAnsi="Times New Roman"/>
          <w:sz w:val="24"/>
          <w:szCs w:val="24"/>
        </w:rPr>
      </w:pPr>
      <w:r w:rsidRPr="001C3647">
        <w:rPr>
          <w:rFonts w:ascii="Times New Roman" w:hAnsi="Times New Roman"/>
          <w:sz w:val="24"/>
          <w:szCs w:val="24"/>
        </w:rPr>
        <w:t xml:space="preserve">Утвердить ключевые показатели регионального государственного контроля (надзора) </w:t>
      </w:r>
      <w:r w:rsidR="00AD4EB1">
        <w:rPr>
          <w:rFonts w:ascii="Times New Roman" w:hAnsi="Times New Roman"/>
          <w:sz w:val="24"/>
          <w:szCs w:val="24"/>
        </w:rPr>
        <w:t>за</w:t>
      </w:r>
      <w:r w:rsidR="00AD4EB1" w:rsidRPr="00AD4EB1">
        <w:rPr>
          <w:rFonts w:ascii="Times New Roman" w:hAnsi="Times New Roman"/>
          <w:sz w:val="24"/>
          <w:szCs w:val="24"/>
        </w:rPr>
        <w:t xml:space="preserve"> плательщиками курортного сбора</w:t>
      </w:r>
      <w:r w:rsidR="00AD4EB1">
        <w:rPr>
          <w:rFonts w:ascii="Times New Roman" w:hAnsi="Times New Roman"/>
          <w:sz w:val="24"/>
          <w:szCs w:val="24"/>
        </w:rPr>
        <w:t xml:space="preserve"> и операторами курортного сбора</w:t>
      </w:r>
      <w:r w:rsidRPr="00AD4EB1">
        <w:rPr>
          <w:rFonts w:ascii="Times New Roman" w:hAnsi="Times New Roman"/>
          <w:sz w:val="24"/>
          <w:szCs w:val="24"/>
        </w:rPr>
        <w:t xml:space="preserve"> и их целевые значения согласно приложению № 2.</w:t>
      </w:r>
    </w:p>
    <w:p w:rsidR="002B7202" w:rsidRPr="00AD4EB1" w:rsidRDefault="002B7202" w:rsidP="00AD4EB1">
      <w:pPr>
        <w:pStyle w:val="a3"/>
        <w:numPr>
          <w:ilvl w:val="0"/>
          <w:numId w:val="1"/>
        </w:numPr>
        <w:spacing w:after="0" w:line="240" w:lineRule="auto"/>
        <w:ind w:left="0" w:firstLine="709"/>
        <w:jc w:val="both"/>
        <w:rPr>
          <w:rFonts w:ascii="Times New Roman" w:hAnsi="Times New Roman"/>
          <w:sz w:val="24"/>
          <w:szCs w:val="24"/>
        </w:rPr>
      </w:pPr>
      <w:r w:rsidRPr="001C3647">
        <w:rPr>
          <w:rFonts w:ascii="Times New Roman" w:hAnsi="Times New Roman"/>
          <w:sz w:val="24"/>
          <w:szCs w:val="24"/>
        </w:rPr>
        <w:t>Утвердить индикативные показатели регионального государ</w:t>
      </w:r>
      <w:r w:rsidR="00AD4EB1">
        <w:rPr>
          <w:rFonts w:ascii="Times New Roman" w:hAnsi="Times New Roman"/>
          <w:sz w:val="24"/>
          <w:szCs w:val="24"/>
        </w:rPr>
        <w:t>ственного контроля (надзора) за</w:t>
      </w:r>
      <w:r w:rsidR="00AD4EB1" w:rsidRPr="00AD4EB1">
        <w:rPr>
          <w:rFonts w:ascii="Times New Roman" w:hAnsi="Times New Roman"/>
          <w:sz w:val="24"/>
          <w:szCs w:val="24"/>
        </w:rPr>
        <w:t xml:space="preserve"> плательщиками курортного сбора</w:t>
      </w:r>
      <w:r w:rsidR="00AD4EB1">
        <w:rPr>
          <w:rFonts w:ascii="Times New Roman" w:hAnsi="Times New Roman"/>
          <w:sz w:val="24"/>
          <w:szCs w:val="24"/>
        </w:rPr>
        <w:t xml:space="preserve"> и операторами курортного сбора </w:t>
      </w:r>
      <w:r w:rsidRPr="00AD4EB1">
        <w:rPr>
          <w:rFonts w:ascii="Times New Roman" w:hAnsi="Times New Roman"/>
          <w:sz w:val="24"/>
          <w:szCs w:val="24"/>
        </w:rPr>
        <w:t>согласно приложению № 3.</w:t>
      </w:r>
    </w:p>
    <w:p w:rsidR="002B7202" w:rsidRPr="007C2E75" w:rsidRDefault="002B7202" w:rsidP="00AD4EB1">
      <w:pPr>
        <w:ind w:firstLine="709"/>
        <w:jc w:val="both"/>
      </w:pPr>
      <w:r w:rsidRPr="007C2E75">
        <w:t>5. </w:t>
      </w:r>
      <w:r w:rsidR="007C2E75" w:rsidRPr="007C2E75">
        <w:t>Настоящее постановление вступает в силу по истечении 10 дней после дня его официального опубликования.</w:t>
      </w:r>
    </w:p>
    <w:p w:rsidR="002B7202" w:rsidRPr="001C3647" w:rsidRDefault="002B7202" w:rsidP="00AD4EB1">
      <w:pPr>
        <w:autoSpaceDE w:val="0"/>
        <w:autoSpaceDN w:val="0"/>
        <w:adjustRightInd w:val="0"/>
        <w:ind w:firstLine="709"/>
        <w:jc w:val="both"/>
      </w:pPr>
      <w:r w:rsidRPr="001C3647">
        <w:t>6. Контроль за выполнением постановления возложить на вице-губернатора Санкт</w:t>
      </w:r>
      <w:r w:rsidRPr="001C3647">
        <w:noBreakHyphen/>
        <w:t>Петербурга Пиотровского Б.М</w:t>
      </w:r>
      <w:r w:rsidR="00043331">
        <w:t>.</w:t>
      </w:r>
    </w:p>
    <w:p w:rsidR="002B7202" w:rsidRDefault="002B7202" w:rsidP="002B7202">
      <w:pPr>
        <w:pStyle w:val="ConsPlusNormal"/>
        <w:ind w:firstLine="0"/>
        <w:rPr>
          <w:rFonts w:ascii="Times New Roman" w:hAnsi="Times New Roman" w:cs="Times New Roman"/>
          <w:sz w:val="24"/>
          <w:szCs w:val="24"/>
        </w:rPr>
      </w:pPr>
    </w:p>
    <w:p w:rsidR="002B7202" w:rsidRDefault="002B7202" w:rsidP="002B7202">
      <w:pPr>
        <w:pStyle w:val="ConsPlusNormal"/>
        <w:ind w:firstLine="0"/>
        <w:rPr>
          <w:rFonts w:ascii="Times New Roman" w:hAnsi="Times New Roman" w:cs="Times New Roman"/>
          <w:sz w:val="24"/>
          <w:szCs w:val="24"/>
        </w:rPr>
      </w:pPr>
    </w:p>
    <w:p w:rsidR="002B7202" w:rsidRPr="00AC739C" w:rsidRDefault="002B7202" w:rsidP="00AC739C">
      <w:pPr>
        <w:pStyle w:val="ConsPlusNormal"/>
        <w:ind w:firstLine="0"/>
        <w:rPr>
          <w:rFonts w:ascii="Times New Roman" w:hAnsi="Times New Roman" w:cs="Times New Roman"/>
          <w:b/>
          <w:sz w:val="24"/>
          <w:szCs w:val="24"/>
        </w:rPr>
        <w:sectPr w:rsidR="002B7202" w:rsidRPr="00AC739C" w:rsidSect="00AC739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134" w:header="708" w:footer="708" w:gutter="0"/>
          <w:cols w:space="708"/>
          <w:docGrid w:linePitch="360"/>
        </w:sectPr>
      </w:pPr>
      <w:r>
        <w:rPr>
          <w:rFonts w:ascii="Times New Roman" w:hAnsi="Times New Roman" w:cs="Times New Roman"/>
          <w:sz w:val="24"/>
          <w:szCs w:val="24"/>
        </w:rPr>
        <w:t xml:space="preserve">     </w:t>
      </w:r>
      <w:r w:rsidRPr="001C3647">
        <w:rPr>
          <w:rFonts w:ascii="Times New Roman" w:hAnsi="Times New Roman" w:cs="Times New Roman"/>
          <w:b/>
          <w:sz w:val="24"/>
          <w:szCs w:val="24"/>
        </w:rPr>
        <w:t>Губернатор</w:t>
      </w:r>
      <w:r w:rsidRPr="001C3647">
        <w:rPr>
          <w:rFonts w:ascii="Times New Roman" w:hAnsi="Times New Roman" w:cs="Times New Roman"/>
          <w:b/>
          <w:sz w:val="24"/>
          <w:szCs w:val="24"/>
        </w:rPr>
        <w:br/>
        <w:t xml:space="preserve">Санкт-Петербурга                                                                                   </w:t>
      </w:r>
      <w:r>
        <w:rPr>
          <w:rFonts w:ascii="Times New Roman" w:hAnsi="Times New Roman" w:cs="Times New Roman"/>
          <w:b/>
          <w:sz w:val="24"/>
          <w:szCs w:val="24"/>
        </w:rPr>
        <w:t xml:space="preserve">                       </w:t>
      </w:r>
      <w:r w:rsidR="00AC739C">
        <w:rPr>
          <w:rFonts w:ascii="Times New Roman" w:hAnsi="Times New Roman" w:cs="Times New Roman"/>
          <w:b/>
          <w:sz w:val="24"/>
          <w:szCs w:val="24"/>
        </w:rPr>
        <w:t xml:space="preserve">     </w:t>
      </w:r>
      <w:proofErr w:type="spellStart"/>
      <w:r w:rsidRPr="001C3647">
        <w:rPr>
          <w:rFonts w:ascii="Times New Roman" w:hAnsi="Times New Roman" w:cs="Times New Roman"/>
          <w:b/>
          <w:sz w:val="24"/>
          <w:szCs w:val="24"/>
        </w:rPr>
        <w:t>А.Д.Беглов</w:t>
      </w:r>
      <w:proofErr w:type="spellEnd"/>
    </w:p>
    <w:p w:rsidR="002B7202" w:rsidRPr="001C3647" w:rsidRDefault="002B7202" w:rsidP="002B7202">
      <w:pPr>
        <w:jc w:val="right"/>
      </w:pPr>
      <w:r w:rsidRPr="001C3647">
        <w:t xml:space="preserve">УТВЕРЖДЕНО </w:t>
      </w:r>
    </w:p>
    <w:p w:rsidR="002B7202" w:rsidRPr="001C3647" w:rsidRDefault="002B7202" w:rsidP="002B7202">
      <w:pPr>
        <w:jc w:val="right"/>
      </w:pPr>
      <w:r w:rsidRPr="001C3647">
        <w:t xml:space="preserve">постановлением </w:t>
      </w:r>
    </w:p>
    <w:p w:rsidR="002B7202" w:rsidRPr="001C3647" w:rsidRDefault="002B7202" w:rsidP="002B7202">
      <w:pPr>
        <w:jc w:val="right"/>
      </w:pPr>
      <w:r w:rsidRPr="001C3647">
        <w:t xml:space="preserve">Правительства Санкт-Петербурга </w:t>
      </w:r>
    </w:p>
    <w:p w:rsidR="002B7202" w:rsidRPr="001C3647" w:rsidRDefault="002B7202" w:rsidP="002B7202">
      <w:pPr>
        <w:jc w:val="right"/>
      </w:pPr>
      <w:r w:rsidRPr="001C3647">
        <w:t xml:space="preserve">от __________ № ____________ </w:t>
      </w:r>
    </w:p>
    <w:p w:rsidR="002B7202" w:rsidRPr="001C3647" w:rsidRDefault="002B7202" w:rsidP="002B7202">
      <w:pPr>
        <w:jc w:val="right"/>
      </w:pPr>
      <w:r w:rsidRPr="001C3647">
        <w:t xml:space="preserve">  </w:t>
      </w:r>
    </w:p>
    <w:p w:rsidR="002B7202" w:rsidRPr="005C138B" w:rsidRDefault="002B7202" w:rsidP="005C138B">
      <w:pPr>
        <w:jc w:val="center"/>
        <w:rPr>
          <w:b/>
          <w:bCs/>
        </w:rPr>
      </w:pPr>
      <w:r w:rsidRPr="005C138B">
        <w:rPr>
          <w:b/>
          <w:bCs/>
        </w:rPr>
        <w:t>ПОЛОЖЕНИЕ</w:t>
      </w:r>
    </w:p>
    <w:p w:rsidR="00FB065F" w:rsidRPr="00FB065F" w:rsidRDefault="002B7202" w:rsidP="00FB065F">
      <w:pPr>
        <w:jc w:val="center"/>
        <w:rPr>
          <w:b/>
        </w:rPr>
      </w:pPr>
      <w:r w:rsidRPr="00FB065F">
        <w:rPr>
          <w:b/>
          <w:bCs/>
        </w:rPr>
        <w:t xml:space="preserve">о региональном государственном контроле (надзоре) </w:t>
      </w:r>
      <w:r w:rsidR="00FB065F" w:rsidRPr="00FB065F">
        <w:rPr>
          <w:b/>
        </w:rPr>
        <w:t>плательщиками платы</w:t>
      </w:r>
    </w:p>
    <w:p w:rsidR="005C138B" w:rsidRPr="00FB065F" w:rsidRDefault="00FB065F" w:rsidP="00FB065F">
      <w:pPr>
        <w:jc w:val="center"/>
        <w:rPr>
          <w:b/>
        </w:rPr>
      </w:pPr>
      <w:r w:rsidRPr="00FB065F">
        <w:rPr>
          <w:b/>
        </w:rPr>
        <w:t xml:space="preserve">за пользование курортной инфраструктурой в Санкт-Петербурге </w:t>
      </w:r>
      <w:r>
        <w:rPr>
          <w:b/>
        </w:rPr>
        <w:br/>
      </w:r>
      <w:r w:rsidRPr="00FB065F">
        <w:rPr>
          <w:b/>
        </w:rPr>
        <w:t xml:space="preserve">(далее – курортный сбор) </w:t>
      </w:r>
      <w:r w:rsidR="005C138B" w:rsidRPr="00FB065F">
        <w:rPr>
          <w:b/>
        </w:rPr>
        <w:t>и операторами курортного сбора</w:t>
      </w:r>
    </w:p>
    <w:p w:rsidR="002B7202" w:rsidRPr="001C3647" w:rsidRDefault="002B7202" w:rsidP="005C138B">
      <w:pPr>
        <w:jc w:val="center"/>
      </w:pPr>
    </w:p>
    <w:p w:rsidR="002B7202" w:rsidRPr="001C3647" w:rsidRDefault="002B7202" w:rsidP="002B7202">
      <w:pPr>
        <w:jc w:val="center"/>
      </w:pPr>
      <w:r w:rsidRPr="001C3647">
        <w:rPr>
          <w:b/>
          <w:bCs/>
        </w:rPr>
        <w:t>1. Общие положения</w:t>
      </w:r>
      <w:r w:rsidRPr="001C3647">
        <w:t xml:space="preserve"> </w:t>
      </w:r>
    </w:p>
    <w:p w:rsidR="002B7202" w:rsidRPr="001C3647" w:rsidRDefault="002B7202" w:rsidP="002B7202"/>
    <w:p w:rsidR="005C138B" w:rsidRPr="005C138B" w:rsidRDefault="002B7202" w:rsidP="005C138B">
      <w:pPr>
        <w:pStyle w:val="a3"/>
        <w:numPr>
          <w:ilvl w:val="1"/>
          <w:numId w:val="6"/>
        </w:numPr>
        <w:autoSpaceDE w:val="0"/>
        <w:autoSpaceDN w:val="0"/>
        <w:adjustRightInd w:val="0"/>
        <w:spacing w:after="0" w:line="240" w:lineRule="auto"/>
        <w:ind w:left="0" w:firstLine="567"/>
        <w:jc w:val="both"/>
        <w:rPr>
          <w:rFonts w:ascii="Times New Roman" w:hAnsi="Times New Roman"/>
          <w:sz w:val="24"/>
          <w:szCs w:val="24"/>
        </w:rPr>
      </w:pPr>
      <w:r w:rsidRPr="005C138B">
        <w:rPr>
          <w:rFonts w:ascii="Times New Roman" w:hAnsi="Times New Roman"/>
          <w:sz w:val="24"/>
          <w:szCs w:val="24"/>
        </w:rPr>
        <w:t xml:space="preserve">Настоящее Положение, разработанное в соответствии с Федеральным законом </w:t>
      </w:r>
      <w:r w:rsidRPr="005C138B">
        <w:rPr>
          <w:rFonts w:ascii="Times New Roman" w:hAnsi="Times New Roman"/>
          <w:sz w:val="24"/>
          <w:szCs w:val="24"/>
        </w:rPr>
        <w:br/>
        <w:t>«О государственном контроле (надзоре) и муниципальном контроле в Российской Федерации» (далее – Федеральный закон № 248-ФЗ) и Федеральным законом «</w:t>
      </w:r>
      <w:r w:rsidR="005C138B" w:rsidRPr="005C138B">
        <w:rPr>
          <w:rFonts w:ascii="Times New Roman" w:eastAsiaTheme="minorHAnsi" w:hAnsi="Times New Roman"/>
          <w:bCs/>
          <w:sz w:val="24"/>
          <w:szCs w:val="24"/>
        </w:rPr>
        <w:t>О проведении эксперимента по развитию курортной инфраструктуры</w:t>
      </w:r>
      <w:r w:rsidRPr="005C138B">
        <w:rPr>
          <w:rFonts w:ascii="Times New Roman" w:hAnsi="Times New Roman"/>
          <w:sz w:val="24"/>
          <w:szCs w:val="24"/>
        </w:rPr>
        <w:t xml:space="preserve">» (далее – Федеральный закон № </w:t>
      </w:r>
      <w:r w:rsidR="005C138B" w:rsidRPr="005C138B">
        <w:rPr>
          <w:rFonts w:ascii="Times New Roman" w:hAnsi="Times New Roman"/>
          <w:sz w:val="24"/>
          <w:szCs w:val="24"/>
        </w:rPr>
        <w:t>214</w:t>
      </w:r>
      <w:r w:rsidRPr="005C138B">
        <w:rPr>
          <w:rFonts w:ascii="Times New Roman" w:hAnsi="Times New Roman"/>
          <w:sz w:val="24"/>
          <w:szCs w:val="24"/>
        </w:rPr>
        <w:t xml:space="preserve">-ФЗ), устанавливает порядок организации и осуществления регионального государственного контроля (надзора) </w:t>
      </w:r>
      <w:r w:rsidR="005C138B" w:rsidRPr="005C138B">
        <w:rPr>
          <w:rFonts w:ascii="Times New Roman" w:hAnsi="Times New Roman"/>
          <w:sz w:val="24"/>
          <w:szCs w:val="24"/>
        </w:rPr>
        <w:br/>
      </w:r>
      <w:r w:rsidRPr="005C138B">
        <w:rPr>
          <w:rFonts w:ascii="Times New Roman" w:hAnsi="Times New Roman"/>
          <w:sz w:val="24"/>
          <w:szCs w:val="24"/>
        </w:rPr>
        <w:t xml:space="preserve">за </w:t>
      </w:r>
      <w:r w:rsidR="005C138B" w:rsidRPr="005C138B">
        <w:rPr>
          <w:rFonts w:ascii="Times New Roman" w:hAnsi="Times New Roman"/>
          <w:sz w:val="24"/>
          <w:szCs w:val="24"/>
        </w:rPr>
        <w:t>плательщиками курортного сбора и операторами курортного сбора</w:t>
      </w:r>
      <w:r w:rsidRPr="005C138B">
        <w:rPr>
          <w:rFonts w:ascii="Times New Roman" w:hAnsi="Times New Roman"/>
          <w:sz w:val="24"/>
          <w:szCs w:val="24"/>
        </w:rPr>
        <w:t xml:space="preserve"> на территории </w:t>
      </w:r>
      <w:r w:rsidR="005C138B" w:rsidRPr="005C138B">
        <w:rPr>
          <w:rFonts w:ascii="Times New Roman" w:hAnsi="Times New Roman"/>
          <w:sz w:val="24"/>
          <w:szCs w:val="24"/>
        </w:rPr>
        <w:br/>
      </w:r>
      <w:r w:rsidRPr="005C138B">
        <w:rPr>
          <w:rFonts w:ascii="Times New Roman" w:hAnsi="Times New Roman"/>
          <w:sz w:val="24"/>
          <w:szCs w:val="24"/>
        </w:rPr>
        <w:t>Санкт-Петербурга (далее – г</w:t>
      </w:r>
      <w:r w:rsidR="00043331" w:rsidRPr="005C138B">
        <w:rPr>
          <w:rFonts w:ascii="Times New Roman" w:hAnsi="Times New Roman"/>
          <w:sz w:val="24"/>
          <w:szCs w:val="24"/>
        </w:rPr>
        <w:t>осударственный контроль (надзор</w:t>
      </w:r>
      <w:r w:rsidRPr="005C138B">
        <w:rPr>
          <w:rFonts w:ascii="Times New Roman" w:hAnsi="Times New Roman"/>
          <w:sz w:val="24"/>
          <w:szCs w:val="24"/>
        </w:rPr>
        <w:t>)</w:t>
      </w:r>
      <w:r w:rsidR="00FB065F">
        <w:rPr>
          <w:rFonts w:ascii="Times New Roman" w:hAnsi="Times New Roman"/>
          <w:sz w:val="24"/>
          <w:szCs w:val="24"/>
        </w:rPr>
        <w:t>)</w:t>
      </w:r>
      <w:r w:rsidRPr="005C138B">
        <w:rPr>
          <w:rFonts w:ascii="Times New Roman" w:hAnsi="Times New Roman"/>
          <w:sz w:val="24"/>
          <w:szCs w:val="24"/>
        </w:rPr>
        <w:t xml:space="preserve">. </w:t>
      </w:r>
    </w:p>
    <w:p w:rsidR="005C138B" w:rsidRPr="005C138B" w:rsidRDefault="005C138B" w:rsidP="005C138B">
      <w:pPr>
        <w:pStyle w:val="a3"/>
        <w:autoSpaceDE w:val="0"/>
        <w:autoSpaceDN w:val="0"/>
        <w:adjustRightInd w:val="0"/>
        <w:spacing w:after="0" w:line="240" w:lineRule="auto"/>
        <w:ind w:left="0" w:firstLine="567"/>
        <w:jc w:val="both"/>
        <w:rPr>
          <w:rFonts w:ascii="Times New Roman" w:hAnsi="Times New Roman"/>
          <w:sz w:val="24"/>
          <w:szCs w:val="24"/>
        </w:rPr>
      </w:pPr>
      <w:r w:rsidRPr="005C138B">
        <w:rPr>
          <w:rFonts w:ascii="Times New Roman" w:eastAsiaTheme="minorHAnsi" w:hAnsi="Times New Roman"/>
          <w:sz w:val="24"/>
          <w:szCs w:val="24"/>
        </w:rPr>
        <w:t xml:space="preserve">Понятия, используемые в настоящем Положении, применяются в значениях, определенных Федеральным </w:t>
      </w:r>
      <w:r w:rsidRPr="005C138B">
        <w:rPr>
          <w:rFonts w:ascii="Times New Roman" w:eastAsiaTheme="minorHAnsi" w:hAnsi="Times New Roman"/>
          <w:color w:val="000000" w:themeColor="text1"/>
          <w:sz w:val="24"/>
          <w:szCs w:val="24"/>
        </w:rPr>
        <w:t>законом</w:t>
      </w:r>
      <w:r w:rsidRPr="005C138B">
        <w:rPr>
          <w:rFonts w:ascii="Times New Roman" w:eastAsiaTheme="minorHAnsi" w:hAnsi="Times New Roman"/>
          <w:sz w:val="24"/>
          <w:szCs w:val="24"/>
        </w:rPr>
        <w:t xml:space="preserve"> </w:t>
      </w:r>
      <w:r>
        <w:rPr>
          <w:rFonts w:ascii="Times New Roman" w:eastAsiaTheme="minorHAnsi" w:hAnsi="Times New Roman"/>
          <w:sz w:val="24"/>
          <w:szCs w:val="24"/>
        </w:rPr>
        <w:t>«</w:t>
      </w:r>
      <w:r w:rsidRPr="005C138B">
        <w:rPr>
          <w:rFonts w:ascii="Times New Roman" w:eastAsiaTheme="minorHAnsi" w:hAnsi="Times New Roman"/>
          <w:sz w:val="24"/>
          <w:szCs w:val="24"/>
        </w:rPr>
        <w:t>О проведении эксперимента по развитию курортной инфраструктуры</w:t>
      </w:r>
      <w:r>
        <w:rPr>
          <w:rFonts w:ascii="Times New Roman" w:eastAsiaTheme="minorHAnsi" w:hAnsi="Times New Roman"/>
          <w:sz w:val="24"/>
          <w:szCs w:val="24"/>
        </w:rPr>
        <w:t>»</w:t>
      </w:r>
      <w:r w:rsidRPr="005C138B">
        <w:rPr>
          <w:rFonts w:ascii="Times New Roman" w:eastAsiaTheme="minorHAnsi" w:hAnsi="Times New Roman"/>
          <w:sz w:val="24"/>
          <w:szCs w:val="24"/>
        </w:rPr>
        <w:t>.</w:t>
      </w:r>
    </w:p>
    <w:p w:rsidR="005C138B" w:rsidRDefault="002B7202" w:rsidP="005C138B">
      <w:pPr>
        <w:autoSpaceDE w:val="0"/>
        <w:autoSpaceDN w:val="0"/>
        <w:adjustRightInd w:val="0"/>
        <w:ind w:firstLine="567"/>
        <w:jc w:val="both"/>
        <w:rPr>
          <w:rFonts w:eastAsiaTheme="minorHAnsi"/>
          <w:lang w:eastAsia="en-US"/>
        </w:rPr>
      </w:pPr>
      <w:r w:rsidRPr="005C138B">
        <w:t>1.2. Предметом государственного контроля (надзора) явля</w:t>
      </w:r>
      <w:r w:rsidR="005C138B">
        <w:t>е</w:t>
      </w:r>
      <w:r w:rsidRPr="005C138B">
        <w:t>тся</w:t>
      </w:r>
      <w:bookmarkStart w:id="1" w:name="p14"/>
      <w:bookmarkEnd w:id="1"/>
      <w:r w:rsidR="005C138B" w:rsidRPr="005C138B">
        <w:rPr>
          <w:rFonts w:eastAsiaTheme="minorHAnsi"/>
          <w:lang w:eastAsia="en-US"/>
        </w:rPr>
        <w:t xml:space="preserve"> </w:t>
      </w:r>
      <w:r w:rsidR="005C138B">
        <w:rPr>
          <w:rFonts w:eastAsiaTheme="minorHAnsi"/>
          <w:lang w:eastAsia="en-US"/>
        </w:rPr>
        <w:t xml:space="preserve">соблюдение плательщиками курортного </w:t>
      </w:r>
      <w:r w:rsidR="005C138B" w:rsidRPr="00CD0A57">
        <w:rPr>
          <w:rFonts w:eastAsiaTheme="minorHAnsi"/>
          <w:color w:val="000000" w:themeColor="text1"/>
          <w:lang w:eastAsia="en-US"/>
        </w:rPr>
        <w:t xml:space="preserve">сбора и операторами курортного сбора (далее - контролируемые лица) требований Федерального закона № 214-ФЗ, принимаемых в соответствии с ним иных нормативных правовых актов Российской Федерации, Закона Санкт-Петербурга </w:t>
      </w:r>
      <w:r w:rsidR="005C138B">
        <w:rPr>
          <w:rFonts w:eastAsiaTheme="minorHAnsi"/>
          <w:lang w:eastAsia="en-US"/>
        </w:rPr>
        <w:t>«О введении на территории Санкт-Петербурга курортного сбора» и иных нормативных правовых актов Санкт-Петербурга (далее - обязательные требования).</w:t>
      </w:r>
    </w:p>
    <w:p w:rsidR="002B7202" w:rsidRPr="001C3647" w:rsidRDefault="00CF25DC" w:rsidP="005C138B">
      <w:pPr>
        <w:ind w:firstLine="567"/>
        <w:jc w:val="both"/>
      </w:pPr>
      <w:r>
        <w:t>1.3. Государственный контроль</w:t>
      </w:r>
      <w:r w:rsidR="002B7202" w:rsidRPr="001C3647">
        <w:t xml:space="preserve"> </w:t>
      </w:r>
      <w:r>
        <w:t>(</w:t>
      </w:r>
      <w:r w:rsidR="002B7202" w:rsidRPr="001C3647">
        <w:t>надзор</w:t>
      </w:r>
      <w:r>
        <w:t>)</w:t>
      </w:r>
      <w:r w:rsidR="002B7202" w:rsidRPr="001C3647">
        <w:t xml:space="preserve"> осуществляет Комитет по развитию туризма Санкт-Петербурга (далее – Комитет). </w:t>
      </w:r>
    </w:p>
    <w:p w:rsidR="002B7202" w:rsidRPr="001C3647" w:rsidRDefault="002B7202" w:rsidP="005C138B">
      <w:pPr>
        <w:ind w:firstLine="567"/>
        <w:jc w:val="both"/>
      </w:pPr>
      <w:r w:rsidRPr="001C3647">
        <w:t>1.4. Должностными лицами Комитета, уполномоченными на осуществление государственного контроля (надзора) (далее – инспекторы), являются:</w:t>
      </w:r>
    </w:p>
    <w:p w:rsidR="002B7202" w:rsidRPr="001C3647" w:rsidRDefault="002B7202" w:rsidP="005C138B">
      <w:pPr>
        <w:ind w:firstLine="567"/>
        <w:jc w:val="both"/>
      </w:pPr>
      <w:r w:rsidRPr="001C3647">
        <w:t>председатель Комитета,</w:t>
      </w:r>
    </w:p>
    <w:p w:rsidR="002B7202" w:rsidRPr="001C3647" w:rsidRDefault="002B7202" w:rsidP="005C138B">
      <w:pPr>
        <w:ind w:firstLine="567"/>
        <w:jc w:val="both"/>
      </w:pPr>
      <w:r w:rsidRPr="001C3647">
        <w:t>заместитель председателя Комитета,</w:t>
      </w:r>
    </w:p>
    <w:p w:rsidR="00211125" w:rsidRPr="00211125" w:rsidRDefault="00211125" w:rsidP="005C138B">
      <w:pPr>
        <w:ind w:firstLine="567"/>
        <w:jc w:val="both"/>
      </w:pPr>
      <w:r w:rsidRPr="00211125">
        <w:t xml:space="preserve">начальник отдела, главный специалист, ведущий специалист, специалист 1-й категории отдела </w:t>
      </w:r>
      <w:r>
        <w:t>контроля Комитета.</w:t>
      </w:r>
    </w:p>
    <w:p w:rsidR="002B7202" w:rsidRPr="001C3647" w:rsidRDefault="002B7202" w:rsidP="002B7202">
      <w:pPr>
        <w:ind w:firstLine="540"/>
        <w:jc w:val="both"/>
      </w:pPr>
      <w:r w:rsidRPr="001C3647">
        <w:t xml:space="preserve">1.5. Должностными лицами Комитета, уполномоченными принимать решения </w:t>
      </w:r>
      <w:r>
        <w:br/>
      </w:r>
      <w:r w:rsidRPr="001C3647">
        <w:t xml:space="preserve">о проведении контрольных (надзорных) мероприятий, являются: </w:t>
      </w:r>
    </w:p>
    <w:p w:rsidR="002B7202" w:rsidRPr="001C3647" w:rsidRDefault="002B7202" w:rsidP="002B7202">
      <w:pPr>
        <w:ind w:firstLine="540"/>
        <w:jc w:val="both"/>
      </w:pPr>
      <w:r w:rsidRPr="001C3647">
        <w:t>председатель Комитета;</w:t>
      </w:r>
    </w:p>
    <w:p w:rsidR="002B7202" w:rsidRPr="001C3647" w:rsidRDefault="002B7202" w:rsidP="002B7202">
      <w:pPr>
        <w:ind w:firstLine="540"/>
        <w:jc w:val="both"/>
      </w:pPr>
      <w:r w:rsidRPr="001C3647">
        <w:t>заместитель председателя Комитета.</w:t>
      </w:r>
    </w:p>
    <w:p w:rsidR="002B7202" w:rsidRPr="001C3647" w:rsidRDefault="002B7202" w:rsidP="002B7202">
      <w:pPr>
        <w:ind w:firstLine="540"/>
        <w:jc w:val="both"/>
      </w:pPr>
      <w:r w:rsidRPr="001C3647">
        <w:t xml:space="preserve">1.6. При проведении профилактических мероприятий и контрольных (надзорных) мероприятий полномочия по </w:t>
      </w:r>
      <w:r w:rsidR="00CF25DC">
        <w:t>осуществлению государственного контроля</w:t>
      </w:r>
      <w:r w:rsidRPr="001C3647">
        <w:t xml:space="preserve"> </w:t>
      </w:r>
      <w:r w:rsidR="00CF25DC">
        <w:t>(</w:t>
      </w:r>
      <w:r w:rsidRPr="001C3647">
        <w:t>надзора</w:t>
      </w:r>
      <w:r w:rsidR="00CF25DC">
        <w:t>)</w:t>
      </w:r>
      <w:r w:rsidRPr="001C3647">
        <w:t xml:space="preserve"> осуществляют инспекторы, которые уполномочены на проведение соответствующего мероприятия решением Комитета.</w:t>
      </w:r>
    </w:p>
    <w:p w:rsidR="002B7202" w:rsidRPr="001C3647" w:rsidRDefault="002B7202" w:rsidP="002B7202">
      <w:pPr>
        <w:ind w:firstLine="540"/>
        <w:jc w:val="both"/>
      </w:pPr>
      <w:r w:rsidRPr="001C3647">
        <w:t>1.7. Объектами государственного контроля (надзора) являются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C138B" w:rsidRDefault="002B7202" w:rsidP="005C138B">
      <w:pPr>
        <w:autoSpaceDE w:val="0"/>
        <w:autoSpaceDN w:val="0"/>
        <w:adjustRightInd w:val="0"/>
        <w:ind w:firstLine="539"/>
        <w:jc w:val="both"/>
        <w:rPr>
          <w:rFonts w:eastAsiaTheme="minorHAnsi"/>
          <w:lang w:eastAsia="en-US"/>
        </w:rPr>
      </w:pPr>
      <w:r w:rsidRPr="001C3647">
        <w:t>1.8. </w:t>
      </w:r>
      <w:r w:rsidR="005C138B">
        <w:t xml:space="preserve">Комитетом </w:t>
      </w:r>
      <w:r w:rsidRPr="001C3647">
        <w:t xml:space="preserve"> </w:t>
      </w:r>
      <w:r w:rsidR="005C138B">
        <w:rPr>
          <w:rFonts w:eastAsiaTheme="minorHAnsi"/>
          <w:lang w:eastAsia="en-US"/>
        </w:rPr>
        <w:t xml:space="preserve">обеспечивается учет объектов контроля путем ведения реестра юридических лиц и индивидуальных предпринимателей, осуществляющих в соответствии </w:t>
      </w:r>
      <w:r w:rsidR="005C138B">
        <w:rPr>
          <w:rFonts w:eastAsiaTheme="minorHAnsi"/>
          <w:lang w:eastAsia="en-US"/>
        </w:rPr>
        <w:br/>
        <w:t xml:space="preserve">с законодательством Российской Федерации деятельность по предоставлению гостиничных услуг и (или) услуг по временному коллективному или индивидуальному размещению </w:t>
      </w:r>
      <w:r w:rsidR="005C138B">
        <w:rPr>
          <w:rFonts w:eastAsiaTheme="minorHAnsi"/>
          <w:lang w:eastAsia="en-US"/>
        </w:rPr>
        <w:br/>
        <w:t xml:space="preserve">и (или) деятельность по обеспечению временного проживания (включая деятельность </w:t>
      </w:r>
      <w:r w:rsidR="005C138B">
        <w:rPr>
          <w:rFonts w:eastAsiaTheme="minorHAnsi"/>
          <w:lang w:eastAsia="en-US"/>
        </w:rPr>
        <w:br/>
        <w:t xml:space="preserve">по предоставлению в пользование жилых помещений), в том числе в жилых помещениях, </w:t>
      </w:r>
      <w:r w:rsidR="005C138B">
        <w:rPr>
          <w:rFonts w:eastAsiaTheme="minorHAnsi"/>
          <w:lang w:eastAsia="en-US"/>
        </w:rPr>
        <w:br/>
        <w:t xml:space="preserve">на территории эксперимента по развитию курортной инфраструктуры в Санкт-Петербурге, </w:t>
      </w:r>
      <w:r w:rsidR="005C138B">
        <w:rPr>
          <w:rFonts w:eastAsiaTheme="minorHAnsi"/>
          <w:lang w:eastAsia="en-US"/>
        </w:rPr>
        <w:br/>
        <w:t xml:space="preserve">в порядке, установленном Правительством Санкт-Петербурга (далее - реестр юридических лиц </w:t>
      </w:r>
      <w:r w:rsidR="005C138B">
        <w:rPr>
          <w:rFonts w:eastAsiaTheme="minorHAnsi"/>
          <w:lang w:eastAsia="en-US"/>
        </w:rPr>
        <w:br/>
        <w:t>и индивидуальных предпринимателей).</w:t>
      </w:r>
    </w:p>
    <w:p w:rsidR="005C138B" w:rsidRDefault="005C138B" w:rsidP="005C138B">
      <w:pPr>
        <w:autoSpaceDE w:val="0"/>
        <w:autoSpaceDN w:val="0"/>
        <w:adjustRightInd w:val="0"/>
        <w:ind w:firstLine="539"/>
        <w:jc w:val="both"/>
        <w:rPr>
          <w:rFonts w:eastAsiaTheme="minorHAnsi"/>
          <w:lang w:eastAsia="en-US"/>
        </w:rPr>
      </w:pPr>
      <w:r>
        <w:rPr>
          <w:rFonts w:eastAsiaTheme="minorHAnsi"/>
          <w:lang w:eastAsia="en-US"/>
        </w:rPr>
        <w:t xml:space="preserve">Учет плательщиков курортного сбора осуществляется операторами курортного сбора </w:t>
      </w:r>
      <w:r>
        <w:rPr>
          <w:rFonts w:eastAsiaTheme="minorHAnsi"/>
          <w:lang w:eastAsia="en-US"/>
        </w:rPr>
        <w:br/>
        <w:t>в порядке, установленном Комитетом.</w:t>
      </w:r>
    </w:p>
    <w:p w:rsidR="005C138B" w:rsidRDefault="005C138B" w:rsidP="005C138B">
      <w:pPr>
        <w:autoSpaceDE w:val="0"/>
        <w:autoSpaceDN w:val="0"/>
        <w:adjustRightInd w:val="0"/>
        <w:ind w:firstLine="539"/>
        <w:jc w:val="both"/>
        <w:rPr>
          <w:rFonts w:eastAsiaTheme="minorHAnsi"/>
          <w:lang w:eastAsia="en-US"/>
        </w:rPr>
      </w:pPr>
      <w:r>
        <w:rPr>
          <w:rFonts w:eastAsiaTheme="minorHAnsi"/>
          <w:lang w:eastAsia="en-US"/>
        </w:rPr>
        <w:t>Учет объектов контроля осуществляется посредством сбора, обработки, анализа и учета информации об объектах контроля, представляемой в Комитет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
    <w:p w:rsidR="002B7202" w:rsidRPr="005C138B" w:rsidRDefault="005C138B" w:rsidP="005C138B">
      <w:pPr>
        <w:autoSpaceDE w:val="0"/>
        <w:autoSpaceDN w:val="0"/>
        <w:adjustRightInd w:val="0"/>
        <w:ind w:firstLine="539"/>
        <w:jc w:val="both"/>
        <w:rPr>
          <w:rFonts w:eastAsiaTheme="minorHAnsi"/>
          <w:lang w:eastAsia="en-US"/>
        </w:rPr>
      </w:pPr>
      <w:r>
        <w:rPr>
          <w:rFonts w:eastAsiaTheme="minorHAnsi"/>
          <w:lang w:eastAsia="en-US"/>
        </w:rPr>
        <w:t xml:space="preserve">Реестр юридических лиц и индивидуальных предпринимателей подлежит размещению </w:t>
      </w:r>
      <w:r>
        <w:rPr>
          <w:rFonts w:eastAsiaTheme="minorHAnsi"/>
          <w:lang w:eastAsia="en-US"/>
        </w:rPr>
        <w:br/>
        <w:t>на официальном сайте министерства в информационно-телекоммуникационной сети «Интернет» (далее - сайт Комитета).</w:t>
      </w:r>
    </w:p>
    <w:p w:rsidR="002B7202" w:rsidRPr="001C3647" w:rsidRDefault="002B7202" w:rsidP="002B7202">
      <w:pPr>
        <w:rPr>
          <w:bCs/>
        </w:rPr>
      </w:pPr>
    </w:p>
    <w:p w:rsidR="002B7202" w:rsidRPr="001C3647" w:rsidRDefault="002B7202" w:rsidP="002B7202">
      <w:pPr>
        <w:jc w:val="center"/>
      </w:pPr>
      <w:r w:rsidRPr="001C3647">
        <w:rPr>
          <w:b/>
          <w:bCs/>
        </w:rPr>
        <w:t>2. Профилактика рисков причинения вреда (ущерба) охраняемым</w:t>
      </w:r>
      <w:r w:rsidRPr="001C3647">
        <w:t xml:space="preserve"> </w:t>
      </w:r>
    </w:p>
    <w:p w:rsidR="002B7202" w:rsidRPr="001C3647" w:rsidRDefault="002B7202" w:rsidP="002B7202">
      <w:pPr>
        <w:jc w:val="center"/>
      </w:pPr>
      <w:r w:rsidRPr="001C3647">
        <w:rPr>
          <w:b/>
          <w:bCs/>
        </w:rPr>
        <w:t>законом ценностям</w:t>
      </w:r>
      <w:r w:rsidRPr="001C3647">
        <w:t xml:space="preserve"> </w:t>
      </w:r>
    </w:p>
    <w:p w:rsidR="002B7202" w:rsidRPr="001C3647" w:rsidRDefault="002B7202" w:rsidP="002B7202"/>
    <w:p w:rsidR="002B7202" w:rsidRPr="001C3647" w:rsidRDefault="002B7202" w:rsidP="002B7202">
      <w:pPr>
        <w:jc w:val="center"/>
      </w:pPr>
      <w:r w:rsidRPr="001C3647">
        <w:rPr>
          <w:b/>
          <w:bCs/>
        </w:rPr>
        <w:t>2.1. Профилактические мероприятия, проводимые</w:t>
      </w:r>
      <w:r w:rsidRPr="001C3647">
        <w:t xml:space="preserve"> </w:t>
      </w:r>
    </w:p>
    <w:p w:rsidR="002B7202" w:rsidRPr="001C3647" w:rsidRDefault="002B7202" w:rsidP="002B7202">
      <w:pPr>
        <w:jc w:val="center"/>
      </w:pPr>
      <w:r w:rsidRPr="001C3647">
        <w:rPr>
          <w:b/>
          <w:bCs/>
        </w:rPr>
        <w:t xml:space="preserve">при осуществлении государственного </w:t>
      </w:r>
      <w:r w:rsidRPr="001C3647">
        <w:rPr>
          <w:b/>
        </w:rPr>
        <w:t xml:space="preserve">(контроля) </w:t>
      </w:r>
      <w:r w:rsidRPr="001C3647">
        <w:rPr>
          <w:b/>
          <w:bCs/>
        </w:rPr>
        <w:t>надзора</w:t>
      </w:r>
      <w:r w:rsidRPr="001C3647">
        <w:t xml:space="preserve"> </w:t>
      </w:r>
    </w:p>
    <w:p w:rsidR="002B7202" w:rsidRPr="001C3647" w:rsidRDefault="002B7202" w:rsidP="002B7202"/>
    <w:p w:rsidR="002B7202" w:rsidRPr="001C3647" w:rsidRDefault="002B7202" w:rsidP="002B7202">
      <w:pPr>
        <w:ind w:firstLine="540"/>
        <w:jc w:val="both"/>
      </w:pPr>
      <w:r w:rsidRPr="001C3647">
        <w:t xml:space="preserve">При осуществлении государственного контроля (надзора) Комитет проводит следующие виды профилактических мероприятий: </w:t>
      </w:r>
    </w:p>
    <w:p w:rsidR="002B7202" w:rsidRPr="001C3647" w:rsidRDefault="002B7202" w:rsidP="002B7202">
      <w:pPr>
        <w:ind w:firstLine="540"/>
        <w:jc w:val="both"/>
      </w:pPr>
      <w:r w:rsidRPr="001C3647">
        <w:t xml:space="preserve">информирование; </w:t>
      </w:r>
    </w:p>
    <w:p w:rsidR="002B7202" w:rsidRPr="001C3647" w:rsidRDefault="002B7202" w:rsidP="002B7202">
      <w:pPr>
        <w:ind w:firstLine="540"/>
        <w:jc w:val="both"/>
      </w:pPr>
      <w:r w:rsidRPr="001C3647">
        <w:t xml:space="preserve">обобщение правоприменительной практики; </w:t>
      </w:r>
    </w:p>
    <w:p w:rsidR="002B7202" w:rsidRPr="001C3647" w:rsidRDefault="002B7202" w:rsidP="002B7202">
      <w:pPr>
        <w:ind w:firstLine="540"/>
        <w:jc w:val="both"/>
      </w:pPr>
      <w:r w:rsidRPr="001C3647">
        <w:t xml:space="preserve">объявление предостережения о недопустимости нарушения обязательных требований (далее – предостережение); </w:t>
      </w:r>
    </w:p>
    <w:p w:rsidR="002B7202" w:rsidRPr="001C3647" w:rsidRDefault="002B7202" w:rsidP="002B7202">
      <w:pPr>
        <w:ind w:firstLine="540"/>
        <w:jc w:val="both"/>
      </w:pPr>
      <w:r w:rsidRPr="001C3647">
        <w:t>консультирование;</w:t>
      </w:r>
    </w:p>
    <w:p w:rsidR="002B7202" w:rsidRPr="001C3647" w:rsidRDefault="002B7202" w:rsidP="002B7202">
      <w:pPr>
        <w:ind w:firstLine="540"/>
        <w:jc w:val="both"/>
      </w:pPr>
      <w:r w:rsidRPr="001C3647">
        <w:t>самообследование;</w:t>
      </w:r>
    </w:p>
    <w:p w:rsidR="002B7202" w:rsidRPr="001C3647" w:rsidRDefault="002B7202" w:rsidP="002B7202">
      <w:pPr>
        <w:ind w:firstLine="540"/>
        <w:jc w:val="both"/>
      </w:pPr>
      <w:r w:rsidRPr="001C3647">
        <w:t xml:space="preserve">профилактический визит. </w:t>
      </w:r>
    </w:p>
    <w:p w:rsidR="002B7202" w:rsidRPr="001C3647" w:rsidRDefault="002B7202" w:rsidP="002B7202">
      <w:pPr>
        <w:jc w:val="both"/>
      </w:pPr>
    </w:p>
    <w:p w:rsidR="002B7202" w:rsidRPr="001C3647" w:rsidRDefault="002B7202" w:rsidP="002B7202">
      <w:pPr>
        <w:jc w:val="center"/>
      </w:pPr>
      <w:r w:rsidRPr="001C3647">
        <w:rPr>
          <w:b/>
          <w:bCs/>
        </w:rPr>
        <w:t>2.2. Информирование</w:t>
      </w:r>
      <w:r w:rsidRPr="001C3647">
        <w:t xml:space="preserve"> </w:t>
      </w:r>
    </w:p>
    <w:p w:rsidR="002B7202" w:rsidRPr="001C3647" w:rsidRDefault="002B7202" w:rsidP="002B7202"/>
    <w:p w:rsidR="002B7202" w:rsidRPr="001C3647" w:rsidRDefault="002B7202" w:rsidP="002B7202">
      <w:pPr>
        <w:ind w:firstLine="540"/>
        <w:jc w:val="both"/>
      </w:pPr>
      <w:r w:rsidRPr="001C3647">
        <w:t>Информирование контролируемых лиц и иных заинтересованных лиц по вопросам соблюдения обязательных требований осущес</w:t>
      </w:r>
      <w:r>
        <w:t xml:space="preserve">твляется посредством размещения </w:t>
      </w:r>
      <w:r w:rsidRPr="001C3647">
        <w:t xml:space="preserve">соответствующих сведений на веб-странице Комитета на официальном сайте Администрации Санкт-Петербурга в информационно-телекоммуникационной сети «Интернет» </w:t>
      </w:r>
      <w:r>
        <w:br/>
      </w:r>
      <w:r w:rsidRPr="001C3647">
        <w:t xml:space="preserve">(далее – официальный сайт Администрации Санкт-Петербурга), в средствах массовой информации и в иных формах. </w:t>
      </w:r>
    </w:p>
    <w:p w:rsidR="002B7202" w:rsidRPr="001C3647" w:rsidRDefault="002B7202" w:rsidP="002B7202"/>
    <w:p w:rsidR="002B7202" w:rsidRPr="001C3647" w:rsidRDefault="002B7202" w:rsidP="002B7202">
      <w:pPr>
        <w:jc w:val="center"/>
      </w:pPr>
      <w:r w:rsidRPr="001C3647">
        <w:rPr>
          <w:b/>
          <w:bCs/>
        </w:rPr>
        <w:t>2.3. Обобщение правоприменительной практики</w:t>
      </w:r>
      <w:r w:rsidRPr="001C3647">
        <w:t xml:space="preserve"> </w:t>
      </w:r>
    </w:p>
    <w:p w:rsidR="002B7202" w:rsidRPr="001C3647" w:rsidRDefault="002B7202" w:rsidP="002B7202"/>
    <w:p w:rsidR="002B7202" w:rsidRPr="001C3647" w:rsidRDefault="002B7202" w:rsidP="002B7202">
      <w:pPr>
        <w:ind w:firstLine="540"/>
        <w:jc w:val="both"/>
      </w:pPr>
      <w:r w:rsidRPr="001C3647">
        <w:t>Комитет ежегодно подготавливает доклад, содержащий результаты обобщения правоприменительной практики Комитета по осуществлению государственного контроля (надзора) (далее – доклад о правоприменительной практике).</w:t>
      </w:r>
    </w:p>
    <w:p w:rsidR="002B7202" w:rsidRPr="001C3647" w:rsidRDefault="002B7202" w:rsidP="002B7202">
      <w:pPr>
        <w:ind w:firstLine="540"/>
        <w:jc w:val="both"/>
      </w:pPr>
      <w:r w:rsidRPr="001C3647">
        <w:t xml:space="preserve">Доклад о правоприменительной практике размещается на официальном сайте Администрации Санкт-Петербурга не позднее 20 февраля года, следующего за отчетным годом. </w:t>
      </w:r>
    </w:p>
    <w:p w:rsidR="002B7202" w:rsidRPr="001C3647" w:rsidRDefault="002B7202" w:rsidP="002B7202"/>
    <w:p w:rsidR="002B7202" w:rsidRPr="001C3647" w:rsidRDefault="002B7202" w:rsidP="002B7202">
      <w:pPr>
        <w:jc w:val="center"/>
      </w:pPr>
      <w:r w:rsidRPr="001C3647">
        <w:rPr>
          <w:b/>
          <w:bCs/>
        </w:rPr>
        <w:t>2.4. Объявление предостережения</w:t>
      </w:r>
      <w:r w:rsidRPr="001C3647">
        <w:t xml:space="preserve"> </w:t>
      </w:r>
    </w:p>
    <w:p w:rsidR="002B7202" w:rsidRPr="001C3647" w:rsidRDefault="002B7202" w:rsidP="002B7202"/>
    <w:p w:rsidR="002B7202" w:rsidRPr="001C3647" w:rsidRDefault="002B7202" w:rsidP="002B7202">
      <w:pPr>
        <w:ind w:firstLine="540"/>
        <w:jc w:val="both"/>
      </w:pPr>
      <w:r w:rsidRPr="001C3647">
        <w:t xml:space="preserve">2.4.1. В случае объявления Комитетом контролируемому лицу предостережения контролируемое лицо вправе подать в отношении этого предостережения возражение </w:t>
      </w:r>
      <w:r>
        <w:br/>
      </w:r>
      <w:r w:rsidR="00043331">
        <w:t xml:space="preserve">на предостережение </w:t>
      </w:r>
      <w:r w:rsidRPr="001C3647">
        <w:t xml:space="preserve">(далее – возражение). </w:t>
      </w:r>
    </w:p>
    <w:p w:rsidR="002B7202" w:rsidRPr="001C3647" w:rsidRDefault="002B7202" w:rsidP="002B7202">
      <w:pPr>
        <w:ind w:firstLine="540"/>
        <w:jc w:val="both"/>
      </w:pPr>
      <w:r w:rsidRPr="001C3647">
        <w:t xml:space="preserve">2.4.2. Возражение должно содержать: </w:t>
      </w:r>
    </w:p>
    <w:p w:rsidR="002B7202" w:rsidRPr="001C3647" w:rsidRDefault="008A5159" w:rsidP="002B7202">
      <w:pPr>
        <w:ind w:firstLine="540"/>
        <w:jc w:val="both"/>
      </w:pPr>
      <w:r>
        <w:t>наименование контролируемого лица;</w:t>
      </w:r>
    </w:p>
    <w:p w:rsidR="002B7202" w:rsidRPr="001C3647" w:rsidRDefault="002B7202" w:rsidP="002B7202">
      <w:pPr>
        <w:ind w:firstLine="540"/>
        <w:jc w:val="both"/>
      </w:pPr>
      <w:r w:rsidRPr="001C3647">
        <w:t xml:space="preserve">дату и регистрационный номер предостережения; </w:t>
      </w:r>
    </w:p>
    <w:p w:rsidR="002B7202" w:rsidRPr="001C3647" w:rsidRDefault="002B7202" w:rsidP="002B7202">
      <w:pPr>
        <w:ind w:firstLine="540"/>
        <w:jc w:val="both"/>
      </w:pPr>
      <w:r w:rsidRPr="001C3647">
        <w:t xml:space="preserve">наименование Комитета; </w:t>
      </w:r>
    </w:p>
    <w:p w:rsidR="002B7202" w:rsidRPr="001C3647" w:rsidRDefault="002B7202" w:rsidP="002B7202">
      <w:pPr>
        <w:ind w:firstLine="540"/>
        <w:jc w:val="both"/>
      </w:pPr>
      <w:r w:rsidRPr="001C3647">
        <w:t xml:space="preserve">позицию контролируемого лица о несогласии с тем, что его действия (бездействие) могут привести или приводят к нарушению обязательных требований, и(или) о несогласии </w:t>
      </w:r>
      <w:r>
        <w:br/>
      </w:r>
      <w:r w:rsidRPr="001C3647">
        <w:t xml:space="preserve">с предложенными в предостережении мерами по обеспечению соблюдения обязательных требований; </w:t>
      </w:r>
    </w:p>
    <w:p w:rsidR="002B7202" w:rsidRPr="001C3647" w:rsidRDefault="002B7202" w:rsidP="002B7202">
      <w:pPr>
        <w:ind w:firstLine="540"/>
        <w:jc w:val="both"/>
      </w:pPr>
      <w:r w:rsidRPr="001C3647">
        <w:t xml:space="preserve">обоснование позиции контролируемого лица. </w:t>
      </w:r>
    </w:p>
    <w:p w:rsidR="002B7202" w:rsidRPr="001C3647" w:rsidRDefault="002B7202" w:rsidP="002B7202">
      <w:pPr>
        <w:ind w:firstLine="540"/>
        <w:jc w:val="both"/>
      </w:pPr>
      <w:r w:rsidRPr="001C3647">
        <w:t xml:space="preserve">К возражению могут быть приложены документы, подтверждающие обоснование позиции контролируемого лица. </w:t>
      </w:r>
    </w:p>
    <w:p w:rsidR="002B7202" w:rsidRPr="001C3647" w:rsidRDefault="002B7202" w:rsidP="002B7202">
      <w:pPr>
        <w:ind w:firstLine="540"/>
        <w:jc w:val="both"/>
      </w:pPr>
      <w:r w:rsidRPr="001C3647">
        <w:t xml:space="preserve">2.4.3. Возражение может быть подано в течение 30 календарных дней со дня его получения. </w:t>
      </w:r>
    </w:p>
    <w:p w:rsidR="002B7202" w:rsidRPr="001C3647" w:rsidRDefault="002B7202" w:rsidP="002B7202">
      <w:pPr>
        <w:ind w:firstLine="540"/>
        <w:jc w:val="both"/>
      </w:pPr>
      <w:r w:rsidRPr="001C3647">
        <w:t xml:space="preserve">Возражение организации и индивидуального предпринимателя подается в электронном виде и должно быть подписано простой электронной подписью. </w:t>
      </w:r>
    </w:p>
    <w:p w:rsidR="002B7202" w:rsidRPr="001C3647" w:rsidRDefault="002B7202" w:rsidP="002B7202">
      <w:pPr>
        <w:ind w:firstLine="540"/>
        <w:jc w:val="both"/>
      </w:pPr>
      <w:r w:rsidRPr="001C3647">
        <w:t xml:space="preserve">Возражение гражданина, не осуществляющего предпринимательской деятельности, подается на бумажном носителе либо в электронном виде и должно быть подписано соответственно собственноручно либо простой электронной подписью. </w:t>
      </w:r>
    </w:p>
    <w:p w:rsidR="002B7202" w:rsidRPr="001C3647" w:rsidRDefault="002B7202" w:rsidP="002B7202">
      <w:pPr>
        <w:ind w:firstLine="540"/>
        <w:jc w:val="both"/>
      </w:pPr>
      <w:r w:rsidRPr="001C3647">
        <w:t xml:space="preserve">Возражения в электронном виде подаются по адресу электронной почты Комитета, указанному в предостережении. </w:t>
      </w:r>
    </w:p>
    <w:p w:rsidR="002B7202" w:rsidRPr="001C3647" w:rsidRDefault="002B7202" w:rsidP="002B7202">
      <w:pPr>
        <w:ind w:firstLine="540"/>
        <w:jc w:val="both"/>
      </w:pPr>
      <w:r w:rsidRPr="001C3647">
        <w:t xml:space="preserve">Возражения на бумажном носителе подаются лично или почтовым отправлением </w:t>
      </w:r>
      <w:r>
        <w:br/>
      </w:r>
      <w:r w:rsidRPr="001C3647">
        <w:t xml:space="preserve">в Комитет. </w:t>
      </w:r>
    </w:p>
    <w:p w:rsidR="002B7202" w:rsidRPr="001C3647" w:rsidRDefault="002B7202" w:rsidP="002B7202">
      <w:pPr>
        <w:ind w:firstLine="540"/>
        <w:jc w:val="both"/>
      </w:pPr>
      <w:r w:rsidRPr="001C3647">
        <w:t xml:space="preserve">Возражения, поданные с нарушением условий, предусмотренных настоящим Положением, но соответствующие требованиям, установленным Федеральным законом «О порядке рассмотрения обращений граждан Российской Федерации» (далее – Федеральный закон </w:t>
      </w:r>
      <w:r>
        <w:br/>
      </w:r>
      <w:r w:rsidRPr="001C3647">
        <w:t xml:space="preserve">№ 59-ФЗ), рассматриваются в порядке, предусмотренном Федеральным законом № 59-ФЗ. </w:t>
      </w:r>
    </w:p>
    <w:p w:rsidR="002B7202" w:rsidRPr="001C3647" w:rsidRDefault="002B7202" w:rsidP="002B7202">
      <w:pPr>
        <w:ind w:firstLine="540"/>
        <w:jc w:val="both"/>
      </w:pPr>
      <w:bookmarkStart w:id="2" w:name="p112"/>
      <w:bookmarkEnd w:id="2"/>
      <w:r w:rsidRPr="001C3647">
        <w:t xml:space="preserve">2.4.4. Возражения рассматриваются Комитетом. </w:t>
      </w:r>
    </w:p>
    <w:p w:rsidR="002B7202" w:rsidRPr="001C3647" w:rsidRDefault="002B7202" w:rsidP="002B7202">
      <w:pPr>
        <w:ind w:firstLine="540"/>
        <w:jc w:val="both"/>
      </w:pPr>
      <w:r w:rsidRPr="001C3647">
        <w:t xml:space="preserve">По результатам рассмотрения возражений Комитет: </w:t>
      </w:r>
    </w:p>
    <w:p w:rsidR="002B7202" w:rsidRPr="001C3647" w:rsidRDefault="002B7202" w:rsidP="002B7202">
      <w:pPr>
        <w:ind w:firstLine="540"/>
        <w:jc w:val="both"/>
      </w:pPr>
      <w:r w:rsidRPr="001C3647">
        <w:t xml:space="preserve">направляет контролируемому лицу ответ об отклонении его возражения </w:t>
      </w:r>
      <w:r w:rsidRPr="001C3647">
        <w:br/>
        <w:t xml:space="preserve">в случае, если Комитет придет к выводу о необоснованности позиции контролируемого лица. </w:t>
      </w:r>
      <w:r>
        <w:br/>
      </w:r>
      <w:r w:rsidRPr="001C3647">
        <w:t xml:space="preserve">В ответе должно содержаться обоснование отклонения </w:t>
      </w:r>
      <w:r w:rsidR="00386225">
        <w:t>возражения контролируемого лица</w:t>
      </w:r>
      <w:r w:rsidRPr="001C3647">
        <w:t xml:space="preserve">; </w:t>
      </w:r>
    </w:p>
    <w:p w:rsidR="002B7202" w:rsidRPr="001C3647" w:rsidRDefault="002B7202" w:rsidP="002B7202">
      <w:pPr>
        <w:ind w:firstLine="540"/>
        <w:jc w:val="both"/>
      </w:pPr>
      <w:r w:rsidRPr="001C3647">
        <w:t xml:space="preserve">направляет контролируемому лицу ответ об отзыве предостережения полностью или частично в случае, если Комитет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 </w:t>
      </w:r>
    </w:p>
    <w:p w:rsidR="002B7202" w:rsidRPr="001C3647" w:rsidRDefault="002B7202" w:rsidP="002B7202">
      <w:pPr>
        <w:ind w:firstLine="540"/>
        <w:jc w:val="both"/>
      </w:pPr>
      <w:r w:rsidRPr="001C3647">
        <w:t xml:space="preserve">Ответ контролируемому лицу по результатам рассмотрения возражения </w:t>
      </w:r>
      <w:r w:rsidR="009D19B7">
        <w:br/>
      </w:r>
      <w:r w:rsidRPr="001C3647">
        <w:t xml:space="preserve">должен быть направлен Комитетом в течение 30 календарных дней со дня его поступления. </w:t>
      </w:r>
    </w:p>
    <w:p w:rsidR="002B7202" w:rsidRPr="001C3647" w:rsidRDefault="002B7202" w:rsidP="002B7202">
      <w:pPr>
        <w:jc w:val="both"/>
      </w:pPr>
    </w:p>
    <w:p w:rsidR="002B7202" w:rsidRPr="001C3647" w:rsidRDefault="002B7202" w:rsidP="002B7202">
      <w:pPr>
        <w:jc w:val="center"/>
      </w:pPr>
      <w:r w:rsidRPr="001C3647">
        <w:rPr>
          <w:b/>
          <w:bCs/>
        </w:rPr>
        <w:t>2.5. Консультирование</w:t>
      </w:r>
      <w:r w:rsidRPr="001C3647">
        <w:t xml:space="preserve"> </w:t>
      </w:r>
    </w:p>
    <w:p w:rsidR="002B7202" w:rsidRPr="001C3647" w:rsidRDefault="002B7202" w:rsidP="002B7202"/>
    <w:p w:rsidR="002B7202" w:rsidRPr="001C3647" w:rsidRDefault="002B7202" w:rsidP="002B7202">
      <w:pPr>
        <w:ind w:firstLine="540"/>
        <w:jc w:val="both"/>
      </w:pPr>
      <w:r w:rsidRPr="001C3647">
        <w:t xml:space="preserve">2.5.1. Инспекторы осуществляют консультирование: </w:t>
      </w:r>
    </w:p>
    <w:p w:rsidR="002B7202" w:rsidRPr="001C3647" w:rsidRDefault="002B7202" w:rsidP="002B7202">
      <w:pPr>
        <w:ind w:firstLine="540"/>
        <w:jc w:val="both"/>
      </w:pPr>
      <w:r w:rsidRPr="001C3647">
        <w:t>по телефону – в часы работы Комитета по вопросам предоставления контактных данных Комитета, графика его работы, досудебного порядка подачи и рассмотрения жалоб;</w:t>
      </w:r>
    </w:p>
    <w:p w:rsidR="002B7202" w:rsidRPr="001C3647" w:rsidRDefault="002B7202" w:rsidP="002B7202">
      <w:pPr>
        <w:ind w:firstLine="540"/>
        <w:jc w:val="both"/>
        <w:rPr>
          <w:color w:val="000000" w:themeColor="text1"/>
        </w:rPr>
      </w:pPr>
      <w:r w:rsidRPr="001C3647">
        <w:t xml:space="preserve">посредством видео-конференц-связи – при наличии технической возможности в дни, часы и по вопросам, определенным председателем Комитета (заместителем председателя Комитета). Вопросы, по которым проводится консультирование посредством видео-конференц-связи, </w:t>
      </w:r>
      <w:r>
        <w:br/>
      </w:r>
      <w:r w:rsidRPr="001C3647">
        <w:t>и время осуществления консультирования анонсируются на официальном сайте Администрации Санкт-Петербурга не позднее чем за пять рабочих дней до дня проведения консультирования посредством видео-</w:t>
      </w:r>
      <w:r w:rsidRPr="001C3647">
        <w:rPr>
          <w:color w:val="000000" w:themeColor="text1"/>
        </w:rPr>
        <w:t xml:space="preserve">конференц-связи; </w:t>
      </w:r>
    </w:p>
    <w:p w:rsidR="002B7202" w:rsidRPr="001C3647" w:rsidRDefault="002B7202" w:rsidP="002B7202">
      <w:pPr>
        <w:ind w:firstLine="540"/>
        <w:jc w:val="both"/>
        <w:rPr>
          <w:color w:val="000000" w:themeColor="text1"/>
        </w:rPr>
      </w:pPr>
      <w:r w:rsidRPr="001C3647">
        <w:rPr>
          <w:color w:val="000000" w:themeColor="text1"/>
        </w:rPr>
        <w:t xml:space="preserve">на личном приеме </w:t>
      </w:r>
      <w:r w:rsidRPr="001C3647">
        <w:t>–</w:t>
      </w:r>
      <w:r w:rsidRPr="001C3647">
        <w:rPr>
          <w:color w:val="000000" w:themeColor="text1"/>
        </w:rPr>
        <w:t xml:space="preserve"> в соответствии с графиком личного приема граждан </w:t>
      </w:r>
      <w:r w:rsidRPr="001C3647">
        <w:rPr>
          <w:color w:val="000000" w:themeColor="text1"/>
        </w:rPr>
        <w:br/>
        <w:t xml:space="preserve">в соответствии со </w:t>
      </w:r>
      <w:r w:rsidRPr="001C3647">
        <w:t>статьей 13</w:t>
      </w:r>
      <w:r w:rsidRPr="001C3647">
        <w:rPr>
          <w:color w:val="000000" w:themeColor="text1"/>
        </w:rPr>
        <w:t xml:space="preserve"> Федерального закона № 59-ФЗ по вопросам проведения </w:t>
      </w:r>
      <w:r>
        <w:rPr>
          <w:color w:val="000000" w:themeColor="text1"/>
        </w:rPr>
        <w:br/>
      </w:r>
      <w:r w:rsidRPr="001C3647">
        <w:rPr>
          <w:color w:val="000000" w:themeColor="text1"/>
        </w:rPr>
        <w:t xml:space="preserve">в отношении контролируемого лица профилактических мероприятий, контрольных (надзорных) мероприятий; </w:t>
      </w:r>
    </w:p>
    <w:p w:rsidR="002B7202" w:rsidRPr="001C3647" w:rsidRDefault="002B7202" w:rsidP="002B7202">
      <w:pPr>
        <w:ind w:firstLine="540"/>
        <w:jc w:val="both"/>
        <w:rPr>
          <w:color w:val="000000" w:themeColor="text1"/>
        </w:rPr>
      </w:pPr>
      <w:r w:rsidRPr="001C3647">
        <w:rPr>
          <w:color w:val="000000" w:themeColor="text1"/>
        </w:rPr>
        <w:t xml:space="preserve">в ходе проведения профилактических визитов, контрольных (надзорных) мероприятий </w:t>
      </w:r>
      <w:r w:rsidRPr="001C3647">
        <w:t>–</w:t>
      </w:r>
      <w:r w:rsidRPr="001C3647">
        <w:rPr>
          <w:color w:val="000000" w:themeColor="text1"/>
        </w:rPr>
        <w:t xml:space="preserve">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 </w:t>
      </w:r>
    </w:p>
    <w:p w:rsidR="002B7202" w:rsidRPr="001C3647" w:rsidRDefault="002B7202" w:rsidP="002B7202">
      <w:pPr>
        <w:ind w:firstLine="540"/>
        <w:jc w:val="both"/>
        <w:rPr>
          <w:color w:val="000000" w:themeColor="text1"/>
        </w:rPr>
      </w:pPr>
      <w:r w:rsidRPr="001C3647">
        <w:rPr>
          <w:color w:val="000000" w:themeColor="text1"/>
        </w:rPr>
        <w:t xml:space="preserve">в ходе публичного обсуждения проекта доклада о правоприменительной практике </w:t>
      </w:r>
      <w:r w:rsidRPr="001C3647">
        <w:t>–</w:t>
      </w:r>
      <w:r w:rsidRPr="001C3647">
        <w:rPr>
          <w:color w:val="000000" w:themeColor="text1"/>
        </w:rPr>
        <w:t xml:space="preserve"> при взаимодействии инспекторов с контролируемыми лицами и их представителями </w:t>
      </w:r>
      <w:r>
        <w:rPr>
          <w:color w:val="000000" w:themeColor="text1"/>
        </w:rPr>
        <w:br/>
      </w:r>
      <w:r w:rsidRPr="001C3647">
        <w:rPr>
          <w:color w:val="000000" w:themeColor="text1"/>
        </w:rPr>
        <w:t xml:space="preserve">в рамках публичного обсуждения проекта доклада о правоприменительной практике </w:t>
      </w:r>
      <w:r>
        <w:rPr>
          <w:color w:val="000000" w:themeColor="text1"/>
        </w:rPr>
        <w:br/>
      </w:r>
      <w:r w:rsidRPr="001C3647">
        <w:rPr>
          <w:color w:val="000000" w:themeColor="text1"/>
        </w:rPr>
        <w:t xml:space="preserve">по вопросам, связанным с соблюдением обязательных требований, осуществлением государственного контроля (надзора); </w:t>
      </w:r>
    </w:p>
    <w:p w:rsidR="002B7202" w:rsidRPr="001C3647" w:rsidRDefault="002B7202" w:rsidP="002B7202">
      <w:pPr>
        <w:ind w:firstLine="540"/>
        <w:jc w:val="both"/>
        <w:rPr>
          <w:color w:val="000000" w:themeColor="text1"/>
        </w:rPr>
      </w:pPr>
      <w:bookmarkStart w:id="3" w:name="p126"/>
      <w:bookmarkEnd w:id="3"/>
      <w:r w:rsidRPr="001C3647">
        <w:rPr>
          <w:color w:val="000000" w:themeColor="text1"/>
        </w:rPr>
        <w:t xml:space="preserve">при направлении контролируемыми лицами в письменной форме или в форме электронного документа запросов о предоставлении письменных ответов </w:t>
      </w:r>
      <w:r w:rsidRPr="001C3647">
        <w:t>–</w:t>
      </w:r>
      <w:r w:rsidRPr="001C3647">
        <w:rPr>
          <w:color w:val="000000" w:themeColor="text1"/>
        </w:rPr>
        <w:t xml:space="preserve"> в порядке, установленном Федеральным </w:t>
      </w:r>
      <w:r w:rsidRPr="001C3647">
        <w:t>законом</w:t>
      </w:r>
      <w:r w:rsidRPr="001C3647">
        <w:rPr>
          <w:color w:val="000000" w:themeColor="text1"/>
        </w:rPr>
        <w:t xml:space="preserve"> № 59-ФЗ, по вопросам, связанным с соблюдением обязательных требований, осуществлением государственного контроля (надзора).</w:t>
      </w:r>
    </w:p>
    <w:p w:rsidR="002B7202" w:rsidRPr="001C3647" w:rsidRDefault="002B7202" w:rsidP="002B7202">
      <w:pPr>
        <w:ind w:firstLine="540"/>
        <w:jc w:val="both"/>
        <w:rPr>
          <w:color w:val="000000" w:themeColor="text1"/>
        </w:rPr>
      </w:pPr>
      <w:r w:rsidRPr="001C3647">
        <w:rPr>
          <w:color w:val="000000" w:themeColor="text1"/>
        </w:rPr>
        <w:t xml:space="preserve">2.5.2. По итогам консультирования информация в письменной форме представляется контролируемым лицам и их представителям только в случаях и по вопросам, которые предусмотрены в </w:t>
      </w:r>
      <w:r w:rsidRPr="001C3647">
        <w:t>абзаце седьмом пункта 2.</w:t>
      </w:r>
      <w:r w:rsidR="00A86C7F">
        <w:t>5</w:t>
      </w:r>
      <w:r w:rsidRPr="001C3647">
        <w:t>.1</w:t>
      </w:r>
      <w:r w:rsidRPr="001C3647">
        <w:rPr>
          <w:color w:val="000000" w:themeColor="text1"/>
        </w:rPr>
        <w:t xml:space="preserve"> настоящего Положения. </w:t>
      </w:r>
    </w:p>
    <w:p w:rsidR="002B7202" w:rsidRPr="001C3647" w:rsidRDefault="002B7202" w:rsidP="002B7202">
      <w:pPr>
        <w:ind w:firstLine="540"/>
        <w:jc w:val="both"/>
      </w:pPr>
      <w:r w:rsidRPr="001C3647">
        <w:rPr>
          <w:color w:val="000000" w:themeColor="text1"/>
        </w:rPr>
        <w:t xml:space="preserve">2.5.3. В случае поступления трех или более однотипных обращений контролируемых лиц </w:t>
      </w:r>
      <w:r w:rsidR="00386225">
        <w:rPr>
          <w:color w:val="000000" w:themeColor="text1"/>
        </w:rPr>
        <w:br/>
      </w:r>
      <w:r w:rsidRPr="001C3647">
        <w:rPr>
          <w:color w:val="000000" w:themeColor="text1"/>
        </w:rPr>
        <w:t xml:space="preserve">и их представителей, имеющих значение для неопределенного круга контролируемых лиц, Комитет подготавливает </w:t>
      </w:r>
      <w:r w:rsidRPr="001C3647">
        <w:t>письменное разъяснение, которое подписывается председателем Комитета или заместителем председателя Комитета и размещается на официальном сайте Администрации Санкт-Петербурга.</w:t>
      </w:r>
    </w:p>
    <w:p w:rsidR="002B7202" w:rsidRPr="001C3647" w:rsidRDefault="002B7202" w:rsidP="002B7202">
      <w:pPr>
        <w:jc w:val="both"/>
      </w:pPr>
    </w:p>
    <w:p w:rsidR="002B7202" w:rsidRPr="001C3647" w:rsidRDefault="002B7202" w:rsidP="002B7202">
      <w:pPr>
        <w:jc w:val="center"/>
      </w:pPr>
      <w:r w:rsidRPr="001C3647">
        <w:rPr>
          <w:b/>
          <w:bCs/>
        </w:rPr>
        <w:t>2.6. Самообследование</w:t>
      </w:r>
      <w:r w:rsidRPr="001C3647">
        <w:t xml:space="preserve"> </w:t>
      </w:r>
    </w:p>
    <w:p w:rsidR="002B7202" w:rsidRPr="001C3647" w:rsidRDefault="002B7202" w:rsidP="002B7202"/>
    <w:p w:rsidR="002B7202" w:rsidRPr="001C3647" w:rsidRDefault="002B7202" w:rsidP="002B7202">
      <w:pPr>
        <w:ind w:firstLine="540"/>
        <w:jc w:val="both"/>
      </w:pPr>
      <w:r w:rsidRPr="001C3647">
        <w:t>2.6.1. В целях добровольного определения уровня соблюдения обязательных требований контролируемое лицо вправе осуществлять самостоятельную оценку соблюдения обязательных требований (</w:t>
      </w:r>
      <w:proofErr w:type="spellStart"/>
      <w:r w:rsidRPr="001C3647">
        <w:t>самообследование</w:t>
      </w:r>
      <w:proofErr w:type="spellEnd"/>
      <w:r w:rsidRPr="001C3647">
        <w:t xml:space="preserve">) в автоматизированном режиме с использованием одного </w:t>
      </w:r>
      <w:r w:rsidR="00386225">
        <w:br/>
      </w:r>
      <w:r w:rsidRPr="001C3647">
        <w:t xml:space="preserve">из способов, указанных на официальном сайте Администрации Санкт-Петербурга. </w:t>
      </w:r>
    </w:p>
    <w:p w:rsidR="002B7202" w:rsidRPr="001C3647" w:rsidRDefault="002B7202" w:rsidP="002B7202">
      <w:pPr>
        <w:ind w:firstLine="540"/>
        <w:jc w:val="both"/>
      </w:pPr>
      <w:r w:rsidRPr="001C3647">
        <w:t xml:space="preserve">2.6.2. Контролируемые лица, получившие высокую оценку соблюдения ими обязательных требований, по итогам самообследования вправе принять декларацию. </w:t>
      </w:r>
    </w:p>
    <w:p w:rsidR="002B7202" w:rsidRPr="001C3647" w:rsidRDefault="002B7202" w:rsidP="002B7202">
      <w:pPr>
        <w:ind w:firstLine="540"/>
        <w:jc w:val="both"/>
      </w:pPr>
      <w:r w:rsidRPr="001C3647">
        <w:t xml:space="preserve">2.6.3. Декларация направляется контролируемым лицом в Комитет, который осуществляет ее регистрацию и размещает на официальном сайте Администрации Санкт-Петербурга в течение пяти рабочих дней со дня ее поступления. </w:t>
      </w:r>
    </w:p>
    <w:p w:rsidR="002B7202" w:rsidRPr="001C3647" w:rsidRDefault="002B7202" w:rsidP="002B7202">
      <w:pPr>
        <w:ind w:firstLine="540"/>
        <w:jc w:val="both"/>
      </w:pPr>
      <w:r w:rsidRPr="001C3647">
        <w:t xml:space="preserve">2.6.4. Срок действия декларации составляет один год со дня ее регистрации Комитетом. </w:t>
      </w:r>
    </w:p>
    <w:p w:rsidR="002B7202" w:rsidRPr="001C3647" w:rsidRDefault="002B7202" w:rsidP="002B7202">
      <w:pPr>
        <w:ind w:firstLine="540"/>
        <w:jc w:val="both"/>
      </w:pPr>
      <w:r w:rsidRPr="001C3647">
        <w:t xml:space="preserve">2.6.5. В случае аннулирования декларации по решению Комитета контролируемое лицо может вновь принять декларацию по результатам самообследования по истечении одного года со дня принятия решения о ее аннулировании. </w:t>
      </w:r>
    </w:p>
    <w:p w:rsidR="002B7202" w:rsidRPr="001C3647" w:rsidRDefault="002B7202" w:rsidP="002B7202">
      <w:pPr>
        <w:jc w:val="both"/>
      </w:pPr>
    </w:p>
    <w:p w:rsidR="002B7202" w:rsidRPr="001C3647" w:rsidRDefault="002B7202" w:rsidP="002B7202">
      <w:pPr>
        <w:jc w:val="center"/>
      </w:pPr>
      <w:r w:rsidRPr="001C3647">
        <w:rPr>
          <w:b/>
          <w:bCs/>
        </w:rPr>
        <w:t>2.7. Обязательный профилактический визит</w:t>
      </w:r>
      <w:r w:rsidRPr="001C3647">
        <w:t xml:space="preserve"> </w:t>
      </w:r>
    </w:p>
    <w:p w:rsidR="002B7202" w:rsidRPr="001C3647" w:rsidRDefault="002B7202" w:rsidP="002B7202"/>
    <w:p w:rsidR="008A5159" w:rsidRDefault="002B7202" w:rsidP="008A5159">
      <w:pPr>
        <w:autoSpaceDE w:val="0"/>
        <w:autoSpaceDN w:val="0"/>
        <w:adjustRightInd w:val="0"/>
        <w:ind w:firstLine="540"/>
        <w:jc w:val="both"/>
        <w:rPr>
          <w:rFonts w:eastAsiaTheme="minorHAnsi"/>
          <w:lang w:eastAsia="en-US"/>
        </w:rPr>
      </w:pPr>
      <w:r w:rsidRPr="00C24B78">
        <w:t xml:space="preserve">2.7.1. </w:t>
      </w:r>
      <w:r w:rsidR="008A5159">
        <w:rPr>
          <w:rFonts w:eastAsiaTheme="minorHAnsi"/>
          <w:lang w:eastAsia="en-US"/>
        </w:rPr>
        <w:t>Обязательные профилактические визиты проводятся инспекторами в отношении контролируемых лиц - операторов курортного сбора, приступающих к осуществлению деятельности по предоставлению гостиничных услуг и (или) услуг по временному коллективному или индивидуальному размещению и (или) деятельности по обеспечению временного проживания (включая деятельность по предоставлению в пользование жилых помещений), в том числе в жилых помещениях.</w:t>
      </w:r>
    </w:p>
    <w:p w:rsidR="002B7202" w:rsidRPr="001C3647" w:rsidRDefault="002B7202" w:rsidP="002B7202">
      <w:pPr>
        <w:ind w:firstLine="540"/>
        <w:jc w:val="both"/>
      </w:pPr>
      <w:r w:rsidRPr="001C3647">
        <w:t>2.7.2. В целях обеспечения проведения обязательных профилактических визитов контролируемым лицам направляются уведом</w:t>
      </w:r>
      <w:r>
        <w:t xml:space="preserve">ления о проведении обязательных </w:t>
      </w:r>
      <w:r w:rsidRPr="001C3647">
        <w:t xml:space="preserve">профилактических визитов (далее – уведомление). </w:t>
      </w:r>
    </w:p>
    <w:p w:rsidR="002B7202" w:rsidRPr="001C3647" w:rsidRDefault="002B7202" w:rsidP="002B7202">
      <w:pPr>
        <w:ind w:firstLine="540"/>
        <w:jc w:val="both"/>
      </w:pPr>
      <w:r w:rsidRPr="001C3647">
        <w:t xml:space="preserve">В уведомлении указываются: </w:t>
      </w:r>
    </w:p>
    <w:p w:rsidR="002B7202" w:rsidRPr="001C3647" w:rsidRDefault="002B7202" w:rsidP="002B7202">
      <w:pPr>
        <w:ind w:firstLine="540"/>
        <w:jc w:val="both"/>
      </w:pPr>
      <w:r w:rsidRPr="001C3647">
        <w:t>полное наименование контролируемого лица</w:t>
      </w:r>
      <w:r w:rsidR="008A5159">
        <w:t>;</w:t>
      </w:r>
      <w:r w:rsidRPr="001C3647">
        <w:t xml:space="preserve"> </w:t>
      </w:r>
    </w:p>
    <w:p w:rsidR="002B7202" w:rsidRPr="001C3647" w:rsidRDefault="002B7202" w:rsidP="002B7202">
      <w:pPr>
        <w:ind w:firstLine="540"/>
        <w:jc w:val="both"/>
      </w:pPr>
      <w:r w:rsidRPr="001C3647">
        <w:t xml:space="preserve">наименование Комитета и наименование государственного контроля (надзора); </w:t>
      </w:r>
    </w:p>
    <w:p w:rsidR="002B7202" w:rsidRPr="001C3647" w:rsidRDefault="002B7202" w:rsidP="002B7202">
      <w:pPr>
        <w:ind w:firstLine="540"/>
        <w:jc w:val="both"/>
      </w:pPr>
      <w:r w:rsidRPr="001C3647">
        <w:t xml:space="preserve">цель проведения обязательного профилактического визита: </w:t>
      </w:r>
    </w:p>
    <w:p w:rsidR="002B7202" w:rsidRPr="001C3647" w:rsidRDefault="002B7202" w:rsidP="002B7202">
      <w:pPr>
        <w:ind w:firstLine="540"/>
        <w:jc w:val="both"/>
      </w:pPr>
      <w:r w:rsidRPr="001C3647">
        <w:t xml:space="preserve">наименование должности, фамилия и инициалы инспектора, которому поручается проведение обязательного профилактического визита; </w:t>
      </w:r>
    </w:p>
    <w:p w:rsidR="002B7202" w:rsidRPr="001C3647" w:rsidRDefault="002B7202" w:rsidP="002B7202">
      <w:pPr>
        <w:ind w:firstLine="540"/>
        <w:jc w:val="both"/>
      </w:pPr>
      <w:r w:rsidRPr="001C3647">
        <w:t xml:space="preserve">предлагаемая дата и время проведения обязательного профилактического визита; </w:t>
      </w:r>
    </w:p>
    <w:p w:rsidR="002B7202" w:rsidRPr="001C3647" w:rsidRDefault="002B7202" w:rsidP="002B7202">
      <w:pPr>
        <w:ind w:firstLine="540"/>
        <w:jc w:val="both"/>
      </w:pPr>
      <w:r w:rsidRPr="001C3647">
        <w:t xml:space="preserve">форма проведения обязательного профилактического визита (профилактическая беседа </w:t>
      </w:r>
      <w:r w:rsidR="00386225">
        <w:br/>
      </w:r>
      <w:r w:rsidRPr="001C3647">
        <w:t xml:space="preserve">по месту осуществления деятельности контролируемого лица или использование </w:t>
      </w:r>
      <w:r w:rsidR="00386225">
        <w:br/>
      </w:r>
      <w:r w:rsidRPr="001C3647">
        <w:t xml:space="preserve">видео-конференц-связи); </w:t>
      </w:r>
    </w:p>
    <w:p w:rsidR="002B7202" w:rsidRPr="001C3647" w:rsidRDefault="002B7202" w:rsidP="002B7202">
      <w:pPr>
        <w:ind w:firstLine="540"/>
        <w:jc w:val="both"/>
      </w:pPr>
      <w:r w:rsidRPr="001C3647">
        <w:t>разъяснение права</w:t>
      </w:r>
      <w:r w:rsidR="00386225">
        <w:t xml:space="preserve"> контролируемого лица</w:t>
      </w:r>
      <w:r w:rsidRPr="001C3647">
        <w:t xml:space="preserve"> отказаться от проведения обязательного профилактического визита. </w:t>
      </w:r>
    </w:p>
    <w:p w:rsidR="002B7202" w:rsidRPr="001C3647" w:rsidRDefault="002B7202" w:rsidP="002B7202">
      <w:pPr>
        <w:ind w:firstLine="540"/>
        <w:jc w:val="both"/>
      </w:pPr>
      <w:r w:rsidRPr="001C3647">
        <w:t xml:space="preserve">Уведомления подписываются председателем Комитета или заместителем председателя Комитета. </w:t>
      </w:r>
    </w:p>
    <w:p w:rsidR="002B7202" w:rsidRPr="001C3647" w:rsidRDefault="002B7202" w:rsidP="002B7202">
      <w:pPr>
        <w:ind w:firstLine="540"/>
        <w:jc w:val="both"/>
      </w:pPr>
      <w:r w:rsidRPr="001C3647">
        <w:t xml:space="preserve">2.7.3. Обязательный профилактический визит проводится в течение одного рабочего дня </w:t>
      </w:r>
      <w:r>
        <w:br/>
      </w:r>
      <w:r w:rsidRPr="001C3647">
        <w:t xml:space="preserve">в присутствии контролируемого лица либо его представителя. </w:t>
      </w:r>
    </w:p>
    <w:p w:rsidR="002B7202" w:rsidRPr="001C3647" w:rsidRDefault="002B7202" w:rsidP="002B7202">
      <w:pPr>
        <w:ind w:firstLine="540"/>
        <w:jc w:val="both"/>
      </w:pPr>
      <w:r w:rsidRPr="001C3647">
        <w:t xml:space="preserve">Если в день проведения обязательного профилактического визита, проводимого </w:t>
      </w:r>
      <w:r>
        <w:br/>
      </w:r>
      <w:r w:rsidRPr="001C3647">
        <w:t xml:space="preserve">в форме профилактической беседы по месту осуществления деятельности контролируемого лица, контролируемое лицо и его представители отсутствуют по месту его проведения, обязательный профилактический визит переносится на иную дату. </w:t>
      </w:r>
    </w:p>
    <w:p w:rsidR="002B7202" w:rsidRPr="001C3647" w:rsidRDefault="002B7202" w:rsidP="002B7202">
      <w:pPr>
        <w:ind w:firstLine="540"/>
        <w:jc w:val="both"/>
      </w:pPr>
      <w:r w:rsidRPr="001C3647">
        <w:t xml:space="preserve">Если проведение обязательного профилактического визита, проводимого путем использования видео-конференц-связи, в установленный день оказалось невозможным </w:t>
      </w:r>
      <w:r>
        <w:br/>
      </w:r>
      <w:r w:rsidRPr="001C3647">
        <w:t xml:space="preserve">по техническим или иным причинам, обязательный профилактический визит переносится </w:t>
      </w:r>
      <w:r w:rsidR="009D19B7">
        <w:br/>
      </w:r>
      <w:r w:rsidRPr="001C3647">
        <w:t xml:space="preserve">на иную дату. </w:t>
      </w:r>
    </w:p>
    <w:p w:rsidR="002B7202" w:rsidRPr="001C3647" w:rsidRDefault="002B7202" w:rsidP="002B7202">
      <w:pPr>
        <w:ind w:firstLine="540"/>
        <w:jc w:val="both"/>
      </w:pPr>
      <w:r w:rsidRPr="001C3647">
        <w:t>При переносе обязательного профилактическ</w:t>
      </w:r>
      <w:r w:rsidR="009D19B7">
        <w:t xml:space="preserve">ого визита контролируемому лицу </w:t>
      </w:r>
      <w:r w:rsidRPr="001C3647">
        <w:t xml:space="preserve">направляются повторные уведомления. </w:t>
      </w:r>
    </w:p>
    <w:p w:rsidR="002B7202" w:rsidRPr="001C3647" w:rsidRDefault="002B7202" w:rsidP="002B7202">
      <w:pPr>
        <w:ind w:firstLine="540"/>
        <w:jc w:val="both"/>
      </w:pPr>
      <w:r w:rsidRPr="001C3647">
        <w:t xml:space="preserve">2.7.4. По результатам обязательного профилактического визита инспектором, </w:t>
      </w:r>
      <w:r>
        <w:br/>
      </w:r>
      <w:r w:rsidRPr="001C3647">
        <w:t xml:space="preserve">его проводившим, составляется и подписывается отчет, содержащий следующие сведения: </w:t>
      </w:r>
    </w:p>
    <w:p w:rsidR="002B7202" w:rsidRPr="001C3647" w:rsidRDefault="002B7202" w:rsidP="002B7202">
      <w:pPr>
        <w:ind w:firstLine="540"/>
        <w:jc w:val="both"/>
      </w:pPr>
      <w:r w:rsidRPr="001C3647">
        <w:t xml:space="preserve">дата, время и форма проведения обязательного профилактического визита; </w:t>
      </w:r>
    </w:p>
    <w:p w:rsidR="002B7202" w:rsidRPr="001C3647" w:rsidRDefault="002B7202" w:rsidP="002B7202">
      <w:pPr>
        <w:ind w:firstLine="540"/>
        <w:jc w:val="both"/>
      </w:pPr>
      <w:r w:rsidRPr="001C3647">
        <w:t>полное наименование контролируемого лица</w:t>
      </w:r>
      <w:r w:rsidR="008A5159">
        <w:t>;</w:t>
      </w:r>
      <w:r w:rsidRPr="001C3647">
        <w:t xml:space="preserve"> </w:t>
      </w:r>
    </w:p>
    <w:p w:rsidR="002B7202" w:rsidRPr="001C3647" w:rsidRDefault="002B7202" w:rsidP="002B7202">
      <w:pPr>
        <w:ind w:firstLine="540"/>
        <w:jc w:val="both"/>
      </w:pPr>
      <w:r w:rsidRPr="001C3647">
        <w:t xml:space="preserve">фамилия, имя и отчество (при наличии) представителя контролируемого лица, присутствовавшего при проведении обязательного профилактического визита; </w:t>
      </w:r>
    </w:p>
    <w:p w:rsidR="002B7202" w:rsidRPr="001C3647" w:rsidRDefault="002B7202" w:rsidP="002B7202">
      <w:pPr>
        <w:ind w:firstLine="540"/>
        <w:jc w:val="both"/>
      </w:pPr>
      <w:r w:rsidRPr="001C3647">
        <w:t>наименование должности, фамилия и инициалы инспектора, проводившего обязательный профилактический визит.</w:t>
      </w:r>
    </w:p>
    <w:p w:rsidR="002B7202" w:rsidRPr="001C3647" w:rsidRDefault="002B7202" w:rsidP="002B7202">
      <w:pPr>
        <w:ind w:firstLine="540"/>
        <w:jc w:val="both"/>
      </w:pPr>
      <w:r w:rsidRPr="001C3647">
        <w:t xml:space="preserve">2.7.5. В один отчет о проведении обязательных профилактических визитов могут включаться сведения о проведении нескольких обязательных профилактических визитов. </w:t>
      </w:r>
    </w:p>
    <w:p w:rsidR="002B7202" w:rsidRPr="001C3647" w:rsidRDefault="002B7202" w:rsidP="002B7202">
      <w:pPr>
        <w:ind w:firstLine="540"/>
        <w:jc w:val="both"/>
      </w:pPr>
      <w:r w:rsidRPr="001C3647">
        <w:t xml:space="preserve">Отчет о проведении обязательных профилактических визитов составляется в течение </w:t>
      </w:r>
      <w:r w:rsidR="00386225">
        <w:t>пяти</w:t>
      </w:r>
      <w:r w:rsidRPr="001C3647">
        <w:t xml:space="preserve"> рабочих дней со дня проведения профилактического визита. </w:t>
      </w:r>
    </w:p>
    <w:p w:rsidR="002B7202" w:rsidRPr="001C3647" w:rsidRDefault="002B7202" w:rsidP="002B7202">
      <w:pPr>
        <w:jc w:val="both"/>
      </w:pPr>
    </w:p>
    <w:p w:rsidR="002B7202" w:rsidRPr="001C3647" w:rsidRDefault="002B7202" w:rsidP="002B7202">
      <w:pPr>
        <w:jc w:val="center"/>
      </w:pPr>
      <w:r w:rsidRPr="001C3647">
        <w:rPr>
          <w:b/>
          <w:bCs/>
        </w:rPr>
        <w:t>3. Контрольные (надзорные) мероприятия, проводимые</w:t>
      </w:r>
      <w:r w:rsidRPr="001C3647">
        <w:t xml:space="preserve"> </w:t>
      </w:r>
    </w:p>
    <w:p w:rsidR="002B7202" w:rsidRPr="001C3647" w:rsidRDefault="002B7202" w:rsidP="002B7202">
      <w:pPr>
        <w:jc w:val="center"/>
      </w:pPr>
      <w:r w:rsidRPr="001C3647">
        <w:rPr>
          <w:b/>
          <w:bCs/>
        </w:rPr>
        <w:t>при осуществлении государственного контроля (надзора)</w:t>
      </w:r>
    </w:p>
    <w:p w:rsidR="002B7202" w:rsidRPr="001C3647" w:rsidRDefault="002B7202" w:rsidP="002B7202">
      <w:pPr>
        <w:jc w:val="both"/>
      </w:pPr>
    </w:p>
    <w:p w:rsidR="002B7202" w:rsidRPr="001C3647" w:rsidRDefault="002B7202" w:rsidP="002B7202">
      <w:pPr>
        <w:autoSpaceDE w:val="0"/>
        <w:autoSpaceDN w:val="0"/>
        <w:adjustRightInd w:val="0"/>
        <w:jc w:val="center"/>
        <w:outlineLvl w:val="0"/>
        <w:rPr>
          <w:rFonts w:eastAsiaTheme="minorHAnsi"/>
          <w:b/>
          <w:bCs/>
          <w:lang w:eastAsia="en-US"/>
        </w:rPr>
      </w:pPr>
      <w:r w:rsidRPr="001C3647">
        <w:rPr>
          <w:rFonts w:eastAsiaTheme="minorHAnsi"/>
          <w:b/>
          <w:bCs/>
          <w:lang w:eastAsia="en-US"/>
        </w:rPr>
        <w:t>3.1. Общие положения</w:t>
      </w:r>
    </w:p>
    <w:p w:rsidR="002B7202" w:rsidRPr="001C3647" w:rsidRDefault="002B7202" w:rsidP="002B7202">
      <w:pPr>
        <w:autoSpaceDE w:val="0"/>
        <w:autoSpaceDN w:val="0"/>
        <w:adjustRightInd w:val="0"/>
        <w:jc w:val="both"/>
        <w:rPr>
          <w:rFonts w:eastAsiaTheme="minorHAnsi"/>
          <w:lang w:eastAsia="en-US"/>
        </w:rPr>
      </w:pP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 xml:space="preserve">3.1.1. При осуществлении государственного контроля (надзора) проводятся следующие виды контрольных (надзорных) мероприятий, предусматривающих взаимодействие </w:t>
      </w:r>
      <w:r w:rsidR="009D19B7">
        <w:rPr>
          <w:rFonts w:eastAsiaTheme="minorHAnsi"/>
          <w:color w:val="000000" w:themeColor="text1"/>
          <w:lang w:eastAsia="en-US"/>
        </w:rPr>
        <w:br/>
      </w:r>
      <w:r w:rsidRPr="001C3647">
        <w:rPr>
          <w:rFonts w:eastAsiaTheme="minorHAnsi"/>
          <w:color w:val="000000" w:themeColor="text1"/>
          <w:lang w:eastAsia="en-US"/>
        </w:rPr>
        <w:t>с контролируемыми лицами:</w:t>
      </w:r>
    </w:p>
    <w:p w:rsidR="002B7202" w:rsidRPr="001C3647" w:rsidRDefault="00432D66" w:rsidP="002B7202">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выездная проверка</w:t>
      </w:r>
      <w:r w:rsidR="002B7202" w:rsidRPr="001C3647">
        <w:rPr>
          <w:rFonts w:eastAsiaTheme="minorHAnsi"/>
          <w:color w:val="000000" w:themeColor="text1"/>
          <w:lang w:eastAsia="en-US"/>
        </w:rPr>
        <w:t>;</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инспекционный визит;</w:t>
      </w:r>
    </w:p>
    <w:p w:rsidR="002B7202"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документарная</w:t>
      </w:r>
      <w:r w:rsidR="005A2704">
        <w:rPr>
          <w:rFonts w:eastAsiaTheme="minorHAnsi"/>
          <w:color w:val="000000" w:themeColor="text1"/>
          <w:lang w:eastAsia="en-US"/>
        </w:rPr>
        <w:t xml:space="preserve"> проверка;</w:t>
      </w:r>
    </w:p>
    <w:p w:rsidR="005A2704" w:rsidRPr="001C3647" w:rsidRDefault="005A2704" w:rsidP="002B7202">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контрольная закупка.</w:t>
      </w:r>
    </w:p>
    <w:p w:rsidR="002B7202" w:rsidRPr="001C3647" w:rsidRDefault="002B7202" w:rsidP="002B7202">
      <w:pPr>
        <w:ind w:firstLine="709"/>
        <w:jc w:val="both"/>
        <w:rPr>
          <w:rFonts w:eastAsiaTheme="minorHAnsi"/>
          <w:color w:val="000000" w:themeColor="text1"/>
          <w:lang w:eastAsia="en-US"/>
        </w:rPr>
      </w:pPr>
      <w:r w:rsidRPr="001C3647">
        <w:rPr>
          <w:rFonts w:eastAsiaTheme="minorHAnsi"/>
          <w:color w:val="000000" w:themeColor="text1"/>
          <w:lang w:eastAsia="en-US"/>
        </w:rPr>
        <w:t xml:space="preserve">3.1.2. При осуществлении государственного контроля (надзора) проводятся следующие виды внеплановых контрольных (надзорных) мероприятий: </w:t>
      </w:r>
    </w:p>
    <w:p w:rsidR="002B7202" w:rsidRPr="001C3647" w:rsidRDefault="00432D66" w:rsidP="002B7202">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выездная проверка</w:t>
      </w:r>
      <w:r w:rsidR="002B7202" w:rsidRPr="001C3647">
        <w:rPr>
          <w:rFonts w:eastAsiaTheme="minorHAnsi"/>
          <w:color w:val="000000" w:themeColor="text1"/>
          <w:lang w:eastAsia="en-US"/>
        </w:rPr>
        <w:t>;</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инспекционный визит;</w:t>
      </w:r>
    </w:p>
    <w:p w:rsidR="002B7202" w:rsidRDefault="005A2704" w:rsidP="002B7202">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документарная проверка;</w:t>
      </w:r>
    </w:p>
    <w:p w:rsidR="005A2704" w:rsidRPr="001C3647" w:rsidRDefault="005A2704" w:rsidP="002B7202">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контрольная закупка.</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3.1.3. При осуществлении государственного контроля (надзора) плановые контрольные (надзорные) мероприятия не проводятся.</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3.1.4</w:t>
      </w:r>
      <w:r w:rsidR="00386225">
        <w:rPr>
          <w:rFonts w:eastAsiaTheme="minorHAnsi"/>
          <w:color w:val="000000" w:themeColor="text1"/>
          <w:lang w:eastAsia="en-US"/>
        </w:rPr>
        <w:t>.</w:t>
      </w:r>
      <w:r w:rsidRPr="001C3647">
        <w:rPr>
          <w:rFonts w:eastAsiaTheme="minorHAnsi"/>
          <w:color w:val="000000" w:themeColor="text1"/>
          <w:lang w:eastAsia="en-US"/>
        </w:rPr>
        <w:t xml:space="preserve"> В случаях, предусмотренных</w:t>
      </w:r>
      <w:r w:rsidR="00386225">
        <w:rPr>
          <w:rFonts w:eastAsiaTheme="minorHAnsi"/>
          <w:color w:val="000000" w:themeColor="text1"/>
          <w:lang w:eastAsia="en-US"/>
        </w:rPr>
        <w:t xml:space="preserve"> в</w:t>
      </w:r>
      <w:r w:rsidRPr="001C3647">
        <w:rPr>
          <w:rFonts w:eastAsiaTheme="minorHAnsi"/>
          <w:color w:val="000000" w:themeColor="text1"/>
          <w:lang w:eastAsia="en-US"/>
        </w:rPr>
        <w:t xml:space="preserve"> </w:t>
      </w:r>
      <w:hyperlink r:id="rId16" w:history="1">
        <w:r w:rsidRPr="001C3647">
          <w:rPr>
            <w:rFonts w:eastAsiaTheme="minorHAnsi"/>
            <w:color w:val="000000" w:themeColor="text1"/>
            <w:lang w:eastAsia="en-US"/>
          </w:rPr>
          <w:t>пункт</w:t>
        </w:r>
        <w:r w:rsidR="00386225">
          <w:rPr>
            <w:rFonts w:eastAsiaTheme="minorHAnsi"/>
            <w:color w:val="000000" w:themeColor="text1"/>
            <w:lang w:eastAsia="en-US"/>
          </w:rPr>
          <w:t>е</w:t>
        </w:r>
        <w:r w:rsidRPr="001C3647">
          <w:rPr>
            <w:rFonts w:eastAsiaTheme="minorHAnsi"/>
            <w:color w:val="000000" w:themeColor="text1"/>
            <w:lang w:eastAsia="en-US"/>
          </w:rPr>
          <w:t xml:space="preserve"> 1 части 1 статьи 57</w:t>
        </w:r>
      </w:hyperlink>
      <w:r w:rsidRPr="001C3647">
        <w:rPr>
          <w:rFonts w:eastAsiaTheme="minorHAnsi"/>
          <w:color w:val="000000" w:themeColor="text1"/>
          <w:lang w:eastAsia="en-US"/>
        </w:rPr>
        <w:t xml:space="preserve"> Федерального закона № 248-ФЗ, проводятся контрольные (надзорные) мероприятия, указанные в пункте 3.1.2 настоящего Положения.</w:t>
      </w:r>
    </w:p>
    <w:p w:rsidR="002B7202" w:rsidRPr="001C3647" w:rsidRDefault="002B7202" w:rsidP="002B7202">
      <w:pPr>
        <w:ind w:firstLine="540"/>
        <w:jc w:val="both"/>
      </w:pPr>
      <w:r w:rsidRPr="001C3647">
        <w:t xml:space="preserve">Содержание указанных внеплановых контрольных (надзорных) мероприятий определяется содержанием сведений о причинении вреда (ущерба) или об угрозе причинения вреда (ущерба) охраняемым законом ценностям, содержанием сведений о соответствии объекта государственного контроля (надзора) параметрам, утвержденным индикаторами риска нарушения обязательных требований, или отклонении объекта государственного контроля (надзора) от таких параметров. </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 xml:space="preserve">3.1.5. Виды внеплановых контрольных (надзорных) мероприятий, проводимых </w:t>
      </w:r>
      <w:r w:rsidR="00386225">
        <w:rPr>
          <w:rFonts w:eastAsiaTheme="minorHAnsi"/>
          <w:color w:val="000000" w:themeColor="text1"/>
          <w:lang w:eastAsia="en-US"/>
        </w:rPr>
        <w:br/>
      </w:r>
      <w:r w:rsidRPr="001C3647">
        <w:rPr>
          <w:rFonts w:eastAsiaTheme="minorHAnsi"/>
          <w:color w:val="000000" w:themeColor="text1"/>
          <w:lang w:eastAsia="en-US"/>
        </w:rPr>
        <w:t xml:space="preserve">по основаниям, предусмотренным </w:t>
      </w:r>
      <w:r w:rsidR="00386225">
        <w:rPr>
          <w:rFonts w:eastAsiaTheme="minorHAnsi"/>
          <w:color w:val="000000" w:themeColor="text1"/>
          <w:lang w:eastAsia="en-US"/>
        </w:rPr>
        <w:t xml:space="preserve">в </w:t>
      </w:r>
      <w:hyperlink r:id="rId17" w:history="1">
        <w:r w:rsidRPr="001C3647">
          <w:rPr>
            <w:rFonts w:eastAsiaTheme="minorHAnsi"/>
            <w:color w:val="000000" w:themeColor="text1"/>
            <w:lang w:eastAsia="en-US"/>
          </w:rPr>
          <w:t>пункта</w:t>
        </w:r>
        <w:r w:rsidR="00386225">
          <w:rPr>
            <w:rFonts w:eastAsiaTheme="minorHAnsi"/>
            <w:color w:val="000000" w:themeColor="text1"/>
            <w:lang w:eastAsia="en-US"/>
          </w:rPr>
          <w:t>х</w:t>
        </w:r>
        <w:r w:rsidRPr="001C3647">
          <w:rPr>
            <w:rFonts w:eastAsiaTheme="minorHAnsi"/>
            <w:color w:val="000000" w:themeColor="text1"/>
            <w:lang w:eastAsia="en-US"/>
          </w:rPr>
          <w:t xml:space="preserve"> 3</w:t>
        </w:r>
      </w:hyperlink>
      <w:r w:rsidRPr="001C3647">
        <w:rPr>
          <w:rFonts w:eastAsiaTheme="minorHAnsi"/>
          <w:color w:val="000000" w:themeColor="text1"/>
          <w:lang w:eastAsia="en-US"/>
        </w:rPr>
        <w:t xml:space="preserve"> и </w:t>
      </w:r>
      <w:hyperlink r:id="rId18" w:history="1">
        <w:r w:rsidRPr="001C3647">
          <w:rPr>
            <w:rFonts w:eastAsiaTheme="minorHAnsi"/>
            <w:color w:val="000000" w:themeColor="text1"/>
            <w:lang w:eastAsia="en-US"/>
          </w:rPr>
          <w:t>4 части 1 статьи 57</w:t>
        </w:r>
      </w:hyperlink>
      <w:r w:rsidRPr="001C3647">
        <w:rPr>
          <w:rFonts w:eastAsiaTheme="minorHAnsi"/>
          <w:color w:val="000000" w:themeColor="text1"/>
          <w:lang w:eastAsia="en-US"/>
        </w:rPr>
        <w:t xml:space="preserve"> Федерального закона </w:t>
      </w:r>
      <w:r w:rsidR="00FB065F">
        <w:rPr>
          <w:rFonts w:eastAsiaTheme="minorHAnsi"/>
          <w:color w:val="000000" w:themeColor="text1"/>
          <w:lang w:eastAsia="en-US"/>
        </w:rPr>
        <w:br/>
      </w:r>
      <w:r w:rsidRPr="001C3647">
        <w:rPr>
          <w:rFonts w:eastAsiaTheme="minorHAnsi"/>
          <w:color w:val="000000" w:themeColor="text1"/>
          <w:lang w:eastAsia="en-US"/>
        </w:rPr>
        <w:t xml:space="preserve">№ 248-ФЗ, определяются поручением Президента Российской Федерации, поручением Правительства Российской Федерации, требованием прокурора. Если </w:t>
      </w:r>
      <w:r w:rsidR="00386225">
        <w:rPr>
          <w:rFonts w:eastAsiaTheme="minorHAnsi"/>
          <w:color w:val="000000" w:themeColor="text1"/>
          <w:lang w:eastAsia="en-US"/>
        </w:rPr>
        <w:t xml:space="preserve">указанные </w:t>
      </w:r>
      <w:r w:rsidRPr="001C3647">
        <w:rPr>
          <w:rFonts w:eastAsiaTheme="minorHAnsi"/>
          <w:color w:val="000000" w:themeColor="text1"/>
          <w:lang w:eastAsia="en-US"/>
        </w:rPr>
        <w:t>эти виды</w:t>
      </w:r>
      <w:r w:rsidR="00386225">
        <w:rPr>
          <w:rFonts w:eastAsiaTheme="minorHAnsi"/>
          <w:color w:val="000000" w:themeColor="text1"/>
          <w:lang w:eastAsia="en-US"/>
        </w:rPr>
        <w:t xml:space="preserve"> контрольных (надзорных) мероприятий</w:t>
      </w:r>
      <w:r w:rsidRPr="001C3647">
        <w:rPr>
          <w:rFonts w:eastAsiaTheme="minorHAnsi"/>
          <w:color w:val="000000" w:themeColor="text1"/>
          <w:lang w:eastAsia="en-US"/>
        </w:rPr>
        <w:t xml:space="preserve"> не определены поручением Президента Российской Федерации или поручением Правительства Российской Федерации, проводятся контрольные (надзорные) мероприятия, указанные в пункте 3.1.2 настоящего Положения.</w:t>
      </w:r>
    </w:p>
    <w:p w:rsidR="002B7202" w:rsidRPr="001C3647" w:rsidRDefault="002B7202" w:rsidP="002B7202">
      <w:pPr>
        <w:ind w:firstLine="540"/>
        <w:jc w:val="both"/>
      </w:pPr>
      <w:r w:rsidRPr="001C3647">
        <w:t xml:space="preserve">Содержание указанных внеплановых контрольных (надзорных) мероприятий определяется содержанием поручения Президента Российской Федерации, поручения Правительства Российской Федерации, требования прокурора. </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 xml:space="preserve">3.1.6. В случаях, предусмотренных </w:t>
      </w:r>
      <w:r w:rsidR="00386225">
        <w:rPr>
          <w:rFonts w:eastAsiaTheme="minorHAnsi"/>
          <w:color w:val="000000" w:themeColor="text1"/>
          <w:lang w:eastAsia="en-US"/>
        </w:rPr>
        <w:t xml:space="preserve">в </w:t>
      </w:r>
      <w:hyperlink r:id="rId19" w:history="1">
        <w:r w:rsidRPr="001C3647">
          <w:rPr>
            <w:rFonts w:eastAsiaTheme="minorHAnsi"/>
            <w:color w:val="000000" w:themeColor="text1"/>
            <w:lang w:eastAsia="en-US"/>
          </w:rPr>
          <w:t>пункт</w:t>
        </w:r>
        <w:r w:rsidR="00386225">
          <w:rPr>
            <w:rFonts w:eastAsiaTheme="minorHAnsi"/>
            <w:color w:val="000000" w:themeColor="text1"/>
            <w:lang w:eastAsia="en-US"/>
          </w:rPr>
          <w:t>е</w:t>
        </w:r>
        <w:r w:rsidRPr="001C3647">
          <w:rPr>
            <w:rFonts w:eastAsiaTheme="minorHAnsi"/>
            <w:color w:val="000000" w:themeColor="text1"/>
            <w:lang w:eastAsia="en-US"/>
          </w:rPr>
          <w:t xml:space="preserve"> 5 части 1 статьи 57</w:t>
        </w:r>
      </w:hyperlink>
      <w:r w:rsidRPr="001C3647">
        <w:rPr>
          <w:rFonts w:eastAsiaTheme="minorHAnsi"/>
          <w:color w:val="000000" w:themeColor="text1"/>
          <w:lang w:eastAsia="en-US"/>
        </w:rPr>
        <w:t xml:space="preserve"> Федерального закона № 248-ФЗ, проводятся:</w:t>
      </w:r>
    </w:p>
    <w:p w:rsidR="002B7202" w:rsidRPr="001C3647" w:rsidRDefault="00187318" w:rsidP="002B7202">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выездная проверка</w:t>
      </w:r>
      <w:r w:rsidR="002B7202" w:rsidRPr="001C3647">
        <w:rPr>
          <w:rFonts w:eastAsiaTheme="minorHAnsi"/>
          <w:color w:val="000000" w:themeColor="text1"/>
          <w:lang w:eastAsia="en-US"/>
        </w:rPr>
        <w:t xml:space="preserve"> </w:t>
      </w:r>
      <w:r w:rsidR="002B7202" w:rsidRPr="001C3647">
        <w:t>–</w:t>
      </w:r>
      <w:r w:rsidR="002B7202" w:rsidRPr="001C3647">
        <w:rPr>
          <w:rFonts w:eastAsiaTheme="minorHAnsi"/>
          <w:color w:val="000000" w:themeColor="text1"/>
          <w:lang w:eastAsia="en-US"/>
        </w:rPr>
        <w:t xml:space="preserve"> если проводится оценка исполнения предписания об устранении выявленных нарушений обязательных требований, выданного по итогам </w:t>
      </w:r>
      <w:r>
        <w:rPr>
          <w:rFonts w:eastAsiaTheme="minorHAnsi"/>
          <w:color w:val="000000" w:themeColor="text1"/>
          <w:lang w:eastAsia="en-US"/>
        </w:rPr>
        <w:t>выездной проверки</w:t>
      </w:r>
      <w:r w:rsidR="002B7202" w:rsidRPr="001C3647">
        <w:rPr>
          <w:rFonts w:eastAsiaTheme="minorHAnsi"/>
          <w:color w:val="000000" w:themeColor="text1"/>
          <w:lang w:eastAsia="en-US"/>
        </w:rPr>
        <w:t>, инспекционного визита или документарной проверки;</w:t>
      </w:r>
    </w:p>
    <w:p w:rsidR="002B7202" w:rsidRPr="001C3647"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 xml:space="preserve">инспекционный визит </w:t>
      </w:r>
      <w:r w:rsidRPr="001C3647">
        <w:t>–</w:t>
      </w:r>
      <w:r w:rsidRPr="001C3647">
        <w:rPr>
          <w:rFonts w:eastAsiaTheme="minorHAnsi"/>
          <w:color w:val="000000" w:themeColor="text1"/>
          <w:lang w:eastAsia="en-US"/>
        </w:rPr>
        <w:t xml:space="preserve"> если проводится оценка исполнения предписания об устранении выявленных нарушений обязательных требований, выданного по итогам </w:t>
      </w:r>
      <w:r w:rsidR="00187318">
        <w:rPr>
          <w:rFonts w:eastAsiaTheme="minorHAnsi"/>
          <w:color w:val="000000" w:themeColor="text1"/>
          <w:lang w:eastAsia="en-US"/>
        </w:rPr>
        <w:t>выездной проверки</w:t>
      </w:r>
      <w:r w:rsidRPr="001C3647">
        <w:rPr>
          <w:rFonts w:eastAsiaTheme="minorHAnsi"/>
          <w:color w:val="000000" w:themeColor="text1"/>
          <w:lang w:eastAsia="en-US"/>
        </w:rPr>
        <w:t>, инспекционного визита или документарной проверки;</w:t>
      </w:r>
    </w:p>
    <w:p w:rsidR="002B7202" w:rsidRDefault="002B7202" w:rsidP="002B7202">
      <w:pPr>
        <w:autoSpaceDE w:val="0"/>
        <w:autoSpaceDN w:val="0"/>
        <w:adjustRightInd w:val="0"/>
        <w:ind w:firstLine="709"/>
        <w:jc w:val="both"/>
        <w:rPr>
          <w:rFonts w:eastAsiaTheme="minorHAnsi"/>
          <w:color w:val="000000" w:themeColor="text1"/>
          <w:lang w:eastAsia="en-US"/>
        </w:rPr>
      </w:pPr>
      <w:r w:rsidRPr="001C3647">
        <w:rPr>
          <w:rFonts w:eastAsiaTheme="minorHAnsi"/>
          <w:color w:val="000000" w:themeColor="text1"/>
          <w:lang w:eastAsia="en-US"/>
        </w:rPr>
        <w:t xml:space="preserve">документарная проверка </w:t>
      </w:r>
      <w:r w:rsidRPr="001C3647">
        <w:t>–</w:t>
      </w:r>
      <w:r w:rsidRPr="001C3647">
        <w:rPr>
          <w:rFonts w:eastAsiaTheme="minorHAnsi"/>
          <w:color w:val="000000" w:themeColor="text1"/>
          <w:lang w:eastAsia="en-US"/>
        </w:rPr>
        <w:t xml:space="preserve"> если проводится оценка исполнения предписания </w:t>
      </w:r>
      <w:r w:rsidR="009D19B7">
        <w:rPr>
          <w:rFonts w:eastAsiaTheme="minorHAnsi"/>
          <w:color w:val="000000" w:themeColor="text1"/>
          <w:lang w:eastAsia="en-US"/>
        </w:rPr>
        <w:br/>
      </w:r>
      <w:r w:rsidRPr="001C3647">
        <w:rPr>
          <w:rFonts w:eastAsiaTheme="minorHAnsi"/>
          <w:color w:val="000000" w:themeColor="text1"/>
          <w:lang w:eastAsia="en-US"/>
        </w:rPr>
        <w:t xml:space="preserve">об устранении выявленных нарушений обязательных требований, выданного по итогам </w:t>
      </w:r>
      <w:r w:rsidR="00187318">
        <w:rPr>
          <w:rFonts w:eastAsiaTheme="minorHAnsi"/>
          <w:color w:val="000000" w:themeColor="text1"/>
          <w:lang w:eastAsia="en-US"/>
        </w:rPr>
        <w:t>выездной проверки</w:t>
      </w:r>
      <w:r w:rsidRPr="001C3647">
        <w:rPr>
          <w:rFonts w:eastAsiaTheme="minorHAnsi"/>
          <w:color w:val="000000" w:themeColor="text1"/>
          <w:lang w:eastAsia="en-US"/>
        </w:rPr>
        <w:t>, инспекционного ви</w:t>
      </w:r>
      <w:r w:rsidR="005A2704">
        <w:rPr>
          <w:rFonts w:eastAsiaTheme="minorHAnsi"/>
          <w:color w:val="000000" w:themeColor="text1"/>
          <w:lang w:eastAsia="en-US"/>
        </w:rPr>
        <w:t>зита или документарной проверки;</w:t>
      </w:r>
    </w:p>
    <w:p w:rsidR="005A2704" w:rsidRPr="001C3647" w:rsidRDefault="005A2704" w:rsidP="002B7202">
      <w:pPr>
        <w:autoSpaceDE w:val="0"/>
        <w:autoSpaceDN w:val="0"/>
        <w:adjustRightInd w:val="0"/>
        <w:ind w:firstLine="709"/>
        <w:jc w:val="both"/>
        <w:rPr>
          <w:rFonts w:eastAsiaTheme="minorHAnsi"/>
          <w:color w:val="000000" w:themeColor="text1"/>
          <w:lang w:eastAsia="en-US"/>
        </w:rPr>
      </w:pPr>
      <w:r>
        <w:rPr>
          <w:rFonts w:eastAsiaTheme="minorHAnsi"/>
          <w:color w:val="000000" w:themeColor="text1"/>
          <w:lang w:eastAsia="en-US"/>
        </w:rPr>
        <w:t xml:space="preserve">контрольная закупка </w:t>
      </w:r>
      <w:r w:rsidRPr="001C3647">
        <w:t>–</w:t>
      </w:r>
      <w:r w:rsidRPr="001C3647">
        <w:rPr>
          <w:rFonts w:eastAsiaTheme="minorHAnsi"/>
          <w:color w:val="000000" w:themeColor="text1"/>
          <w:lang w:eastAsia="en-US"/>
        </w:rPr>
        <w:t xml:space="preserve"> если проводится оценка исполнения предписания </w:t>
      </w:r>
      <w:r>
        <w:rPr>
          <w:rFonts w:eastAsiaTheme="minorHAnsi"/>
          <w:color w:val="000000" w:themeColor="text1"/>
          <w:lang w:eastAsia="en-US"/>
        </w:rPr>
        <w:br/>
      </w:r>
      <w:r w:rsidRPr="001C3647">
        <w:rPr>
          <w:rFonts w:eastAsiaTheme="minorHAnsi"/>
          <w:color w:val="000000" w:themeColor="text1"/>
          <w:lang w:eastAsia="en-US"/>
        </w:rPr>
        <w:t xml:space="preserve">об устранении выявленных нарушений обязательных требований, выданного по итогам </w:t>
      </w:r>
      <w:r>
        <w:rPr>
          <w:rFonts w:eastAsiaTheme="minorHAnsi"/>
          <w:color w:val="000000" w:themeColor="text1"/>
          <w:lang w:eastAsia="en-US"/>
        </w:rPr>
        <w:t>выездной проверки</w:t>
      </w:r>
      <w:r w:rsidRPr="001C3647">
        <w:rPr>
          <w:rFonts w:eastAsiaTheme="minorHAnsi"/>
          <w:color w:val="000000" w:themeColor="text1"/>
          <w:lang w:eastAsia="en-US"/>
        </w:rPr>
        <w:t>, инспекционного ви</w:t>
      </w:r>
      <w:r>
        <w:rPr>
          <w:rFonts w:eastAsiaTheme="minorHAnsi"/>
          <w:color w:val="000000" w:themeColor="text1"/>
          <w:lang w:eastAsia="en-US"/>
        </w:rPr>
        <w:t>зита</w:t>
      </w:r>
      <w:r w:rsidR="00D31ADA">
        <w:rPr>
          <w:rFonts w:eastAsiaTheme="minorHAnsi"/>
          <w:color w:val="000000" w:themeColor="text1"/>
          <w:lang w:eastAsia="en-US"/>
        </w:rPr>
        <w:t>,</w:t>
      </w:r>
      <w:r>
        <w:rPr>
          <w:rFonts w:eastAsiaTheme="minorHAnsi"/>
          <w:color w:val="000000" w:themeColor="text1"/>
          <w:lang w:eastAsia="en-US"/>
        </w:rPr>
        <w:t xml:space="preserve"> документарной проверки </w:t>
      </w:r>
      <w:r w:rsidR="00D31ADA">
        <w:rPr>
          <w:rFonts w:eastAsiaTheme="minorHAnsi"/>
          <w:color w:val="000000" w:themeColor="text1"/>
          <w:lang w:eastAsia="en-US"/>
        </w:rPr>
        <w:t>или контрольной закупки.</w:t>
      </w:r>
    </w:p>
    <w:p w:rsidR="002B7202" w:rsidRPr="001C3647" w:rsidRDefault="002B7202" w:rsidP="002B7202">
      <w:pPr>
        <w:ind w:firstLine="540"/>
        <w:jc w:val="both"/>
      </w:pPr>
      <w:r w:rsidRPr="001C3647">
        <w:t>Содержание указанных внеплановых контрольных (надзорных) мероприятий определяется содержанием предписания Комитета об устранении выявленных нарушений обязательных требований.</w:t>
      </w:r>
    </w:p>
    <w:p w:rsidR="002B7202" w:rsidRPr="001C3647" w:rsidRDefault="002B7202" w:rsidP="002B7202">
      <w:pPr>
        <w:autoSpaceDE w:val="0"/>
        <w:autoSpaceDN w:val="0"/>
        <w:adjustRightInd w:val="0"/>
        <w:jc w:val="both"/>
        <w:rPr>
          <w:rFonts w:eastAsiaTheme="minorHAnsi"/>
          <w:color w:val="000000" w:themeColor="text1"/>
          <w:lang w:eastAsia="en-US"/>
        </w:rPr>
      </w:pPr>
    </w:p>
    <w:p w:rsidR="002B7202" w:rsidRPr="001C3647" w:rsidRDefault="002B7202" w:rsidP="002B7202">
      <w:pPr>
        <w:autoSpaceDE w:val="0"/>
        <w:autoSpaceDN w:val="0"/>
        <w:adjustRightInd w:val="0"/>
        <w:jc w:val="center"/>
        <w:outlineLvl w:val="0"/>
        <w:rPr>
          <w:rFonts w:eastAsiaTheme="minorHAnsi"/>
          <w:b/>
          <w:bCs/>
          <w:color w:val="000000" w:themeColor="text1"/>
          <w:lang w:eastAsia="en-US"/>
        </w:rPr>
      </w:pPr>
      <w:r w:rsidRPr="001C3647">
        <w:rPr>
          <w:rFonts w:eastAsiaTheme="minorHAnsi"/>
          <w:b/>
          <w:bCs/>
          <w:color w:val="000000" w:themeColor="text1"/>
          <w:lang w:eastAsia="en-US"/>
        </w:rPr>
        <w:t>3.2. Контрольные (надзорные) действия</w:t>
      </w:r>
    </w:p>
    <w:p w:rsidR="002B7202" w:rsidRPr="001C3647" w:rsidRDefault="002B7202" w:rsidP="002B7202">
      <w:pPr>
        <w:autoSpaceDE w:val="0"/>
        <w:autoSpaceDN w:val="0"/>
        <w:adjustRightInd w:val="0"/>
        <w:jc w:val="both"/>
        <w:rPr>
          <w:rFonts w:eastAsiaTheme="minorHAnsi"/>
          <w:color w:val="000000" w:themeColor="text1"/>
          <w:lang w:eastAsia="en-US"/>
        </w:rPr>
      </w:pPr>
    </w:p>
    <w:p w:rsidR="002B7202" w:rsidRPr="001C3647" w:rsidRDefault="002B7202" w:rsidP="00187318">
      <w:pPr>
        <w:autoSpaceDE w:val="0"/>
        <w:autoSpaceDN w:val="0"/>
        <w:adjustRightInd w:val="0"/>
        <w:ind w:firstLine="539"/>
        <w:jc w:val="both"/>
        <w:rPr>
          <w:rFonts w:eastAsiaTheme="minorHAnsi"/>
          <w:color w:val="000000" w:themeColor="text1"/>
          <w:lang w:eastAsia="en-US"/>
        </w:rPr>
      </w:pPr>
      <w:r w:rsidRPr="001C3647">
        <w:rPr>
          <w:rFonts w:eastAsiaTheme="minorHAnsi"/>
          <w:color w:val="000000" w:themeColor="text1"/>
          <w:lang w:eastAsia="en-US"/>
        </w:rPr>
        <w:t xml:space="preserve">3.2.1. В ходе </w:t>
      </w:r>
      <w:r w:rsidR="00187318">
        <w:rPr>
          <w:rFonts w:eastAsiaTheme="minorHAnsi"/>
          <w:color w:val="000000" w:themeColor="text1"/>
          <w:lang w:eastAsia="en-US"/>
        </w:rPr>
        <w:t>выездной проверки</w:t>
      </w:r>
      <w:r w:rsidRPr="001C3647">
        <w:rPr>
          <w:rFonts w:eastAsiaTheme="minorHAnsi"/>
          <w:color w:val="000000" w:themeColor="text1"/>
          <w:lang w:eastAsia="en-US"/>
        </w:rPr>
        <w:t xml:space="preserve"> могут совершаться следующие контрольные (надзорные) действия:</w:t>
      </w:r>
    </w:p>
    <w:p w:rsidR="00187318" w:rsidRDefault="00187318" w:rsidP="00187318">
      <w:pPr>
        <w:autoSpaceDE w:val="0"/>
        <w:autoSpaceDN w:val="0"/>
        <w:adjustRightInd w:val="0"/>
        <w:ind w:firstLine="539"/>
        <w:jc w:val="both"/>
        <w:rPr>
          <w:rFonts w:eastAsiaTheme="minorHAnsi"/>
          <w:lang w:eastAsia="en-US"/>
        </w:rPr>
      </w:pPr>
      <w:r>
        <w:rPr>
          <w:rFonts w:eastAsiaTheme="minorHAnsi"/>
          <w:lang w:eastAsia="en-US"/>
        </w:rPr>
        <w:t>осмотр;</w:t>
      </w:r>
    </w:p>
    <w:p w:rsidR="00187318" w:rsidRDefault="00187318" w:rsidP="00187318">
      <w:pPr>
        <w:autoSpaceDE w:val="0"/>
        <w:autoSpaceDN w:val="0"/>
        <w:adjustRightInd w:val="0"/>
        <w:ind w:firstLine="539"/>
        <w:jc w:val="both"/>
        <w:rPr>
          <w:rFonts w:eastAsiaTheme="minorHAnsi"/>
          <w:lang w:eastAsia="en-US"/>
        </w:rPr>
      </w:pPr>
      <w:r>
        <w:rPr>
          <w:rFonts w:eastAsiaTheme="minorHAnsi"/>
          <w:lang w:eastAsia="en-US"/>
        </w:rPr>
        <w:t>опрос;</w:t>
      </w:r>
    </w:p>
    <w:p w:rsidR="00187318" w:rsidRDefault="00187318" w:rsidP="00187318">
      <w:pPr>
        <w:autoSpaceDE w:val="0"/>
        <w:autoSpaceDN w:val="0"/>
        <w:adjustRightInd w:val="0"/>
        <w:ind w:firstLine="539"/>
        <w:jc w:val="both"/>
        <w:rPr>
          <w:rFonts w:eastAsiaTheme="minorHAnsi"/>
          <w:lang w:eastAsia="en-US"/>
        </w:rPr>
      </w:pPr>
      <w:r>
        <w:rPr>
          <w:rFonts w:eastAsiaTheme="minorHAnsi"/>
          <w:lang w:eastAsia="en-US"/>
        </w:rPr>
        <w:t>получение письменных объяснений;</w:t>
      </w:r>
    </w:p>
    <w:p w:rsidR="00187318" w:rsidRDefault="00187318" w:rsidP="00187318">
      <w:pPr>
        <w:autoSpaceDE w:val="0"/>
        <w:autoSpaceDN w:val="0"/>
        <w:adjustRightInd w:val="0"/>
        <w:ind w:firstLine="539"/>
        <w:jc w:val="both"/>
        <w:rPr>
          <w:rFonts w:eastAsiaTheme="minorHAnsi"/>
          <w:lang w:eastAsia="en-US"/>
        </w:rPr>
      </w:pPr>
      <w:r>
        <w:rPr>
          <w:rFonts w:eastAsiaTheme="minorHAnsi"/>
          <w:lang w:eastAsia="en-US"/>
        </w:rPr>
        <w:t>истребование документов.</w:t>
      </w:r>
    </w:p>
    <w:p w:rsidR="002B7202" w:rsidRPr="001C3647" w:rsidRDefault="00187318" w:rsidP="00187318">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 xml:space="preserve"> </w:t>
      </w:r>
      <w:r w:rsidR="002B7202" w:rsidRPr="001C3647">
        <w:rPr>
          <w:rFonts w:eastAsiaTheme="minorHAnsi"/>
          <w:color w:val="000000" w:themeColor="text1"/>
          <w:lang w:eastAsia="en-US"/>
        </w:rPr>
        <w:t>3.2.2. В ходе инспекционного визита могут совершаться следующие контрольные (надзорные) действия:</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осмотр;</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опрос;</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получение письменных объяснений;</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w:t>
      </w:r>
      <w:r w:rsidR="00386225">
        <w:rPr>
          <w:rFonts w:eastAsiaTheme="minorHAnsi"/>
          <w:color w:val="000000" w:themeColor="text1"/>
          <w:lang w:eastAsia="en-US"/>
        </w:rPr>
        <w:t xml:space="preserve"> (его филиалов, представительств, обособленных структурных подразделений)</w:t>
      </w:r>
      <w:r w:rsidRPr="001C3647">
        <w:rPr>
          <w:rFonts w:eastAsiaTheme="minorHAnsi"/>
          <w:color w:val="000000" w:themeColor="text1"/>
          <w:lang w:eastAsia="en-US"/>
        </w:rPr>
        <w:t xml:space="preserve"> либо объекта государственного контроля (надзора).</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3.2.3. В ходе документарной проверки могут совершаться следующие контрольные (надзорные) действия:</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получение письменных объяснений;</w:t>
      </w:r>
    </w:p>
    <w:p w:rsidR="002B7202"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истребование документов.</w:t>
      </w:r>
    </w:p>
    <w:p w:rsidR="00D31ADA" w:rsidRDefault="00D31ADA" w:rsidP="002B7202">
      <w:pPr>
        <w:autoSpaceDE w:val="0"/>
        <w:autoSpaceDN w:val="0"/>
        <w:adjustRightInd w:val="0"/>
        <w:ind w:firstLine="540"/>
        <w:jc w:val="both"/>
        <w:rPr>
          <w:rFonts w:eastAsiaTheme="minorHAnsi"/>
          <w:color w:val="000000" w:themeColor="text1"/>
          <w:lang w:eastAsia="en-US"/>
        </w:rPr>
      </w:pPr>
      <w:r>
        <w:rPr>
          <w:rFonts w:eastAsiaTheme="minorHAnsi"/>
          <w:color w:val="000000" w:themeColor="text1"/>
          <w:lang w:eastAsia="en-US"/>
        </w:rPr>
        <w:t>3.2.4. В ходе контрольной закупки могут совершаться следующие контрольные (надзорные) действия:</w:t>
      </w:r>
    </w:p>
    <w:p w:rsidR="00D31ADA" w:rsidRDefault="00D31ADA" w:rsidP="002B7202">
      <w:pPr>
        <w:autoSpaceDE w:val="0"/>
        <w:autoSpaceDN w:val="0"/>
        <w:adjustRightInd w:val="0"/>
        <w:ind w:firstLine="540"/>
        <w:jc w:val="both"/>
        <w:rPr>
          <w:rFonts w:eastAsiaTheme="minorHAnsi"/>
          <w:color w:val="000000" w:themeColor="text1"/>
          <w:lang w:eastAsia="en-US"/>
        </w:rPr>
      </w:pPr>
      <w:r>
        <w:rPr>
          <w:rFonts w:eastAsiaTheme="minorHAnsi"/>
          <w:color w:val="000000" w:themeColor="text1"/>
          <w:lang w:eastAsia="en-US"/>
        </w:rPr>
        <w:t>осмотр;</w:t>
      </w:r>
    </w:p>
    <w:p w:rsidR="00D31ADA" w:rsidRPr="001C3647" w:rsidRDefault="00D31ADA" w:rsidP="002B7202">
      <w:pPr>
        <w:autoSpaceDE w:val="0"/>
        <w:autoSpaceDN w:val="0"/>
        <w:adjustRightInd w:val="0"/>
        <w:ind w:firstLine="540"/>
        <w:jc w:val="both"/>
        <w:rPr>
          <w:rFonts w:eastAsiaTheme="minorHAnsi"/>
          <w:color w:val="000000" w:themeColor="text1"/>
          <w:lang w:eastAsia="en-US"/>
        </w:rPr>
      </w:pPr>
      <w:r>
        <w:rPr>
          <w:rFonts w:eastAsiaTheme="minorHAnsi"/>
          <w:color w:val="000000" w:themeColor="text1"/>
          <w:lang w:eastAsia="en-US"/>
        </w:rPr>
        <w:t>эксперимент.</w:t>
      </w:r>
    </w:p>
    <w:p w:rsidR="009D19B7" w:rsidRPr="001C3647" w:rsidRDefault="009D19B7" w:rsidP="002B7202">
      <w:pPr>
        <w:autoSpaceDE w:val="0"/>
        <w:autoSpaceDN w:val="0"/>
        <w:adjustRightInd w:val="0"/>
        <w:jc w:val="both"/>
        <w:rPr>
          <w:rFonts w:eastAsiaTheme="minorHAnsi"/>
          <w:color w:val="000000" w:themeColor="text1"/>
          <w:lang w:eastAsia="en-US"/>
        </w:rPr>
      </w:pPr>
    </w:p>
    <w:p w:rsidR="002B7202" w:rsidRPr="001C3647" w:rsidRDefault="002B7202" w:rsidP="002B7202">
      <w:pPr>
        <w:autoSpaceDE w:val="0"/>
        <w:autoSpaceDN w:val="0"/>
        <w:adjustRightInd w:val="0"/>
        <w:jc w:val="center"/>
        <w:outlineLvl w:val="0"/>
        <w:rPr>
          <w:rFonts w:eastAsiaTheme="minorHAnsi"/>
          <w:b/>
          <w:bCs/>
          <w:color w:val="000000" w:themeColor="text1"/>
          <w:lang w:eastAsia="en-US"/>
        </w:rPr>
      </w:pPr>
      <w:r w:rsidRPr="001C3647">
        <w:rPr>
          <w:rFonts w:eastAsiaTheme="minorHAnsi"/>
          <w:b/>
          <w:bCs/>
          <w:color w:val="000000" w:themeColor="text1"/>
          <w:lang w:eastAsia="en-US"/>
        </w:rPr>
        <w:t>3.3. Требования к отдельным контрольным (надзорным)</w:t>
      </w:r>
    </w:p>
    <w:p w:rsidR="002B7202" w:rsidRPr="001C3647" w:rsidRDefault="002B7202" w:rsidP="002B7202">
      <w:pPr>
        <w:autoSpaceDE w:val="0"/>
        <w:autoSpaceDN w:val="0"/>
        <w:adjustRightInd w:val="0"/>
        <w:jc w:val="center"/>
        <w:rPr>
          <w:rFonts w:eastAsiaTheme="minorHAnsi"/>
          <w:b/>
          <w:bCs/>
          <w:color w:val="000000" w:themeColor="text1"/>
          <w:lang w:eastAsia="en-US"/>
        </w:rPr>
      </w:pPr>
      <w:r w:rsidRPr="001C3647">
        <w:rPr>
          <w:rFonts w:eastAsiaTheme="minorHAnsi"/>
          <w:b/>
          <w:bCs/>
          <w:color w:val="000000" w:themeColor="text1"/>
          <w:lang w:eastAsia="en-US"/>
        </w:rPr>
        <w:t>мероприятиям и контрольным (надзорным) действиям</w:t>
      </w:r>
    </w:p>
    <w:p w:rsidR="002B7202" w:rsidRPr="001C3647" w:rsidRDefault="002B7202" w:rsidP="002B7202">
      <w:pPr>
        <w:autoSpaceDE w:val="0"/>
        <w:autoSpaceDN w:val="0"/>
        <w:adjustRightInd w:val="0"/>
        <w:jc w:val="both"/>
        <w:rPr>
          <w:rFonts w:eastAsiaTheme="minorHAnsi"/>
          <w:color w:val="000000" w:themeColor="text1"/>
          <w:lang w:eastAsia="en-US"/>
        </w:rPr>
      </w:pP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 xml:space="preserve">3.3.1. </w:t>
      </w:r>
      <w:r w:rsidR="00386225">
        <w:rPr>
          <w:rFonts w:eastAsiaTheme="minorHAnsi"/>
          <w:color w:val="000000" w:themeColor="text1"/>
          <w:lang w:eastAsia="en-US"/>
        </w:rPr>
        <w:t>Г</w:t>
      </w:r>
      <w:r w:rsidRPr="001C3647">
        <w:rPr>
          <w:rFonts w:eastAsiaTheme="minorHAnsi"/>
          <w:color w:val="000000" w:themeColor="text1"/>
          <w:lang w:eastAsia="en-US"/>
        </w:rPr>
        <w:t>ражданин,</w:t>
      </w:r>
      <w:r w:rsidR="00386225">
        <w:rPr>
          <w:rFonts w:eastAsiaTheme="minorHAnsi"/>
          <w:color w:val="000000" w:themeColor="text1"/>
          <w:lang w:eastAsia="en-US"/>
        </w:rPr>
        <w:t xml:space="preserve"> в том числе</w:t>
      </w:r>
      <w:r w:rsidRPr="001C3647">
        <w:rPr>
          <w:rFonts w:eastAsiaTheme="minorHAnsi"/>
          <w:color w:val="000000" w:themeColor="text1"/>
          <w:lang w:eastAsia="en-US"/>
        </w:rPr>
        <w:t xml:space="preserve"> </w:t>
      </w:r>
      <w:r w:rsidR="00386225">
        <w:rPr>
          <w:rFonts w:eastAsiaTheme="minorHAnsi"/>
          <w:color w:val="000000" w:themeColor="text1"/>
          <w:lang w:eastAsia="en-US"/>
        </w:rPr>
        <w:t>и</w:t>
      </w:r>
      <w:r w:rsidR="00386225" w:rsidRPr="001C3647">
        <w:rPr>
          <w:rFonts w:eastAsiaTheme="minorHAnsi"/>
          <w:color w:val="000000" w:themeColor="text1"/>
          <w:lang w:eastAsia="en-US"/>
        </w:rPr>
        <w:t xml:space="preserve">ндивидуальный предприниматель, </w:t>
      </w:r>
      <w:r w:rsidRPr="001C3647">
        <w:rPr>
          <w:rFonts w:eastAsiaTheme="minorHAnsi"/>
          <w:color w:val="000000" w:themeColor="text1"/>
          <w:lang w:eastAsia="en-US"/>
        </w:rPr>
        <w:t>являющиеся контролируемыми лицами, вправе пр</w:t>
      </w:r>
      <w:r>
        <w:rPr>
          <w:rFonts w:eastAsiaTheme="minorHAnsi"/>
          <w:color w:val="000000" w:themeColor="text1"/>
          <w:lang w:eastAsia="en-US"/>
        </w:rPr>
        <w:t xml:space="preserve">едставить в Комитет информацию </w:t>
      </w:r>
      <w:r w:rsidRPr="001C3647">
        <w:rPr>
          <w:rFonts w:eastAsiaTheme="minorHAnsi"/>
          <w:color w:val="000000" w:themeColor="text1"/>
          <w:lang w:eastAsia="en-US"/>
        </w:rPr>
        <w:t>о невозможности присутствия при проведении контрольного (надзорного) мероприятия в следующих случаях:</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временная нетрудоспособность;</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нахождение в служебной командировке или отпуске в ином населенном пункте;</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административный арест;</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 xml:space="preserve">избрание меры пресечения в виде подписки о невыезде и надлежащем поведении </w:t>
      </w:r>
      <w:r>
        <w:rPr>
          <w:rFonts w:eastAsiaTheme="minorHAnsi"/>
          <w:color w:val="000000" w:themeColor="text1"/>
          <w:lang w:eastAsia="en-US"/>
        </w:rPr>
        <w:br/>
      </w:r>
      <w:r w:rsidRPr="001C3647">
        <w:rPr>
          <w:rFonts w:eastAsiaTheme="minorHAnsi"/>
          <w:color w:val="000000" w:themeColor="text1"/>
          <w:lang w:eastAsia="en-US"/>
        </w:rPr>
        <w:t>или запрета определенных действий, препятствующих присутствию при проведении контроль</w:t>
      </w:r>
      <w:r>
        <w:rPr>
          <w:rFonts w:eastAsiaTheme="minorHAnsi"/>
          <w:color w:val="000000" w:themeColor="text1"/>
          <w:lang w:eastAsia="en-US"/>
        </w:rPr>
        <w:t xml:space="preserve">ного (надзорного) мероприятия, </w:t>
      </w:r>
      <w:r w:rsidRPr="001C3647">
        <w:rPr>
          <w:rFonts w:eastAsiaTheme="minorHAnsi"/>
          <w:color w:val="000000" w:themeColor="text1"/>
          <w:lang w:eastAsia="en-US"/>
        </w:rPr>
        <w:t>а также в виде заключения под стражу или домашнего ареста;</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смерть близких родственников, подтвержденная документально.</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 xml:space="preserve">В этих случаях Комитет принимает решение об отмене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w:t>
      </w:r>
      <w:r w:rsidR="009D19B7">
        <w:rPr>
          <w:rFonts w:eastAsiaTheme="minorHAnsi"/>
          <w:color w:val="000000" w:themeColor="text1"/>
          <w:lang w:eastAsia="en-US"/>
        </w:rPr>
        <w:br/>
      </w:r>
      <w:r w:rsidRPr="001C3647">
        <w:rPr>
          <w:rFonts w:eastAsiaTheme="minorHAnsi"/>
          <w:color w:val="000000" w:themeColor="text1"/>
          <w:lang w:eastAsia="en-US"/>
        </w:rPr>
        <w:t>в настоящем пункте обращения</w:t>
      </w:r>
      <w:r w:rsidR="00386225">
        <w:rPr>
          <w:rFonts w:eastAsiaTheme="minorHAnsi"/>
          <w:color w:val="000000" w:themeColor="text1"/>
          <w:lang w:eastAsia="en-US"/>
        </w:rPr>
        <w:t>.</w:t>
      </w:r>
      <w:r w:rsidRPr="001C3647">
        <w:rPr>
          <w:rFonts w:eastAsiaTheme="minorHAnsi"/>
          <w:color w:val="000000" w:themeColor="text1"/>
          <w:lang w:eastAsia="en-US"/>
        </w:rPr>
        <w:t xml:space="preserve"> </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3.3.2. При проведении контрольных (надзорных) мероприятий, указанных в пункте 3.1.2 настоящего Положения, для фиксации доказательств нарушений обязательных требований инспекторами могут использоваться фотосъемка, аудио- и видеозапись. Фотосъемка, аудио- и видеозапись не допускаются в отношении носителей сведений, отнесенных к государственной тайне.</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При использовании фотосъемки, аудио- и видеозаписи должна обеспечиваться фиксация даты, времени и места их использования. При использовании фотосъемки и видеозаписи осуществляются ориентирующая, обзорная, узловая и детальная фотосъемка и видеозапись.</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2B7202" w:rsidRPr="001C3647" w:rsidRDefault="002B7202" w:rsidP="002B7202">
      <w:pPr>
        <w:autoSpaceDE w:val="0"/>
        <w:autoSpaceDN w:val="0"/>
        <w:adjustRightInd w:val="0"/>
        <w:ind w:firstLine="540"/>
        <w:jc w:val="both"/>
        <w:rPr>
          <w:rFonts w:eastAsiaTheme="minorHAnsi"/>
          <w:color w:val="000000" w:themeColor="text1"/>
          <w:lang w:eastAsia="en-US"/>
        </w:rPr>
      </w:pPr>
      <w:r w:rsidRPr="001C3647">
        <w:rPr>
          <w:rFonts w:eastAsiaTheme="minorHAnsi"/>
          <w:color w:val="000000" w:themeColor="text1"/>
          <w:lang w:eastAsia="en-US"/>
        </w:rPr>
        <w:t>Информация о типах и марках технических средств, использованных при фотосъемке, аудио- и видеозаписи, указывается в акте контрольного (надзорного) мероприятия.</w:t>
      </w:r>
    </w:p>
    <w:p w:rsidR="002B7202" w:rsidRDefault="002B7202" w:rsidP="002B7202">
      <w:pPr>
        <w:autoSpaceDE w:val="0"/>
        <w:autoSpaceDN w:val="0"/>
        <w:adjustRightInd w:val="0"/>
        <w:ind w:firstLine="540"/>
        <w:jc w:val="both"/>
        <w:rPr>
          <w:rFonts w:eastAsiaTheme="minorHAnsi"/>
          <w:lang w:eastAsia="en-US"/>
        </w:rPr>
      </w:pPr>
      <w:r w:rsidRPr="001C3647">
        <w:rPr>
          <w:rFonts w:eastAsiaTheme="minorHAnsi"/>
          <w:color w:val="000000" w:themeColor="text1"/>
          <w:lang w:eastAsia="en-US"/>
        </w:rPr>
        <w:t xml:space="preserve">3.3.3. Если по результатам контрольного (надзорного) мероприятия выданное предписание об устранении нарушений обязательных требований исполнено контролируемым </w:t>
      </w:r>
      <w:r>
        <w:rPr>
          <w:rFonts w:eastAsiaTheme="minorHAnsi"/>
          <w:color w:val="000000" w:themeColor="text1"/>
          <w:lang w:eastAsia="en-US"/>
        </w:rPr>
        <w:t xml:space="preserve">лицом надлежащим образом, меры </w:t>
      </w:r>
      <w:r w:rsidRPr="001C3647">
        <w:rPr>
          <w:rFonts w:eastAsiaTheme="minorHAnsi"/>
          <w:color w:val="000000" w:themeColor="text1"/>
          <w:lang w:eastAsia="en-US"/>
        </w:rPr>
        <w:t>по привлечению контролируемого лица к административной ответственности Комитетом не принимаются в случае от</w:t>
      </w:r>
      <w:r>
        <w:rPr>
          <w:rFonts w:eastAsiaTheme="minorHAnsi"/>
          <w:color w:val="000000" w:themeColor="text1"/>
          <w:lang w:eastAsia="en-US"/>
        </w:rPr>
        <w:t xml:space="preserve">сутствия в Комитете информации </w:t>
      </w:r>
      <w:r w:rsidR="009D19B7">
        <w:rPr>
          <w:rFonts w:eastAsiaTheme="minorHAnsi"/>
          <w:color w:val="000000" w:themeColor="text1"/>
          <w:lang w:eastAsia="en-US"/>
        </w:rPr>
        <w:br/>
      </w:r>
      <w:r w:rsidRPr="001C3647">
        <w:rPr>
          <w:rFonts w:eastAsiaTheme="minorHAnsi"/>
          <w:color w:val="000000" w:themeColor="text1"/>
          <w:lang w:eastAsia="en-US"/>
        </w:rPr>
        <w:t>о причинении контролируе</w:t>
      </w:r>
      <w:r w:rsidR="009D19B7">
        <w:rPr>
          <w:rFonts w:eastAsiaTheme="minorHAnsi"/>
          <w:color w:val="000000" w:themeColor="text1"/>
          <w:lang w:eastAsia="en-US"/>
        </w:rPr>
        <w:t xml:space="preserve">мым лицом вследствие нарушения </w:t>
      </w:r>
      <w:r w:rsidRPr="001C3647">
        <w:rPr>
          <w:rFonts w:eastAsiaTheme="minorHAnsi"/>
          <w:color w:val="000000" w:themeColor="text1"/>
          <w:lang w:eastAsia="en-US"/>
        </w:rPr>
        <w:t>им обязательных требований вреда (ущерба) охраняемым законом ценностям</w:t>
      </w:r>
      <w:r w:rsidRPr="001C3647">
        <w:rPr>
          <w:rFonts w:eastAsiaTheme="minorHAnsi"/>
          <w:lang w:eastAsia="en-US"/>
        </w:rPr>
        <w:t>.</w:t>
      </w:r>
    </w:p>
    <w:p w:rsidR="00D31ADA" w:rsidRP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 xml:space="preserve">3.3.4. </w:t>
      </w:r>
      <w:r>
        <w:t xml:space="preserve">Эксперимент проводится инспектором </w:t>
      </w:r>
      <w:r>
        <w:rPr>
          <w:rFonts w:eastAsia="Calibri"/>
        </w:rPr>
        <w:t xml:space="preserve">по месту нахождения (осуществления деятельности) контролируемого лица - </w:t>
      </w:r>
      <w:r>
        <w:rPr>
          <w:rFonts w:eastAsiaTheme="minorHAnsi"/>
          <w:lang w:eastAsia="en-US"/>
        </w:rPr>
        <w:t>оператора курортного сбора</w:t>
      </w:r>
      <w:r>
        <w:rPr>
          <w:rFonts w:eastAsia="Calibri"/>
        </w:rPr>
        <w:t xml:space="preserve"> (его филиалов, представительств, обособленных структурных подразделений) </w:t>
      </w:r>
      <w:r>
        <w:t xml:space="preserve">и заключается в использовании тест-ситуации - ситуации, в ходе которой возможно оценить соблюдение контролируемым лицом обязательных требований. </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 xml:space="preserve">Эксперимент проводится в целях проверки действий должностных лиц, иных работников контролируемых лиц - операторов курортного сбора по соблюдению обязательных требований </w:t>
      </w:r>
      <w:r>
        <w:rPr>
          <w:rFonts w:eastAsiaTheme="minorHAnsi"/>
          <w:lang w:eastAsia="en-US"/>
        </w:rPr>
        <w:br/>
        <w:t>в области реализации эксперимента по развитию курортной инфраструктуры на территории Санкт-Петербурга в следующих случаях:</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уплата курортного сбора физическим лицом - плательщиком курортного сбора;</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отказ физического лица - плательщика курортного сбора от уплаты курортного сбора;</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предоставление физическим лицом документа, подтверждающего основания освобождения физического лица от уплаты курортного сбора.</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При проведении эксперимента используются фотосъемка и видеозапись в порядке, установленном настоящим Положением.</w:t>
      </w:r>
    </w:p>
    <w:p w:rsidR="00D31ADA" w:rsidRPr="00D31ADA" w:rsidRDefault="00D31ADA" w:rsidP="00D31ADA">
      <w:pPr>
        <w:autoSpaceDE w:val="0"/>
        <w:autoSpaceDN w:val="0"/>
        <w:adjustRightInd w:val="0"/>
        <w:ind w:firstLine="539"/>
        <w:jc w:val="both"/>
        <w:rPr>
          <w:rFonts w:eastAsiaTheme="minorHAnsi"/>
          <w:color w:val="000000" w:themeColor="text1"/>
          <w:lang w:eastAsia="en-US"/>
        </w:rPr>
      </w:pPr>
      <w:r>
        <w:rPr>
          <w:rFonts w:eastAsiaTheme="minorHAnsi"/>
          <w:lang w:eastAsia="en-US"/>
        </w:rPr>
        <w:t>В случае если при проведении эксперимента в отношении контролируемого лица - оператора курортного сбора будет выявлено нарушение контролируемым лицом - оператором курортного сбора порядка и сроков исчисления и взимания курортного сбора</w:t>
      </w:r>
      <w:r w:rsidR="00F14332">
        <w:rPr>
          <w:rFonts w:eastAsiaTheme="minorHAnsi"/>
          <w:lang w:eastAsia="en-US"/>
        </w:rPr>
        <w:t>, инспектор</w:t>
      </w:r>
      <w:r w:rsidRPr="00D31ADA">
        <w:rPr>
          <w:rFonts w:eastAsiaTheme="minorHAnsi"/>
          <w:color w:val="000000" w:themeColor="text1"/>
          <w:lang w:eastAsia="en-US"/>
        </w:rPr>
        <w:t xml:space="preserve"> составляет акт о проведенном эксперименте.</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 xml:space="preserve">В случае если при проведении эксперимента в отношении контролируемого лица - оператора курортного сбора не будет выявлено нарушение контролируемым лицом - оператором курортного сбора порядка и сроков исчисления и взимания курортного сбора, </w:t>
      </w:r>
      <w:r w:rsidR="00F14332">
        <w:rPr>
          <w:rFonts w:eastAsiaTheme="minorHAnsi"/>
          <w:lang w:eastAsia="en-US"/>
        </w:rPr>
        <w:t xml:space="preserve">инспектор </w:t>
      </w:r>
      <w:r>
        <w:rPr>
          <w:rFonts w:eastAsiaTheme="minorHAnsi"/>
          <w:lang w:eastAsia="en-US"/>
        </w:rPr>
        <w:t>составляет акт о проведенном эксперименте (далее - акт).</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В акте фиксируются:</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дата, место проведения эксперимента;</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сведения о контролируемом лице - операторе курортного сбора: идентификационный номер налогоплательщика, организационно-правовая форма, наименование;</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сведения об участвующих в проведении эксперимента лицах: фамилии, имена, отчества (при наличии) и должности;</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сведения о проведении фотосъемки и видеозаписи;</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 xml:space="preserve">механизм проведенного эксперимента с описанием конкретных действий </w:t>
      </w:r>
      <w:r w:rsidR="00F14332">
        <w:rPr>
          <w:rFonts w:eastAsiaTheme="minorHAnsi"/>
          <w:lang w:eastAsia="en-US"/>
        </w:rPr>
        <w:t>инспектора</w:t>
      </w:r>
      <w:r>
        <w:rPr>
          <w:rFonts w:eastAsiaTheme="minorHAnsi"/>
          <w:lang w:eastAsia="en-US"/>
        </w:rPr>
        <w:t>, проводивш</w:t>
      </w:r>
      <w:r w:rsidR="00F14332">
        <w:rPr>
          <w:rFonts w:eastAsiaTheme="minorHAnsi"/>
          <w:lang w:eastAsia="en-US"/>
        </w:rPr>
        <w:t>его</w:t>
      </w:r>
      <w:r>
        <w:rPr>
          <w:rFonts w:eastAsiaTheme="minorHAnsi"/>
          <w:lang w:eastAsia="en-US"/>
        </w:rPr>
        <w:t xml:space="preserve"> эксперимент, и конкретных действий должностных лиц, иных работников контролируемого лица - оператора курортного сбора;</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 xml:space="preserve">информация о наличии или об отсутствии нарушений порядка и сроков исчисления </w:t>
      </w:r>
      <w:r w:rsidR="00F14332">
        <w:rPr>
          <w:rFonts w:eastAsiaTheme="minorHAnsi"/>
          <w:lang w:eastAsia="en-US"/>
        </w:rPr>
        <w:br/>
      </w:r>
      <w:r>
        <w:rPr>
          <w:rFonts w:eastAsiaTheme="minorHAnsi"/>
          <w:lang w:eastAsia="en-US"/>
        </w:rPr>
        <w:t>и взимания курортного сбора;</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 xml:space="preserve">рекомендации контролируемому лицу - оператору курортного сбора по предотвращению нарушений обязательных требований в области реализации эксперимента по развитию курортной инфраструктуры на территории </w:t>
      </w:r>
      <w:r w:rsidR="00F14332">
        <w:rPr>
          <w:rFonts w:eastAsiaTheme="minorHAnsi"/>
          <w:lang w:eastAsia="en-US"/>
        </w:rPr>
        <w:t>Санкт-Петербурга</w:t>
      </w:r>
      <w:r>
        <w:rPr>
          <w:rFonts w:eastAsiaTheme="minorHAnsi"/>
          <w:lang w:eastAsia="en-US"/>
        </w:rPr>
        <w:t>.</w:t>
      </w:r>
    </w:p>
    <w:p w:rsidR="00D31ADA" w:rsidRPr="00F14332" w:rsidRDefault="00D31ADA" w:rsidP="00D31ADA">
      <w:pPr>
        <w:autoSpaceDE w:val="0"/>
        <w:autoSpaceDN w:val="0"/>
        <w:adjustRightInd w:val="0"/>
        <w:ind w:firstLine="539"/>
        <w:jc w:val="both"/>
        <w:rPr>
          <w:rFonts w:eastAsiaTheme="minorHAnsi"/>
          <w:color w:val="000000" w:themeColor="text1"/>
          <w:lang w:eastAsia="en-US"/>
        </w:rPr>
      </w:pPr>
      <w:r>
        <w:rPr>
          <w:rFonts w:eastAsiaTheme="minorHAnsi"/>
          <w:lang w:eastAsia="en-US"/>
        </w:rPr>
        <w:t xml:space="preserve">Акт составляется с учетом соблюдения норм </w:t>
      </w:r>
      <w:r w:rsidRPr="00F14332">
        <w:rPr>
          <w:rFonts w:eastAsiaTheme="minorHAnsi"/>
          <w:color w:val="000000" w:themeColor="text1"/>
          <w:lang w:eastAsia="en-US"/>
        </w:rPr>
        <w:t xml:space="preserve">Федерального </w:t>
      </w:r>
      <w:hyperlink r:id="rId20" w:history="1">
        <w:r w:rsidRPr="00F14332">
          <w:rPr>
            <w:rFonts w:eastAsiaTheme="minorHAnsi"/>
            <w:color w:val="000000" w:themeColor="text1"/>
            <w:lang w:eastAsia="en-US"/>
          </w:rPr>
          <w:t>закона</w:t>
        </w:r>
      </w:hyperlink>
      <w:r w:rsidR="00F14332" w:rsidRPr="00F14332">
        <w:rPr>
          <w:rFonts w:eastAsiaTheme="minorHAnsi"/>
          <w:color w:val="000000" w:themeColor="text1"/>
          <w:lang w:eastAsia="en-US"/>
        </w:rPr>
        <w:t xml:space="preserve"> от 27.07.</w:t>
      </w:r>
      <w:r w:rsidRPr="00F14332">
        <w:rPr>
          <w:rFonts w:eastAsiaTheme="minorHAnsi"/>
          <w:color w:val="000000" w:themeColor="text1"/>
          <w:lang w:eastAsia="en-US"/>
        </w:rPr>
        <w:t xml:space="preserve">2006 </w:t>
      </w:r>
      <w:r w:rsidR="00F14332" w:rsidRPr="00F14332">
        <w:rPr>
          <w:rFonts w:eastAsiaTheme="minorHAnsi"/>
          <w:color w:val="000000" w:themeColor="text1"/>
          <w:lang w:eastAsia="en-US"/>
        </w:rPr>
        <w:t>№</w:t>
      </w:r>
      <w:r w:rsidRPr="00F14332">
        <w:rPr>
          <w:rFonts w:eastAsiaTheme="minorHAnsi"/>
          <w:color w:val="000000" w:themeColor="text1"/>
          <w:lang w:eastAsia="en-US"/>
        </w:rPr>
        <w:t xml:space="preserve"> 152-ФЗ </w:t>
      </w:r>
      <w:r w:rsidR="00F14332">
        <w:rPr>
          <w:rFonts w:eastAsiaTheme="minorHAnsi"/>
          <w:color w:val="000000" w:themeColor="text1"/>
          <w:lang w:eastAsia="en-US"/>
        </w:rPr>
        <w:t>«</w:t>
      </w:r>
      <w:r w:rsidRPr="00F14332">
        <w:rPr>
          <w:rFonts w:eastAsiaTheme="minorHAnsi"/>
          <w:color w:val="000000" w:themeColor="text1"/>
          <w:lang w:eastAsia="en-US"/>
        </w:rPr>
        <w:t>О персональных данных</w:t>
      </w:r>
      <w:r w:rsidR="00F14332">
        <w:rPr>
          <w:rFonts w:eastAsiaTheme="minorHAnsi"/>
          <w:color w:val="000000" w:themeColor="text1"/>
          <w:lang w:eastAsia="en-US"/>
        </w:rPr>
        <w:t>»</w:t>
      </w:r>
      <w:r w:rsidRPr="00F14332">
        <w:rPr>
          <w:rFonts w:eastAsiaTheme="minorHAnsi"/>
          <w:color w:val="000000" w:themeColor="text1"/>
          <w:lang w:eastAsia="en-US"/>
        </w:rPr>
        <w:t>.</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Акт подписывается всеми указанными в нем лицами. При отказе должностного лица, иного лица, участвующего в проведении эксперимента, в том числе со стороны контролируемого лица - оператора курортного сбора, подписывать акт в акте делается соответствующая отметка.</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 xml:space="preserve">Акт составляется по итогам проведения эксперимента в день проведения эксперимента </w:t>
      </w:r>
      <w:r w:rsidR="00F14332">
        <w:rPr>
          <w:rFonts w:eastAsiaTheme="minorHAnsi"/>
          <w:lang w:eastAsia="en-US"/>
        </w:rPr>
        <w:br/>
      </w:r>
      <w:r>
        <w:rPr>
          <w:rFonts w:eastAsiaTheme="minorHAnsi"/>
          <w:lang w:eastAsia="en-US"/>
        </w:rPr>
        <w:t>в двух экземплярах.</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Один экземпляр акта вручается руководителю организации или индивидуальному предпринимателю лично под роспись с отметкой о вручении или в случае отсутствия данных лиц на месте посредством направления почтовым отправлением с отметкой о вручении официального письма с приложением акта.</w:t>
      </w:r>
    </w:p>
    <w:p w:rsidR="00D31ADA" w:rsidRDefault="00D31ADA" w:rsidP="00D31ADA">
      <w:pPr>
        <w:autoSpaceDE w:val="0"/>
        <w:autoSpaceDN w:val="0"/>
        <w:adjustRightInd w:val="0"/>
        <w:ind w:firstLine="539"/>
        <w:jc w:val="both"/>
        <w:rPr>
          <w:rFonts w:eastAsiaTheme="minorHAnsi"/>
          <w:lang w:eastAsia="en-US"/>
        </w:rPr>
      </w:pPr>
      <w:r>
        <w:rPr>
          <w:rFonts w:eastAsiaTheme="minorHAnsi"/>
          <w:lang w:eastAsia="en-US"/>
        </w:rPr>
        <w:t>Второй экземпляр акта приобщается к акту контрольного (надзорного) мероприятия - контрольной закупки.</w:t>
      </w:r>
    </w:p>
    <w:p w:rsidR="002B7202" w:rsidRPr="001C3647" w:rsidRDefault="002B7202" w:rsidP="002B7202">
      <w:pPr>
        <w:jc w:val="both"/>
      </w:pPr>
    </w:p>
    <w:p w:rsidR="002B7202" w:rsidRPr="005561B4" w:rsidRDefault="002B7202" w:rsidP="002B7202">
      <w:pPr>
        <w:jc w:val="center"/>
      </w:pPr>
      <w:r w:rsidRPr="005561B4">
        <w:rPr>
          <w:b/>
          <w:bCs/>
        </w:rPr>
        <w:t>4. Досудебное обжалование решений Комитета и действий</w:t>
      </w:r>
      <w:r w:rsidRPr="005561B4">
        <w:t xml:space="preserve"> </w:t>
      </w:r>
    </w:p>
    <w:p w:rsidR="002B7202" w:rsidRPr="005561B4" w:rsidRDefault="002B7202" w:rsidP="002B7202">
      <w:pPr>
        <w:jc w:val="center"/>
      </w:pPr>
      <w:r w:rsidRPr="005561B4">
        <w:rPr>
          <w:b/>
          <w:bCs/>
        </w:rPr>
        <w:t>(бездействия) его должностных лиц</w:t>
      </w:r>
      <w:r w:rsidRPr="005561B4">
        <w:t xml:space="preserve"> </w:t>
      </w:r>
    </w:p>
    <w:p w:rsidR="002B7202" w:rsidRPr="005561B4" w:rsidRDefault="002B7202" w:rsidP="002B7202">
      <w:pPr>
        <w:jc w:val="center"/>
      </w:pPr>
      <w:r w:rsidRPr="005561B4">
        <w:t xml:space="preserve">  </w:t>
      </w:r>
    </w:p>
    <w:p w:rsidR="002B7202" w:rsidRPr="005561B4" w:rsidRDefault="002B7202" w:rsidP="002B7202">
      <w:pPr>
        <w:ind w:firstLine="540"/>
        <w:jc w:val="both"/>
      </w:pPr>
      <w:r w:rsidRPr="005561B4">
        <w:t xml:space="preserve">4.1. Контролируемые лица, в отношении которых </w:t>
      </w:r>
      <w:r w:rsidR="00ED7FBF">
        <w:t xml:space="preserve">Комитетом или должностными лицами Комитета </w:t>
      </w:r>
      <w:r w:rsidRPr="005561B4">
        <w:t xml:space="preserve">приняты решения или совершены действия (бездействие), указанные в части 4 </w:t>
      </w:r>
      <w:r w:rsidR="00ED7FBF">
        <w:br/>
      </w:r>
      <w:r w:rsidRPr="005561B4">
        <w:t>статьи 40 Федерального закона № 248-ФЗ, имеют право на досудебное обжалова</w:t>
      </w:r>
      <w:r>
        <w:t xml:space="preserve">ние указанных решений Комитета </w:t>
      </w:r>
      <w:r w:rsidRPr="005561B4">
        <w:t xml:space="preserve">и (или) действий (бездействия) его должностных лиц </w:t>
      </w:r>
      <w:r>
        <w:t xml:space="preserve">в соответствии </w:t>
      </w:r>
      <w:r w:rsidR="00ED7FBF">
        <w:br/>
      </w:r>
      <w:r w:rsidRPr="005561B4">
        <w:t xml:space="preserve">с Федеральным законом № 248-ФЗ. </w:t>
      </w:r>
    </w:p>
    <w:p w:rsidR="002B7202" w:rsidRPr="005561B4" w:rsidRDefault="002B7202" w:rsidP="002B7202">
      <w:pPr>
        <w:ind w:firstLine="540"/>
        <w:jc w:val="both"/>
      </w:pPr>
      <w:r w:rsidRPr="005561B4">
        <w:t xml:space="preserve">4.2. Жалоба подается в Комитет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 (или) портала «Государственные и муниципальные услуги (функции) </w:t>
      </w:r>
      <w:r w:rsidR="009D19B7">
        <w:br/>
      </w:r>
      <w:r w:rsidRPr="005561B4">
        <w:t xml:space="preserve">в Санкт-Петербурге», за исключением случаев, указанных в пункте 4.3 настоящего Положения. </w:t>
      </w:r>
    </w:p>
    <w:p w:rsidR="002B7202" w:rsidRPr="005561B4" w:rsidRDefault="002B7202" w:rsidP="002B7202">
      <w:pPr>
        <w:ind w:firstLine="540"/>
        <w:jc w:val="both"/>
      </w:pPr>
      <w:r w:rsidRPr="005561B4">
        <w:t xml:space="preserve">4.3. Подача в Комитет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или почтовым отправлением. </w:t>
      </w:r>
    </w:p>
    <w:p w:rsidR="002B7202" w:rsidRPr="005561B4" w:rsidRDefault="002B7202" w:rsidP="002B7202">
      <w:pPr>
        <w:ind w:firstLine="540"/>
        <w:jc w:val="both"/>
      </w:pPr>
      <w:r w:rsidRPr="005561B4">
        <w:t>4.4. Жалобы на решения о проведении контрольных (надзорных) мероприятий, акты контрольных (надзор</w:t>
      </w:r>
      <w:r>
        <w:t xml:space="preserve">ных) мероприятий и предписания </w:t>
      </w:r>
      <w:r w:rsidRPr="005561B4">
        <w:t>об устранении выявленных нарушений обязательных требований, подписанные должностными лицами Комитета, на действия (бездействие) должностных лиц Комитета в рамках контрольных (надзорных) мероприятий рассматриваются председателем Комитета.</w:t>
      </w:r>
    </w:p>
    <w:p w:rsidR="002B7202" w:rsidRPr="005561B4" w:rsidRDefault="002B7202" w:rsidP="002B7202">
      <w:pPr>
        <w:ind w:firstLine="540"/>
        <w:jc w:val="both"/>
      </w:pPr>
      <w:r w:rsidRPr="005561B4">
        <w:t>4.5. Жалоба подлежит рассмотрению Комитетом в течение 20 рабочих дней со дня ее регистрации. Этот сро</w:t>
      </w:r>
      <w:r>
        <w:t xml:space="preserve">к может быть продлен Комитетом </w:t>
      </w:r>
      <w:r w:rsidRPr="005561B4">
        <w:t xml:space="preserve">в следующих исключительных случаях: </w:t>
      </w:r>
    </w:p>
    <w:p w:rsidR="002B7202" w:rsidRPr="005561B4" w:rsidRDefault="002B7202" w:rsidP="002B7202">
      <w:pPr>
        <w:ind w:firstLine="540"/>
        <w:jc w:val="both"/>
      </w:pPr>
      <w:r w:rsidRPr="005561B4">
        <w:t xml:space="preserve">при необходимости получения относящихся к предмету жалобы дополнительных документов, которые находятся в распоряжении государственных органов, органов местного самоуправления либо подведомственных им организаций; </w:t>
      </w:r>
    </w:p>
    <w:p w:rsidR="002B7202" w:rsidRPr="005561B4" w:rsidRDefault="002B7202" w:rsidP="002B7202">
      <w:pPr>
        <w:ind w:firstLine="540"/>
        <w:jc w:val="both"/>
      </w:pPr>
      <w:r w:rsidRPr="005561B4">
        <w:t>при необходимости изучения материалов жалобы, требующ</w:t>
      </w:r>
      <w:r w:rsidR="00ED7FBF">
        <w:t>его</w:t>
      </w:r>
      <w:r w:rsidRPr="005561B4">
        <w:t xml:space="preserve"> значительных временных затрат; </w:t>
      </w:r>
    </w:p>
    <w:p w:rsidR="002B7202" w:rsidRPr="005561B4" w:rsidRDefault="002B7202" w:rsidP="002B7202">
      <w:pPr>
        <w:ind w:firstLine="540"/>
        <w:jc w:val="both"/>
      </w:pPr>
      <w:r w:rsidRPr="005561B4">
        <w:t xml:space="preserve">при проведении в отношении инспектора, решения, акты, предписания, действия (бездействие) которого обжалуются, служебной проверки по фактам, изложенным в жалобе; </w:t>
      </w:r>
    </w:p>
    <w:p w:rsidR="002B7202" w:rsidRPr="005561B4" w:rsidRDefault="002B7202" w:rsidP="002B7202">
      <w:pPr>
        <w:ind w:firstLine="540"/>
        <w:jc w:val="both"/>
      </w:pPr>
      <w:r w:rsidRPr="005561B4">
        <w:t xml:space="preserve">при отсутствии инспектора, решения, акты, предписания, действия (бездействие) которого обжалуются, по уважительной причине (временная нетрудоспособность, отпуск, служебная командировка). </w:t>
      </w:r>
    </w:p>
    <w:p w:rsidR="002B7202" w:rsidRPr="001C3647" w:rsidRDefault="002B7202" w:rsidP="002B7202">
      <w:pPr>
        <w:ind w:firstLine="540"/>
        <w:jc w:val="both"/>
      </w:pPr>
      <w:r w:rsidRPr="005561B4">
        <w:t>4.6. Рассмотрение жалоб, связанных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w:t>
      </w:r>
      <w:r w:rsidRPr="001C3647">
        <w:t xml:space="preserve"> государственной тайне или иного законодательства, регулирующего защиту соответствующих сведений.</w:t>
      </w:r>
    </w:p>
    <w:p w:rsidR="002B7202" w:rsidRPr="001C3647" w:rsidRDefault="002B7202" w:rsidP="002B7202">
      <w:pPr>
        <w:jc w:val="both"/>
      </w:pPr>
    </w:p>
    <w:p w:rsidR="002B7202" w:rsidRPr="001C3647" w:rsidRDefault="002B7202" w:rsidP="002B7202">
      <w:pPr>
        <w:sectPr w:rsidR="002B7202" w:rsidRPr="001C3647" w:rsidSect="00AC739C">
          <w:pgSz w:w="11906" w:h="16838"/>
          <w:pgMar w:top="1276" w:right="850" w:bottom="993" w:left="1134" w:header="708" w:footer="708" w:gutter="0"/>
          <w:cols w:space="708"/>
          <w:docGrid w:linePitch="360"/>
        </w:sectPr>
      </w:pPr>
    </w:p>
    <w:p w:rsidR="008E746B" w:rsidRDefault="008E746B" w:rsidP="008E746B">
      <w:pPr>
        <w:jc w:val="right"/>
      </w:pPr>
      <w:r>
        <w:t>Приложение № 1</w:t>
      </w:r>
    </w:p>
    <w:p w:rsidR="008E746B" w:rsidRDefault="008E746B" w:rsidP="008E746B">
      <w:pPr>
        <w:jc w:val="right"/>
      </w:pPr>
      <w:r>
        <w:t>к постановлению</w:t>
      </w:r>
    </w:p>
    <w:p w:rsidR="008E746B" w:rsidRDefault="008E746B" w:rsidP="008E746B">
      <w:pPr>
        <w:jc w:val="right"/>
      </w:pPr>
      <w:r>
        <w:t>Правительства Санкт-Петербурга</w:t>
      </w:r>
    </w:p>
    <w:p w:rsidR="008E746B" w:rsidRDefault="008E746B" w:rsidP="008E746B">
      <w:pPr>
        <w:jc w:val="right"/>
      </w:pPr>
      <w:r>
        <w:t>от __________ №_______</w:t>
      </w:r>
    </w:p>
    <w:p w:rsidR="008E746B" w:rsidRDefault="008E746B" w:rsidP="008E746B">
      <w:pPr>
        <w:jc w:val="right"/>
        <w:rPr>
          <w:b/>
        </w:rPr>
      </w:pPr>
    </w:p>
    <w:p w:rsidR="008E746B" w:rsidRDefault="008E746B" w:rsidP="008E746B">
      <w:pPr>
        <w:jc w:val="center"/>
        <w:rPr>
          <w:b/>
          <w:bCs/>
        </w:rPr>
      </w:pPr>
      <w:bookmarkStart w:id="4" w:name="p325"/>
      <w:bookmarkEnd w:id="4"/>
    </w:p>
    <w:p w:rsidR="00CD0A57" w:rsidRDefault="008E746B" w:rsidP="00CD0A57">
      <w:pPr>
        <w:jc w:val="center"/>
        <w:rPr>
          <w:b/>
        </w:rPr>
      </w:pPr>
      <w:r>
        <w:rPr>
          <w:b/>
          <w:bCs/>
        </w:rPr>
        <w:t>Перечень</w:t>
      </w:r>
      <w:r>
        <w:rPr>
          <w:b/>
          <w:bCs/>
        </w:rPr>
        <w:br/>
      </w:r>
      <w:r w:rsidR="00430E42" w:rsidRPr="00430E42">
        <w:rPr>
          <w:b/>
          <w:bCs/>
        </w:rPr>
        <w:t>индикаторов риска нарушения обязательных требований,</w:t>
      </w:r>
      <w:r w:rsidR="00430E42" w:rsidRPr="00430E42">
        <w:rPr>
          <w:b/>
          <w:bCs/>
        </w:rPr>
        <w:br/>
      </w:r>
      <w:r w:rsidR="00430E42" w:rsidRPr="00430E42">
        <w:rPr>
          <w:rFonts w:eastAsiaTheme="minorHAnsi"/>
          <w:b/>
          <w:lang w:eastAsia="en-US"/>
        </w:rPr>
        <w:t xml:space="preserve">используемых при осуществлении регионального государственного контроля (надзора) за плательщиками </w:t>
      </w:r>
      <w:r w:rsidR="00FB065F">
        <w:rPr>
          <w:rFonts w:eastAsiaTheme="minorHAnsi"/>
          <w:b/>
          <w:lang w:eastAsia="en-US"/>
        </w:rPr>
        <w:t xml:space="preserve">платы </w:t>
      </w:r>
      <w:r w:rsidR="00CD0A57" w:rsidRPr="00FB065F">
        <w:rPr>
          <w:b/>
        </w:rPr>
        <w:t>за пользование курортной инфраструктурой</w:t>
      </w:r>
    </w:p>
    <w:p w:rsidR="008E746B" w:rsidRPr="005A2704" w:rsidRDefault="00CD0A57" w:rsidP="00CD0A57">
      <w:pPr>
        <w:jc w:val="center"/>
        <w:rPr>
          <w:b/>
          <w:color w:val="000000" w:themeColor="text1"/>
        </w:rPr>
      </w:pPr>
      <w:r w:rsidRPr="00FB065F">
        <w:rPr>
          <w:b/>
        </w:rPr>
        <w:t>в Санкт-Петербурге (далее – курортный сбор)</w:t>
      </w:r>
      <w:r w:rsidR="00430E42" w:rsidRPr="00430E42">
        <w:rPr>
          <w:rFonts w:eastAsiaTheme="minorHAnsi"/>
          <w:b/>
          <w:lang w:eastAsia="en-US"/>
        </w:rPr>
        <w:t xml:space="preserve"> и операторами курортного сбора</w:t>
      </w:r>
    </w:p>
    <w:p w:rsidR="008E746B" w:rsidRPr="005A2704" w:rsidRDefault="008E746B" w:rsidP="008E746B">
      <w:pPr>
        <w:autoSpaceDE w:val="0"/>
        <w:autoSpaceDN w:val="0"/>
        <w:adjustRightInd w:val="0"/>
        <w:ind w:firstLine="709"/>
        <w:jc w:val="both"/>
        <w:rPr>
          <w:rFonts w:eastAsiaTheme="minorHAnsi"/>
          <w:color w:val="000000" w:themeColor="text1"/>
          <w:lang w:eastAsia="en-US"/>
        </w:rPr>
      </w:pPr>
    </w:p>
    <w:p w:rsidR="00430E42" w:rsidRDefault="00430E42" w:rsidP="005A2704">
      <w:pPr>
        <w:autoSpaceDE w:val="0"/>
        <w:autoSpaceDN w:val="0"/>
        <w:adjustRightInd w:val="0"/>
        <w:ind w:firstLine="540"/>
        <w:jc w:val="both"/>
        <w:rPr>
          <w:rFonts w:eastAsiaTheme="minorHAnsi"/>
          <w:color w:val="000000" w:themeColor="text1"/>
          <w:lang w:eastAsia="en-US"/>
        </w:rPr>
      </w:pPr>
    </w:p>
    <w:p w:rsidR="00430E42" w:rsidRPr="00430E42" w:rsidRDefault="00430E42" w:rsidP="00430E42">
      <w:pPr>
        <w:autoSpaceDE w:val="0"/>
        <w:autoSpaceDN w:val="0"/>
        <w:adjustRightInd w:val="0"/>
        <w:ind w:firstLine="539"/>
        <w:jc w:val="both"/>
        <w:rPr>
          <w:rFonts w:eastAsiaTheme="minorHAnsi"/>
          <w:lang w:eastAsia="en-US"/>
        </w:rPr>
      </w:pPr>
      <w:r w:rsidRPr="00430E42">
        <w:rPr>
          <w:rFonts w:eastAsiaTheme="minorHAnsi"/>
          <w:lang w:eastAsia="en-US"/>
        </w:rPr>
        <w:t xml:space="preserve">1. Перечисление оператором курортного сбора средств, собранных от уплаты курортного сбора, в бюджет </w:t>
      </w:r>
      <w:r>
        <w:rPr>
          <w:rFonts w:eastAsiaTheme="minorHAnsi"/>
          <w:lang w:eastAsia="en-US"/>
        </w:rPr>
        <w:t xml:space="preserve">Санкт-Петербурга </w:t>
      </w:r>
      <w:r w:rsidRPr="00430E42">
        <w:rPr>
          <w:rFonts w:eastAsiaTheme="minorHAnsi"/>
          <w:lang w:eastAsia="en-US"/>
        </w:rPr>
        <w:t>по реквизитам, содержащим техническую ошибку.</w:t>
      </w:r>
    </w:p>
    <w:p w:rsidR="00430E42" w:rsidRPr="00430E42" w:rsidRDefault="00430E42" w:rsidP="00430E42">
      <w:pPr>
        <w:autoSpaceDE w:val="0"/>
        <w:autoSpaceDN w:val="0"/>
        <w:adjustRightInd w:val="0"/>
        <w:ind w:firstLine="539"/>
        <w:jc w:val="both"/>
        <w:rPr>
          <w:rFonts w:eastAsiaTheme="minorHAnsi"/>
          <w:lang w:eastAsia="en-US"/>
        </w:rPr>
      </w:pPr>
      <w:r w:rsidRPr="00430E42">
        <w:rPr>
          <w:rFonts w:eastAsiaTheme="minorHAnsi"/>
          <w:lang w:eastAsia="en-US"/>
        </w:rPr>
        <w:t>2. Наличие технических ошибок в отчете оператора курортного сбора.</w:t>
      </w:r>
    </w:p>
    <w:p w:rsidR="00430E42" w:rsidRPr="00430E42" w:rsidRDefault="00430E42" w:rsidP="00430E42">
      <w:pPr>
        <w:autoSpaceDE w:val="0"/>
        <w:autoSpaceDN w:val="0"/>
        <w:adjustRightInd w:val="0"/>
        <w:ind w:firstLine="539"/>
        <w:jc w:val="both"/>
        <w:rPr>
          <w:rFonts w:eastAsiaTheme="minorHAnsi"/>
          <w:lang w:eastAsia="en-US"/>
        </w:rPr>
      </w:pPr>
      <w:r w:rsidRPr="00430E42">
        <w:rPr>
          <w:rFonts w:eastAsiaTheme="minorHAnsi"/>
          <w:lang w:eastAsia="en-US"/>
        </w:rPr>
        <w:t xml:space="preserve">3. Наличие технических ошибок в форме учета оператором курортного сбора плательщиков курортного сбора, лиц, освобождаемых от уплаты курортного сбора, отказавшихся уплачивать курортный сбор, не относящихся к категории </w:t>
      </w:r>
      <w:r>
        <w:rPr>
          <w:rFonts w:eastAsiaTheme="minorHAnsi"/>
          <w:lang w:eastAsia="en-US"/>
        </w:rPr>
        <w:t>«</w:t>
      </w:r>
      <w:r w:rsidRPr="00430E42">
        <w:rPr>
          <w:rFonts w:eastAsiaTheme="minorHAnsi"/>
          <w:lang w:eastAsia="en-US"/>
        </w:rPr>
        <w:t>плательщик курортного сбора</w:t>
      </w:r>
      <w:r>
        <w:rPr>
          <w:rFonts w:eastAsiaTheme="minorHAnsi"/>
          <w:lang w:eastAsia="en-US"/>
        </w:rPr>
        <w:t>»</w:t>
      </w:r>
      <w:r w:rsidRPr="00430E42">
        <w:rPr>
          <w:rFonts w:eastAsiaTheme="minorHAnsi"/>
          <w:lang w:eastAsia="en-US"/>
        </w:rPr>
        <w:t>.</w:t>
      </w:r>
    </w:p>
    <w:p w:rsidR="00430E42" w:rsidRPr="00430E42" w:rsidRDefault="00430E42" w:rsidP="00430E42">
      <w:pPr>
        <w:autoSpaceDE w:val="0"/>
        <w:autoSpaceDN w:val="0"/>
        <w:adjustRightInd w:val="0"/>
        <w:ind w:firstLine="539"/>
        <w:jc w:val="both"/>
        <w:rPr>
          <w:rFonts w:eastAsiaTheme="minorHAnsi"/>
          <w:lang w:eastAsia="en-US"/>
        </w:rPr>
      </w:pPr>
      <w:r w:rsidRPr="00430E42">
        <w:rPr>
          <w:rFonts w:eastAsiaTheme="minorHAnsi"/>
          <w:lang w:eastAsia="en-US"/>
        </w:rPr>
        <w:t>4. Наличие технических ошибок в сведениях, необходимых для ведения реестра операторов курортного сбора.</w:t>
      </w:r>
    </w:p>
    <w:p w:rsidR="00430E42" w:rsidRPr="00430E42" w:rsidRDefault="00430E42" w:rsidP="00430E42">
      <w:pPr>
        <w:autoSpaceDE w:val="0"/>
        <w:autoSpaceDN w:val="0"/>
        <w:adjustRightInd w:val="0"/>
        <w:ind w:firstLine="539"/>
        <w:jc w:val="both"/>
        <w:rPr>
          <w:rFonts w:eastAsiaTheme="minorHAnsi"/>
          <w:lang w:eastAsia="en-US"/>
        </w:rPr>
      </w:pPr>
      <w:r w:rsidRPr="00430E42">
        <w:rPr>
          <w:rFonts w:eastAsiaTheme="minorHAnsi"/>
          <w:lang w:eastAsia="en-US"/>
        </w:rPr>
        <w:t xml:space="preserve">5. Ограничение оператором курортного сбора плательщиков курортного сбора в форме </w:t>
      </w:r>
      <w:r>
        <w:rPr>
          <w:rFonts w:eastAsiaTheme="minorHAnsi"/>
          <w:lang w:eastAsia="en-US"/>
        </w:rPr>
        <w:br/>
      </w:r>
      <w:r w:rsidRPr="00430E42">
        <w:rPr>
          <w:rFonts w:eastAsiaTheme="minorHAnsi"/>
          <w:lang w:eastAsia="en-US"/>
        </w:rPr>
        <w:t>и способе внесения платы за пользование объектами курортной инфраструктуры.</w:t>
      </w:r>
    </w:p>
    <w:p w:rsidR="005A2704" w:rsidRPr="00430E42" w:rsidRDefault="00430E42" w:rsidP="00430E42">
      <w:pPr>
        <w:autoSpaceDE w:val="0"/>
        <w:autoSpaceDN w:val="0"/>
        <w:adjustRightInd w:val="0"/>
        <w:ind w:firstLine="539"/>
        <w:jc w:val="both"/>
        <w:rPr>
          <w:rFonts w:eastAsiaTheme="minorHAnsi"/>
          <w:color w:val="000000" w:themeColor="text1"/>
          <w:lang w:eastAsia="en-US"/>
        </w:rPr>
      </w:pPr>
      <w:r>
        <w:rPr>
          <w:rFonts w:eastAsiaTheme="minorHAnsi"/>
          <w:color w:val="000000" w:themeColor="text1"/>
          <w:lang w:eastAsia="en-US"/>
        </w:rPr>
        <w:t xml:space="preserve">6. </w:t>
      </w:r>
      <w:r w:rsidR="005A2704" w:rsidRPr="00430E42">
        <w:rPr>
          <w:rFonts w:eastAsiaTheme="minorHAnsi"/>
          <w:color w:val="000000" w:themeColor="text1"/>
          <w:lang w:eastAsia="en-US"/>
        </w:rPr>
        <w:t xml:space="preserve">Уменьшение суммы курортного сбора, перечисленной </w:t>
      </w:r>
      <w:r>
        <w:rPr>
          <w:rFonts w:eastAsiaTheme="minorHAnsi"/>
          <w:color w:val="000000" w:themeColor="text1"/>
          <w:lang w:eastAsia="en-US"/>
        </w:rPr>
        <w:t>оператором курортного сбора</w:t>
      </w:r>
      <w:r w:rsidR="005A2704" w:rsidRPr="00430E42">
        <w:rPr>
          <w:rFonts w:eastAsiaTheme="minorHAnsi"/>
          <w:color w:val="000000" w:themeColor="text1"/>
          <w:lang w:eastAsia="en-US"/>
        </w:rPr>
        <w:t xml:space="preserve"> </w:t>
      </w:r>
      <w:r w:rsidR="005A2704" w:rsidRPr="00430E42">
        <w:rPr>
          <w:rFonts w:eastAsiaTheme="minorHAnsi"/>
          <w:color w:val="000000" w:themeColor="text1"/>
          <w:lang w:eastAsia="en-US"/>
        </w:rPr>
        <w:br/>
        <w:t>в бюджет Санкт-Петербурга за аналогичный период времени.</w:t>
      </w:r>
    </w:p>
    <w:p w:rsidR="005A2704" w:rsidRDefault="005A2704" w:rsidP="005A2704">
      <w:pPr>
        <w:autoSpaceDE w:val="0"/>
        <w:autoSpaceDN w:val="0"/>
        <w:adjustRightInd w:val="0"/>
        <w:ind w:firstLine="540"/>
        <w:jc w:val="both"/>
        <w:rPr>
          <w:rFonts w:eastAsiaTheme="minorHAnsi"/>
          <w:lang w:eastAsia="en-US"/>
        </w:rPr>
      </w:pPr>
    </w:p>
    <w:p w:rsidR="005A2704" w:rsidRDefault="005A2704" w:rsidP="005A2704">
      <w:pPr>
        <w:autoSpaceDE w:val="0"/>
        <w:autoSpaceDN w:val="0"/>
        <w:adjustRightInd w:val="0"/>
        <w:ind w:firstLine="540"/>
        <w:jc w:val="both"/>
        <w:rPr>
          <w:rFonts w:eastAsiaTheme="minorHAnsi"/>
          <w:lang w:eastAsia="en-US"/>
        </w:rPr>
      </w:pPr>
    </w:p>
    <w:p w:rsidR="005A2704" w:rsidRDefault="005A2704" w:rsidP="005A2704">
      <w:pPr>
        <w:autoSpaceDE w:val="0"/>
        <w:autoSpaceDN w:val="0"/>
        <w:adjustRightInd w:val="0"/>
        <w:ind w:firstLine="540"/>
        <w:jc w:val="both"/>
        <w:rPr>
          <w:rFonts w:eastAsiaTheme="minorHAnsi"/>
          <w:lang w:eastAsia="en-US"/>
        </w:rPr>
      </w:pPr>
    </w:p>
    <w:p w:rsidR="005A2704" w:rsidRDefault="005A2704" w:rsidP="005A2704">
      <w:pPr>
        <w:autoSpaceDE w:val="0"/>
        <w:autoSpaceDN w:val="0"/>
        <w:adjustRightInd w:val="0"/>
        <w:ind w:firstLine="540"/>
        <w:jc w:val="both"/>
        <w:rPr>
          <w:rFonts w:eastAsiaTheme="minorHAnsi"/>
          <w:lang w:eastAsia="en-US"/>
        </w:rPr>
      </w:pPr>
    </w:p>
    <w:p w:rsidR="005A2704" w:rsidRDefault="005A2704" w:rsidP="005A2704">
      <w:pPr>
        <w:autoSpaceDE w:val="0"/>
        <w:autoSpaceDN w:val="0"/>
        <w:adjustRightInd w:val="0"/>
        <w:ind w:firstLine="540"/>
        <w:jc w:val="both"/>
        <w:rPr>
          <w:rFonts w:eastAsiaTheme="minorHAnsi"/>
          <w:lang w:eastAsia="en-US"/>
        </w:rPr>
      </w:pPr>
    </w:p>
    <w:p w:rsidR="005A2704" w:rsidRDefault="005A2704" w:rsidP="005A2704">
      <w:pPr>
        <w:autoSpaceDE w:val="0"/>
        <w:autoSpaceDN w:val="0"/>
        <w:adjustRightInd w:val="0"/>
        <w:ind w:firstLine="540"/>
        <w:jc w:val="both"/>
        <w:rPr>
          <w:rFonts w:eastAsiaTheme="minorHAnsi"/>
          <w:lang w:eastAsia="en-US"/>
        </w:rPr>
      </w:pPr>
    </w:p>
    <w:p w:rsidR="005A2704" w:rsidRDefault="005A2704" w:rsidP="005A2704">
      <w:pPr>
        <w:autoSpaceDE w:val="0"/>
        <w:autoSpaceDN w:val="0"/>
        <w:adjustRightInd w:val="0"/>
        <w:ind w:firstLine="540"/>
        <w:jc w:val="both"/>
        <w:rPr>
          <w:rFonts w:eastAsiaTheme="minorHAnsi"/>
          <w:lang w:eastAsia="en-US"/>
        </w:rPr>
      </w:pPr>
    </w:p>
    <w:p w:rsidR="005A2704" w:rsidRDefault="005A2704" w:rsidP="005A2704">
      <w:pPr>
        <w:autoSpaceDE w:val="0"/>
        <w:autoSpaceDN w:val="0"/>
        <w:adjustRightInd w:val="0"/>
        <w:ind w:firstLine="540"/>
        <w:jc w:val="both"/>
        <w:rPr>
          <w:rFonts w:eastAsiaTheme="minorHAnsi"/>
          <w:lang w:eastAsia="en-US"/>
        </w:rPr>
      </w:pPr>
    </w:p>
    <w:p w:rsidR="005A2704" w:rsidRDefault="005A2704" w:rsidP="00430E42">
      <w:pPr>
        <w:autoSpaceDE w:val="0"/>
        <w:autoSpaceDN w:val="0"/>
        <w:adjustRightInd w:val="0"/>
        <w:jc w:val="both"/>
        <w:rPr>
          <w:rFonts w:eastAsiaTheme="minorHAnsi"/>
          <w:lang w:eastAsia="en-US"/>
        </w:rPr>
      </w:pPr>
    </w:p>
    <w:p w:rsidR="005A2704" w:rsidRDefault="005A2704" w:rsidP="005A2704">
      <w:pPr>
        <w:autoSpaceDE w:val="0"/>
        <w:autoSpaceDN w:val="0"/>
        <w:adjustRightInd w:val="0"/>
        <w:ind w:firstLine="540"/>
        <w:jc w:val="both"/>
        <w:rPr>
          <w:rFonts w:eastAsiaTheme="minorHAnsi"/>
          <w:lang w:eastAsia="en-US"/>
        </w:rPr>
      </w:pPr>
    </w:p>
    <w:p w:rsidR="00430E42" w:rsidRDefault="00430E42" w:rsidP="005A2704">
      <w:pPr>
        <w:autoSpaceDE w:val="0"/>
        <w:autoSpaceDN w:val="0"/>
        <w:adjustRightInd w:val="0"/>
        <w:ind w:firstLine="540"/>
        <w:jc w:val="both"/>
        <w:rPr>
          <w:rFonts w:eastAsiaTheme="minorHAnsi"/>
          <w:lang w:eastAsia="en-US"/>
        </w:rPr>
      </w:pPr>
    </w:p>
    <w:p w:rsidR="005A2704" w:rsidRDefault="005A2704" w:rsidP="005A2704">
      <w:pPr>
        <w:autoSpaceDE w:val="0"/>
        <w:autoSpaceDN w:val="0"/>
        <w:adjustRightInd w:val="0"/>
        <w:ind w:firstLine="540"/>
        <w:jc w:val="both"/>
        <w:rPr>
          <w:rFonts w:eastAsiaTheme="minorHAnsi"/>
          <w:lang w:eastAsia="en-US"/>
        </w:rPr>
      </w:pPr>
    </w:p>
    <w:p w:rsidR="00F15BC3" w:rsidRDefault="00F15BC3" w:rsidP="00F15BC3">
      <w:pPr>
        <w:autoSpaceDE w:val="0"/>
        <w:autoSpaceDN w:val="0"/>
        <w:adjustRightInd w:val="0"/>
        <w:jc w:val="right"/>
        <w:rPr>
          <w:rFonts w:eastAsiaTheme="minorHAnsi"/>
          <w:strike/>
        </w:rPr>
      </w:pPr>
    </w:p>
    <w:p w:rsidR="005A2704" w:rsidRDefault="005A2704" w:rsidP="00F15BC3">
      <w:pPr>
        <w:autoSpaceDE w:val="0"/>
        <w:autoSpaceDN w:val="0"/>
        <w:adjustRightInd w:val="0"/>
        <w:jc w:val="right"/>
        <w:rPr>
          <w:rFonts w:eastAsiaTheme="minorHAnsi"/>
          <w:strike/>
        </w:rPr>
      </w:pPr>
    </w:p>
    <w:p w:rsidR="005A2704" w:rsidRPr="00F15BC3" w:rsidRDefault="005A2704" w:rsidP="005A2704">
      <w:pPr>
        <w:autoSpaceDE w:val="0"/>
        <w:autoSpaceDN w:val="0"/>
        <w:adjustRightInd w:val="0"/>
        <w:rPr>
          <w:rFonts w:eastAsiaTheme="minorHAnsi"/>
          <w:strike/>
        </w:rPr>
        <w:sectPr w:rsidR="005A2704" w:rsidRPr="00F15BC3" w:rsidSect="00A86C7F">
          <w:pgSz w:w="11906" w:h="16838"/>
          <w:pgMar w:top="1276" w:right="850" w:bottom="709" w:left="1418" w:header="708" w:footer="708" w:gutter="0"/>
          <w:cols w:space="708"/>
          <w:docGrid w:linePitch="360"/>
        </w:sectPr>
      </w:pPr>
    </w:p>
    <w:p w:rsidR="00A86C7F" w:rsidRPr="001C3647" w:rsidRDefault="00A86C7F" w:rsidP="00A86C7F">
      <w:pPr>
        <w:jc w:val="right"/>
      </w:pPr>
      <w:r w:rsidRPr="001C3647">
        <w:t xml:space="preserve">Приложение № 2 </w:t>
      </w:r>
    </w:p>
    <w:p w:rsidR="00A86C7F" w:rsidRPr="001C3647" w:rsidRDefault="00A86C7F" w:rsidP="00A86C7F">
      <w:pPr>
        <w:jc w:val="right"/>
      </w:pPr>
      <w:r w:rsidRPr="001C3647">
        <w:t xml:space="preserve">к постановлению </w:t>
      </w:r>
    </w:p>
    <w:p w:rsidR="00A86C7F" w:rsidRPr="001C3647" w:rsidRDefault="00A86C7F" w:rsidP="00A86C7F">
      <w:pPr>
        <w:jc w:val="right"/>
      </w:pPr>
      <w:r w:rsidRPr="001C3647">
        <w:t xml:space="preserve">Правительства Санкт-Петербурга </w:t>
      </w:r>
    </w:p>
    <w:p w:rsidR="00A86C7F" w:rsidRPr="001C3647" w:rsidRDefault="00A86C7F" w:rsidP="00A86C7F">
      <w:pPr>
        <w:jc w:val="right"/>
      </w:pPr>
      <w:r w:rsidRPr="005561B4">
        <w:t>от __________ №_______</w:t>
      </w:r>
      <w:r w:rsidRPr="001C3647">
        <w:t xml:space="preserve"> </w:t>
      </w:r>
    </w:p>
    <w:p w:rsidR="00A86C7F" w:rsidRPr="001C3647" w:rsidRDefault="00A86C7F" w:rsidP="00A86C7F">
      <w:pPr>
        <w:jc w:val="right"/>
      </w:pPr>
      <w:r w:rsidRPr="001C3647">
        <w:t xml:space="preserve">  </w:t>
      </w:r>
    </w:p>
    <w:p w:rsidR="00CD0A57" w:rsidRPr="00CD0A57" w:rsidRDefault="00A86C7F" w:rsidP="00CD0A57">
      <w:pPr>
        <w:jc w:val="center"/>
        <w:rPr>
          <w:b/>
        </w:rPr>
      </w:pPr>
      <w:r>
        <w:rPr>
          <w:b/>
          <w:bCs/>
        </w:rPr>
        <w:t>Ключевые показатели</w:t>
      </w:r>
      <w:r>
        <w:rPr>
          <w:b/>
          <w:bCs/>
        </w:rPr>
        <w:br/>
      </w:r>
      <w:r w:rsidRPr="001C3647">
        <w:rPr>
          <w:b/>
          <w:bCs/>
        </w:rPr>
        <w:t xml:space="preserve">регионального государственного контроля </w:t>
      </w:r>
      <w:r w:rsidR="00CD0A57" w:rsidRPr="00430E42">
        <w:rPr>
          <w:rFonts w:eastAsiaTheme="minorHAnsi"/>
          <w:b/>
          <w:lang w:eastAsia="en-US"/>
        </w:rPr>
        <w:t xml:space="preserve">(надзора) за плательщиками </w:t>
      </w:r>
      <w:r w:rsidR="00CD0A57">
        <w:rPr>
          <w:rFonts w:eastAsiaTheme="minorHAnsi"/>
          <w:b/>
          <w:lang w:eastAsia="en-US"/>
        </w:rPr>
        <w:t xml:space="preserve">платы </w:t>
      </w:r>
      <w:r w:rsidR="00CD0A57" w:rsidRPr="00FB065F">
        <w:rPr>
          <w:b/>
        </w:rPr>
        <w:t>за пользование курортной инфраструктурой</w:t>
      </w:r>
      <w:r w:rsidR="00CD0A57">
        <w:rPr>
          <w:b/>
        </w:rPr>
        <w:t xml:space="preserve"> </w:t>
      </w:r>
      <w:r w:rsidR="00CD0A57" w:rsidRPr="00FB065F">
        <w:rPr>
          <w:b/>
        </w:rPr>
        <w:t>в Санкт-Петербурге (далее – курортный сбор)</w:t>
      </w:r>
      <w:r w:rsidR="00CD0A57" w:rsidRPr="00430E42">
        <w:rPr>
          <w:rFonts w:eastAsiaTheme="minorHAnsi"/>
          <w:b/>
          <w:lang w:eastAsia="en-US"/>
        </w:rPr>
        <w:t xml:space="preserve"> и операторами курортного сбора</w:t>
      </w:r>
    </w:p>
    <w:p w:rsidR="005A2704" w:rsidRDefault="005A2704" w:rsidP="005A2704">
      <w:pPr>
        <w:autoSpaceDE w:val="0"/>
        <w:autoSpaceDN w:val="0"/>
        <w:adjustRightInd w:val="0"/>
        <w:jc w:val="both"/>
        <w:outlineLvl w:val="0"/>
        <w:rPr>
          <w:rFonts w:eastAsiaTheme="minorHAnsi"/>
          <w:lang w:eastAsia="en-US"/>
        </w:rPr>
      </w:pPr>
    </w:p>
    <w:p w:rsidR="005A2704" w:rsidRDefault="005A2704" w:rsidP="005A2704">
      <w:pPr>
        <w:autoSpaceDE w:val="0"/>
        <w:autoSpaceDN w:val="0"/>
        <w:adjustRightInd w:val="0"/>
        <w:jc w:val="both"/>
        <w:rPr>
          <w:rFonts w:eastAsiaTheme="minorHAnsi"/>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5726"/>
        <w:gridCol w:w="3025"/>
      </w:tblGrid>
      <w:tr w:rsidR="005A2704" w:rsidTr="005A2704">
        <w:tc>
          <w:tcPr>
            <w:tcW w:w="605" w:type="dxa"/>
            <w:vAlign w:val="center"/>
          </w:tcPr>
          <w:p w:rsidR="005A2704" w:rsidRDefault="005A2704">
            <w:pPr>
              <w:autoSpaceDE w:val="0"/>
              <w:autoSpaceDN w:val="0"/>
              <w:adjustRightInd w:val="0"/>
              <w:jc w:val="center"/>
              <w:rPr>
                <w:rFonts w:eastAsiaTheme="minorHAnsi"/>
                <w:lang w:eastAsia="en-US"/>
              </w:rPr>
            </w:pPr>
            <w:r>
              <w:rPr>
                <w:rFonts w:eastAsiaTheme="minorHAnsi"/>
                <w:lang w:eastAsia="en-US"/>
              </w:rPr>
              <w:t>№ п/п</w:t>
            </w:r>
          </w:p>
        </w:tc>
        <w:tc>
          <w:tcPr>
            <w:tcW w:w="5726" w:type="dxa"/>
            <w:vAlign w:val="center"/>
          </w:tcPr>
          <w:p w:rsidR="005A2704" w:rsidRDefault="005A2704">
            <w:pPr>
              <w:autoSpaceDE w:val="0"/>
              <w:autoSpaceDN w:val="0"/>
              <w:adjustRightInd w:val="0"/>
              <w:jc w:val="center"/>
              <w:rPr>
                <w:rFonts w:eastAsiaTheme="minorHAnsi"/>
                <w:lang w:eastAsia="en-US"/>
              </w:rPr>
            </w:pPr>
            <w:r>
              <w:rPr>
                <w:rFonts w:eastAsiaTheme="minorHAnsi"/>
                <w:lang w:eastAsia="en-US"/>
              </w:rPr>
              <w:t>Наименование ключевого показателя</w:t>
            </w:r>
          </w:p>
        </w:tc>
        <w:tc>
          <w:tcPr>
            <w:tcW w:w="3025" w:type="dxa"/>
            <w:vAlign w:val="center"/>
          </w:tcPr>
          <w:p w:rsidR="005A2704" w:rsidRDefault="005A2704">
            <w:pPr>
              <w:autoSpaceDE w:val="0"/>
              <w:autoSpaceDN w:val="0"/>
              <w:adjustRightInd w:val="0"/>
              <w:jc w:val="center"/>
              <w:rPr>
                <w:rFonts w:eastAsiaTheme="minorHAnsi"/>
                <w:lang w:eastAsia="en-US"/>
              </w:rPr>
            </w:pPr>
            <w:r>
              <w:rPr>
                <w:rFonts w:eastAsiaTheme="minorHAnsi"/>
                <w:lang w:eastAsia="en-US"/>
              </w:rPr>
              <w:t>Целевое значение ключевого показателя</w:t>
            </w:r>
          </w:p>
        </w:tc>
      </w:tr>
      <w:tr w:rsidR="005A2704" w:rsidTr="005A2704">
        <w:tc>
          <w:tcPr>
            <w:tcW w:w="605" w:type="dxa"/>
          </w:tcPr>
          <w:p w:rsidR="005A2704" w:rsidRDefault="005A2704">
            <w:pPr>
              <w:autoSpaceDE w:val="0"/>
              <w:autoSpaceDN w:val="0"/>
              <w:adjustRightInd w:val="0"/>
              <w:jc w:val="center"/>
              <w:rPr>
                <w:rFonts w:eastAsiaTheme="minorHAnsi"/>
                <w:lang w:eastAsia="en-US"/>
              </w:rPr>
            </w:pPr>
            <w:r>
              <w:rPr>
                <w:rFonts w:eastAsiaTheme="minorHAnsi"/>
                <w:lang w:eastAsia="en-US"/>
              </w:rPr>
              <w:t>1.</w:t>
            </w:r>
          </w:p>
        </w:tc>
        <w:tc>
          <w:tcPr>
            <w:tcW w:w="5726" w:type="dxa"/>
            <w:vAlign w:val="center"/>
          </w:tcPr>
          <w:p w:rsidR="005A2704" w:rsidRDefault="005A2704" w:rsidP="005A2704">
            <w:pPr>
              <w:autoSpaceDE w:val="0"/>
              <w:autoSpaceDN w:val="0"/>
              <w:adjustRightInd w:val="0"/>
              <w:jc w:val="both"/>
              <w:rPr>
                <w:rFonts w:eastAsiaTheme="minorHAnsi"/>
                <w:lang w:eastAsia="en-US"/>
              </w:rPr>
            </w:pPr>
            <w:r>
              <w:rPr>
                <w:rFonts w:eastAsiaTheme="minorHAnsi"/>
                <w:lang w:eastAsia="en-US"/>
              </w:rPr>
              <w:t>Количество выявленных нарушений обязательных требований</w:t>
            </w:r>
            <w:r w:rsidRPr="00E57540">
              <w:rPr>
                <w:rFonts w:eastAsiaTheme="minorHAnsi"/>
                <w:color w:val="000000" w:themeColor="text1"/>
                <w:lang w:eastAsia="en-US"/>
              </w:rPr>
              <w:t xml:space="preserve"> </w:t>
            </w:r>
            <w:hyperlink w:anchor="Par22" w:history="1">
              <w:r w:rsidRPr="00E57540">
                <w:rPr>
                  <w:rFonts w:eastAsiaTheme="minorHAnsi"/>
                  <w:color w:val="000000" w:themeColor="text1"/>
                  <w:lang w:eastAsia="en-US"/>
                </w:rPr>
                <w:t>&lt;1&gt;</w:t>
              </w:r>
            </w:hyperlink>
            <w:r>
              <w:rPr>
                <w:rFonts w:eastAsiaTheme="minorHAnsi"/>
                <w:lang w:eastAsia="en-US"/>
              </w:rPr>
              <w:t xml:space="preserve"> операторами курортного сбора</w:t>
            </w:r>
          </w:p>
        </w:tc>
        <w:tc>
          <w:tcPr>
            <w:tcW w:w="3025" w:type="dxa"/>
          </w:tcPr>
          <w:p w:rsidR="005A2704" w:rsidRDefault="005A2704">
            <w:pPr>
              <w:autoSpaceDE w:val="0"/>
              <w:autoSpaceDN w:val="0"/>
              <w:adjustRightInd w:val="0"/>
              <w:jc w:val="center"/>
              <w:rPr>
                <w:rFonts w:eastAsiaTheme="minorHAnsi"/>
                <w:lang w:eastAsia="en-US"/>
              </w:rPr>
            </w:pPr>
            <w:r>
              <w:rPr>
                <w:rFonts w:eastAsiaTheme="minorHAnsi"/>
                <w:lang w:eastAsia="en-US"/>
              </w:rPr>
              <w:t>0</w:t>
            </w:r>
          </w:p>
        </w:tc>
      </w:tr>
      <w:tr w:rsidR="005A2704" w:rsidTr="005A2704">
        <w:tc>
          <w:tcPr>
            <w:tcW w:w="605" w:type="dxa"/>
          </w:tcPr>
          <w:p w:rsidR="005A2704" w:rsidRDefault="005A2704">
            <w:pPr>
              <w:autoSpaceDE w:val="0"/>
              <w:autoSpaceDN w:val="0"/>
              <w:adjustRightInd w:val="0"/>
              <w:jc w:val="center"/>
              <w:rPr>
                <w:rFonts w:eastAsiaTheme="minorHAnsi"/>
                <w:lang w:eastAsia="en-US"/>
              </w:rPr>
            </w:pPr>
            <w:r>
              <w:rPr>
                <w:rFonts w:eastAsiaTheme="minorHAnsi"/>
                <w:lang w:eastAsia="en-US"/>
              </w:rPr>
              <w:t>2.</w:t>
            </w:r>
          </w:p>
        </w:tc>
        <w:tc>
          <w:tcPr>
            <w:tcW w:w="5726" w:type="dxa"/>
            <w:vAlign w:val="bottom"/>
          </w:tcPr>
          <w:p w:rsidR="005A2704" w:rsidRDefault="005A2704" w:rsidP="005A2704">
            <w:pPr>
              <w:autoSpaceDE w:val="0"/>
              <w:autoSpaceDN w:val="0"/>
              <w:adjustRightInd w:val="0"/>
              <w:jc w:val="both"/>
              <w:rPr>
                <w:rFonts w:eastAsiaTheme="minorHAnsi"/>
                <w:lang w:eastAsia="en-US"/>
              </w:rPr>
            </w:pPr>
            <w:r>
              <w:rPr>
                <w:rFonts w:eastAsiaTheme="minorHAnsi"/>
                <w:lang w:eastAsia="en-US"/>
              </w:rPr>
              <w:t xml:space="preserve">Доля плательщиков курортного сбора, </w:t>
            </w:r>
            <w:r>
              <w:rPr>
                <w:rFonts w:eastAsiaTheme="minorHAnsi"/>
                <w:lang w:eastAsia="en-US"/>
              </w:rPr>
              <w:br/>
              <w:t xml:space="preserve">не исполнивших обязательные требования, </w:t>
            </w:r>
            <w:r>
              <w:rPr>
                <w:rFonts w:eastAsiaTheme="minorHAnsi"/>
                <w:lang w:eastAsia="en-US"/>
              </w:rPr>
              <w:br/>
              <w:t>по отношению к общему числу плательщиков курортного сбора</w:t>
            </w:r>
          </w:p>
        </w:tc>
        <w:tc>
          <w:tcPr>
            <w:tcW w:w="3025" w:type="dxa"/>
          </w:tcPr>
          <w:p w:rsidR="005A2704" w:rsidRDefault="005A2704">
            <w:pPr>
              <w:autoSpaceDE w:val="0"/>
              <w:autoSpaceDN w:val="0"/>
              <w:adjustRightInd w:val="0"/>
              <w:jc w:val="center"/>
              <w:rPr>
                <w:rFonts w:eastAsiaTheme="minorHAnsi"/>
                <w:lang w:eastAsia="en-US"/>
              </w:rPr>
            </w:pPr>
            <w:r>
              <w:rPr>
                <w:rFonts w:eastAsiaTheme="minorHAnsi"/>
                <w:lang w:eastAsia="en-US"/>
              </w:rPr>
              <w:t>0</w:t>
            </w:r>
          </w:p>
        </w:tc>
      </w:tr>
    </w:tbl>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p>
    <w:p w:rsidR="005A2704" w:rsidRDefault="005A2704" w:rsidP="005A2704">
      <w:pPr>
        <w:autoSpaceDE w:val="0"/>
        <w:autoSpaceDN w:val="0"/>
        <w:adjustRightInd w:val="0"/>
        <w:jc w:val="both"/>
        <w:rPr>
          <w:rFonts w:eastAsiaTheme="minorHAnsi"/>
          <w:lang w:eastAsia="en-US"/>
        </w:rPr>
      </w:pPr>
      <w:r>
        <w:rPr>
          <w:rFonts w:eastAsiaTheme="minorHAnsi"/>
          <w:lang w:eastAsia="en-US"/>
        </w:rPr>
        <w:t>_____________________________________________________________________________</w:t>
      </w:r>
    </w:p>
    <w:p w:rsidR="002B7202" w:rsidRPr="00A86C7F" w:rsidRDefault="005A2704" w:rsidP="005A2704">
      <w:pPr>
        <w:autoSpaceDE w:val="0"/>
        <w:autoSpaceDN w:val="0"/>
        <w:adjustRightInd w:val="0"/>
        <w:spacing w:before="240"/>
        <w:ind w:firstLine="540"/>
        <w:jc w:val="both"/>
        <w:rPr>
          <w:rFonts w:eastAsiaTheme="minorHAnsi"/>
          <w:lang w:eastAsia="en-US"/>
        </w:rPr>
        <w:sectPr w:rsidR="002B7202" w:rsidRPr="00A86C7F" w:rsidSect="001C3647">
          <w:pgSz w:w="11906" w:h="16838"/>
          <w:pgMar w:top="1276" w:right="850" w:bottom="709" w:left="1701" w:header="708" w:footer="708" w:gutter="0"/>
          <w:cols w:space="708"/>
          <w:docGrid w:linePitch="360"/>
        </w:sectPr>
      </w:pPr>
      <w:bookmarkStart w:id="5" w:name="Par22"/>
      <w:bookmarkEnd w:id="5"/>
      <w:r>
        <w:rPr>
          <w:rFonts w:eastAsiaTheme="minorHAnsi"/>
          <w:lang w:eastAsia="en-US"/>
        </w:rPr>
        <w:t xml:space="preserve">&lt;1&gt; </w:t>
      </w:r>
      <w:r w:rsidRPr="005A2704">
        <w:rPr>
          <w:rFonts w:eastAsiaTheme="minorHAnsi"/>
          <w:bCs/>
          <w:color w:val="000000" w:themeColor="text1"/>
          <w:lang w:eastAsia="en-US"/>
        </w:rPr>
        <w:t xml:space="preserve">Под обязательными требованиями в настоящем Приложении понимаются требования Федерального </w:t>
      </w:r>
      <w:hyperlink r:id="rId21" w:history="1">
        <w:r w:rsidRPr="005A2704">
          <w:rPr>
            <w:rFonts w:eastAsiaTheme="minorHAnsi"/>
            <w:bCs/>
            <w:color w:val="000000" w:themeColor="text1"/>
            <w:lang w:eastAsia="en-US"/>
          </w:rPr>
          <w:t>закона</w:t>
        </w:r>
      </w:hyperlink>
      <w:r w:rsidRPr="005A2704">
        <w:rPr>
          <w:rFonts w:eastAsiaTheme="minorHAnsi"/>
          <w:bCs/>
          <w:color w:val="000000" w:themeColor="text1"/>
          <w:lang w:eastAsia="en-US"/>
        </w:rPr>
        <w:t xml:space="preserve"> </w:t>
      </w:r>
      <w:r>
        <w:rPr>
          <w:rFonts w:eastAsiaTheme="minorHAnsi"/>
          <w:bCs/>
          <w:color w:val="000000" w:themeColor="text1"/>
          <w:lang w:eastAsia="en-US"/>
        </w:rPr>
        <w:t>«</w:t>
      </w:r>
      <w:r w:rsidRPr="005A2704">
        <w:rPr>
          <w:rFonts w:eastAsiaTheme="minorHAnsi"/>
          <w:bCs/>
          <w:color w:val="000000" w:themeColor="text1"/>
          <w:lang w:eastAsia="en-US"/>
        </w:rPr>
        <w:t>О проведении эксперимента по развитию курортной инфраструктуры</w:t>
      </w:r>
      <w:r>
        <w:rPr>
          <w:rFonts w:eastAsiaTheme="minorHAnsi"/>
          <w:bCs/>
          <w:color w:val="000000" w:themeColor="text1"/>
          <w:lang w:eastAsia="en-US"/>
        </w:rPr>
        <w:t>»</w:t>
      </w:r>
      <w:r w:rsidRPr="005A2704">
        <w:rPr>
          <w:rFonts w:eastAsiaTheme="minorHAnsi"/>
          <w:bCs/>
          <w:color w:val="000000" w:themeColor="text1"/>
          <w:lang w:eastAsia="en-US"/>
        </w:rPr>
        <w:t xml:space="preserve">, </w:t>
      </w:r>
      <w:hyperlink r:id="rId22" w:history="1">
        <w:r w:rsidRPr="005A2704">
          <w:rPr>
            <w:rFonts w:eastAsiaTheme="minorHAnsi"/>
            <w:bCs/>
            <w:color w:val="000000" w:themeColor="text1"/>
            <w:lang w:eastAsia="en-US"/>
          </w:rPr>
          <w:t>Закона</w:t>
        </w:r>
      </w:hyperlink>
      <w:r w:rsidRPr="005A2704">
        <w:rPr>
          <w:rFonts w:eastAsiaTheme="minorHAnsi"/>
          <w:bCs/>
          <w:color w:val="000000" w:themeColor="text1"/>
          <w:lang w:eastAsia="en-US"/>
        </w:rPr>
        <w:t xml:space="preserve"> </w:t>
      </w:r>
      <w:r>
        <w:rPr>
          <w:rFonts w:eastAsiaTheme="minorHAnsi"/>
          <w:bCs/>
          <w:color w:val="000000" w:themeColor="text1"/>
          <w:lang w:eastAsia="en-US"/>
        </w:rPr>
        <w:t>Санкт-Петербурга</w:t>
      </w:r>
      <w:r w:rsidRPr="005A2704">
        <w:rPr>
          <w:rFonts w:eastAsiaTheme="minorHAnsi"/>
          <w:bCs/>
          <w:color w:val="000000" w:themeColor="text1"/>
          <w:lang w:eastAsia="en-US"/>
        </w:rPr>
        <w:t xml:space="preserve"> </w:t>
      </w:r>
      <w:r>
        <w:rPr>
          <w:rFonts w:eastAsiaTheme="minorHAnsi"/>
          <w:bCs/>
          <w:color w:val="000000" w:themeColor="text1"/>
          <w:lang w:eastAsia="en-US"/>
        </w:rPr>
        <w:t>«О введении на территории Санкт-Петербурга курортного сбора»</w:t>
      </w:r>
      <w:r w:rsidRPr="005A2704">
        <w:rPr>
          <w:rFonts w:eastAsiaTheme="minorHAnsi"/>
          <w:bCs/>
          <w:color w:val="000000" w:themeColor="text1"/>
          <w:lang w:eastAsia="en-US"/>
        </w:rPr>
        <w:t xml:space="preserve"> и иных нормативных правовых актов С</w:t>
      </w:r>
      <w:r>
        <w:rPr>
          <w:rFonts w:eastAsiaTheme="minorHAnsi"/>
          <w:bCs/>
          <w:color w:val="000000" w:themeColor="text1"/>
          <w:lang w:eastAsia="en-US"/>
        </w:rPr>
        <w:t>анкт-Петербурга</w:t>
      </w:r>
      <w:r w:rsidRPr="005A2704">
        <w:rPr>
          <w:rFonts w:eastAsiaTheme="minorHAnsi"/>
          <w:bCs/>
          <w:color w:val="000000" w:themeColor="text1"/>
          <w:lang w:eastAsia="en-US"/>
        </w:rPr>
        <w:t>.</w:t>
      </w:r>
    </w:p>
    <w:p w:rsidR="002B7202" w:rsidRPr="001C3647" w:rsidRDefault="002B7202" w:rsidP="002B7202">
      <w:pPr>
        <w:jc w:val="right"/>
      </w:pPr>
      <w:r w:rsidRPr="001C3647">
        <w:t xml:space="preserve">Приложение № 3 </w:t>
      </w:r>
    </w:p>
    <w:p w:rsidR="002B7202" w:rsidRPr="001C3647" w:rsidRDefault="002B7202" w:rsidP="002B7202">
      <w:pPr>
        <w:jc w:val="right"/>
      </w:pPr>
      <w:r w:rsidRPr="001C3647">
        <w:t xml:space="preserve">к постановлению </w:t>
      </w:r>
    </w:p>
    <w:p w:rsidR="002B7202" w:rsidRPr="001C3647" w:rsidRDefault="002B7202" w:rsidP="002B7202">
      <w:pPr>
        <w:jc w:val="right"/>
      </w:pPr>
      <w:r w:rsidRPr="001C3647">
        <w:t xml:space="preserve">Правительства Санкт-Петербурга </w:t>
      </w:r>
    </w:p>
    <w:p w:rsidR="002B7202" w:rsidRPr="001C3647" w:rsidRDefault="002B7202" w:rsidP="002B7202">
      <w:pPr>
        <w:jc w:val="right"/>
      </w:pPr>
      <w:r w:rsidRPr="001C3647">
        <w:t xml:space="preserve">от __________ № _______ </w:t>
      </w:r>
    </w:p>
    <w:p w:rsidR="002B7202" w:rsidRPr="001C3647" w:rsidRDefault="002B7202" w:rsidP="002B7202">
      <w:pPr>
        <w:jc w:val="center"/>
      </w:pPr>
    </w:p>
    <w:p w:rsidR="002B7202" w:rsidRPr="001C3647" w:rsidRDefault="002B7202" w:rsidP="002B7202">
      <w:pPr>
        <w:jc w:val="center"/>
        <w:rPr>
          <w:b/>
          <w:bCs/>
        </w:rPr>
      </w:pPr>
      <w:r w:rsidRPr="001C3647">
        <w:rPr>
          <w:b/>
          <w:bCs/>
        </w:rPr>
        <w:t xml:space="preserve">Индикативные показатели </w:t>
      </w:r>
    </w:p>
    <w:p w:rsidR="00CD0A57" w:rsidRPr="00CD0A57" w:rsidRDefault="002B7202" w:rsidP="00CD0A57">
      <w:pPr>
        <w:jc w:val="center"/>
        <w:rPr>
          <w:b/>
        </w:rPr>
      </w:pPr>
      <w:r w:rsidRPr="001C3647">
        <w:rPr>
          <w:b/>
          <w:bCs/>
        </w:rPr>
        <w:t xml:space="preserve">регионального государственного контроля </w:t>
      </w:r>
      <w:r w:rsidR="00CD0A57" w:rsidRPr="00430E42">
        <w:rPr>
          <w:rFonts w:eastAsiaTheme="minorHAnsi"/>
          <w:b/>
          <w:lang w:eastAsia="en-US"/>
        </w:rPr>
        <w:t xml:space="preserve">(надзора) за плательщиками </w:t>
      </w:r>
      <w:r w:rsidR="00CD0A57">
        <w:rPr>
          <w:rFonts w:eastAsiaTheme="minorHAnsi"/>
          <w:b/>
          <w:lang w:eastAsia="en-US"/>
        </w:rPr>
        <w:t xml:space="preserve">платы </w:t>
      </w:r>
      <w:r w:rsidR="00CD0A57" w:rsidRPr="00FB065F">
        <w:rPr>
          <w:b/>
        </w:rPr>
        <w:t>за пользование курортной инфраструктурой</w:t>
      </w:r>
      <w:r w:rsidR="00CD0A57">
        <w:rPr>
          <w:b/>
        </w:rPr>
        <w:t xml:space="preserve"> </w:t>
      </w:r>
      <w:r w:rsidR="00CD0A57" w:rsidRPr="00FB065F">
        <w:rPr>
          <w:b/>
        </w:rPr>
        <w:t>в Санкт-Петербурге (далее – курортный сбор)</w:t>
      </w:r>
      <w:r w:rsidR="00CD0A57" w:rsidRPr="00430E42">
        <w:rPr>
          <w:rFonts w:eastAsiaTheme="minorHAnsi"/>
          <w:b/>
          <w:lang w:eastAsia="en-US"/>
        </w:rPr>
        <w:t xml:space="preserve"> </w:t>
      </w:r>
      <w:r w:rsidR="00CD0A57">
        <w:rPr>
          <w:rFonts w:eastAsiaTheme="minorHAnsi"/>
          <w:b/>
          <w:lang w:eastAsia="en-US"/>
        </w:rPr>
        <w:br/>
      </w:r>
      <w:r w:rsidR="00CD0A57" w:rsidRPr="00430E42">
        <w:rPr>
          <w:rFonts w:eastAsiaTheme="minorHAnsi"/>
          <w:b/>
          <w:lang w:eastAsia="en-US"/>
        </w:rPr>
        <w:t>и операторами курортного сбора</w:t>
      </w:r>
    </w:p>
    <w:p w:rsidR="002B7202" w:rsidRPr="001C3647" w:rsidRDefault="002B7202" w:rsidP="002B7202">
      <w:pPr>
        <w:jc w:val="center"/>
        <w:rPr>
          <w:b/>
        </w:rPr>
      </w:pPr>
    </w:p>
    <w:p w:rsidR="002B7202" w:rsidRPr="001C3647" w:rsidRDefault="002B7202" w:rsidP="002B7202"/>
    <w:p w:rsidR="002B7202" w:rsidRPr="005561B4" w:rsidRDefault="002B7202" w:rsidP="002B7202">
      <w:pPr>
        <w:autoSpaceDE w:val="0"/>
        <w:autoSpaceDN w:val="0"/>
        <w:adjustRightInd w:val="0"/>
        <w:ind w:firstLine="539"/>
        <w:jc w:val="both"/>
        <w:rPr>
          <w:rFonts w:eastAsiaTheme="minorHAnsi"/>
          <w:lang w:eastAsia="en-US"/>
        </w:rPr>
      </w:pPr>
      <w:r w:rsidRPr="001C3647">
        <w:rPr>
          <w:rFonts w:eastAsiaTheme="minorHAnsi"/>
          <w:lang w:eastAsia="en-US"/>
        </w:rPr>
        <w:t>1. </w:t>
      </w:r>
      <w:r w:rsidRPr="005561B4">
        <w:rPr>
          <w:rFonts w:eastAsiaTheme="minorHAnsi"/>
          <w:lang w:eastAsia="en-US"/>
        </w:rPr>
        <w:t>Количество контрольных (надзорных) мероприятий, проведенных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2. Количество контрольных (надзорных) мероприятий, проведенных на основании выявления соответствия объекта государственного контроля (надзора) параметрам, утвержденным индикаторами риска нарушения обязательных требований, или отклонения объекта государственного контроля (надзора) от таких параметров,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3. Общее количество контрольных (надзорных) мероприятий, предусматривающих взаимодействие с контролируемыми лицами, проведенных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4. Количество контрольных (надзорных) мероприятий, предусматривающих взаимодейс</w:t>
      </w:r>
      <w:r>
        <w:rPr>
          <w:rFonts w:eastAsiaTheme="minorHAnsi"/>
          <w:lang w:eastAsia="en-US"/>
        </w:rPr>
        <w:t xml:space="preserve">твие </w:t>
      </w:r>
      <w:r>
        <w:rPr>
          <w:rFonts w:eastAsiaTheme="minorHAnsi"/>
          <w:lang w:eastAsia="en-US"/>
        </w:rPr>
        <w:br/>
        <w:t xml:space="preserve">с контролируемыми лицами, </w:t>
      </w:r>
      <w:r w:rsidRPr="005561B4">
        <w:rPr>
          <w:rFonts w:eastAsiaTheme="minorHAnsi"/>
          <w:lang w:eastAsia="en-US"/>
        </w:rPr>
        <w:t>по каждому виду контрольных (надзо</w:t>
      </w:r>
      <w:r>
        <w:rPr>
          <w:rFonts w:eastAsiaTheme="minorHAnsi"/>
          <w:lang w:eastAsia="en-US"/>
        </w:rPr>
        <w:t xml:space="preserve">рных) мероприятий, проведенных </w:t>
      </w:r>
      <w:r w:rsidRPr="005561B4">
        <w:rPr>
          <w:rFonts w:eastAsiaTheme="minorHAnsi"/>
          <w:lang w:eastAsia="en-US"/>
        </w:rPr>
        <w:t>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5. Количество контрольных (надзо</w:t>
      </w:r>
      <w:r>
        <w:rPr>
          <w:rFonts w:eastAsiaTheme="minorHAnsi"/>
          <w:lang w:eastAsia="en-US"/>
        </w:rPr>
        <w:t xml:space="preserve">рных) мероприятий, проведенных </w:t>
      </w:r>
      <w:r w:rsidRPr="005561B4">
        <w:rPr>
          <w:rFonts w:eastAsiaTheme="minorHAnsi"/>
          <w:lang w:eastAsia="en-US"/>
        </w:rPr>
        <w:t>с использованием средств дистанционного взаимодействия,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6. Количество обязательных профилактических визитов, проведен</w:t>
      </w:r>
      <w:r>
        <w:rPr>
          <w:rFonts w:eastAsiaTheme="minorHAnsi"/>
          <w:lang w:eastAsia="en-US"/>
        </w:rPr>
        <w:t xml:space="preserve">ных </w:t>
      </w:r>
      <w:r w:rsidRPr="005561B4">
        <w:rPr>
          <w:rFonts w:eastAsiaTheme="minorHAnsi"/>
          <w:lang w:eastAsia="en-US"/>
        </w:rPr>
        <w:t>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7. Количество предостережений о недопустимости нарушения обязательных требований, объявленных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8. Количество контрольных (надзорных) мероприятий, по результатам которых выявлены нарушения обязательных требований,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 xml:space="preserve">9. Количество контрольных (надзорных) мероприятий, по итогам которых возбуждены дела </w:t>
      </w:r>
      <w:r>
        <w:rPr>
          <w:rFonts w:eastAsiaTheme="minorHAnsi"/>
          <w:lang w:eastAsia="en-US"/>
        </w:rPr>
        <w:br/>
      </w:r>
      <w:r w:rsidRPr="005561B4">
        <w:rPr>
          <w:rFonts w:eastAsiaTheme="minorHAnsi"/>
          <w:lang w:eastAsia="en-US"/>
        </w:rPr>
        <w:t>об административных правонарушениях,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10. Сумма административных штрафов, назначенных по результатам контрольных (надзорных) мероприятий,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 xml:space="preserve">11. Количество направленных </w:t>
      </w:r>
      <w:r>
        <w:rPr>
          <w:rFonts w:eastAsiaTheme="minorHAnsi"/>
          <w:lang w:eastAsia="en-US"/>
        </w:rPr>
        <w:t xml:space="preserve">в органы прокуратуры заявлений </w:t>
      </w:r>
      <w:r w:rsidRPr="005561B4">
        <w:rPr>
          <w:rFonts w:eastAsiaTheme="minorHAnsi"/>
          <w:lang w:eastAsia="en-US"/>
        </w:rPr>
        <w:t>о согласовании проведения контрольных (надзорных) мероприятий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 xml:space="preserve">12. Количество направленных </w:t>
      </w:r>
      <w:r>
        <w:rPr>
          <w:rFonts w:eastAsiaTheme="minorHAnsi"/>
          <w:lang w:eastAsia="en-US"/>
        </w:rPr>
        <w:t xml:space="preserve">в органы прокуратуры заявлений </w:t>
      </w:r>
      <w:r w:rsidRPr="005561B4">
        <w:rPr>
          <w:rFonts w:eastAsiaTheme="minorHAnsi"/>
          <w:lang w:eastAsia="en-US"/>
        </w:rPr>
        <w:t xml:space="preserve">о согласовании проведения контрольных (надзорных) мероприятий, по которым органами прокуратуры отказано </w:t>
      </w:r>
      <w:r>
        <w:rPr>
          <w:rFonts w:eastAsiaTheme="minorHAnsi"/>
          <w:lang w:eastAsia="en-US"/>
        </w:rPr>
        <w:br/>
      </w:r>
      <w:r w:rsidRPr="005561B4">
        <w:rPr>
          <w:rFonts w:eastAsiaTheme="minorHAnsi"/>
          <w:lang w:eastAsia="en-US"/>
        </w:rPr>
        <w:t>в согласовании,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13. Общее количество учтенных объектов государственного контроля (надзора) на конец отчетного периода.</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14. Количество учтенных контролируемых лиц на конец отчетного периода.</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15. Количество учтенных контролируемых лиц, в отношении которых проведены контрольные (надзорные) мероприятия,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16. Общее количество жалоб, п</w:t>
      </w:r>
      <w:r>
        <w:rPr>
          <w:rFonts w:eastAsiaTheme="minorHAnsi"/>
          <w:lang w:eastAsia="en-US"/>
        </w:rPr>
        <w:t xml:space="preserve">оданных контролируемыми лицами </w:t>
      </w:r>
      <w:r w:rsidRPr="005561B4">
        <w:rPr>
          <w:rFonts w:eastAsiaTheme="minorHAnsi"/>
          <w:lang w:eastAsia="en-US"/>
        </w:rPr>
        <w:t xml:space="preserve">в досудебном порядке, </w:t>
      </w:r>
      <w:r>
        <w:rPr>
          <w:rFonts w:eastAsiaTheme="minorHAnsi"/>
          <w:lang w:eastAsia="en-US"/>
        </w:rPr>
        <w:br/>
      </w:r>
      <w:r w:rsidRPr="005561B4">
        <w:rPr>
          <w:rFonts w:eastAsiaTheme="minorHAnsi"/>
          <w:lang w:eastAsia="en-US"/>
        </w:rPr>
        <w:t>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17. Количество жалоб, в отношении которых контрольным (надзорным) органом был нарушен срок рассмотрения,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контрольного (надзорного) органа незаконными,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19. Количество исковых заявлений об оспаривании решений контрольного (надзорного) органа, действий (бездействия) должностных лиц контрольного (надзорного) органа, направленных контролируемыми лицами в судебном порядке, за отчетный период.</w:t>
      </w:r>
    </w:p>
    <w:p w:rsidR="002B7202" w:rsidRPr="005561B4"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 xml:space="preserve">20. Количество исковых заявлений об оспаривании решений контрольного (надзорного) органа, действий (бездействия) его должностных лиц, направленных контролируемыми лицами </w:t>
      </w:r>
      <w:r>
        <w:rPr>
          <w:rFonts w:eastAsiaTheme="minorHAnsi"/>
          <w:lang w:eastAsia="en-US"/>
        </w:rPr>
        <w:br/>
      </w:r>
      <w:r w:rsidRPr="005561B4">
        <w:rPr>
          <w:rFonts w:eastAsiaTheme="minorHAnsi"/>
          <w:lang w:eastAsia="en-US"/>
        </w:rPr>
        <w:t xml:space="preserve">в судебном порядке, по которым принято решение об удовлетворении заявленных требований, </w:t>
      </w:r>
      <w:r w:rsidR="0007325A">
        <w:rPr>
          <w:rFonts w:eastAsiaTheme="minorHAnsi"/>
          <w:lang w:eastAsia="en-US"/>
        </w:rPr>
        <w:br/>
      </w:r>
      <w:r w:rsidRPr="005561B4">
        <w:rPr>
          <w:rFonts w:eastAsiaTheme="minorHAnsi"/>
          <w:lang w:eastAsia="en-US"/>
        </w:rPr>
        <w:t>за отчетный период.</w:t>
      </w:r>
    </w:p>
    <w:p w:rsidR="002B7202" w:rsidRPr="001C3647" w:rsidRDefault="002B7202" w:rsidP="002B7202">
      <w:pPr>
        <w:autoSpaceDE w:val="0"/>
        <w:autoSpaceDN w:val="0"/>
        <w:adjustRightInd w:val="0"/>
        <w:ind w:firstLine="539"/>
        <w:jc w:val="both"/>
        <w:rPr>
          <w:rFonts w:eastAsiaTheme="minorHAnsi"/>
          <w:lang w:eastAsia="en-US"/>
        </w:rPr>
      </w:pPr>
      <w:r w:rsidRPr="005561B4">
        <w:rPr>
          <w:rFonts w:eastAsiaTheme="minorHAnsi"/>
          <w:lang w:eastAsia="en-US"/>
        </w:rPr>
        <w:t>21. Количество контрольных (надзорных) мероприятий, про</w:t>
      </w:r>
      <w:r>
        <w:rPr>
          <w:rFonts w:eastAsiaTheme="minorHAnsi"/>
          <w:lang w:eastAsia="en-US"/>
        </w:rPr>
        <w:t xml:space="preserve">веденных </w:t>
      </w:r>
      <w:r w:rsidRPr="005561B4">
        <w:rPr>
          <w:rFonts w:eastAsiaTheme="minorHAnsi"/>
          <w:lang w:eastAsia="en-US"/>
        </w:rPr>
        <w:t>с нарушени</w:t>
      </w:r>
      <w:r w:rsidR="00ED7FBF">
        <w:rPr>
          <w:rFonts w:eastAsiaTheme="minorHAnsi"/>
          <w:lang w:eastAsia="en-US"/>
        </w:rPr>
        <w:t>ями</w:t>
      </w:r>
      <w:r w:rsidRPr="005561B4">
        <w:rPr>
          <w:rFonts w:eastAsiaTheme="minorHAnsi"/>
          <w:lang w:eastAsia="en-US"/>
        </w:rPr>
        <w:t xml:space="preserve">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174589" w:rsidRDefault="00174589"/>
    <w:sectPr w:rsidR="00174589" w:rsidSect="002B7202">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05E" w:rsidRDefault="00E5505E" w:rsidP="00043331">
      <w:r>
        <w:separator/>
      </w:r>
    </w:p>
  </w:endnote>
  <w:endnote w:type="continuationSeparator" w:id="0">
    <w:p w:rsidR="00E5505E" w:rsidRDefault="00E5505E" w:rsidP="0004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31" w:rsidRDefault="0004333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31" w:rsidRDefault="0004333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31" w:rsidRDefault="000433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05E" w:rsidRDefault="00E5505E" w:rsidP="00043331">
      <w:r>
        <w:separator/>
      </w:r>
    </w:p>
  </w:footnote>
  <w:footnote w:type="continuationSeparator" w:id="0">
    <w:p w:rsidR="00E5505E" w:rsidRDefault="00E5505E" w:rsidP="00043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31" w:rsidRDefault="0004333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31" w:rsidRDefault="0004333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31" w:rsidRDefault="0004333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C69"/>
    <w:multiLevelType w:val="hybridMultilevel"/>
    <w:tmpl w:val="DB2A5728"/>
    <w:lvl w:ilvl="0" w:tplc="74241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A7304F"/>
    <w:multiLevelType w:val="multilevel"/>
    <w:tmpl w:val="2B4208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0581708"/>
    <w:multiLevelType w:val="hybridMultilevel"/>
    <w:tmpl w:val="3244A37C"/>
    <w:lvl w:ilvl="0" w:tplc="DFFC7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13D58CF"/>
    <w:multiLevelType w:val="hybridMultilevel"/>
    <w:tmpl w:val="0B168ABC"/>
    <w:lvl w:ilvl="0" w:tplc="C00880B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4" w15:restartNumberingAfterBreak="0">
    <w:nsid w:val="7B582FD0"/>
    <w:multiLevelType w:val="hybridMultilevel"/>
    <w:tmpl w:val="0B168ABC"/>
    <w:lvl w:ilvl="0" w:tplc="C00880B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num w:numId="1">
    <w:abstractNumId w:val="3"/>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02"/>
    <w:rsid w:val="00043331"/>
    <w:rsid w:val="000647B8"/>
    <w:rsid w:val="0007325A"/>
    <w:rsid w:val="000B257B"/>
    <w:rsid w:val="00113E98"/>
    <w:rsid w:val="00147969"/>
    <w:rsid w:val="00147F2A"/>
    <w:rsid w:val="00174589"/>
    <w:rsid w:val="00187318"/>
    <w:rsid w:val="00211125"/>
    <w:rsid w:val="00216AD9"/>
    <w:rsid w:val="0028465E"/>
    <w:rsid w:val="002B7202"/>
    <w:rsid w:val="002C455D"/>
    <w:rsid w:val="00386225"/>
    <w:rsid w:val="00392670"/>
    <w:rsid w:val="003A5386"/>
    <w:rsid w:val="00404CB5"/>
    <w:rsid w:val="00430E42"/>
    <w:rsid w:val="00432D66"/>
    <w:rsid w:val="00466710"/>
    <w:rsid w:val="00493F91"/>
    <w:rsid w:val="00511F26"/>
    <w:rsid w:val="0056359D"/>
    <w:rsid w:val="00573B04"/>
    <w:rsid w:val="005772BC"/>
    <w:rsid w:val="00587C7D"/>
    <w:rsid w:val="005A2704"/>
    <w:rsid w:val="005C138B"/>
    <w:rsid w:val="006313AE"/>
    <w:rsid w:val="00664A99"/>
    <w:rsid w:val="00673258"/>
    <w:rsid w:val="007433CC"/>
    <w:rsid w:val="00764498"/>
    <w:rsid w:val="007A1B48"/>
    <w:rsid w:val="007C2E75"/>
    <w:rsid w:val="007C3F15"/>
    <w:rsid w:val="008666DE"/>
    <w:rsid w:val="008A5159"/>
    <w:rsid w:val="008E746B"/>
    <w:rsid w:val="00933641"/>
    <w:rsid w:val="009D19B7"/>
    <w:rsid w:val="00A22EED"/>
    <w:rsid w:val="00A25559"/>
    <w:rsid w:val="00A27583"/>
    <w:rsid w:val="00A86C7F"/>
    <w:rsid w:val="00AC739C"/>
    <w:rsid w:val="00AD4EB1"/>
    <w:rsid w:val="00AD57CB"/>
    <w:rsid w:val="00AF2002"/>
    <w:rsid w:val="00C24B78"/>
    <w:rsid w:val="00C473A5"/>
    <w:rsid w:val="00CD0A57"/>
    <w:rsid w:val="00CF25DC"/>
    <w:rsid w:val="00D31ADA"/>
    <w:rsid w:val="00DA0443"/>
    <w:rsid w:val="00DE0E56"/>
    <w:rsid w:val="00E11FFD"/>
    <w:rsid w:val="00E538AE"/>
    <w:rsid w:val="00E5505E"/>
    <w:rsid w:val="00E57540"/>
    <w:rsid w:val="00EB38D0"/>
    <w:rsid w:val="00ED7FBF"/>
    <w:rsid w:val="00F14332"/>
    <w:rsid w:val="00F15BC3"/>
    <w:rsid w:val="00FB0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CFE33-D2A0-483F-8FC2-8E5D8F99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72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2B720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2B72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Page">
    <w:name w:val="ConsPlusTitlePage"/>
    <w:rsid w:val="002B7202"/>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07325A"/>
    <w:rPr>
      <w:rFonts w:ascii="Segoe UI" w:hAnsi="Segoe UI" w:cs="Segoe UI"/>
      <w:sz w:val="18"/>
      <w:szCs w:val="18"/>
    </w:rPr>
  </w:style>
  <w:style w:type="character" w:customStyle="1" w:styleId="a5">
    <w:name w:val="Текст выноски Знак"/>
    <w:basedOn w:val="a0"/>
    <w:link w:val="a4"/>
    <w:uiPriority w:val="99"/>
    <w:semiHidden/>
    <w:rsid w:val="0007325A"/>
    <w:rPr>
      <w:rFonts w:ascii="Segoe UI" w:eastAsia="Times New Roman" w:hAnsi="Segoe UI" w:cs="Segoe UI"/>
      <w:sz w:val="18"/>
      <w:szCs w:val="18"/>
      <w:lang w:eastAsia="ru-RU"/>
    </w:rPr>
  </w:style>
  <w:style w:type="paragraph" w:styleId="a6">
    <w:name w:val="header"/>
    <w:basedOn w:val="a"/>
    <w:link w:val="a7"/>
    <w:uiPriority w:val="99"/>
    <w:unhideWhenUsed/>
    <w:rsid w:val="00043331"/>
    <w:pPr>
      <w:tabs>
        <w:tab w:val="center" w:pos="4677"/>
        <w:tab w:val="right" w:pos="9355"/>
      </w:tabs>
    </w:pPr>
  </w:style>
  <w:style w:type="character" w:customStyle="1" w:styleId="a7">
    <w:name w:val="Верхний колонтитул Знак"/>
    <w:basedOn w:val="a0"/>
    <w:link w:val="a6"/>
    <w:uiPriority w:val="99"/>
    <w:rsid w:val="0004333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43331"/>
    <w:pPr>
      <w:tabs>
        <w:tab w:val="center" w:pos="4677"/>
        <w:tab w:val="right" w:pos="9355"/>
      </w:tabs>
    </w:pPr>
  </w:style>
  <w:style w:type="character" w:customStyle="1" w:styleId="a9">
    <w:name w:val="Нижний колонтитул Знак"/>
    <w:basedOn w:val="a0"/>
    <w:link w:val="a8"/>
    <w:uiPriority w:val="99"/>
    <w:rsid w:val="000433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4521">
      <w:bodyDiv w:val="1"/>
      <w:marLeft w:val="0"/>
      <w:marRight w:val="0"/>
      <w:marTop w:val="0"/>
      <w:marBottom w:val="0"/>
      <w:divBdr>
        <w:top w:val="none" w:sz="0" w:space="0" w:color="auto"/>
        <w:left w:val="none" w:sz="0" w:space="0" w:color="auto"/>
        <w:bottom w:val="none" w:sz="0" w:space="0" w:color="auto"/>
        <w:right w:val="none" w:sz="0" w:space="0" w:color="auto"/>
      </w:divBdr>
    </w:div>
    <w:div w:id="377559014">
      <w:bodyDiv w:val="1"/>
      <w:marLeft w:val="0"/>
      <w:marRight w:val="0"/>
      <w:marTop w:val="0"/>
      <w:marBottom w:val="0"/>
      <w:divBdr>
        <w:top w:val="none" w:sz="0" w:space="0" w:color="auto"/>
        <w:left w:val="none" w:sz="0" w:space="0" w:color="auto"/>
        <w:bottom w:val="none" w:sz="0" w:space="0" w:color="auto"/>
        <w:right w:val="none" w:sz="0" w:space="0" w:color="auto"/>
      </w:divBdr>
    </w:div>
    <w:div w:id="512652985">
      <w:bodyDiv w:val="1"/>
      <w:marLeft w:val="0"/>
      <w:marRight w:val="0"/>
      <w:marTop w:val="0"/>
      <w:marBottom w:val="0"/>
      <w:divBdr>
        <w:top w:val="none" w:sz="0" w:space="0" w:color="auto"/>
        <w:left w:val="none" w:sz="0" w:space="0" w:color="auto"/>
        <w:bottom w:val="none" w:sz="0" w:space="0" w:color="auto"/>
        <w:right w:val="none" w:sz="0" w:space="0" w:color="auto"/>
      </w:divBdr>
    </w:div>
    <w:div w:id="587278657">
      <w:bodyDiv w:val="1"/>
      <w:marLeft w:val="0"/>
      <w:marRight w:val="0"/>
      <w:marTop w:val="0"/>
      <w:marBottom w:val="0"/>
      <w:divBdr>
        <w:top w:val="none" w:sz="0" w:space="0" w:color="auto"/>
        <w:left w:val="none" w:sz="0" w:space="0" w:color="auto"/>
        <w:bottom w:val="none" w:sz="0" w:space="0" w:color="auto"/>
        <w:right w:val="none" w:sz="0" w:space="0" w:color="auto"/>
      </w:divBdr>
    </w:div>
    <w:div w:id="650137813">
      <w:bodyDiv w:val="1"/>
      <w:marLeft w:val="0"/>
      <w:marRight w:val="0"/>
      <w:marTop w:val="0"/>
      <w:marBottom w:val="0"/>
      <w:divBdr>
        <w:top w:val="none" w:sz="0" w:space="0" w:color="auto"/>
        <w:left w:val="none" w:sz="0" w:space="0" w:color="auto"/>
        <w:bottom w:val="none" w:sz="0" w:space="0" w:color="auto"/>
        <w:right w:val="none" w:sz="0" w:space="0" w:color="auto"/>
      </w:divBdr>
    </w:div>
    <w:div w:id="1401321211">
      <w:bodyDiv w:val="1"/>
      <w:marLeft w:val="0"/>
      <w:marRight w:val="0"/>
      <w:marTop w:val="0"/>
      <w:marBottom w:val="0"/>
      <w:divBdr>
        <w:top w:val="none" w:sz="0" w:space="0" w:color="auto"/>
        <w:left w:val="none" w:sz="0" w:space="0" w:color="auto"/>
        <w:bottom w:val="none" w:sz="0" w:space="0" w:color="auto"/>
        <w:right w:val="none" w:sz="0" w:space="0" w:color="auto"/>
      </w:divBdr>
    </w:div>
    <w:div w:id="17109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consultantplus://offline/ref=9CB37DCA0A1FA6971E06B6A74D5E4583D41D7A6812C716F2A1575845C244502B0E2EB262167B41F9BD1083699F6C853424A12DEC9E31E398RDs8N" TargetMode="External"/><Relationship Id="rId3" Type="http://schemas.openxmlformats.org/officeDocument/2006/relationships/styles" Target="styles.xml"/><Relationship Id="rId21" Type="http://schemas.openxmlformats.org/officeDocument/2006/relationships/hyperlink" Target="consultantplus://offline/ref=BD4477940B9E2A6B104ABDF243F2E09E5CEC64D4CD8A3FEB81E333260B6FC54A2E31519C8CBF3CC213F758E818UAq3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9CB37DCA0A1FA6971E06B6A74D5E4583D41D7A6812C716F2A1575845C244502B0E2EB262167B41F9BC1083699F6C853424A12DEC9E31E398RDs8N" TargetMode="External"/><Relationship Id="rId2" Type="http://schemas.openxmlformats.org/officeDocument/2006/relationships/numbering" Target="numbering.xml"/><Relationship Id="rId16" Type="http://schemas.openxmlformats.org/officeDocument/2006/relationships/hyperlink" Target="consultantplus://offline/ref=9CB37DCA0A1FA6971E06B6A74D5E4583D41D7A6812C716F2A1575845C244502B0E2EB262167B41F9BE1083699F6C853424A12DEC9E31E398RDs8N" TargetMode="External"/><Relationship Id="rId20" Type="http://schemas.openxmlformats.org/officeDocument/2006/relationships/hyperlink" Target="consultantplus://offline/ref=1DB6E4DE249738A02CA0C7ED845DEC3629E477BE0B5F3C5509D8A3C75D835CF455ADDD594D2ECDE5AA0C3E9C1CO3B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9CB37DCA0A1FA6971E06B6A74D5E4583D41D7A6812C716F2A1575845C244502B0E2EB262167B41F9B21083699F6C853424A12DEC9E31E398RDs8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yperlink" Target="consultantplus://offline/ref=BD4477940B9E2A6B104AA3FF559EBE945FE33CD9CA8C33B5DABE3571543FC31F7C710FC5DCF977CF15EB44E81DBEFB9565UAq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09187-9295-44AF-8B7A-B64DB7EE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1</Pages>
  <Words>5441</Words>
  <Characters>31014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Алексей Константинович</dc:creator>
  <cp:keywords/>
  <dc:description/>
  <cp:lastModifiedBy>Лысенко Алексей Константинович</cp:lastModifiedBy>
  <cp:revision>18</cp:revision>
  <cp:lastPrinted>2023-11-29T09:46:00Z</cp:lastPrinted>
  <dcterms:created xsi:type="dcterms:W3CDTF">2023-06-13T13:16:00Z</dcterms:created>
  <dcterms:modified xsi:type="dcterms:W3CDTF">2023-11-29T09:46:00Z</dcterms:modified>
</cp:coreProperties>
</file>