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9E" w:rsidRPr="00143A9E" w:rsidRDefault="00143A9E" w:rsidP="00143A9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43A9E" w:rsidRPr="00E50F5B" w:rsidRDefault="00143A9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143A9E" w:rsidRPr="00E50F5B" w:rsidRDefault="00143A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3A9E" w:rsidRPr="00E50F5B" w:rsidRDefault="00143A9E" w:rsidP="00143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5B">
        <w:rPr>
          <w:rFonts w:ascii="Times New Roman" w:hAnsi="Times New Roman" w:cs="Times New Roman"/>
          <w:b/>
          <w:sz w:val="24"/>
          <w:szCs w:val="24"/>
        </w:rPr>
        <w:t>КОМИТЕТ ПО ПРИРОДОПОЛЬЗОВАНИЮ, ОХРАНЕ ОКРУЖАЮЩЕЙ СРЕДЫ</w:t>
      </w:r>
      <w:r w:rsidR="00E50F5B">
        <w:rPr>
          <w:rFonts w:ascii="Times New Roman" w:hAnsi="Times New Roman" w:cs="Times New Roman"/>
          <w:b/>
          <w:sz w:val="24"/>
          <w:szCs w:val="24"/>
        </w:rPr>
        <w:br/>
      </w:r>
      <w:r w:rsidRPr="00E50F5B">
        <w:rPr>
          <w:rFonts w:ascii="Times New Roman" w:hAnsi="Times New Roman" w:cs="Times New Roman"/>
          <w:b/>
          <w:sz w:val="24"/>
          <w:szCs w:val="24"/>
        </w:rPr>
        <w:t xml:space="preserve">И ОБЕСПЕЧЕНИЮ ЭКОЛОГИЧЕСКОЙ БЕЗОПАСНОСТИ </w:t>
      </w:r>
    </w:p>
    <w:p w:rsidR="00143A9E" w:rsidRPr="00E50F5B" w:rsidRDefault="00143A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3A9E" w:rsidRPr="00E50F5B" w:rsidRDefault="00143A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50F5B" w:rsidRPr="00BC1736" w:rsidRDefault="00E50F5B" w:rsidP="00E5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5B" w:rsidRPr="00BC1736" w:rsidRDefault="00E50F5B" w:rsidP="00E5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5B" w:rsidRPr="00BC1736" w:rsidRDefault="00E50F5B" w:rsidP="00E50F5B">
      <w:pPr>
        <w:rPr>
          <w:rFonts w:ascii="Times New Roman" w:hAnsi="Times New Roman" w:cs="Times New Roman"/>
          <w:sz w:val="24"/>
          <w:szCs w:val="24"/>
        </w:rPr>
      </w:pPr>
      <w:r w:rsidRPr="00BC1736">
        <w:rPr>
          <w:rFonts w:ascii="Times New Roman" w:hAnsi="Times New Roman" w:cs="Times New Roman"/>
          <w:sz w:val="24"/>
          <w:szCs w:val="24"/>
        </w:rPr>
        <w:t>_________________</w:t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</w:r>
      <w:r w:rsidRPr="00BC1736">
        <w:rPr>
          <w:rFonts w:ascii="Times New Roman" w:hAnsi="Times New Roman" w:cs="Times New Roman"/>
          <w:sz w:val="24"/>
          <w:szCs w:val="24"/>
        </w:rPr>
        <w:tab/>
        <w:t xml:space="preserve">   № ______________</w:t>
      </w:r>
    </w:p>
    <w:p w:rsidR="00880237" w:rsidRPr="00143A9E" w:rsidRDefault="008802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3E9" w:rsidRPr="00E50F5B" w:rsidRDefault="00880237" w:rsidP="0088023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Об установлении нормативов накопления</w:t>
      </w:r>
    </w:p>
    <w:p w:rsidR="002713E9" w:rsidRPr="00E50F5B" w:rsidRDefault="00880237" w:rsidP="0088023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твердых коммунальных отходов на территории</w:t>
      </w:r>
    </w:p>
    <w:p w:rsidR="00143A9E" w:rsidRPr="00E50F5B" w:rsidRDefault="00880237" w:rsidP="0088023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80237" w:rsidRDefault="00880237" w:rsidP="0088023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C14BD" w:rsidRPr="00E50F5B" w:rsidRDefault="009C14BD" w:rsidP="0088023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3A9E" w:rsidRPr="00E50F5B" w:rsidRDefault="00143A9E" w:rsidP="0014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E50F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0F5B">
        <w:rPr>
          <w:rFonts w:ascii="Times New Roman" w:hAnsi="Times New Roman" w:cs="Times New Roman"/>
          <w:sz w:val="24"/>
          <w:szCs w:val="24"/>
        </w:rPr>
        <w:t xml:space="preserve"> от 24.06.1998 № 89-ФЗ «Об отходах производства и потребления», на основании пункта 3.2-11 Положения о Комитете </w:t>
      </w:r>
      <w:r w:rsidR="00E50F5B">
        <w:rPr>
          <w:rFonts w:ascii="Times New Roman" w:hAnsi="Times New Roman" w:cs="Times New Roman"/>
          <w:sz w:val="24"/>
          <w:szCs w:val="24"/>
        </w:rPr>
        <w:br/>
      </w:r>
      <w:r w:rsidRPr="00E50F5B">
        <w:rPr>
          <w:rFonts w:ascii="Times New Roman" w:hAnsi="Times New Roman" w:cs="Times New Roman"/>
          <w:sz w:val="24"/>
          <w:szCs w:val="24"/>
        </w:rPr>
        <w:t xml:space="preserve">по природопользованию, охране окружающей среды и обеспечению экологической безопасности, утвержденного постановлением Правительства Санкт-Петербурга </w:t>
      </w:r>
      <w:r w:rsidR="009C14BD">
        <w:rPr>
          <w:rFonts w:ascii="Times New Roman" w:hAnsi="Times New Roman" w:cs="Times New Roman"/>
          <w:sz w:val="24"/>
          <w:szCs w:val="24"/>
        </w:rPr>
        <w:br/>
      </w:r>
      <w:r w:rsidRPr="00E50F5B">
        <w:rPr>
          <w:rFonts w:ascii="Times New Roman" w:hAnsi="Times New Roman" w:cs="Times New Roman"/>
          <w:sz w:val="24"/>
          <w:szCs w:val="24"/>
        </w:rPr>
        <w:t xml:space="preserve">от 09.03.2017 № 127 «О мерах по совершенствованию государственного управления </w:t>
      </w:r>
      <w:r w:rsidR="009C14BD">
        <w:rPr>
          <w:rFonts w:ascii="Times New Roman" w:hAnsi="Times New Roman" w:cs="Times New Roman"/>
          <w:sz w:val="24"/>
          <w:szCs w:val="24"/>
        </w:rPr>
        <w:br/>
      </w:r>
      <w:r w:rsidRPr="00E50F5B">
        <w:rPr>
          <w:rFonts w:ascii="Times New Roman" w:hAnsi="Times New Roman" w:cs="Times New Roman"/>
          <w:sz w:val="24"/>
          <w:szCs w:val="24"/>
        </w:rPr>
        <w:t>в сферах благоустройства, природопользования и охраны окружающей среды и внесении изменений в некоторые постановления Правительства Санкт-Петербурга»:</w:t>
      </w:r>
    </w:p>
    <w:p w:rsidR="00143A9E" w:rsidRPr="00E50F5B" w:rsidRDefault="00143A9E" w:rsidP="0014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A9E" w:rsidRPr="00E50F5B" w:rsidRDefault="00143A9E" w:rsidP="00143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1. У</w:t>
      </w:r>
      <w:r w:rsidR="008F3B34" w:rsidRPr="00E50F5B">
        <w:rPr>
          <w:rFonts w:ascii="Times New Roman" w:hAnsi="Times New Roman" w:cs="Times New Roman"/>
          <w:sz w:val="24"/>
          <w:szCs w:val="24"/>
        </w:rPr>
        <w:t>становить</w:t>
      </w:r>
      <w:r w:rsidRPr="00E50F5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>
        <w:r w:rsidRPr="00E50F5B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E50F5B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 </w:t>
      </w:r>
      <w:r w:rsidR="00A97B49">
        <w:rPr>
          <w:rFonts w:ascii="Times New Roman" w:hAnsi="Times New Roman" w:cs="Times New Roman"/>
          <w:sz w:val="24"/>
          <w:szCs w:val="24"/>
        </w:rPr>
        <w:br/>
      </w:r>
      <w:r w:rsidRPr="00E50F5B">
        <w:rPr>
          <w:rFonts w:ascii="Times New Roman" w:hAnsi="Times New Roman" w:cs="Times New Roman"/>
          <w:sz w:val="24"/>
          <w:szCs w:val="24"/>
        </w:rPr>
        <w:t>на территории Санкт-Петербурга согласно приложению к настоящему распоряжению.</w:t>
      </w:r>
    </w:p>
    <w:p w:rsidR="00143A9E" w:rsidRPr="00E50F5B" w:rsidRDefault="00143A9E" w:rsidP="00143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>2. Распоряжение вступает в силу с 01.01.</w:t>
      </w:r>
      <w:r w:rsidR="002E3F58" w:rsidRPr="00E50F5B">
        <w:rPr>
          <w:rFonts w:ascii="Times New Roman" w:hAnsi="Times New Roman" w:cs="Times New Roman"/>
          <w:sz w:val="24"/>
          <w:szCs w:val="24"/>
        </w:rPr>
        <w:t>2024</w:t>
      </w:r>
      <w:r w:rsidR="002B6BFD">
        <w:rPr>
          <w:rFonts w:ascii="Times New Roman" w:hAnsi="Times New Roman" w:cs="Times New Roman"/>
          <w:sz w:val="24"/>
          <w:szCs w:val="24"/>
        </w:rPr>
        <w:t>, за исключением позиции № 1 «</w:t>
      </w:r>
      <w:r w:rsidR="002B6BFD" w:rsidRPr="009C14BD">
        <w:rPr>
          <w:rFonts w:ascii="Times New Roman" w:eastAsia="Times New Roman" w:hAnsi="Times New Roman" w:cs="Times New Roman"/>
          <w:bCs/>
          <w:szCs w:val="24"/>
        </w:rPr>
        <w:t>Индивидуальные жилые дома</w:t>
      </w:r>
      <w:r w:rsidR="002B6BFD">
        <w:rPr>
          <w:rFonts w:ascii="Times New Roman" w:eastAsia="Times New Roman" w:hAnsi="Times New Roman" w:cs="Times New Roman"/>
          <w:bCs/>
          <w:szCs w:val="24"/>
        </w:rPr>
        <w:t>»</w:t>
      </w:r>
      <w:r w:rsidR="002B6BFD" w:rsidRPr="002B6BF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F2E57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2B6BFD" w:rsidRPr="009C14BD">
        <w:rPr>
          <w:rFonts w:ascii="Times New Roman" w:eastAsia="Times New Roman" w:hAnsi="Times New Roman" w:cs="Times New Roman"/>
          <w:color w:val="000000"/>
          <w:szCs w:val="24"/>
        </w:rPr>
        <w:t>атегории объектов жилищного фонда</w:t>
      </w:r>
      <w:r w:rsidR="002B6BFD">
        <w:rPr>
          <w:rFonts w:ascii="Times New Roman" w:hAnsi="Times New Roman" w:cs="Times New Roman"/>
          <w:sz w:val="24"/>
          <w:szCs w:val="24"/>
        </w:rPr>
        <w:t xml:space="preserve"> </w:t>
      </w:r>
      <w:r w:rsidR="004F2E57">
        <w:rPr>
          <w:rFonts w:ascii="Times New Roman" w:hAnsi="Times New Roman" w:cs="Times New Roman"/>
          <w:sz w:val="24"/>
          <w:szCs w:val="24"/>
        </w:rPr>
        <w:t xml:space="preserve">в </w:t>
      </w:r>
      <w:r w:rsidR="002B6BFD">
        <w:rPr>
          <w:rFonts w:ascii="Times New Roman" w:hAnsi="Times New Roman" w:cs="Times New Roman"/>
          <w:sz w:val="24"/>
          <w:szCs w:val="24"/>
        </w:rPr>
        <w:t>приложени</w:t>
      </w:r>
      <w:r w:rsidR="004F2E57">
        <w:rPr>
          <w:rFonts w:ascii="Times New Roman" w:hAnsi="Times New Roman" w:cs="Times New Roman"/>
          <w:sz w:val="24"/>
          <w:szCs w:val="24"/>
        </w:rPr>
        <w:t>и</w:t>
      </w:r>
      <w:r w:rsidR="002B6BFD">
        <w:rPr>
          <w:rFonts w:ascii="Times New Roman" w:hAnsi="Times New Roman" w:cs="Times New Roman"/>
          <w:sz w:val="24"/>
          <w:szCs w:val="24"/>
        </w:rPr>
        <w:br/>
        <w:t>к настоящему распоряжени</w:t>
      </w:r>
      <w:r w:rsidR="004F2E57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2B6BFD">
        <w:rPr>
          <w:rFonts w:ascii="Times New Roman" w:hAnsi="Times New Roman" w:cs="Times New Roman"/>
          <w:sz w:val="24"/>
          <w:szCs w:val="24"/>
        </w:rPr>
        <w:t>, вступающей в силу с 01.07.2024</w:t>
      </w:r>
      <w:r w:rsidRPr="00E50F5B">
        <w:rPr>
          <w:rFonts w:ascii="Times New Roman" w:hAnsi="Times New Roman" w:cs="Times New Roman"/>
          <w:sz w:val="24"/>
          <w:szCs w:val="24"/>
        </w:rPr>
        <w:t>.</w:t>
      </w:r>
    </w:p>
    <w:p w:rsidR="008F3B34" w:rsidRPr="00E50F5B" w:rsidRDefault="008F3B34" w:rsidP="00143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t xml:space="preserve">3. Контроль за исполнением распоряжения возложить на </w:t>
      </w:r>
      <w:r w:rsidR="00E50F5B" w:rsidRPr="00E50F5B">
        <w:rPr>
          <w:rFonts w:ascii="Times New Roman" w:hAnsi="Times New Roman" w:cs="Times New Roman"/>
          <w:sz w:val="24"/>
          <w:szCs w:val="24"/>
        </w:rPr>
        <w:t>заместителя</w:t>
      </w:r>
      <w:r w:rsidRPr="00E50F5B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244735" w:rsidRPr="00244735">
        <w:rPr>
          <w:rFonts w:ascii="Times New Roman" w:eastAsia="Calibri" w:hAnsi="Times New Roman" w:cs="Times New Roman"/>
          <w:color w:val="000000"/>
          <w:sz w:val="24"/>
          <w:szCs w:val="24"/>
        </w:rPr>
        <w:t>Комитета по природопользованию, охране окружающей среды и обеспечению экологической безопасности</w:t>
      </w:r>
      <w:r w:rsidRPr="00E50F5B">
        <w:rPr>
          <w:rFonts w:ascii="Times New Roman" w:hAnsi="Times New Roman" w:cs="Times New Roman"/>
          <w:sz w:val="24"/>
          <w:szCs w:val="24"/>
        </w:rPr>
        <w:t xml:space="preserve"> Казакова И.Д.</w:t>
      </w:r>
    </w:p>
    <w:p w:rsidR="00143A9E" w:rsidRPr="00E50F5B" w:rsidRDefault="0014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237" w:rsidRPr="00E50F5B" w:rsidRDefault="008802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9C7" w:rsidRPr="00E50F5B" w:rsidRDefault="00143A9E" w:rsidP="00484E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5B">
        <w:rPr>
          <w:rFonts w:ascii="Times New Roman" w:hAnsi="Times New Roman" w:cs="Times New Roman"/>
          <w:b/>
          <w:sz w:val="24"/>
          <w:szCs w:val="24"/>
        </w:rPr>
        <w:t>Председатель Комитета</w:t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="00484E77">
        <w:rPr>
          <w:rFonts w:ascii="Times New Roman" w:hAnsi="Times New Roman" w:cs="Times New Roman"/>
          <w:b/>
          <w:sz w:val="24"/>
          <w:szCs w:val="24"/>
        </w:rPr>
        <w:tab/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="00880237" w:rsidRPr="00E50F5B">
        <w:rPr>
          <w:rFonts w:ascii="Times New Roman" w:hAnsi="Times New Roman" w:cs="Times New Roman"/>
          <w:b/>
          <w:sz w:val="24"/>
          <w:szCs w:val="24"/>
        </w:rPr>
        <w:tab/>
      </w:r>
      <w:r w:rsidRPr="00E50F5B">
        <w:rPr>
          <w:rFonts w:ascii="Times New Roman" w:hAnsi="Times New Roman" w:cs="Times New Roman"/>
          <w:b/>
          <w:sz w:val="24"/>
          <w:szCs w:val="24"/>
        </w:rPr>
        <w:t>А.В. Герман</w:t>
      </w:r>
    </w:p>
    <w:p w:rsidR="006E59C7" w:rsidRPr="00E50F5B" w:rsidRDefault="006E59C7">
      <w:pPr>
        <w:rPr>
          <w:rFonts w:ascii="Times New Roman" w:hAnsi="Times New Roman" w:cs="Times New Roman"/>
          <w:sz w:val="24"/>
          <w:szCs w:val="24"/>
        </w:rPr>
      </w:pPr>
      <w:r w:rsidRPr="00E50F5B">
        <w:rPr>
          <w:rFonts w:ascii="Times New Roman" w:hAnsi="Times New Roman" w:cs="Times New Roman"/>
          <w:sz w:val="24"/>
          <w:szCs w:val="24"/>
        </w:rPr>
        <w:br w:type="page"/>
      </w:r>
    </w:p>
    <w:p w:rsidR="006E59C7" w:rsidRPr="009C14BD" w:rsidRDefault="006E59C7" w:rsidP="006E59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A42729" w:rsidRPr="009C14BD" w:rsidRDefault="006E59C7" w:rsidP="006E59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>к распоряжению</w:t>
      </w:r>
      <w:r w:rsidR="00A42729" w:rsidRPr="009C14BD">
        <w:rPr>
          <w:rFonts w:ascii="Times New Roman" w:hAnsi="Times New Roman" w:cs="Times New Roman"/>
          <w:sz w:val="24"/>
          <w:szCs w:val="28"/>
        </w:rPr>
        <w:t xml:space="preserve"> </w:t>
      </w:r>
      <w:r w:rsidRPr="009C14BD">
        <w:rPr>
          <w:rFonts w:ascii="Times New Roman" w:hAnsi="Times New Roman" w:cs="Times New Roman"/>
          <w:sz w:val="24"/>
          <w:szCs w:val="28"/>
        </w:rPr>
        <w:t>Комитета</w:t>
      </w:r>
    </w:p>
    <w:p w:rsidR="006E59C7" w:rsidRPr="009C14BD" w:rsidRDefault="006E59C7" w:rsidP="006E59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 xml:space="preserve">по природопользованию, </w:t>
      </w:r>
    </w:p>
    <w:p w:rsidR="006E59C7" w:rsidRPr="009C14BD" w:rsidRDefault="006E59C7" w:rsidP="006E59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 xml:space="preserve">окружающей среды и обеспечению </w:t>
      </w:r>
    </w:p>
    <w:p w:rsidR="006E59C7" w:rsidRPr="009C14BD" w:rsidRDefault="006E59C7" w:rsidP="006E59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>экологической безопасности</w:t>
      </w:r>
    </w:p>
    <w:p w:rsidR="006E59C7" w:rsidRPr="009C14BD" w:rsidRDefault="006E59C7" w:rsidP="006E59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>от _______ № ________</w:t>
      </w:r>
    </w:p>
    <w:p w:rsidR="006E59C7" w:rsidRPr="009C14BD" w:rsidRDefault="006E59C7" w:rsidP="006E59C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37"/>
      <w:bookmarkEnd w:id="1"/>
    </w:p>
    <w:p w:rsidR="006E59C7" w:rsidRPr="009C14BD" w:rsidRDefault="006E59C7" w:rsidP="006E59C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>НОРМАТИВЫ</w:t>
      </w:r>
    </w:p>
    <w:p w:rsidR="006E59C7" w:rsidRPr="009C14BD" w:rsidRDefault="006E59C7" w:rsidP="006E59C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>НАКОПЛЕНИЯ ТВЕРДЫХ КОММУНАЛЬНЫХ ОТХОДОВ</w:t>
      </w:r>
    </w:p>
    <w:p w:rsidR="006E59C7" w:rsidRPr="009C14BD" w:rsidRDefault="006E59C7" w:rsidP="006E59C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9C14BD">
        <w:rPr>
          <w:rFonts w:ascii="Times New Roman" w:hAnsi="Times New Roman" w:cs="Times New Roman"/>
          <w:sz w:val="24"/>
          <w:szCs w:val="28"/>
        </w:rPr>
        <w:t>НА ТЕРРИТОРИИ САНКТ-ПЕТЕРБУРГА</w:t>
      </w:r>
    </w:p>
    <w:p w:rsidR="006E59C7" w:rsidRPr="009C14BD" w:rsidRDefault="006E59C7" w:rsidP="006E59C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613"/>
        <w:gridCol w:w="2693"/>
        <w:gridCol w:w="1985"/>
      </w:tblGrid>
      <w:tr w:rsidR="006E59C7" w:rsidRPr="009C14BD" w:rsidTr="00AB086D">
        <w:trPr>
          <w:trHeight w:val="675"/>
          <w:tblHeader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" w:name="RANGE!A1:D57"/>
            <w:bookmarkEnd w:id="2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613" w:type="dxa"/>
            <w:vMerge w:val="restart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Расчетная единица,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 отношении которой устанавливается норматив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Годовой норматив накопления отходов,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/год</w:t>
            </w:r>
          </w:p>
        </w:tc>
      </w:tr>
      <w:tr w:rsidR="006E59C7" w:rsidRPr="009C14BD" w:rsidTr="00AB086D">
        <w:trPr>
          <w:trHeight w:val="458"/>
        </w:trPr>
        <w:tc>
          <w:tcPr>
            <w:tcW w:w="640" w:type="dxa"/>
            <w:vMerge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13" w:type="dxa"/>
            <w:vMerge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59C7" w:rsidRPr="009C14BD" w:rsidTr="00AB086D">
        <w:trPr>
          <w:trHeight w:val="349"/>
        </w:trPr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Категории объектов жилищного фонда</w:t>
            </w:r>
          </w:p>
        </w:tc>
      </w:tr>
      <w:tr w:rsidR="006E59C7" w:rsidRPr="009C14BD" w:rsidTr="00AB086D">
        <w:trPr>
          <w:trHeight w:val="4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 домовладение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4,020</w:t>
            </w:r>
          </w:p>
        </w:tc>
      </w:tr>
      <w:tr w:rsidR="006E59C7" w:rsidRPr="009C14BD" w:rsidTr="00AB086D">
        <w:trPr>
          <w:trHeight w:val="40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0,077</w:t>
            </w:r>
          </w:p>
        </w:tc>
      </w:tr>
      <w:tr w:rsidR="006E59C7" w:rsidRPr="009C14BD" w:rsidTr="00AB086D">
        <w:trPr>
          <w:trHeight w:val="42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Общежития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0,052</w:t>
            </w:r>
          </w:p>
        </w:tc>
      </w:tr>
      <w:tr w:rsidR="006E59C7" w:rsidRPr="009C14BD" w:rsidTr="00AB086D">
        <w:trPr>
          <w:trHeight w:val="401"/>
        </w:trPr>
        <w:tc>
          <w:tcPr>
            <w:tcW w:w="8931" w:type="dxa"/>
            <w:gridSpan w:val="4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Категории объектов общественного назначения</w:t>
            </w:r>
          </w:p>
        </w:tc>
      </w:tr>
      <w:tr w:rsidR="006E59C7" w:rsidRPr="009C14BD" w:rsidTr="00AB086D">
        <w:trPr>
          <w:trHeight w:val="42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10,991</w:t>
            </w:r>
          </w:p>
        </w:tc>
      </w:tr>
      <w:tr w:rsidR="006E59C7" w:rsidRPr="009C14BD" w:rsidTr="00AB086D">
        <w:trPr>
          <w:trHeight w:val="33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8,158</w:t>
            </w:r>
          </w:p>
        </w:tc>
      </w:tr>
      <w:tr w:rsidR="006E59C7" w:rsidRPr="009C14BD" w:rsidTr="00AB086D">
        <w:trPr>
          <w:trHeight w:val="31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Автомойки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11,152</w:t>
            </w:r>
          </w:p>
        </w:tc>
      </w:tr>
      <w:tr w:rsidR="006E59C7" w:rsidRPr="009C14BD" w:rsidTr="00AB086D">
        <w:trPr>
          <w:trHeight w:val="41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Бани, сауны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0,121</w:t>
            </w:r>
          </w:p>
        </w:tc>
      </w:tr>
      <w:tr w:rsidR="006E59C7" w:rsidRPr="009C14BD" w:rsidTr="00AB086D">
        <w:trPr>
          <w:trHeight w:val="37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Бассейны, аквапарки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0,012</w:t>
            </w:r>
          </w:p>
        </w:tc>
      </w:tr>
      <w:tr w:rsidR="006E59C7" w:rsidRPr="009C14BD" w:rsidTr="00AB086D">
        <w:trPr>
          <w:trHeight w:val="31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Библиотеки, архивы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0,322</w:t>
            </w:r>
          </w:p>
        </w:tc>
      </w:tr>
      <w:tr w:rsidR="006E59C7" w:rsidRPr="009C14BD" w:rsidTr="00AB086D">
        <w:trPr>
          <w:trHeight w:val="30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Бизнес-центры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0,061</w:t>
            </w:r>
          </w:p>
        </w:tc>
      </w:tr>
      <w:tr w:rsidR="006E59C7" w:rsidRPr="009C14BD" w:rsidTr="00AB086D">
        <w:trPr>
          <w:trHeight w:val="4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Выставочные залы, музеи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посетитель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0,096</w:t>
            </w:r>
          </w:p>
        </w:tc>
      </w:tr>
      <w:tr w:rsidR="006E59C7" w:rsidRPr="009C14BD" w:rsidTr="00AB086D">
        <w:trPr>
          <w:trHeight w:val="54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Гаражи, автостоянки, парковки закрытого типа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машино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0,069</w:t>
            </w:r>
          </w:p>
        </w:tc>
      </w:tr>
      <w:tr w:rsidR="006E59C7" w:rsidRPr="009C14BD" w:rsidTr="00AB086D">
        <w:trPr>
          <w:trHeight w:val="79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Гостиничные объекты, в том числе: - отели и гостиницы; - хостелы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1,974</w:t>
            </w:r>
          </w:p>
        </w:tc>
      </w:tr>
      <w:tr w:rsidR="006E59C7" w:rsidRPr="009C14BD" w:rsidTr="00AB086D">
        <w:trPr>
          <w:trHeight w:val="138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Дошкольные образовательные организации, в том числе: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ясли;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детские сады;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прогимназии;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центры развития ребенка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ребенок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0,494</w:t>
            </w:r>
          </w:p>
        </w:tc>
      </w:tr>
      <w:tr w:rsidR="006E59C7" w:rsidRPr="009C14BD" w:rsidTr="00AB086D">
        <w:trPr>
          <w:trHeight w:val="81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пассажир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0,083</w:t>
            </w:r>
          </w:p>
        </w:tc>
      </w:tr>
      <w:tr w:rsidR="006E59C7" w:rsidRPr="009C14BD" w:rsidTr="00AB086D">
        <w:trPr>
          <w:trHeight w:val="40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Зоопарки, ботанические сады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посетитель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0,877</w:t>
            </w:r>
          </w:p>
        </w:tc>
      </w:tr>
      <w:tr w:rsidR="006E59C7" w:rsidRPr="009C14BD" w:rsidTr="00AB086D">
        <w:trPr>
          <w:trHeight w:val="42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Кладбища, крематории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0,008</w:t>
            </w:r>
          </w:p>
        </w:tc>
      </w:tr>
      <w:tr w:rsidR="006E59C7" w:rsidRPr="009C14BD" w:rsidTr="00AB086D">
        <w:trPr>
          <w:trHeight w:val="70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0,048</w:t>
            </w:r>
          </w:p>
        </w:tc>
      </w:tr>
      <w:tr w:rsidR="006E59C7" w:rsidRPr="009C14BD" w:rsidTr="00AB086D">
        <w:trPr>
          <w:trHeight w:val="5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Магазины промышленных товаров, магазины хозяйственных товаров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0,189</w:t>
            </w:r>
          </w:p>
        </w:tc>
      </w:tr>
      <w:tr w:rsidR="006E59C7" w:rsidRPr="009C14BD" w:rsidTr="00AB086D">
        <w:trPr>
          <w:trHeight w:val="5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Мастерские по ремонту компьютерной техники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0,160</w:t>
            </w:r>
          </w:p>
        </w:tc>
      </w:tr>
      <w:tr w:rsidR="006E59C7" w:rsidRPr="009C14BD" w:rsidTr="00AB086D">
        <w:trPr>
          <w:trHeight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сотрудник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1,359</w:t>
            </w:r>
          </w:p>
        </w:tc>
      </w:tr>
      <w:tr w:rsidR="006E59C7" w:rsidRPr="009C14BD" w:rsidTr="00AB086D">
        <w:trPr>
          <w:trHeight w:val="26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Общеобразовательные организации, организации дополнительного образования,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общеобразовательные школы, лицеи;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музыкальные и художественные школы;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спортивные школы;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образовательные центры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учащийся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0,315</w:t>
            </w:r>
          </w:p>
        </w:tc>
      </w:tr>
      <w:tr w:rsidR="006E59C7" w:rsidRPr="009C14BD" w:rsidTr="00AB086D">
        <w:trPr>
          <w:trHeight w:val="27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Объекты организаций, осуществляющих образовательную деятельность с круглосуточным пребыванием обучающихся (граждан),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интернаты, объекты для детей-сирот и детей; оставшихся без попечения родителей;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детские дома;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дошкольные учреждения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2,564</w:t>
            </w:r>
          </w:p>
        </w:tc>
      </w:tr>
      <w:tr w:rsidR="006E59C7" w:rsidRPr="009C14BD" w:rsidTr="00AB086D">
        <w:trPr>
          <w:trHeight w:val="40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Объекты религиозного назначения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0,017</w:t>
            </w:r>
          </w:p>
        </w:tc>
      </w:tr>
      <w:tr w:rsidR="006E59C7" w:rsidRPr="009C14BD" w:rsidTr="00AB086D">
        <w:trPr>
          <w:trHeight w:val="210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Организации социально-бытового обслуживания,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фотоателье;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мастерские по ремонту бытовой техники, очков, ключей;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мастерские по ремонту одежды и обуви;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мастерские по пошиву одежды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0,113</w:t>
            </w:r>
          </w:p>
        </w:tc>
      </w:tr>
      <w:tr w:rsidR="006E59C7" w:rsidRPr="009C14BD" w:rsidTr="00AB086D">
        <w:trPr>
          <w:trHeight w:val="58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Организации, оказывающие ритуальные услуги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0,072</w:t>
            </w:r>
          </w:p>
        </w:tc>
      </w:tr>
      <w:tr w:rsidR="006E59C7" w:rsidRPr="009C14BD" w:rsidTr="00AB086D">
        <w:trPr>
          <w:trHeight w:val="159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Организации, учреждения,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офисные помещения,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банки и кредитные организации,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объекты почтовой связи,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иные административные учреждения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сотрудник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1,394</w:t>
            </w:r>
          </w:p>
        </w:tc>
      </w:tr>
      <w:tr w:rsidR="006E59C7" w:rsidRPr="009C14BD" w:rsidTr="00AB086D">
        <w:trPr>
          <w:trHeight w:val="5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Прачечные, химчистки одежды и обуви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0,105</w:t>
            </w:r>
          </w:p>
        </w:tc>
      </w:tr>
      <w:tr w:rsidR="006E59C7" w:rsidRPr="009C14BD" w:rsidTr="00AB086D">
        <w:trPr>
          <w:trHeight w:val="43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Павильоны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0,532</w:t>
            </w:r>
          </w:p>
        </w:tc>
      </w:tr>
      <w:tr w:rsidR="006E59C7" w:rsidRPr="009C14BD" w:rsidTr="00AB086D">
        <w:trPr>
          <w:trHeight w:val="46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Палатки, киоски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0,347</w:t>
            </w:r>
          </w:p>
        </w:tc>
      </w:tr>
      <w:tr w:rsidR="006E59C7" w:rsidRPr="009C14BD" w:rsidTr="00AB086D">
        <w:trPr>
          <w:trHeight w:val="76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2,565</w:t>
            </w:r>
          </w:p>
        </w:tc>
      </w:tr>
      <w:tr w:rsidR="006E59C7" w:rsidRPr="009C14BD" w:rsidTr="00AB086D">
        <w:trPr>
          <w:trHeight w:val="49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Парки, скверы, сады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0,008</w:t>
            </w:r>
          </w:p>
        </w:tc>
      </w:tr>
      <w:tr w:rsidR="006E59C7" w:rsidRPr="009C14BD" w:rsidTr="00AB086D">
        <w:trPr>
          <w:trHeight w:val="49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Пекарни (производство)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рабочее место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11,635</w:t>
            </w:r>
          </w:p>
        </w:tc>
      </w:tr>
      <w:tr w:rsidR="006E59C7" w:rsidRPr="009C14BD" w:rsidTr="00AB086D">
        <w:trPr>
          <w:trHeight w:val="47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Пляжи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0,007</w:t>
            </w:r>
          </w:p>
        </w:tc>
      </w:tr>
      <w:tr w:rsidR="006E59C7" w:rsidRPr="009C14BD" w:rsidTr="00AB086D">
        <w:trPr>
          <w:trHeight w:val="106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 иных отраслей промышленности, включая склады и прочие производственные помещения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сотрудник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2,268</w:t>
            </w:r>
          </w:p>
        </w:tc>
      </w:tr>
      <w:tr w:rsidR="006E59C7" w:rsidRPr="009C14BD" w:rsidTr="00AB086D">
        <w:trPr>
          <w:trHeight w:val="133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Продовольственные магазины,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супермаркеты;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универсамы;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универмаги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0,259</w:t>
            </w:r>
          </w:p>
        </w:tc>
      </w:tr>
      <w:tr w:rsidR="006E59C7" w:rsidRPr="009C14BD" w:rsidTr="00AB086D">
        <w:trPr>
          <w:trHeight w:val="54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Рынки продовольственные, рынки промтоварные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0,076</w:t>
            </w:r>
          </w:p>
        </w:tc>
      </w:tr>
      <w:tr w:rsidR="006E59C7" w:rsidRPr="009C14BD" w:rsidTr="00AB086D">
        <w:trPr>
          <w:trHeight w:val="50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Садоводческие кооперативы, садово-огородные товарищества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 участок (член)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2,355</w:t>
            </w:r>
          </w:p>
        </w:tc>
      </w:tr>
      <w:tr w:rsidR="006E59C7" w:rsidRPr="009C14BD" w:rsidTr="00AB086D">
        <w:trPr>
          <w:trHeight w:val="105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Салоны красоты,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парикмахерские;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косметические салоны;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спа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-салоны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0,086</w:t>
            </w:r>
          </w:p>
        </w:tc>
      </w:tr>
      <w:tr w:rsidR="006E59C7" w:rsidRPr="009C14BD" w:rsidTr="00AB086D">
        <w:trPr>
          <w:trHeight w:val="58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Спортивные клубы, центры, комплексы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0,023</w:t>
            </w:r>
          </w:p>
        </w:tc>
      </w:tr>
      <w:tr w:rsidR="006E59C7" w:rsidRPr="009C14BD" w:rsidTr="00AB086D">
        <w:trPr>
          <w:trHeight w:val="60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Торгово-развлекательные комплексы, торговые центры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0,156</w:t>
            </w:r>
          </w:p>
        </w:tc>
      </w:tr>
      <w:tr w:rsidR="006E59C7" w:rsidRPr="009C14BD" w:rsidTr="00AB086D">
        <w:trPr>
          <w:trHeight w:val="125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Учреждения общественного питания, в том числе: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кафе, бары и рестораны;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столовые; </w:t>
            </w: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- бистро и закусочные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0,685</w:t>
            </w:r>
          </w:p>
        </w:tc>
      </w:tr>
      <w:tr w:rsidR="006E59C7" w:rsidRPr="009C14BD" w:rsidTr="00AB086D">
        <w:trPr>
          <w:trHeight w:val="147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 начального и среднего профессионального образования, высшего профессионального и послевузовского образования, иные учреждения, осуществляющие образовательный процесс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учащийся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9C7" w:rsidRPr="009C14BD" w:rsidRDefault="006E59C7" w:rsidP="00E5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14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0,336</w:t>
            </w:r>
          </w:p>
        </w:tc>
      </w:tr>
    </w:tbl>
    <w:p w:rsidR="00143A9E" w:rsidRPr="00D30CCC" w:rsidRDefault="006E59C7" w:rsidP="00D30CCC">
      <w:pPr>
        <w:pStyle w:val="ConsPlusNormal"/>
        <w:spacing w:after="1"/>
        <w:ind w:right="565"/>
        <w:rPr>
          <w:rFonts w:ascii="Times New Roman" w:eastAsia="Times New Roman" w:hAnsi="Times New Roman" w:cs="Times New Roman"/>
          <w:sz w:val="20"/>
          <w:szCs w:val="26"/>
        </w:rPr>
      </w:pPr>
      <w:r w:rsidRPr="009C14BD">
        <w:rPr>
          <w:rFonts w:ascii="Times New Roman" w:eastAsia="Times New Roman" w:hAnsi="Times New Roman" w:cs="Times New Roman"/>
          <w:sz w:val="20"/>
          <w:szCs w:val="26"/>
        </w:rPr>
        <w:t>Примечание:</w:t>
      </w:r>
      <w:r w:rsidRPr="009C14BD">
        <w:rPr>
          <w:rFonts w:ascii="Times New Roman" w:eastAsia="Times New Roman" w:hAnsi="Times New Roman" w:cs="Times New Roman"/>
          <w:sz w:val="20"/>
          <w:szCs w:val="26"/>
        </w:rPr>
        <w:br/>
        <w:t xml:space="preserve">Норматив накопления твердых коммунальных отходов </w:t>
      </w:r>
      <w:r w:rsidR="00D30CCC">
        <w:rPr>
          <w:rFonts w:ascii="Times New Roman" w:eastAsia="Times New Roman" w:hAnsi="Times New Roman" w:cs="Times New Roman"/>
          <w:sz w:val="20"/>
          <w:szCs w:val="26"/>
        </w:rPr>
        <w:t>в отношении категории объектов «</w:t>
      </w:r>
      <w:r w:rsidR="00D30CCC" w:rsidRPr="00D30CCC">
        <w:rPr>
          <w:rFonts w:ascii="Times New Roman" w:eastAsia="Times New Roman" w:hAnsi="Times New Roman" w:cs="Times New Roman"/>
          <w:sz w:val="20"/>
          <w:szCs w:val="26"/>
        </w:rPr>
        <w:t>Многоквартирные дома</w:t>
      </w:r>
      <w:r w:rsidR="00D30CCC">
        <w:rPr>
          <w:rFonts w:ascii="Times New Roman" w:eastAsia="Times New Roman" w:hAnsi="Times New Roman" w:cs="Times New Roman"/>
          <w:sz w:val="20"/>
          <w:szCs w:val="26"/>
        </w:rPr>
        <w:t xml:space="preserve">» </w:t>
      </w:r>
      <w:r w:rsidRPr="009C14BD">
        <w:rPr>
          <w:rFonts w:ascii="Times New Roman" w:eastAsia="Times New Roman" w:hAnsi="Times New Roman" w:cs="Times New Roman"/>
          <w:sz w:val="20"/>
          <w:szCs w:val="26"/>
        </w:rPr>
        <w:t>распространяется на коммунальные квартиры.</w:t>
      </w:r>
    </w:p>
    <w:sectPr w:rsidR="00143A9E" w:rsidRPr="00D30CCC" w:rsidSect="00110AAD"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9E"/>
    <w:rsid w:val="001070A6"/>
    <w:rsid w:val="00143A9E"/>
    <w:rsid w:val="00203057"/>
    <w:rsid w:val="00244735"/>
    <w:rsid w:val="002713E9"/>
    <w:rsid w:val="002B6BFD"/>
    <w:rsid w:val="002D08FB"/>
    <w:rsid w:val="002E3F58"/>
    <w:rsid w:val="00357D6C"/>
    <w:rsid w:val="0046402F"/>
    <w:rsid w:val="00484E77"/>
    <w:rsid w:val="004D5B97"/>
    <w:rsid w:val="004F2E57"/>
    <w:rsid w:val="005F19E8"/>
    <w:rsid w:val="006D7E17"/>
    <w:rsid w:val="006E59C7"/>
    <w:rsid w:val="0076415A"/>
    <w:rsid w:val="00807F60"/>
    <w:rsid w:val="00880237"/>
    <w:rsid w:val="008F3B34"/>
    <w:rsid w:val="00916B84"/>
    <w:rsid w:val="009340A2"/>
    <w:rsid w:val="009525E2"/>
    <w:rsid w:val="009C14BD"/>
    <w:rsid w:val="00A216D2"/>
    <w:rsid w:val="00A42729"/>
    <w:rsid w:val="00A97B49"/>
    <w:rsid w:val="00AB086D"/>
    <w:rsid w:val="00B41F74"/>
    <w:rsid w:val="00BA7B91"/>
    <w:rsid w:val="00C430CA"/>
    <w:rsid w:val="00C86BE6"/>
    <w:rsid w:val="00D30CCC"/>
    <w:rsid w:val="00D41EC5"/>
    <w:rsid w:val="00DE48A7"/>
    <w:rsid w:val="00E50F5B"/>
    <w:rsid w:val="00E87362"/>
    <w:rsid w:val="00E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7794"/>
  <w15:chartTrackingRefBased/>
  <w15:docId w15:val="{DB553F78-0A20-41A4-B91E-3FAA7E71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3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3A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E48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48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48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48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48A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5D97ADCAC7C7D844A8AE456372C7DFA590F04774A15A3DE55DB1109DAF02E018D26F58DCA2DE6926A4EEE8026DA20253F19D46BCJ7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Тимшина Мария Анисимовна</dc:creator>
  <cp:keywords/>
  <dc:description/>
  <cp:lastModifiedBy>Родионова Алла Рифовна</cp:lastModifiedBy>
  <cp:revision>6</cp:revision>
  <cp:lastPrinted>2023-12-07T07:52:00Z</cp:lastPrinted>
  <dcterms:created xsi:type="dcterms:W3CDTF">2023-11-22T11:00:00Z</dcterms:created>
  <dcterms:modified xsi:type="dcterms:W3CDTF">2023-12-07T07:57:00Z</dcterms:modified>
</cp:coreProperties>
</file>