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89525" w14:textId="77777777" w:rsidR="00034C49" w:rsidRPr="00034C49" w:rsidRDefault="00034C49" w:rsidP="004B191C">
      <w:pPr>
        <w:ind w:left="5529" w:right="-1"/>
        <w:contextualSpacing/>
        <w:rPr>
          <w:bCs/>
          <w:sz w:val="24"/>
          <w:szCs w:val="24"/>
        </w:rPr>
      </w:pPr>
      <w:r w:rsidRPr="00034C49">
        <w:rPr>
          <w:bCs/>
          <w:sz w:val="24"/>
          <w:szCs w:val="24"/>
        </w:rPr>
        <w:t>Приложение</w:t>
      </w:r>
      <w:r w:rsidR="004A63AB" w:rsidRPr="00034C49">
        <w:rPr>
          <w:bCs/>
          <w:sz w:val="24"/>
          <w:szCs w:val="24"/>
        </w:rPr>
        <w:t xml:space="preserve">                                      </w:t>
      </w:r>
    </w:p>
    <w:p w14:paraId="5808B8F7" w14:textId="45CE878E" w:rsidR="004A63AB" w:rsidRPr="00034C49" w:rsidRDefault="00034C49" w:rsidP="004B191C">
      <w:pPr>
        <w:ind w:left="5529" w:right="-1"/>
        <w:contextualSpacing/>
        <w:rPr>
          <w:bCs/>
          <w:sz w:val="24"/>
          <w:szCs w:val="24"/>
        </w:rPr>
      </w:pPr>
      <w:r w:rsidRPr="00034C49">
        <w:rPr>
          <w:bCs/>
          <w:sz w:val="24"/>
          <w:szCs w:val="24"/>
        </w:rPr>
        <w:t xml:space="preserve">к </w:t>
      </w:r>
      <w:r w:rsidR="004A63AB" w:rsidRPr="00034C49">
        <w:rPr>
          <w:bCs/>
          <w:sz w:val="24"/>
          <w:szCs w:val="24"/>
        </w:rPr>
        <w:t>распоряжени</w:t>
      </w:r>
      <w:r w:rsidRPr="00034C49">
        <w:rPr>
          <w:bCs/>
          <w:sz w:val="24"/>
          <w:szCs w:val="24"/>
        </w:rPr>
        <w:t>ю</w:t>
      </w:r>
      <w:r w:rsidR="004A63AB" w:rsidRPr="00034C49">
        <w:rPr>
          <w:bCs/>
          <w:sz w:val="24"/>
          <w:szCs w:val="24"/>
        </w:rPr>
        <w:t xml:space="preserve"> </w:t>
      </w:r>
      <w:r w:rsidR="004B191C" w:rsidRPr="00034C49">
        <w:rPr>
          <w:bCs/>
          <w:sz w:val="24"/>
          <w:szCs w:val="24"/>
        </w:rPr>
        <w:t>администрации</w:t>
      </w:r>
    </w:p>
    <w:p w14:paraId="2A6D1D1E" w14:textId="27430D75" w:rsidR="004B191C" w:rsidRPr="00034C49" w:rsidRDefault="004B191C" w:rsidP="004B191C">
      <w:pPr>
        <w:ind w:left="5529" w:right="-1"/>
        <w:contextualSpacing/>
        <w:rPr>
          <w:bCs/>
          <w:sz w:val="24"/>
          <w:szCs w:val="24"/>
        </w:rPr>
      </w:pPr>
      <w:r w:rsidRPr="00034C49">
        <w:rPr>
          <w:bCs/>
          <w:sz w:val="24"/>
          <w:szCs w:val="24"/>
        </w:rPr>
        <w:t xml:space="preserve">Адмиралтейского района </w:t>
      </w:r>
    </w:p>
    <w:p w14:paraId="046163EC" w14:textId="5268083C" w:rsidR="004B191C" w:rsidRPr="00034C49" w:rsidRDefault="004B191C" w:rsidP="004B191C">
      <w:pPr>
        <w:ind w:left="5529" w:right="-1"/>
        <w:contextualSpacing/>
        <w:rPr>
          <w:bCs/>
          <w:sz w:val="24"/>
          <w:szCs w:val="24"/>
        </w:rPr>
      </w:pPr>
      <w:r w:rsidRPr="00034C49">
        <w:rPr>
          <w:bCs/>
          <w:sz w:val="24"/>
          <w:szCs w:val="24"/>
        </w:rPr>
        <w:t>Санкт-Петербурга</w:t>
      </w:r>
    </w:p>
    <w:p w14:paraId="01348D8F" w14:textId="05ACE4DB" w:rsidR="00BB4543" w:rsidRPr="00034C49" w:rsidRDefault="004A63AB" w:rsidP="00496DFD">
      <w:pPr>
        <w:ind w:left="5529" w:right="-1"/>
        <w:contextualSpacing/>
        <w:rPr>
          <w:bCs/>
          <w:sz w:val="24"/>
          <w:szCs w:val="24"/>
        </w:rPr>
      </w:pPr>
      <w:r w:rsidRPr="00034C49">
        <w:rPr>
          <w:bCs/>
          <w:sz w:val="24"/>
          <w:szCs w:val="24"/>
        </w:rPr>
        <w:t>от ______________ № ___________</w:t>
      </w:r>
      <w:r w:rsidRPr="00034C49">
        <w:rPr>
          <w:bCs/>
          <w:sz w:val="24"/>
          <w:szCs w:val="24"/>
        </w:rPr>
        <w:br/>
      </w:r>
    </w:p>
    <w:p w14:paraId="7C10D19E" w14:textId="77777777" w:rsidR="004B191C" w:rsidRPr="004B191C" w:rsidRDefault="004B191C" w:rsidP="00496DFD">
      <w:pPr>
        <w:ind w:left="5529" w:right="-1"/>
        <w:contextualSpacing/>
        <w:rPr>
          <w:b/>
          <w:bCs/>
          <w:sz w:val="24"/>
          <w:szCs w:val="24"/>
        </w:rPr>
      </w:pPr>
    </w:p>
    <w:p w14:paraId="40BBDEE7" w14:textId="4852141D" w:rsidR="00BB4543" w:rsidRPr="004B191C" w:rsidRDefault="00910D51" w:rsidP="00496DFD">
      <w:pPr>
        <w:tabs>
          <w:tab w:val="left" w:pos="0"/>
        </w:tabs>
        <w:ind w:right="-1"/>
        <w:contextualSpacing/>
        <w:jc w:val="center"/>
        <w:rPr>
          <w:b/>
          <w:sz w:val="24"/>
          <w:szCs w:val="24"/>
        </w:rPr>
      </w:pPr>
      <w:r w:rsidRPr="004B191C">
        <w:rPr>
          <w:b/>
          <w:sz w:val="24"/>
          <w:szCs w:val="24"/>
        </w:rPr>
        <w:t>Положение о п</w:t>
      </w:r>
      <w:r w:rsidR="00B93E16" w:rsidRPr="004B191C">
        <w:rPr>
          <w:b/>
          <w:sz w:val="24"/>
          <w:szCs w:val="24"/>
        </w:rPr>
        <w:t>о</w:t>
      </w:r>
      <w:r w:rsidRPr="004B191C">
        <w:rPr>
          <w:b/>
          <w:sz w:val="24"/>
          <w:szCs w:val="24"/>
        </w:rPr>
        <w:t xml:space="preserve">рядке оценки эффективности труда работников </w:t>
      </w:r>
      <w:r w:rsidR="00412C76" w:rsidRPr="004B191C">
        <w:rPr>
          <w:b/>
          <w:sz w:val="24"/>
          <w:szCs w:val="24"/>
        </w:rPr>
        <w:t xml:space="preserve">(кроме руководителя) </w:t>
      </w:r>
      <w:r w:rsidR="004B191C" w:rsidRPr="004B191C">
        <w:rPr>
          <w:b/>
          <w:sz w:val="24"/>
          <w:szCs w:val="24"/>
        </w:rPr>
        <w:t xml:space="preserve">государственных </w:t>
      </w:r>
      <w:r w:rsidRPr="004B191C">
        <w:rPr>
          <w:b/>
          <w:sz w:val="24"/>
          <w:szCs w:val="24"/>
        </w:rPr>
        <w:t>учреждений</w:t>
      </w:r>
      <w:r w:rsidR="004B191C" w:rsidRPr="004B191C">
        <w:rPr>
          <w:b/>
          <w:sz w:val="24"/>
          <w:szCs w:val="24"/>
        </w:rPr>
        <w:t xml:space="preserve"> по делам молодежи</w:t>
      </w:r>
      <w:r w:rsidRPr="004B191C">
        <w:rPr>
          <w:b/>
          <w:sz w:val="24"/>
          <w:szCs w:val="24"/>
        </w:rPr>
        <w:t xml:space="preserve">, подведомственных </w:t>
      </w:r>
      <w:r w:rsidR="004B191C" w:rsidRPr="004B191C">
        <w:rPr>
          <w:b/>
          <w:sz w:val="24"/>
          <w:szCs w:val="24"/>
        </w:rPr>
        <w:t>администрации Адмиралтейского района Санкт-Петербурга</w:t>
      </w:r>
    </w:p>
    <w:p w14:paraId="68FCB02E" w14:textId="40FFCBD6" w:rsidR="00910D51" w:rsidRPr="004B191C" w:rsidRDefault="00910D51" w:rsidP="00496DFD">
      <w:pPr>
        <w:tabs>
          <w:tab w:val="left" w:pos="0"/>
        </w:tabs>
        <w:ind w:right="-1"/>
        <w:contextualSpacing/>
        <w:jc w:val="center"/>
        <w:rPr>
          <w:b/>
          <w:sz w:val="24"/>
          <w:szCs w:val="24"/>
        </w:rPr>
      </w:pPr>
    </w:p>
    <w:p w14:paraId="75E7896A" w14:textId="625CE71A" w:rsidR="009D1F20" w:rsidRPr="004B191C" w:rsidRDefault="009D1F20" w:rsidP="00496DFD">
      <w:pPr>
        <w:pStyle w:val="ad"/>
        <w:numPr>
          <w:ilvl w:val="0"/>
          <w:numId w:val="20"/>
        </w:numPr>
        <w:tabs>
          <w:tab w:val="left" w:pos="0"/>
        </w:tabs>
        <w:ind w:left="0"/>
        <w:jc w:val="center"/>
        <w:rPr>
          <w:b/>
          <w:sz w:val="24"/>
          <w:szCs w:val="24"/>
        </w:rPr>
      </w:pPr>
      <w:r w:rsidRPr="004B191C">
        <w:rPr>
          <w:b/>
          <w:sz w:val="24"/>
          <w:szCs w:val="24"/>
        </w:rPr>
        <w:t>Общие положения</w:t>
      </w:r>
    </w:p>
    <w:p w14:paraId="4FC365E4" w14:textId="77777777" w:rsidR="009D1F20" w:rsidRPr="004B191C" w:rsidRDefault="009D1F20" w:rsidP="00496DFD">
      <w:pPr>
        <w:tabs>
          <w:tab w:val="left" w:pos="0"/>
        </w:tabs>
        <w:contextualSpacing/>
        <w:jc w:val="center"/>
        <w:rPr>
          <w:b/>
          <w:sz w:val="24"/>
          <w:szCs w:val="24"/>
        </w:rPr>
      </w:pPr>
    </w:p>
    <w:p w14:paraId="539E1616" w14:textId="36FFA89D" w:rsidR="007942D2" w:rsidRPr="004B191C" w:rsidRDefault="009A33A0" w:rsidP="00496DFD">
      <w:pPr>
        <w:tabs>
          <w:tab w:val="left" w:pos="0"/>
        </w:tabs>
        <w:ind w:firstLine="567"/>
        <w:contextualSpacing/>
        <w:jc w:val="both"/>
        <w:rPr>
          <w:sz w:val="24"/>
          <w:szCs w:val="24"/>
        </w:rPr>
      </w:pPr>
      <w:r>
        <w:rPr>
          <w:sz w:val="24"/>
          <w:szCs w:val="24"/>
        </w:rPr>
        <w:t>1.1.</w:t>
      </w:r>
      <w:r>
        <w:rPr>
          <w:sz w:val="24"/>
          <w:szCs w:val="24"/>
          <w:lang w:val="en-US"/>
        </w:rPr>
        <w:t> </w:t>
      </w:r>
      <w:r w:rsidR="00910D51" w:rsidRPr="004B191C">
        <w:rPr>
          <w:sz w:val="24"/>
          <w:szCs w:val="24"/>
        </w:rPr>
        <w:t>Настоящ</w:t>
      </w:r>
      <w:r w:rsidR="00B372BB" w:rsidRPr="004B191C">
        <w:rPr>
          <w:sz w:val="24"/>
          <w:szCs w:val="24"/>
        </w:rPr>
        <w:t>ее</w:t>
      </w:r>
      <w:r w:rsidR="00910D51" w:rsidRPr="004B191C">
        <w:rPr>
          <w:sz w:val="24"/>
          <w:szCs w:val="24"/>
        </w:rPr>
        <w:t xml:space="preserve"> </w:t>
      </w:r>
      <w:r w:rsidR="00B372BB" w:rsidRPr="004B191C">
        <w:rPr>
          <w:sz w:val="24"/>
          <w:szCs w:val="24"/>
        </w:rPr>
        <w:t>П</w:t>
      </w:r>
      <w:r w:rsidR="009D1F20" w:rsidRPr="004B191C">
        <w:rPr>
          <w:sz w:val="24"/>
          <w:szCs w:val="24"/>
        </w:rPr>
        <w:t>оложение</w:t>
      </w:r>
      <w:r w:rsidR="00E56B35" w:rsidRPr="004B191C">
        <w:rPr>
          <w:sz w:val="24"/>
          <w:szCs w:val="24"/>
        </w:rPr>
        <w:t xml:space="preserve"> о порядке оценки эффективности труда работников (кроме руководителя)</w:t>
      </w:r>
      <w:r w:rsidR="004B191C" w:rsidRPr="004B191C">
        <w:rPr>
          <w:sz w:val="24"/>
          <w:szCs w:val="24"/>
        </w:rPr>
        <w:t xml:space="preserve"> (далее – положение)</w:t>
      </w:r>
      <w:r w:rsidR="00E56B35" w:rsidRPr="004B191C">
        <w:rPr>
          <w:sz w:val="24"/>
          <w:szCs w:val="24"/>
        </w:rPr>
        <w:t xml:space="preserve"> </w:t>
      </w:r>
      <w:r w:rsidR="004B191C" w:rsidRPr="004B191C">
        <w:rPr>
          <w:sz w:val="24"/>
          <w:szCs w:val="24"/>
        </w:rPr>
        <w:t xml:space="preserve">государственных </w:t>
      </w:r>
      <w:r w:rsidR="00E56B35" w:rsidRPr="004B191C">
        <w:rPr>
          <w:sz w:val="24"/>
          <w:szCs w:val="24"/>
        </w:rPr>
        <w:t>учреждений</w:t>
      </w:r>
      <w:r w:rsidR="004B191C" w:rsidRPr="004B191C">
        <w:rPr>
          <w:sz w:val="24"/>
          <w:szCs w:val="24"/>
        </w:rPr>
        <w:t xml:space="preserve"> по делам молодежи (далее – учреждения)</w:t>
      </w:r>
      <w:r w:rsidR="00E56B35" w:rsidRPr="004B191C">
        <w:rPr>
          <w:sz w:val="24"/>
          <w:szCs w:val="24"/>
        </w:rPr>
        <w:t xml:space="preserve">, подведомственных </w:t>
      </w:r>
      <w:r w:rsidR="004B191C" w:rsidRPr="004B191C">
        <w:rPr>
          <w:sz w:val="24"/>
          <w:szCs w:val="24"/>
        </w:rPr>
        <w:t>администрации Адмиралтейского района Санкт-Петербурга</w:t>
      </w:r>
      <w:r w:rsidR="00E56B35" w:rsidRPr="004B191C">
        <w:rPr>
          <w:sz w:val="24"/>
          <w:szCs w:val="24"/>
        </w:rPr>
        <w:t xml:space="preserve"> </w:t>
      </w:r>
      <w:r w:rsidR="00F45806" w:rsidRPr="004B191C">
        <w:rPr>
          <w:sz w:val="24"/>
          <w:szCs w:val="24"/>
        </w:rPr>
        <w:t xml:space="preserve">(далее – </w:t>
      </w:r>
      <w:r w:rsidR="004B191C" w:rsidRPr="004B191C">
        <w:rPr>
          <w:sz w:val="24"/>
          <w:szCs w:val="24"/>
        </w:rPr>
        <w:t>администрация</w:t>
      </w:r>
      <w:r w:rsidR="00B372BB" w:rsidRPr="004B191C">
        <w:rPr>
          <w:sz w:val="24"/>
          <w:szCs w:val="24"/>
        </w:rPr>
        <w:t>)</w:t>
      </w:r>
      <w:r w:rsidR="00F45806" w:rsidRPr="004B191C">
        <w:rPr>
          <w:sz w:val="24"/>
          <w:szCs w:val="24"/>
        </w:rPr>
        <w:t>,</w:t>
      </w:r>
      <w:r w:rsidR="00412C76" w:rsidRPr="004B191C">
        <w:rPr>
          <w:sz w:val="24"/>
          <w:szCs w:val="24"/>
        </w:rPr>
        <w:t xml:space="preserve"> определяет</w:t>
      </w:r>
      <w:r w:rsidR="007942D2" w:rsidRPr="004B191C">
        <w:rPr>
          <w:sz w:val="24"/>
          <w:szCs w:val="24"/>
        </w:rPr>
        <w:t>:</w:t>
      </w:r>
    </w:p>
    <w:p w14:paraId="504DF358" w14:textId="3D43CBBE" w:rsidR="00412C76" w:rsidRPr="004B191C" w:rsidRDefault="00412C76" w:rsidP="00496DFD">
      <w:pPr>
        <w:tabs>
          <w:tab w:val="left" w:pos="0"/>
        </w:tabs>
        <w:ind w:firstLine="567"/>
        <w:contextualSpacing/>
        <w:jc w:val="both"/>
        <w:rPr>
          <w:sz w:val="24"/>
          <w:szCs w:val="24"/>
        </w:rPr>
      </w:pPr>
      <w:r w:rsidRPr="004B191C">
        <w:rPr>
          <w:sz w:val="24"/>
          <w:szCs w:val="24"/>
        </w:rPr>
        <w:t>1.1.1. Показатели и критерии оценки эффективности труда работников учреждений, за исключением руководителей учреждений и иных работников учреждений, непосредственно реализующих основные направления молодежной политики</w:t>
      </w:r>
      <w:r w:rsidR="007866A7" w:rsidRPr="004B191C">
        <w:rPr>
          <w:sz w:val="24"/>
          <w:szCs w:val="24"/>
        </w:rPr>
        <w:t>,</w:t>
      </w:r>
      <w:r w:rsidRPr="004B191C">
        <w:rPr>
          <w:sz w:val="24"/>
          <w:szCs w:val="24"/>
        </w:rPr>
        <w:t xml:space="preserve"> согласно приложению № 1</w:t>
      </w:r>
      <w:r w:rsidR="00E56B35" w:rsidRPr="004B191C">
        <w:rPr>
          <w:sz w:val="24"/>
          <w:szCs w:val="24"/>
        </w:rPr>
        <w:t xml:space="preserve"> к Положению</w:t>
      </w:r>
      <w:r w:rsidRPr="004B191C">
        <w:rPr>
          <w:sz w:val="24"/>
          <w:szCs w:val="24"/>
        </w:rPr>
        <w:t>.</w:t>
      </w:r>
    </w:p>
    <w:p w14:paraId="597D4DA9" w14:textId="1FB9F20B" w:rsidR="00412C76" w:rsidRPr="004B191C" w:rsidRDefault="009A33A0" w:rsidP="007D75EF">
      <w:pPr>
        <w:tabs>
          <w:tab w:val="left" w:pos="0"/>
        </w:tabs>
        <w:ind w:firstLine="567"/>
        <w:contextualSpacing/>
        <w:jc w:val="both"/>
        <w:rPr>
          <w:sz w:val="24"/>
          <w:szCs w:val="24"/>
        </w:rPr>
      </w:pPr>
      <w:r>
        <w:rPr>
          <w:sz w:val="24"/>
          <w:szCs w:val="24"/>
        </w:rPr>
        <w:t>1.1.2.</w:t>
      </w:r>
      <w:r>
        <w:rPr>
          <w:sz w:val="24"/>
          <w:szCs w:val="24"/>
          <w:lang w:val="en-US"/>
        </w:rPr>
        <w:t> </w:t>
      </w:r>
      <w:proofErr w:type="gramStart"/>
      <w:r w:rsidR="00412C76" w:rsidRPr="004B191C">
        <w:rPr>
          <w:sz w:val="24"/>
          <w:szCs w:val="24"/>
        </w:rPr>
        <w:t xml:space="preserve">Дополнительные показатели и критерии оценки эффективности труда работников (кроме руководителя) учреждений, непосредственно реализующих основные направления молодежной политики (далее – отраслевые работники), подлежащие применению наряду с основными показателями и критериями оценки эффективности труда указанных категорий работников, предусмотренными постановлением Правительства Санкт-Петербурга от 29.06.2023 № 650 </w:t>
      </w:r>
      <w:r w:rsidR="0089557D" w:rsidRPr="004B191C">
        <w:rPr>
          <w:sz w:val="24"/>
          <w:szCs w:val="24"/>
        </w:rPr>
        <w:t xml:space="preserve">«О показателях и критериях оценки эффективности труда работников государственных учреждений по делам молодежи Санкт-Петербурга» </w:t>
      </w:r>
      <w:r w:rsidR="00412C76" w:rsidRPr="004B191C">
        <w:rPr>
          <w:sz w:val="24"/>
          <w:szCs w:val="24"/>
        </w:rPr>
        <w:t>(далее –</w:t>
      </w:r>
      <w:r w:rsidR="00837135" w:rsidRPr="004B191C">
        <w:rPr>
          <w:sz w:val="24"/>
          <w:szCs w:val="24"/>
        </w:rPr>
        <w:t xml:space="preserve"> </w:t>
      </w:r>
      <w:r w:rsidR="009D17A3" w:rsidRPr="004B191C">
        <w:rPr>
          <w:sz w:val="24"/>
          <w:szCs w:val="24"/>
        </w:rPr>
        <w:t>п</w:t>
      </w:r>
      <w:r w:rsidR="00837135" w:rsidRPr="004B191C">
        <w:rPr>
          <w:sz w:val="24"/>
          <w:szCs w:val="24"/>
        </w:rPr>
        <w:t>остановление</w:t>
      </w:r>
      <w:r w:rsidR="009D17A3" w:rsidRPr="004B191C">
        <w:rPr>
          <w:sz w:val="24"/>
          <w:szCs w:val="24"/>
        </w:rPr>
        <w:t xml:space="preserve"> № 650</w:t>
      </w:r>
      <w:r w:rsidR="00412C76" w:rsidRPr="004B191C">
        <w:rPr>
          <w:sz w:val="24"/>
          <w:szCs w:val="24"/>
        </w:rPr>
        <w:t>)</w:t>
      </w:r>
      <w:r w:rsidR="007866A7" w:rsidRPr="004B191C">
        <w:rPr>
          <w:sz w:val="24"/>
          <w:szCs w:val="24"/>
        </w:rPr>
        <w:t>,</w:t>
      </w:r>
      <w:r w:rsidR="00837135" w:rsidRPr="004B191C">
        <w:rPr>
          <w:sz w:val="24"/>
          <w:szCs w:val="24"/>
        </w:rPr>
        <w:t xml:space="preserve"> согласно</w:t>
      </w:r>
      <w:proofErr w:type="gramEnd"/>
      <w:r w:rsidR="00837135" w:rsidRPr="004B191C">
        <w:rPr>
          <w:sz w:val="24"/>
          <w:szCs w:val="24"/>
        </w:rPr>
        <w:t xml:space="preserve"> приложению № </w:t>
      </w:r>
      <w:r w:rsidR="00FD0005" w:rsidRPr="004B191C">
        <w:rPr>
          <w:sz w:val="24"/>
          <w:szCs w:val="24"/>
        </w:rPr>
        <w:t>2</w:t>
      </w:r>
      <w:r w:rsidR="00E56B35" w:rsidRPr="004B191C">
        <w:rPr>
          <w:sz w:val="24"/>
          <w:szCs w:val="24"/>
        </w:rPr>
        <w:t xml:space="preserve"> к Положению</w:t>
      </w:r>
      <w:r w:rsidR="00412C76" w:rsidRPr="004B191C">
        <w:rPr>
          <w:sz w:val="24"/>
          <w:szCs w:val="24"/>
        </w:rPr>
        <w:t>.</w:t>
      </w:r>
    </w:p>
    <w:p w14:paraId="7205CE9D" w14:textId="3D75023E" w:rsidR="00412C76" w:rsidRPr="004B191C" w:rsidRDefault="00837135" w:rsidP="00496DFD">
      <w:pPr>
        <w:tabs>
          <w:tab w:val="left" w:pos="0"/>
        </w:tabs>
        <w:ind w:firstLine="567"/>
        <w:contextualSpacing/>
        <w:jc w:val="both"/>
        <w:rPr>
          <w:sz w:val="24"/>
          <w:szCs w:val="24"/>
        </w:rPr>
      </w:pPr>
      <w:r w:rsidRPr="004B191C">
        <w:rPr>
          <w:sz w:val="24"/>
          <w:szCs w:val="24"/>
        </w:rPr>
        <w:t>1</w:t>
      </w:r>
      <w:r w:rsidR="009A33A0">
        <w:rPr>
          <w:sz w:val="24"/>
          <w:szCs w:val="24"/>
        </w:rPr>
        <w:t>.1.3.</w:t>
      </w:r>
      <w:r w:rsidR="009A33A0">
        <w:rPr>
          <w:sz w:val="24"/>
          <w:szCs w:val="24"/>
          <w:lang w:val="en-US"/>
        </w:rPr>
        <w:t> </w:t>
      </w:r>
      <w:r w:rsidR="00412C76" w:rsidRPr="004B191C">
        <w:rPr>
          <w:sz w:val="24"/>
          <w:szCs w:val="24"/>
        </w:rPr>
        <w:t xml:space="preserve">Порядок применения показателей и критериев оценки эффективности труда работников </w:t>
      </w:r>
      <w:r w:rsidR="00E56B35" w:rsidRPr="004B191C">
        <w:rPr>
          <w:sz w:val="24"/>
          <w:szCs w:val="24"/>
        </w:rPr>
        <w:t xml:space="preserve">(кроме руководителя) </w:t>
      </w:r>
      <w:r w:rsidR="00412C76" w:rsidRPr="004B191C">
        <w:rPr>
          <w:sz w:val="24"/>
          <w:szCs w:val="24"/>
        </w:rPr>
        <w:t>учреждений</w:t>
      </w:r>
      <w:r w:rsidR="00D10C34" w:rsidRPr="004B191C">
        <w:rPr>
          <w:sz w:val="24"/>
          <w:szCs w:val="24"/>
        </w:rPr>
        <w:t xml:space="preserve">, включая </w:t>
      </w:r>
      <w:r w:rsidR="00824619" w:rsidRPr="004B191C">
        <w:rPr>
          <w:sz w:val="24"/>
          <w:szCs w:val="24"/>
        </w:rPr>
        <w:t>требования к их</w:t>
      </w:r>
      <w:r w:rsidR="00D10C34" w:rsidRPr="004B191C">
        <w:rPr>
          <w:sz w:val="24"/>
          <w:szCs w:val="24"/>
        </w:rPr>
        <w:t xml:space="preserve"> размер</w:t>
      </w:r>
      <w:r w:rsidR="00824619" w:rsidRPr="004B191C">
        <w:rPr>
          <w:sz w:val="24"/>
          <w:szCs w:val="24"/>
        </w:rPr>
        <w:t>ам</w:t>
      </w:r>
      <w:r w:rsidR="00D10C34" w:rsidRPr="004B191C">
        <w:rPr>
          <w:sz w:val="24"/>
          <w:szCs w:val="24"/>
        </w:rPr>
        <w:t xml:space="preserve"> (разделы 2 и 3 Положения)</w:t>
      </w:r>
      <w:r w:rsidR="00412C76" w:rsidRPr="004B191C">
        <w:rPr>
          <w:sz w:val="24"/>
          <w:szCs w:val="24"/>
        </w:rPr>
        <w:t>.</w:t>
      </w:r>
    </w:p>
    <w:p w14:paraId="1B639B60" w14:textId="20B08A59" w:rsidR="00FD0005" w:rsidRPr="004B191C" w:rsidRDefault="009A33A0" w:rsidP="00FD0005">
      <w:pPr>
        <w:tabs>
          <w:tab w:val="left" w:pos="0"/>
        </w:tabs>
        <w:ind w:firstLine="567"/>
        <w:contextualSpacing/>
        <w:jc w:val="both"/>
        <w:rPr>
          <w:color w:val="FF0000"/>
          <w:sz w:val="24"/>
          <w:szCs w:val="24"/>
        </w:rPr>
      </w:pPr>
      <w:r>
        <w:rPr>
          <w:sz w:val="24"/>
          <w:szCs w:val="24"/>
        </w:rPr>
        <w:t>1.1.4.</w:t>
      </w:r>
      <w:r>
        <w:rPr>
          <w:sz w:val="24"/>
          <w:szCs w:val="24"/>
          <w:lang w:val="en-US"/>
        </w:rPr>
        <w:t> </w:t>
      </w:r>
      <w:proofErr w:type="gramStart"/>
      <w:r w:rsidR="00D10C34" w:rsidRPr="004B191C">
        <w:rPr>
          <w:sz w:val="24"/>
          <w:szCs w:val="24"/>
        </w:rPr>
        <w:t>Требования</w:t>
      </w:r>
      <w:r w:rsidR="00FD0005" w:rsidRPr="004B191C">
        <w:rPr>
          <w:sz w:val="24"/>
          <w:szCs w:val="24"/>
        </w:rPr>
        <w:t xml:space="preserve"> к периодичности оценки по конкретным показателям </w:t>
      </w:r>
      <w:r w:rsidR="00FD0005" w:rsidRPr="004B191C">
        <w:rPr>
          <w:sz w:val="24"/>
          <w:szCs w:val="24"/>
        </w:rPr>
        <w:br/>
        <w:t xml:space="preserve">и вид стимулирующих выплат, соответствующих показателям и критериям, предусмотренным постановлением </w:t>
      </w:r>
      <w:r w:rsidR="0089557D" w:rsidRPr="004B191C">
        <w:rPr>
          <w:sz w:val="24"/>
          <w:szCs w:val="24"/>
        </w:rPr>
        <w:t xml:space="preserve">Правительства Санкт-Петербурга от 29.06.2023 № 650 «О показателях и критериях оценки эффективности труда работников государственных учреждений по делам молодежи Санкт-Петербурга» </w:t>
      </w:r>
      <w:r w:rsidR="00FD0005" w:rsidRPr="004B191C">
        <w:rPr>
          <w:sz w:val="24"/>
          <w:szCs w:val="24"/>
        </w:rPr>
        <w:t>и Положением</w:t>
      </w:r>
      <w:r w:rsidR="0089557D" w:rsidRPr="004B191C">
        <w:rPr>
          <w:sz w:val="24"/>
          <w:szCs w:val="24"/>
        </w:rPr>
        <w:t xml:space="preserve"> о порядке оценки эффективности труда работников (кроме руководителя) </w:t>
      </w:r>
      <w:r w:rsidR="004B191C" w:rsidRPr="004B191C">
        <w:rPr>
          <w:sz w:val="24"/>
          <w:szCs w:val="24"/>
        </w:rPr>
        <w:t xml:space="preserve">государственных </w:t>
      </w:r>
      <w:r w:rsidR="0089557D" w:rsidRPr="004B191C">
        <w:rPr>
          <w:sz w:val="24"/>
          <w:szCs w:val="24"/>
        </w:rPr>
        <w:t xml:space="preserve">учреждений </w:t>
      </w:r>
      <w:r w:rsidR="004B191C" w:rsidRPr="004B191C">
        <w:rPr>
          <w:sz w:val="24"/>
          <w:szCs w:val="24"/>
        </w:rPr>
        <w:br/>
      </w:r>
      <w:r w:rsidR="0089557D" w:rsidRPr="004B191C">
        <w:rPr>
          <w:sz w:val="24"/>
          <w:szCs w:val="24"/>
        </w:rPr>
        <w:t xml:space="preserve">по делам молодежи, подведомственных </w:t>
      </w:r>
      <w:r w:rsidR="004B191C" w:rsidRPr="004B191C">
        <w:rPr>
          <w:sz w:val="24"/>
          <w:szCs w:val="24"/>
        </w:rPr>
        <w:t xml:space="preserve">администрации Адмиралтейского района </w:t>
      </w:r>
      <w:r w:rsidR="004B191C" w:rsidRPr="004B191C">
        <w:rPr>
          <w:sz w:val="24"/>
          <w:szCs w:val="24"/>
        </w:rPr>
        <w:br/>
        <w:t>Санкт-Петербурга</w:t>
      </w:r>
      <w:r w:rsidR="007866A7" w:rsidRPr="004B191C">
        <w:rPr>
          <w:sz w:val="24"/>
          <w:szCs w:val="24"/>
        </w:rPr>
        <w:t>,</w:t>
      </w:r>
      <w:r w:rsidR="00FD0005" w:rsidRPr="004B191C">
        <w:rPr>
          <w:sz w:val="24"/>
          <w:szCs w:val="24"/>
        </w:rPr>
        <w:t xml:space="preserve"> согласно приложению № 3</w:t>
      </w:r>
      <w:proofErr w:type="gramEnd"/>
      <w:r w:rsidR="00E56B35" w:rsidRPr="004B191C">
        <w:rPr>
          <w:sz w:val="24"/>
          <w:szCs w:val="24"/>
        </w:rPr>
        <w:t xml:space="preserve"> к Положению</w:t>
      </w:r>
      <w:r w:rsidR="00FD0005" w:rsidRPr="004B191C">
        <w:rPr>
          <w:sz w:val="24"/>
          <w:szCs w:val="24"/>
        </w:rPr>
        <w:t>.</w:t>
      </w:r>
    </w:p>
    <w:p w14:paraId="5B92CB30" w14:textId="0E047647" w:rsidR="00816056" w:rsidRPr="004B191C" w:rsidRDefault="009A33A0" w:rsidP="00496DFD">
      <w:pPr>
        <w:autoSpaceDE w:val="0"/>
        <w:autoSpaceDN w:val="0"/>
        <w:adjustRightInd w:val="0"/>
        <w:ind w:firstLine="540"/>
        <w:contextualSpacing/>
        <w:jc w:val="both"/>
        <w:rPr>
          <w:sz w:val="24"/>
          <w:szCs w:val="24"/>
        </w:rPr>
      </w:pPr>
      <w:r>
        <w:rPr>
          <w:sz w:val="24"/>
          <w:szCs w:val="24"/>
        </w:rPr>
        <w:t>1.2.</w:t>
      </w:r>
      <w:r>
        <w:rPr>
          <w:sz w:val="24"/>
          <w:szCs w:val="24"/>
          <w:lang w:val="en-US"/>
        </w:rPr>
        <w:t> </w:t>
      </w:r>
      <w:proofErr w:type="gramStart"/>
      <w:r w:rsidR="00816056" w:rsidRPr="004B191C">
        <w:rPr>
          <w:sz w:val="24"/>
          <w:szCs w:val="24"/>
        </w:rPr>
        <w:t>Перечень, размеры (</w:t>
      </w:r>
      <w:r w:rsidR="00903124" w:rsidRPr="004B191C">
        <w:rPr>
          <w:sz w:val="24"/>
          <w:szCs w:val="24"/>
        </w:rPr>
        <w:t>в том числе максимальные</w:t>
      </w:r>
      <w:r w:rsidR="00816056" w:rsidRPr="004B191C">
        <w:rPr>
          <w:sz w:val="24"/>
          <w:szCs w:val="24"/>
        </w:rPr>
        <w:t>) и порядок осуществления выплат стимулирующего характера к должностным окладам и тарифным ставкам (окладам) отраслевых работников и обеспечивающих работников учреждений</w:t>
      </w:r>
      <w:r w:rsidR="007866A7" w:rsidRPr="004B191C">
        <w:rPr>
          <w:sz w:val="24"/>
          <w:szCs w:val="24"/>
        </w:rPr>
        <w:t xml:space="preserve"> (то есть работников учреждений, за исключением руководителей учреждений и иных работников учреждений, непосредственно реализующих основные направления молодежной политики)</w:t>
      </w:r>
      <w:r w:rsidR="00816056" w:rsidRPr="004B191C">
        <w:rPr>
          <w:sz w:val="24"/>
          <w:szCs w:val="24"/>
        </w:rPr>
        <w:t>, далее совместно именуемых «работники», устанавливаются коллективными договорами, соглашениями, локальными нормативными актами в соответствии с показателями и</w:t>
      </w:r>
      <w:proofErr w:type="gramEnd"/>
      <w:r w:rsidR="00816056" w:rsidRPr="004B191C">
        <w:rPr>
          <w:sz w:val="24"/>
          <w:szCs w:val="24"/>
        </w:rPr>
        <w:t xml:space="preserve"> критериями </w:t>
      </w:r>
      <w:proofErr w:type="gramStart"/>
      <w:r w:rsidR="00816056" w:rsidRPr="004B191C">
        <w:rPr>
          <w:sz w:val="24"/>
          <w:szCs w:val="24"/>
        </w:rPr>
        <w:t>оценки эффективности труда работников государственных учреждений</w:t>
      </w:r>
      <w:proofErr w:type="gramEnd"/>
      <w:r w:rsidR="00816056" w:rsidRPr="004B191C">
        <w:rPr>
          <w:sz w:val="24"/>
          <w:szCs w:val="24"/>
        </w:rPr>
        <w:t xml:space="preserve"> Санкт-Петербурга, определенными постановлением </w:t>
      </w:r>
      <w:r w:rsidR="009D17A3" w:rsidRPr="004B191C">
        <w:rPr>
          <w:sz w:val="24"/>
          <w:szCs w:val="24"/>
        </w:rPr>
        <w:t>№ 650</w:t>
      </w:r>
      <w:r w:rsidR="007866A7" w:rsidRPr="004B191C">
        <w:rPr>
          <w:sz w:val="24"/>
          <w:szCs w:val="24"/>
        </w:rPr>
        <w:t xml:space="preserve"> </w:t>
      </w:r>
      <w:r w:rsidR="00816056" w:rsidRPr="004B191C">
        <w:rPr>
          <w:sz w:val="24"/>
          <w:szCs w:val="24"/>
        </w:rPr>
        <w:t>и Положением.</w:t>
      </w:r>
    </w:p>
    <w:p w14:paraId="53D4A271" w14:textId="5D887063" w:rsidR="00F17EB1" w:rsidRPr="004B191C" w:rsidRDefault="008C0937" w:rsidP="00F17EB1">
      <w:pPr>
        <w:autoSpaceDE w:val="0"/>
        <w:autoSpaceDN w:val="0"/>
        <w:adjustRightInd w:val="0"/>
        <w:ind w:firstLine="540"/>
        <w:contextualSpacing/>
        <w:jc w:val="both"/>
        <w:rPr>
          <w:sz w:val="24"/>
          <w:szCs w:val="24"/>
        </w:rPr>
      </w:pPr>
      <w:r w:rsidRPr="004B191C">
        <w:rPr>
          <w:sz w:val="24"/>
          <w:szCs w:val="24"/>
        </w:rPr>
        <w:t>1.3</w:t>
      </w:r>
      <w:r w:rsidR="009A33A0">
        <w:rPr>
          <w:sz w:val="24"/>
          <w:szCs w:val="24"/>
        </w:rPr>
        <w:t>.</w:t>
      </w:r>
      <w:r w:rsidR="009A33A0">
        <w:rPr>
          <w:sz w:val="24"/>
          <w:szCs w:val="24"/>
          <w:lang w:val="en-US"/>
        </w:rPr>
        <w:t> </w:t>
      </w:r>
      <w:r w:rsidR="00F17EB1" w:rsidRPr="004B191C">
        <w:rPr>
          <w:sz w:val="24"/>
          <w:szCs w:val="24"/>
        </w:rPr>
        <w:t xml:space="preserve">Положение принято в соответствии с постановлением № 650 и Методическими рекомендациями по оплате труда работников учреждений по делам молодежи </w:t>
      </w:r>
      <w:r w:rsidR="00F17EB1" w:rsidRPr="004B191C">
        <w:rPr>
          <w:sz w:val="24"/>
          <w:szCs w:val="24"/>
        </w:rPr>
        <w:br/>
      </w:r>
      <w:r w:rsidR="00F17EB1" w:rsidRPr="004B191C">
        <w:rPr>
          <w:sz w:val="24"/>
          <w:szCs w:val="24"/>
        </w:rPr>
        <w:lastRenderedPageBreak/>
        <w:t xml:space="preserve">Санкт-Петербурга, утвержденными распоряжением Комитета по молодежной политике </w:t>
      </w:r>
      <w:r w:rsidR="00F17EB1" w:rsidRPr="004B191C">
        <w:rPr>
          <w:sz w:val="24"/>
          <w:szCs w:val="24"/>
        </w:rPr>
        <w:br/>
        <w:t>и взаимодействию с общественными организациями от 20.06.2022 № 44-р.</w:t>
      </w:r>
    </w:p>
    <w:p w14:paraId="5907CC4E" w14:textId="4F933F00" w:rsidR="00B96AD4" w:rsidRPr="004B191C" w:rsidRDefault="00F17EB1" w:rsidP="00B96AD4">
      <w:pPr>
        <w:tabs>
          <w:tab w:val="left" w:pos="0"/>
        </w:tabs>
        <w:ind w:firstLine="567"/>
        <w:contextualSpacing/>
        <w:jc w:val="both"/>
        <w:rPr>
          <w:sz w:val="24"/>
          <w:szCs w:val="24"/>
        </w:rPr>
      </w:pPr>
      <w:r w:rsidRPr="004B191C">
        <w:rPr>
          <w:sz w:val="24"/>
          <w:szCs w:val="24"/>
        </w:rPr>
        <w:t>1.4</w:t>
      </w:r>
      <w:r w:rsidR="00D466B7" w:rsidRPr="004B191C">
        <w:rPr>
          <w:sz w:val="24"/>
          <w:szCs w:val="24"/>
        </w:rPr>
        <w:t>.</w:t>
      </w:r>
      <w:r w:rsidR="009A33A0">
        <w:rPr>
          <w:sz w:val="24"/>
          <w:szCs w:val="24"/>
          <w:lang w:val="en-US"/>
        </w:rPr>
        <w:t> </w:t>
      </w:r>
      <w:r w:rsidRPr="004B191C">
        <w:rPr>
          <w:sz w:val="24"/>
          <w:szCs w:val="24"/>
        </w:rPr>
        <w:t xml:space="preserve">Перечень должностей отраслевых работников утвержден распоряжением Комитета от 28.04.2023 № 53-р «О реализации постановления Правительства </w:t>
      </w:r>
      <w:r w:rsidR="007866A7" w:rsidRPr="004B191C">
        <w:rPr>
          <w:sz w:val="24"/>
          <w:szCs w:val="24"/>
        </w:rPr>
        <w:br/>
      </w:r>
      <w:r w:rsidRPr="004B191C">
        <w:rPr>
          <w:sz w:val="24"/>
          <w:szCs w:val="24"/>
        </w:rPr>
        <w:t>Санкт-Петербурга от 13.03.2023 № 167».</w:t>
      </w:r>
    </w:p>
    <w:p w14:paraId="7161E900" w14:textId="030FF7B2" w:rsidR="00B96AD4" w:rsidRPr="004B191C" w:rsidRDefault="009A33A0" w:rsidP="00B96AD4">
      <w:pPr>
        <w:tabs>
          <w:tab w:val="left" w:pos="0"/>
        </w:tabs>
        <w:ind w:firstLine="567"/>
        <w:contextualSpacing/>
        <w:jc w:val="both"/>
        <w:rPr>
          <w:sz w:val="24"/>
          <w:szCs w:val="24"/>
        </w:rPr>
      </w:pPr>
      <w:r>
        <w:rPr>
          <w:sz w:val="24"/>
          <w:szCs w:val="24"/>
        </w:rPr>
        <w:t>1.5.</w:t>
      </w:r>
      <w:r>
        <w:rPr>
          <w:sz w:val="24"/>
          <w:szCs w:val="24"/>
          <w:lang w:val="en-US"/>
        </w:rPr>
        <w:t> </w:t>
      </w:r>
      <w:r w:rsidR="00D15691" w:rsidRPr="001224EE">
        <w:rPr>
          <w:sz w:val="24"/>
          <w:szCs w:val="24"/>
        </w:rPr>
        <w:t xml:space="preserve">Каждый из показателей, предусмотренных постановлением № 650 </w:t>
      </w:r>
      <w:r w:rsidR="00D15691" w:rsidRPr="001224EE">
        <w:rPr>
          <w:sz w:val="24"/>
          <w:szCs w:val="24"/>
        </w:rPr>
        <w:br/>
        <w:t>и Положением, сопоставлен одному виду стимулирующих выплат и одному оцениваемому периоду. В Положение не могут включаться показатели, дублирующие показатели, преду</w:t>
      </w:r>
      <w:r w:rsidR="00F92D9E" w:rsidRPr="001224EE">
        <w:rPr>
          <w:sz w:val="24"/>
          <w:szCs w:val="24"/>
        </w:rPr>
        <w:t>смотренные постановлением № 650</w:t>
      </w:r>
      <w:r w:rsidR="00B973FF" w:rsidRPr="001224EE">
        <w:rPr>
          <w:sz w:val="24"/>
          <w:szCs w:val="24"/>
        </w:rPr>
        <w:t>.</w:t>
      </w:r>
      <w:r w:rsidR="00B96AD4" w:rsidRPr="004B191C">
        <w:rPr>
          <w:sz w:val="24"/>
          <w:szCs w:val="24"/>
        </w:rPr>
        <w:t xml:space="preserve"> </w:t>
      </w:r>
    </w:p>
    <w:p w14:paraId="066F3785" w14:textId="6FA0F116" w:rsidR="00B96AD4" w:rsidRPr="004B191C" w:rsidRDefault="009A33A0" w:rsidP="00B96AD4">
      <w:pPr>
        <w:tabs>
          <w:tab w:val="left" w:pos="0"/>
        </w:tabs>
        <w:ind w:firstLine="567"/>
        <w:contextualSpacing/>
        <w:jc w:val="both"/>
        <w:rPr>
          <w:sz w:val="24"/>
          <w:szCs w:val="24"/>
        </w:rPr>
      </w:pPr>
      <w:r>
        <w:rPr>
          <w:sz w:val="24"/>
          <w:szCs w:val="24"/>
        </w:rPr>
        <w:t>1.6.</w:t>
      </w:r>
      <w:r>
        <w:rPr>
          <w:sz w:val="24"/>
          <w:szCs w:val="24"/>
          <w:lang w:val="en-US"/>
        </w:rPr>
        <w:t> </w:t>
      </w:r>
      <w:r w:rsidR="00B96AD4" w:rsidRPr="004B191C">
        <w:rPr>
          <w:sz w:val="24"/>
          <w:szCs w:val="24"/>
        </w:rPr>
        <w:t xml:space="preserve">В связи с тем, что Положение не регулирует порядок оплаты труда руководителя учреждения, в нем не предусматривается указание </w:t>
      </w:r>
      <w:proofErr w:type="gramStart"/>
      <w:r w:rsidR="00B96AD4" w:rsidRPr="004B191C">
        <w:rPr>
          <w:sz w:val="24"/>
          <w:szCs w:val="24"/>
        </w:rPr>
        <w:t>на</w:t>
      </w:r>
      <w:proofErr w:type="gramEnd"/>
      <w:r w:rsidR="00B96AD4" w:rsidRPr="004B191C">
        <w:rPr>
          <w:sz w:val="24"/>
          <w:szCs w:val="24"/>
        </w:rPr>
        <w:t>:</w:t>
      </w:r>
    </w:p>
    <w:p w14:paraId="679367EA" w14:textId="0FB5B7CD" w:rsidR="00B96AD4" w:rsidRPr="004B191C" w:rsidRDefault="009A33A0" w:rsidP="00B96AD4">
      <w:pPr>
        <w:tabs>
          <w:tab w:val="left" w:pos="0"/>
        </w:tabs>
        <w:ind w:firstLine="567"/>
        <w:contextualSpacing/>
        <w:jc w:val="both"/>
        <w:rPr>
          <w:sz w:val="24"/>
          <w:szCs w:val="24"/>
        </w:rPr>
      </w:pPr>
      <w:r>
        <w:rPr>
          <w:sz w:val="24"/>
          <w:szCs w:val="24"/>
        </w:rPr>
        <w:t>-</w:t>
      </w:r>
      <w:r>
        <w:rPr>
          <w:sz w:val="24"/>
          <w:szCs w:val="24"/>
          <w:lang w:val="en-US"/>
        </w:rPr>
        <w:t> </w:t>
      </w:r>
      <w:r w:rsidR="00B96AD4" w:rsidRPr="004B191C">
        <w:rPr>
          <w:sz w:val="24"/>
          <w:szCs w:val="24"/>
        </w:rPr>
        <w:t>пакет документов для подтверждения достижения значений критериев, предоставляемый работником;</w:t>
      </w:r>
    </w:p>
    <w:p w14:paraId="35C8D477" w14:textId="2D23DD9B" w:rsidR="00B96AD4" w:rsidRPr="004B191C" w:rsidRDefault="009A33A0" w:rsidP="00B96AD4">
      <w:pPr>
        <w:tabs>
          <w:tab w:val="left" w:pos="0"/>
        </w:tabs>
        <w:ind w:firstLine="567"/>
        <w:contextualSpacing/>
        <w:jc w:val="both"/>
        <w:rPr>
          <w:sz w:val="24"/>
          <w:szCs w:val="24"/>
        </w:rPr>
      </w:pPr>
      <w:r>
        <w:rPr>
          <w:sz w:val="24"/>
          <w:szCs w:val="24"/>
        </w:rPr>
        <w:t>-</w:t>
      </w:r>
      <w:r>
        <w:rPr>
          <w:sz w:val="24"/>
          <w:szCs w:val="24"/>
          <w:lang w:val="en-US"/>
        </w:rPr>
        <w:t> </w:t>
      </w:r>
      <w:r w:rsidR="00B96AD4" w:rsidRPr="004B191C">
        <w:rPr>
          <w:sz w:val="24"/>
          <w:szCs w:val="24"/>
        </w:rPr>
        <w:t>мероприятия по проверке такого пакета документов, подлежащие выполнению учреждением;</w:t>
      </w:r>
    </w:p>
    <w:p w14:paraId="6F22D325" w14:textId="204F0E4A" w:rsidR="00B96AD4" w:rsidRPr="004B191C" w:rsidRDefault="009A33A0" w:rsidP="00B96AD4">
      <w:pPr>
        <w:tabs>
          <w:tab w:val="left" w:pos="0"/>
        </w:tabs>
        <w:ind w:firstLine="567"/>
        <w:contextualSpacing/>
        <w:jc w:val="both"/>
        <w:rPr>
          <w:sz w:val="24"/>
          <w:szCs w:val="24"/>
        </w:rPr>
      </w:pPr>
      <w:r w:rsidRPr="009A33A0">
        <w:rPr>
          <w:sz w:val="24"/>
          <w:szCs w:val="24"/>
        </w:rPr>
        <w:t>-</w:t>
      </w:r>
      <w:r>
        <w:rPr>
          <w:sz w:val="24"/>
          <w:szCs w:val="24"/>
          <w:lang w:val="en-US"/>
        </w:rPr>
        <w:t> </w:t>
      </w:r>
      <w:r w:rsidR="00B96AD4" w:rsidRPr="004B191C">
        <w:rPr>
          <w:sz w:val="24"/>
          <w:szCs w:val="24"/>
        </w:rPr>
        <w:t xml:space="preserve">максимально возможное количество баллов для каждого показателя и </w:t>
      </w:r>
      <w:r w:rsidR="00CE69DA" w:rsidRPr="004B191C">
        <w:rPr>
          <w:sz w:val="24"/>
          <w:szCs w:val="24"/>
        </w:rPr>
        <w:t>количество баллов</w:t>
      </w:r>
      <w:r w:rsidR="00B96AD4" w:rsidRPr="004B191C">
        <w:rPr>
          <w:sz w:val="24"/>
          <w:szCs w:val="24"/>
        </w:rPr>
        <w:t>, соответствующее значению каждого критерия.</w:t>
      </w:r>
    </w:p>
    <w:p w14:paraId="09F854DC" w14:textId="74EC00F7" w:rsidR="00B96AD4" w:rsidRPr="004B191C" w:rsidRDefault="00B96AD4" w:rsidP="00B96AD4">
      <w:pPr>
        <w:tabs>
          <w:tab w:val="left" w:pos="0"/>
        </w:tabs>
        <w:ind w:firstLine="567"/>
        <w:contextualSpacing/>
        <w:jc w:val="both"/>
        <w:rPr>
          <w:sz w:val="24"/>
          <w:szCs w:val="24"/>
        </w:rPr>
      </w:pPr>
      <w:r w:rsidRPr="004B191C">
        <w:rPr>
          <w:sz w:val="24"/>
          <w:szCs w:val="24"/>
        </w:rPr>
        <w:t xml:space="preserve">Указанные </w:t>
      </w:r>
      <w:r w:rsidR="00E56B35" w:rsidRPr="004B191C">
        <w:rPr>
          <w:sz w:val="24"/>
          <w:szCs w:val="24"/>
        </w:rPr>
        <w:t>положения</w:t>
      </w:r>
      <w:r w:rsidRPr="004B191C">
        <w:rPr>
          <w:sz w:val="24"/>
          <w:szCs w:val="24"/>
        </w:rPr>
        <w:t xml:space="preserve"> подлежат включению в коллективные договоры, соглашения, локальные нормативные акты учреждения.</w:t>
      </w:r>
    </w:p>
    <w:p w14:paraId="6D52B235" w14:textId="77777777" w:rsidR="00606FE3" w:rsidRPr="004B191C" w:rsidRDefault="00606FE3" w:rsidP="00606FE3">
      <w:pPr>
        <w:pStyle w:val="ad"/>
        <w:tabs>
          <w:tab w:val="left" w:pos="0"/>
        </w:tabs>
        <w:ind w:left="0" w:firstLine="567"/>
        <w:jc w:val="both"/>
        <w:rPr>
          <w:sz w:val="24"/>
          <w:szCs w:val="24"/>
        </w:rPr>
      </w:pPr>
      <w:r w:rsidRPr="004B191C">
        <w:rPr>
          <w:sz w:val="24"/>
          <w:szCs w:val="24"/>
        </w:rPr>
        <w:t>При этом в пределах одного показателя первым указывается критерий, соответствующий наибольшей эффективности труда (ему должно соответствовать максимальное количество баллов по данному показателю), а последним - соответствующий наименьшей эффективности труда (ему соответствует 0 баллов по данному критерию или отрицательное значение баллов, что означает соответствующее снижение общего количества баллов по всем показателям). Промежуточные критерии (при наличии) соответствуют промежуточным значениям оценки эффективности труда. Если общая сумма баллов равна нулю или меньше нуля, стимулирующая выплата соответствующего вида не начисляется.</w:t>
      </w:r>
    </w:p>
    <w:p w14:paraId="1ABCE0B7" w14:textId="349980D0" w:rsidR="00B5307B" w:rsidRPr="004B191C" w:rsidRDefault="00B5307B" w:rsidP="00034C49">
      <w:pPr>
        <w:autoSpaceDE w:val="0"/>
        <w:autoSpaceDN w:val="0"/>
        <w:adjustRightInd w:val="0"/>
        <w:contextualSpacing/>
        <w:jc w:val="both"/>
        <w:rPr>
          <w:color w:val="FF0000"/>
          <w:sz w:val="24"/>
          <w:szCs w:val="24"/>
        </w:rPr>
      </w:pPr>
    </w:p>
    <w:p w14:paraId="5F436EA0" w14:textId="77777777" w:rsidR="00496DFD" w:rsidRPr="004B191C" w:rsidRDefault="00496DFD" w:rsidP="00496DFD">
      <w:pPr>
        <w:pStyle w:val="ad"/>
        <w:numPr>
          <w:ilvl w:val="0"/>
          <w:numId w:val="20"/>
        </w:numPr>
        <w:tabs>
          <w:tab w:val="left" w:pos="0"/>
        </w:tabs>
        <w:ind w:left="0"/>
        <w:jc w:val="center"/>
        <w:rPr>
          <w:b/>
          <w:sz w:val="24"/>
          <w:szCs w:val="24"/>
        </w:rPr>
      </w:pPr>
      <w:r w:rsidRPr="004B191C">
        <w:rPr>
          <w:b/>
          <w:sz w:val="24"/>
          <w:szCs w:val="24"/>
        </w:rPr>
        <w:t>П</w:t>
      </w:r>
      <w:r w:rsidR="00B5307B" w:rsidRPr="004B191C">
        <w:rPr>
          <w:b/>
          <w:sz w:val="24"/>
          <w:szCs w:val="24"/>
        </w:rPr>
        <w:t>рименение показателей и критериев оценки эффективности труда</w:t>
      </w:r>
    </w:p>
    <w:p w14:paraId="77B17DA1" w14:textId="16C0C6BF" w:rsidR="00B5307B" w:rsidRPr="004B191C" w:rsidRDefault="00B5307B" w:rsidP="00496DFD">
      <w:pPr>
        <w:pStyle w:val="ad"/>
        <w:tabs>
          <w:tab w:val="left" w:pos="0"/>
        </w:tabs>
        <w:ind w:left="0"/>
        <w:jc w:val="center"/>
        <w:rPr>
          <w:b/>
          <w:sz w:val="24"/>
          <w:szCs w:val="24"/>
        </w:rPr>
      </w:pPr>
      <w:r w:rsidRPr="004B191C">
        <w:rPr>
          <w:b/>
          <w:sz w:val="24"/>
          <w:szCs w:val="24"/>
        </w:rPr>
        <w:t>работников</w:t>
      </w:r>
      <w:r w:rsidR="00496DFD" w:rsidRPr="004B191C">
        <w:rPr>
          <w:b/>
          <w:sz w:val="24"/>
          <w:szCs w:val="24"/>
        </w:rPr>
        <w:t xml:space="preserve"> для определения размеров стимулирующих выплат</w:t>
      </w:r>
    </w:p>
    <w:p w14:paraId="5B058C05" w14:textId="77777777" w:rsidR="00B5307B" w:rsidRPr="00044E73" w:rsidRDefault="00B5307B" w:rsidP="00496DFD">
      <w:pPr>
        <w:autoSpaceDE w:val="0"/>
        <w:autoSpaceDN w:val="0"/>
        <w:adjustRightInd w:val="0"/>
        <w:ind w:firstLine="540"/>
        <w:contextualSpacing/>
        <w:jc w:val="both"/>
        <w:rPr>
          <w:sz w:val="24"/>
          <w:szCs w:val="24"/>
        </w:rPr>
      </w:pPr>
    </w:p>
    <w:p w14:paraId="344E2913" w14:textId="311272EE" w:rsidR="00B5307B" w:rsidRPr="009A33A0" w:rsidRDefault="00496DFD" w:rsidP="009A33A0">
      <w:pPr>
        <w:tabs>
          <w:tab w:val="left" w:pos="0"/>
        </w:tabs>
        <w:ind w:firstLine="567"/>
        <w:contextualSpacing/>
        <w:jc w:val="both"/>
        <w:rPr>
          <w:sz w:val="24"/>
          <w:szCs w:val="24"/>
        </w:rPr>
      </w:pPr>
      <w:r w:rsidRPr="00044E73">
        <w:rPr>
          <w:sz w:val="24"/>
          <w:szCs w:val="24"/>
        </w:rPr>
        <w:t>2.</w:t>
      </w:r>
      <w:r w:rsidR="00F17EB1" w:rsidRPr="00044E73">
        <w:rPr>
          <w:sz w:val="24"/>
          <w:szCs w:val="24"/>
        </w:rPr>
        <w:t>1</w:t>
      </w:r>
      <w:r w:rsidR="009A33A0">
        <w:rPr>
          <w:sz w:val="24"/>
          <w:szCs w:val="24"/>
        </w:rPr>
        <w:t>.</w:t>
      </w:r>
      <w:r w:rsidR="009A33A0">
        <w:rPr>
          <w:sz w:val="24"/>
          <w:szCs w:val="24"/>
          <w:lang w:val="en-US"/>
        </w:rPr>
        <w:t> </w:t>
      </w:r>
      <w:r w:rsidR="00816056" w:rsidRPr="00044E73">
        <w:rPr>
          <w:sz w:val="24"/>
          <w:szCs w:val="24"/>
        </w:rPr>
        <w:t xml:space="preserve">Под выплатами стимулирующего характера </w:t>
      </w:r>
      <w:r w:rsidRPr="00044E73">
        <w:rPr>
          <w:sz w:val="24"/>
          <w:szCs w:val="24"/>
        </w:rPr>
        <w:t xml:space="preserve">(стимулирующими выплатами) </w:t>
      </w:r>
      <w:r w:rsidR="00816056" w:rsidRPr="00044E73">
        <w:rPr>
          <w:sz w:val="24"/>
          <w:szCs w:val="24"/>
        </w:rPr>
        <w:t xml:space="preserve">понимаются премии и надбавки, а также иные стимулирующие выплаты. </w:t>
      </w:r>
      <w:proofErr w:type="gramStart"/>
      <w:r w:rsidR="00816056" w:rsidRPr="00044E73">
        <w:rPr>
          <w:sz w:val="24"/>
          <w:szCs w:val="24"/>
        </w:rPr>
        <w:t>Выплаты стимулирующего характера устанавливаются к должностному о</w:t>
      </w:r>
      <w:r w:rsidR="00034C49">
        <w:rPr>
          <w:sz w:val="24"/>
          <w:szCs w:val="24"/>
        </w:rPr>
        <w:t>кладу (тарифной ставке (окладу)</w:t>
      </w:r>
      <w:r w:rsidR="00816056" w:rsidRPr="00044E73">
        <w:rPr>
          <w:sz w:val="24"/>
          <w:szCs w:val="24"/>
        </w:rPr>
        <w:t xml:space="preserve"> работника.</w:t>
      </w:r>
      <w:proofErr w:type="gramEnd"/>
      <w:r w:rsidR="00816056" w:rsidRPr="00044E73">
        <w:rPr>
          <w:sz w:val="24"/>
          <w:szCs w:val="24"/>
        </w:rPr>
        <w:t xml:space="preserve"> Выплаты стимулирующего характера устанавливаются </w:t>
      </w:r>
      <w:r w:rsidR="00175185" w:rsidRPr="00044E73">
        <w:rPr>
          <w:sz w:val="24"/>
          <w:szCs w:val="24"/>
        </w:rPr>
        <w:t>индивидуально каждому работнику в зависимости от личного вклада в общие результаты деятельности учреждения</w:t>
      </w:r>
      <w:r w:rsidR="00816056" w:rsidRPr="00044E73">
        <w:rPr>
          <w:sz w:val="24"/>
          <w:szCs w:val="24"/>
        </w:rPr>
        <w:t>.</w:t>
      </w:r>
      <w:r w:rsidR="00B5307B" w:rsidRPr="00044E73">
        <w:rPr>
          <w:sz w:val="24"/>
          <w:szCs w:val="24"/>
        </w:rPr>
        <w:t xml:space="preserve"> Стимулирующие выплаты осуществляются за счет средств бюджета Санкт-Петербурга, а также </w:t>
      </w:r>
      <w:r w:rsidR="00E56B35" w:rsidRPr="00044E73">
        <w:rPr>
          <w:sz w:val="24"/>
          <w:szCs w:val="24"/>
        </w:rPr>
        <w:t xml:space="preserve">за счет средств, полученных </w:t>
      </w:r>
      <w:r w:rsidR="00B5307B" w:rsidRPr="00044E73">
        <w:rPr>
          <w:sz w:val="24"/>
          <w:szCs w:val="24"/>
        </w:rPr>
        <w:t>от предпринимательской и иной приносящей доход деятельности</w:t>
      </w:r>
      <w:r w:rsidR="0010672C" w:rsidRPr="00044E73">
        <w:rPr>
          <w:sz w:val="24"/>
          <w:szCs w:val="24"/>
        </w:rPr>
        <w:t xml:space="preserve"> (далее – платные услуги)</w:t>
      </w:r>
      <w:r w:rsidR="003B270B" w:rsidRPr="00044E73">
        <w:rPr>
          <w:sz w:val="24"/>
          <w:szCs w:val="24"/>
        </w:rPr>
        <w:t>, иных не запрещенных законом источников</w:t>
      </w:r>
      <w:r w:rsidR="00B5307B" w:rsidRPr="00044E73">
        <w:rPr>
          <w:sz w:val="24"/>
          <w:szCs w:val="24"/>
        </w:rPr>
        <w:t>.</w:t>
      </w:r>
      <w:r w:rsidR="00EC26B1" w:rsidRPr="00044E73">
        <w:rPr>
          <w:sz w:val="24"/>
          <w:szCs w:val="24"/>
        </w:rPr>
        <w:t xml:space="preserve"> </w:t>
      </w:r>
      <w:r w:rsidR="00EC26B1" w:rsidRPr="00D83DCF">
        <w:rPr>
          <w:sz w:val="24"/>
          <w:szCs w:val="24"/>
        </w:rPr>
        <w:t>При этом</w:t>
      </w:r>
      <w:proofErr w:type="gramStart"/>
      <w:r w:rsidR="00EC26B1" w:rsidRPr="00D83DCF">
        <w:rPr>
          <w:sz w:val="24"/>
          <w:szCs w:val="24"/>
        </w:rPr>
        <w:t>,</w:t>
      </w:r>
      <w:proofErr w:type="gramEnd"/>
      <w:r w:rsidR="00EC26B1" w:rsidRPr="00D83DCF">
        <w:rPr>
          <w:sz w:val="24"/>
          <w:szCs w:val="24"/>
        </w:rPr>
        <w:t xml:space="preserve"> стимулирующие выплаты</w:t>
      </w:r>
      <w:r w:rsidR="009A33A0">
        <w:rPr>
          <w:sz w:val="24"/>
          <w:szCs w:val="24"/>
        </w:rPr>
        <w:t>, предусмотренные пунктом</w:t>
      </w:r>
      <w:r w:rsidR="009A33A0" w:rsidRPr="009A33A0">
        <w:rPr>
          <w:sz w:val="24"/>
          <w:szCs w:val="24"/>
        </w:rPr>
        <w:t xml:space="preserve"> </w:t>
      </w:r>
      <w:r w:rsidR="009A33A0">
        <w:rPr>
          <w:sz w:val="24"/>
          <w:szCs w:val="24"/>
        </w:rPr>
        <w:t>2.5.2</w:t>
      </w:r>
      <w:r w:rsidR="009A33A0">
        <w:rPr>
          <w:sz w:val="24"/>
          <w:szCs w:val="24"/>
          <w:lang w:val="en-US"/>
        </w:rPr>
        <w:t> </w:t>
      </w:r>
      <w:r w:rsidR="00EC26B1" w:rsidRPr="00D83DCF">
        <w:rPr>
          <w:sz w:val="24"/>
          <w:szCs w:val="24"/>
        </w:rPr>
        <w:t>Положения, осуществляются исключительно за счет платных услуг</w:t>
      </w:r>
      <w:r w:rsidR="00C76E59" w:rsidRPr="00D83DCF">
        <w:rPr>
          <w:sz w:val="24"/>
          <w:szCs w:val="24"/>
        </w:rPr>
        <w:t xml:space="preserve"> для работников, </w:t>
      </w:r>
      <w:r w:rsidR="00157A9D" w:rsidRPr="00D83DCF">
        <w:rPr>
          <w:sz w:val="24"/>
          <w:szCs w:val="24"/>
        </w:rPr>
        <w:t xml:space="preserve">должности которых созданы для оказания </w:t>
      </w:r>
      <w:r w:rsidR="00C76E59" w:rsidRPr="00D83DCF">
        <w:rPr>
          <w:sz w:val="24"/>
          <w:szCs w:val="24"/>
        </w:rPr>
        <w:t>платных услуг</w:t>
      </w:r>
      <w:r w:rsidR="00EC26B1" w:rsidRPr="00D83DCF">
        <w:rPr>
          <w:sz w:val="24"/>
          <w:szCs w:val="24"/>
        </w:rPr>
        <w:t>, а остальные виды стимулирующих выплат – за счет любого из указанных источников</w:t>
      </w:r>
      <w:r w:rsidR="00157A9D" w:rsidRPr="00D83DCF">
        <w:rPr>
          <w:sz w:val="24"/>
          <w:szCs w:val="24"/>
        </w:rPr>
        <w:t xml:space="preserve"> </w:t>
      </w:r>
      <w:r w:rsidR="00E56B35" w:rsidRPr="00D83DCF">
        <w:rPr>
          <w:sz w:val="24"/>
          <w:szCs w:val="24"/>
        </w:rPr>
        <w:t>всем</w:t>
      </w:r>
      <w:r w:rsidR="00157A9D" w:rsidRPr="00D83DCF">
        <w:rPr>
          <w:sz w:val="24"/>
          <w:szCs w:val="24"/>
        </w:rPr>
        <w:t xml:space="preserve"> работникам</w:t>
      </w:r>
      <w:r w:rsidR="00E56B35" w:rsidRPr="00D83DCF">
        <w:rPr>
          <w:sz w:val="24"/>
          <w:szCs w:val="24"/>
        </w:rPr>
        <w:t xml:space="preserve"> учреждения</w:t>
      </w:r>
      <w:r w:rsidR="00157A9D" w:rsidRPr="00D83DCF">
        <w:rPr>
          <w:sz w:val="24"/>
          <w:szCs w:val="24"/>
        </w:rPr>
        <w:t>, кроме работников, должности которых созданы для оказания платных услуг</w:t>
      </w:r>
      <w:r w:rsidR="00EC26B1" w:rsidRPr="00D83DCF">
        <w:rPr>
          <w:sz w:val="24"/>
          <w:szCs w:val="24"/>
        </w:rPr>
        <w:t>.</w:t>
      </w:r>
    </w:p>
    <w:p w14:paraId="3B652CF8" w14:textId="7E36146A" w:rsidR="003C49D6" w:rsidRPr="00D83DCF" w:rsidRDefault="00496DFD" w:rsidP="00496DFD">
      <w:pPr>
        <w:autoSpaceDE w:val="0"/>
        <w:autoSpaceDN w:val="0"/>
        <w:adjustRightInd w:val="0"/>
        <w:ind w:firstLine="540"/>
        <w:contextualSpacing/>
        <w:jc w:val="both"/>
        <w:rPr>
          <w:sz w:val="24"/>
          <w:szCs w:val="24"/>
        </w:rPr>
      </w:pPr>
      <w:r w:rsidRPr="00D83DCF">
        <w:rPr>
          <w:sz w:val="24"/>
          <w:szCs w:val="24"/>
        </w:rPr>
        <w:t>2.</w:t>
      </w:r>
      <w:r w:rsidR="00F17EB1" w:rsidRPr="00D83DCF">
        <w:rPr>
          <w:sz w:val="24"/>
          <w:szCs w:val="24"/>
        </w:rPr>
        <w:t>2</w:t>
      </w:r>
      <w:r w:rsidRPr="00D83DCF">
        <w:rPr>
          <w:sz w:val="24"/>
          <w:szCs w:val="24"/>
        </w:rPr>
        <w:t>.</w:t>
      </w:r>
      <w:r w:rsidR="009A33A0">
        <w:rPr>
          <w:sz w:val="24"/>
          <w:szCs w:val="24"/>
          <w:lang w:val="en-US"/>
        </w:rPr>
        <w:t> </w:t>
      </w:r>
      <w:r w:rsidR="00B5307B" w:rsidRPr="00D83DCF">
        <w:rPr>
          <w:sz w:val="24"/>
          <w:szCs w:val="24"/>
        </w:rPr>
        <w:t>В целях оценки достижения показателей эффективности деятельности работников учреждения в нем создается комиссия</w:t>
      </w:r>
      <w:r w:rsidR="00504DCC" w:rsidRPr="00D83DCF">
        <w:rPr>
          <w:sz w:val="24"/>
          <w:szCs w:val="24"/>
        </w:rPr>
        <w:t xml:space="preserve"> по определению размера стимулирующих выплат</w:t>
      </w:r>
      <w:r w:rsidR="00B5307B" w:rsidRPr="00D83DCF">
        <w:rPr>
          <w:sz w:val="24"/>
          <w:szCs w:val="24"/>
        </w:rPr>
        <w:t xml:space="preserve">, </w:t>
      </w:r>
      <w:r w:rsidR="00F92527" w:rsidRPr="00D83DCF">
        <w:rPr>
          <w:sz w:val="24"/>
          <w:szCs w:val="24"/>
        </w:rPr>
        <w:t xml:space="preserve">основной </w:t>
      </w:r>
      <w:proofErr w:type="gramStart"/>
      <w:r w:rsidR="00F92527" w:rsidRPr="00D83DCF">
        <w:rPr>
          <w:sz w:val="24"/>
          <w:szCs w:val="24"/>
        </w:rPr>
        <w:t>задачей</w:t>
      </w:r>
      <w:proofErr w:type="gramEnd"/>
      <w:r w:rsidR="00F92527" w:rsidRPr="00D83DCF">
        <w:rPr>
          <w:sz w:val="24"/>
          <w:szCs w:val="24"/>
        </w:rPr>
        <w:t xml:space="preserve"> которой является </w:t>
      </w:r>
      <w:r w:rsidR="00B5307B" w:rsidRPr="00D83DCF">
        <w:rPr>
          <w:sz w:val="24"/>
          <w:szCs w:val="24"/>
        </w:rPr>
        <w:t xml:space="preserve">оценка </w:t>
      </w:r>
      <w:r w:rsidR="00AD7B89" w:rsidRPr="00D83DCF">
        <w:rPr>
          <w:sz w:val="24"/>
          <w:szCs w:val="24"/>
        </w:rPr>
        <w:t xml:space="preserve">достижения работниками критериев эффективности их деятельности и </w:t>
      </w:r>
      <w:r w:rsidR="00B5307B" w:rsidRPr="00D83DCF">
        <w:rPr>
          <w:sz w:val="24"/>
          <w:szCs w:val="24"/>
        </w:rPr>
        <w:t>определение размеров стимулирующих выплат</w:t>
      </w:r>
      <w:r w:rsidR="00AD7B89" w:rsidRPr="00D83DCF">
        <w:rPr>
          <w:sz w:val="24"/>
          <w:szCs w:val="24"/>
        </w:rPr>
        <w:t xml:space="preserve">, </w:t>
      </w:r>
      <w:r w:rsidR="00F92527" w:rsidRPr="00D83DCF">
        <w:rPr>
          <w:sz w:val="24"/>
          <w:szCs w:val="24"/>
        </w:rPr>
        <w:t>предусмотренных пунктами</w:t>
      </w:r>
      <w:r w:rsidR="00AD7B89" w:rsidRPr="00D83DCF">
        <w:rPr>
          <w:sz w:val="24"/>
          <w:szCs w:val="24"/>
        </w:rPr>
        <w:t xml:space="preserve"> 2.5.1 и 2.5.3 настоящего Положения п</w:t>
      </w:r>
      <w:r w:rsidR="00B5307B" w:rsidRPr="00D83DCF">
        <w:rPr>
          <w:sz w:val="24"/>
          <w:szCs w:val="24"/>
        </w:rPr>
        <w:t>о каждому работнику</w:t>
      </w:r>
      <w:r w:rsidR="00D83DCF" w:rsidRPr="00D83DCF">
        <w:rPr>
          <w:sz w:val="24"/>
          <w:szCs w:val="24"/>
        </w:rPr>
        <w:t xml:space="preserve">. </w:t>
      </w:r>
      <w:r w:rsidR="00F92527" w:rsidRPr="00D83DCF">
        <w:rPr>
          <w:sz w:val="24"/>
          <w:szCs w:val="24"/>
        </w:rPr>
        <w:t xml:space="preserve">К компетенции указанной комиссии относятся </w:t>
      </w:r>
      <w:r w:rsidR="00B5307B" w:rsidRPr="00D83DCF">
        <w:rPr>
          <w:sz w:val="24"/>
          <w:szCs w:val="24"/>
        </w:rPr>
        <w:t xml:space="preserve">и иные функции, необходимые для реализации </w:t>
      </w:r>
      <w:r w:rsidR="00854C65" w:rsidRPr="00D83DCF">
        <w:rPr>
          <w:sz w:val="24"/>
          <w:szCs w:val="24"/>
        </w:rPr>
        <w:t xml:space="preserve">указанной </w:t>
      </w:r>
      <w:r w:rsidR="00B5307B" w:rsidRPr="00D83DCF">
        <w:rPr>
          <w:sz w:val="24"/>
          <w:szCs w:val="24"/>
        </w:rPr>
        <w:t xml:space="preserve">задачи. </w:t>
      </w:r>
      <w:r w:rsidR="00504DCC" w:rsidRPr="00D83DCF">
        <w:rPr>
          <w:sz w:val="24"/>
          <w:szCs w:val="24"/>
        </w:rPr>
        <w:t xml:space="preserve">Оценка </w:t>
      </w:r>
      <w:proofErr w:type="gramStart"/>
      <w:r w:rsidR="00504DCC" w:rsidRPr="00D83DCF">
        <w:rPr>
          <w:sz w:val="24"/>
          <w:szCs w:val="24"/>
        </w:rPr>
        <w:t xml:space="preserve">достижения показателей </w:t>
      </w:r>
      <w:r w:rsidR="00504DCC" w:rsidRPr="00D83DCF">
        <w:rPr>
          <w:sz w:val="24"/>
          <w:szCs w:val="24"/>
        </w:rPr>
        <w:lastRenderedPageBreak/>
        <w:t>эффективности деятельности работников</w:t>
      </w:r>
      <w:proofErr w:type="gramEnd"/>
      <w:r w:rsidR="00504DCC" w:rsidRPr="00D83DCF">
        <w:rPr>
          <w:sz w:val="24"/>
          <w:szCs w:val="24"/>
        </w:rPr>
        <w:t xml:space="preserve"> учреждения, входящих в состав </w:t>
      </w:r>
      <w:r w:rsidR="009D17A3" w:rsidRPr="00D83DCF">
        <w:rPr>
          <w:sz w:val="24"/>
          <w:szCs w:val="24"/>
        </w:rPr>
        <w:t xml:space="preserve">указанной </w:t>
      </w:r>
      <w:r w:rsidR="00504DCC" w:rsidRPr="00D83DCF">
        <w:rPr>
          <w:sz w:val="24"/>
          <w:szCs w:val="24"/>
        </w:rPr>
        <w:t>комиссии, осуществляется непосредственным руководителем этих работников и</w:t>
      </w:r>
      <w:r w:rsidR="009D17A3" w:rsidRPr="00D83DCF">
        <w:rPr>
          <w:sz w:val="24"/>
          <w:szCs w:val="24"/>
        </w:rPr>
        <w:t xml:space="preserve"> (или)</w:t>
      </w:r>
      <w:r w:rsidR="00504DCC" w:rsidRPr="00D83DCF">
        <w:rPr>
          <w:sz w:val="24"/>
          <w:szCs w:val="24"/>
        </w:rPr>
        <w:t xml:space="preserve"> руководителем учреждения.</w:t>
      </w:r>
      <w:r w:rsidR="00C6405D" w:rsidRPr="00D83DCF">
        <w:rPr>
          <w:sz w:val="24"/>
          <w:szCs w:val="24"/>
        </w:rPr>
        <w:t xml:space="preserve"> </w:t>
      </w:r>
      <w:r w:rsidR="00E56B35" w:rsidRPr="00D83DCF">
        <w:rPr>
          <w:sz w:val="24"/>
          <w:szCs w:val="24"/>
        </w:rPr>
        <w:t>Порядок о</w:t>
      </w:r>
      <w:r w:rsidR="00AD7B89" w:rsidRPr="00D83DCF">
        <w:rPr>
          <w:sz w:val="24"/>
          <w:szCs w:val="24"/>
        </w:rPr>
        <w:t>ценк</w:t>
      </w:r>
      <w:r w:rsidR="00E56B35" w:rsidRPr="00D83DCF">
        <w:rPr>
          <w:sz w:val="24"/>
          <w:szCs w:val="24"/>
        </w:rPr>
        <w:t>и</w:t>
      </w:r>
      <w:r w:rsidR="00AD7B89" w:rsidRPr="00D83DCF">
        <w:rPr>
          <w:sz w:val="24"/>
          <w:szCs w:val="24"/>
        </w:rPr>
        <w:t xml:space="preserve"> эффективности </w:t>
      </w:r>
      <w:r w:rsidR="00F92527" w:rsidRPr="00D83DCF">
        <w:rPr>
          <w:sz w:val="24"/>
          <w:szCs w:val="24"/>
        </w:rPr>
        <w:t xml:space="preserve">деятельности работников </w:t>
      </w:r>
      <w:proofErr w:type="gramStart"/>
      <w:r w:rsidR="00F92527" w:rsidRPr="00D83DCF">
        <w:rPr>
          <w:sz w:val="24"/>
          <w:szCs w:val="24"/>
        </w:rPr>
        <w:t>учреждения</w:t>
      </w:r>
      <w:proofErr w:type="gramEnd"/>
      <w:r w:rsidR="00F92527" w:rsidRPr="00D83DCF">
        <w:rPr>
          <w:sz w:val="24"/>
          <w:szCs w:val="24"/>
        </w:rPr>
        <w:t xml:space="preserve"> </w:t>
      </w:r>
      <w:r w:rsidR="00E56B35" w:rsidRPr="00D83DCF">
        <w:rPr>
          <w:sz w:val="24"/>
          <w:szCs w:val="24"/>
        </w:rPr>
        <w:t>в</w:t>
      </w:r>
      <w:r w:rsidR="00F92527" w:rsidRPr="00D83DCF">
        <w:rPr>
          <w:sz w:val="24"/>
          <w:szCs w:val="24"/>
        </w:rPr>
        <w:t xml:space="preserve"> цел</w:t>
      </w:r>
      <w:r w:rsidR="00E56B35" w:rsidRPr="00D83DCF">
        <w:rPr>
          <w:sz w:val="24"/>
          <w:szCs w:val="24"/>
        </w:rPr>
        <w:t>ях</w:t>
      </w:r>
      <w:r w:rsidR="00F92527" w:rsidRPr="00D83DCF">
        <w:rPr>
          <w:sz w:val="24"/>
          <w:szCs w:val="24"/>
        </w:rPr>
        <w:t xml:space="preserve"> определения размеров стимулирующих выплат, предусмотренных пунктами 2.5.2 и 2.5.4 настоящего Положения может быть предусмотрена коллективным договором, соглашением, локальным правовым актом в качестве функции указанной комиссии или осуществляться в ином порядке. Положение о комиссии, состав комиссии утверждаются локальным правовым актом учреждения.</w:t>
      </w:r>
    </w:p>
    <w:p w14:paraId="3766C8C6" w14:textId="0DDBD8D3" w:rsidR="00B5307B" w:rsidRPr="00D83DCF" w:rsidRDefault="009A33A0" w:rsidP="00496DFD">
      <w:pPr>
        <w:autoSpaceDE w:val="0"/>
        <w:autoSpaceDN w:val="0"/>
        <w:adjustRightInd w:val="0"/>
        <w:ind w:firstLine="540"/>
        <w:contextualSpacing/>
        <w:jc w:val="both"/>
        <w:rPr>
          <w:sz w:val="24"/>
          <w:szCs w:val="24"/>
        </w:rPr>
      </w:pPr>
      <w:r>
        <w:rPr>
          <w:sz w:val="24"/>
          <w:szCs w:val="24"/>
        </w:rPr>
        <w:t>2.3.</w:t>
      </w:r>
      <w:r>
        <w:rPr>
          <w:sz w:val="24"/>
          <w:szCs w:val="24"/>
          <w:lang w:val="en-US"/>
        </w:rPr>
        <w:t> </w:t>
      </w:r>
      <w:r w:rsidR="00C6405D" w:rsidRPr="00D83DCF">
        <w:rPr>
          <w:sz w:val="24"/>
          <w:szCs w:val="24"/>
        </w:rPr>
        <w:t>Решение комиссии</w:t>
      </w:r>
      <w:r w:rsidR="003C49D6" w:rsidRPr="00D83DCF">
        <w:rPr>
          <w:sz w:val="24"/>
          <w:szCs w:val="24"/>
        </w:rPr>
        <w:t>, указанной в пункте 2.</w:t>
      </w:r>
      <w:r w:rsidR="00EC26B1" w:rsidRPr="00D83DCF">
        <w:rPr>
          <w:sz w:val="24"/>
          <w:szCs w:val="24"/>
        </w:rPr>
        <w:t>2</w:t>
      </w:r>
      <w:r w:rsidR="003C49D6" w:rsidRPr="00D83DCF">
        <w:rPr>
          <w:sz w:val="24"/>
          <w:szCs w:val="24"/>
        </w:rPr>
        <w:t xml:space="preserve"> Положения,</w:t>
      </w:r>
      <w:r w:rsidR="00C6405D" w:rsidRPr="00D83DCF">
        <w:rPr>
          <w:sz w:val="24"/>
          <w:szCs w:val="24"/>
        </w:rPr>
        <w:t xml:space="preserve"> носит рекомендательный характер. Окончательное решение о размере стимулирующей выплаты работнику учреждения </w:t>
      </w:r>
      <w:r w:rsidR="00E56B35" w:rsidRPr="00D83DCF">
        <w:rPr>
          <w:sz w:val="24"/>
          <w:szCs w:val="24"/>
        </w:rPr>
        <w:t>принимает</w:t>
      </w:r>
      <w:r w:rsidR="00C6405D" w:rsidRPr="00D83DCF">
        <w:rPr>
          <w:sz w:val="24"/>
          <w:szCs w:val="24"/>
        </w:rPr>
        <w:t xml:space="preserve"> руководитель учреждения путем подписания соответствующего приказа.</w:t>
      </w:r>
    </w:p>
    <w:p w14:paraId="1B721624" w14:textId="695A63E7" w:rsidR="00B5307B" w:rsidRPr="00D83DCF" w:rsidRDefault="00496DFD" w:rsidP="00496DFD">
      <w:pPr>
        <w:autoSpaceDE w:val="0"/>
        <w:autoSpaceDN w:val="0"/>
        <w:adjustRightInd w:val="0"/>
        <w:ind w:firstLine="540"/>
        <w:contextualSpacing/>
        <w:jc w:val="both"/>
        <w:rPr>
          <w:sz w:val="24"/>
          <w:szCs w:val="24"/>
        </w:rPr>
      </w:pPr>
      <w:r w:rsidRPr="00D83DCF">
        <w:rPr>
          <w:sz w:val="24"/>
          <w:szCs w:val="24"/>
        </w:rPr>
        <w:t>2.</w:t>
      </w:r>
      <w:r w:rsidR="003C49D6" w:rsidRPr="00D83DCF">
        <w:rPr>
          <w:sz w:val="24"/>
          <w:szCs w:val="24"/>
        </w:rPr>
        <w:t>4</w:t>
      </w:r>
      <w:r w:rsidRPr="00D83DCF">
        <w:rPr>
          <w:sz w:val="24"/>
          <w:szCs w:val="24"/>
        </w:rPr>
        <w:t>.</w:t>
      </w:r>
      <w:r w:rsidR="009A33A0">
        <w:rPr>
          <w:sz w:val="24"/>
          <w:szCs w:val="24"/>
          <w:lang w:val="en-US"/>
        </w:rPr>
        <w:t> </w:t>
      </w:r>
      <w:r w:rsidR="00B5307B" w:rsidRPr="00D83DCF">
        <w:rPr>
          <w:sz w:val="24"/>
          <w:szCs w:val="24"/>
        </w:rPr>
        <w:t>Показатели эффективности деятельности работника учреждения устанавлива</w:t>
      </w:r>
      <w:r w:rsidR="0010672C" w:rsidRPr="00D83DCF">
        <w:rPr>
          <w:sz w:val="24"/>
          <w:szCs w:val="24"/>
        </w:rPr>
        <w:t>ю</w:t>
      </w:r>
      <w:r w:rsidR="00B5307B" w:rsidRPr="00D83DCF">
        <w:rPr>
          <w:sz w:val="24"/>
          <w:szCs w:val="24"/>
        </w:rPr>
        <w:t>т</w:t>
      </w:r>
      <w:r w:rsidR="0010672C" w:rsidRPr="00D83DCF">
        <w:rPr>
          <w:sz w:val="24"/>
          <w:szCs w:val="24"/>
        </w:rPr>
        <w:t>с</w:t>
      </w:r>
      <w:r w:rsidR="00B5307B" w:rsidRPr="00D83DCF">
        <w:rPr>
          <w:sz w:val="24"/>
          <w:szCs w:val="24"/>
        </w:rPr>
        <w:t xml:space="preserve">я трудовым договором, в том числе </w:t>
      </w:r>
      <w:r w:rsidR="009D17A3" w:rsidRPr="00D83DCF">
        <w:rPr>
          <w:sz w:val="24"/>
          <w:szCs w:val="24"/>
        </w:rPr>
        <w:t>в форме ссылки</w:t>
      </w:r>
      <w:r w:rsidR="00B5307B" w:rsidRPr="00D83DCF">
        <w:rPr>
          <w:sz w:val="24"/>
          <w:szCs w:val="24"/>
        </w:rPr>
        <w:t xml:space="preserve"> на коллективный договор, соглашение, локальные нормативные акты, устанавливающие такие показатели</w:t>
      </w:r>
      <w:r w:rsidR="00854C65" w:rsidRPr="00D83DCF">
        <w:rPr>
          <w:sz w:val="24"/>
          <w:szCs w:val="24"/>
        </w:rPr>
        <w:t xml:space="preserve"> </w:t>
      </w:r>
      <w:r w:rsidR="00B5307B" w:rsidRPr="00D83DCF">
        <w:rPr>
          <w:sz w:val="24"/>
          <w:szCs w:val="24"/>
        </w:rPr>
        <w:t>и критерии и</w:t>
      </w:r>
      <w:r w:rsidR="009D17A3" w:rsidRPr="00D83DCF">
        <w:rPr>
          <w:sz w:val="24"/>
          <w:szCs w:val="24"/>
        </w:rPr>
        <w:t>х</w:t>
      </w:r>
      <w:r w:rsidR="00B5307B" w:rsidRPr="00D83DCF">
        <w:rPr>
          <w:sz w:val="24"/>
          <w:szCs w:val="24"/>
        </w:rPr>
        <w:t xml:space="preserve"> достижения.</w:t>
      </w:r>
    </w:p>
    <w:p w14:paraId="4212B5E6" w14:textId="6A512DF2" w:rsidR="00496DFD" w:rsidRPr="00D83DCF" w:rsidRDefault="00496DFD" w:rsidP="00496DFD">
      <w:pPr>
        <w:autoSpaceDE w:val="0"/>
        <w:autoSpaceDN w:val="0"/>
        <w:adjustRightInd w:val="0"/>
        <w:spacing w:before="240"/>
        <w:ind w:firstLine="540"/>
        <w:contextualSpacing/>
        <w:jc w:val="both"/>
        <w:rPr>
          <w:sz w:val="24"/>
          <w:szCs w:val="24"/>
        </w:rPr>
      </w:pPr>
      <w:r w:rsidRPr="00D83DCF">
        <w:rPr>
          <w:sz w:val="24"/>
          <w:szCs w:val="24"/>
        </w:rPr>
        <w:t>2.</w:t>
      </w:r>
      <w:r w:rsidR="003C49D6" w:rsidRPr="00D83DCF">
        <w:rPr>
          <w:sz w:val="24"/>
          <w:szCs w:val="24"/>
        </w:rPr>
        <w:t>5</w:t>
      </w:r>
      <w:r w:rsidR="009A33A0">
        <w:rPr>
          <w:sz w:val="24"/>
          <w:szCs w:val="24"/>
        </w:rPr>
        <w:t>.</w:t>
      </w:r>
      <w:r w:rsidR="009A33A0">
        <w:rPr>
          <w:sz w:val="24"/>
          <w:szCs w:val="24"/>
          <w:lang w:val="en-US"/>
        </w:rPr>
        <w:t> </w:t>
      </w:r>
      <w:r w:rsidRPr="00D83DCF">
        <w:rPr>
          <w:sz w:val="24"/>
          <w:szCs w:val="24"/>
        </w:rPr>
        <w:t>В учреждениях используются следующие виды стимулирующих выплат работникам:</w:t>
      </w:r>
    </w:p>
    <w:p w14:paraId="62D8FE29" w14:textId="6FE93E0A" w:rsidR="00496DFD" w:rsidRPr="00D83DCF" w:rsidRDefault="00496DFD" w:rsidP="00496DFD">
      <w:pPr>
        <w:autoSpaceDE w:val="0"/>
        <w:autoSpaceDN w:val="0"/>
        <w:adjustRightInd w:val="0"/>
        <w:spacing w:before="240"/>
        <w:ind w:firstLine="540"/>
        <w:contextualSpacing/>
        <w:jc w:val="both"/>
        <w:rPr>
          <w:sz w:val="24"/>
          <w:szCs w:val="24"/>
        </w:rPr>
      </w:pPr>
      <w:r w:rsidRPr="00D83DCF">
        <w:rPr>
          <w:sz w:val="24"/>
          <w:szCs w:val="24"/>
        </w:rPr>
        <w:t>2.</w:t>
      </w:r>
      <w:r w:rsidR="003C49D6" w:rsidRPr="00D83DCF">
        <w:rPr>
          <w:sz w:val="24"/>
          <w:szCs w:val="24"/>
        </w:rPr>
        <w:t>5</w:t>
      </w:r>
      <w:r w:rsidR="009A33A0">
        <w:rPr>
          <w:sz w:val="24"/>
          <w:szCs w:val="24"/>
        </w:rPr>
        <w:t>.1.</w:t>
      </w:r>
      <w:r w:rsidR="009A33A0">
        <w:rPr>
          <w:sz w:val="24"/>
          <w:szCs w:val="24"/>
          <w:lang w:val="en-US"/>
        </w:rPr>
        <w:t> </w:t>
      </w:r>
      <w:r w:rsidRPr="00D83DCF">
        <w:rPr>
          <w:sz w:val="24"/>
          <w:szCs w:val="24"/>
        </w:rPr>
        <w:t>Надбавка за интенсивность работы (устанавливается на планируемый период</w:t>
      </w:r>
      <w:r w:rsidRPr="00D83DCF">
        <w:rPr>
          <w:sz w:val="24"/>
          <w:szCs w:val="24"/>
        </w:rPr>
        <w:br/>
        <w:t>с учетом информации об интенсивности выполняемой работы</w:t>
      </w:r>
      <w:r w:rsidR="00F17EB1" w:rsidRPr="00D83DCF">
        <w:rPr>
          <w:sz w:val="24"/>
          <w:szCs w:val="24"/>
        </w:rPr>
        <w:t>)</w:t>
      </w:r>
      <w:r w:rsidR="00F70557" w:rsidRPr="00D83DCF">
        <w:rPr>
          <w:sz w:val="24"/>
          <w:szCs w:val="24"/>
        </w:rPr>
        <w:t>, далее - надбавка</w:t>
      </w:r>
      <w:r w:rsidRPr="00D83DCF">
        <w:rPr>
          <w:sz w:val="24"/>
          <w:szCs w:val="24"/>
        </w:rPr>
        <w:t>.</w:t>
      </w:r>
    </w:p>
    <w:p w14:paraId="399B6148" w14:textId="2A0643FA" w:rsidR="00496DFD" w:rsidRPr="00D83DCF" w:rsidRDefault="00496DFD" w:rsidP="00496DFD">
      <w:pPr>
        <w:autoSpaceDE w:val="0"/>
        <w:autoSpaceDN w:val="0"/>
        <w:adjustRightInd w:val="0"/>
        <w:spacing w:before="240"/>
        <w:ind w:firstLine="540"/>
        <w:contextualSpacing/>
        <w:jc w:val="both"/>
        <w:rPr>
          <w:sz w:val="24"/>
          <w:szCs w:val="24"/>
        </w:rPr>
      </w:pPr>
      <w:r w:rsidRPr="00D83DCF">
        <w:rPr>
          <w:sz w:val="24"/>
          <w:szCs w:val="24"/>
        </w:rPr>
        <w:t>2.</w:t>
      </w:r>
      <w:r w:rsidR="003C49D6" w:rsidRPr="00D83DCF">
        <w:rPr>
          <w:sz w:val="24"/>
          <w:szCs w:val="24"/>
        </w:rPr>
        <w:t>5</w:t>
      </w:r>
      <w:r w:rsidR="009A33A0">
        <w:rPr>
          <w:sz w:val="24"/>
          <w:szCs w:val="24"/>
        </w:rPr>
        <w:t>.2.</w:t>
      </w:r>
      <w:r w:rsidR="009A33A0">
        <w:rPr>
          <w:sz w:val="24"/>
          <w:szCs w:val="24"/>
          <w:lang w:val="en-US"/>
        </w:rPr>
        <w:t> </w:t>
      </w:r>
      <w:r w:rsidRPr="00D83DCF">
        <w:rPr>
          <w:sz w:val="24"/>
          <w:szCs w:val="24"/>
        </w:rPr>
        <w:t>Премия за результативность работы, связанной с оказанием платных услуг (рассчитывается по результатам работы за период)</w:t>
      </w:r>
      <w:r w:rsidR="00F17EB1" w:rsidRPr="00D83DCF">
        <w:rPr>
          <w:sz w:val="24"/>
          <w:szCs w:val="24"/>
        </w:rPr>
        <w:t>, далее – премия за платные услуги</w:t>
      </w:r>
      <w:r w:rsidRPr="00D83DCF">
        <w:rPr>
          <w:sz w:val="24"/>
          <w:szCs w:val="24"/>
        </w:rPr>
        <w:t>.</w:t>
      </w:r>
    </w:p>
    <w:p w14:paraId="18EFE0B3" w14:textId="0FAD8CE7" w:rsidR="00496DFD" w:rsidRPr="00D83DCF" w:rsidRDefault="00496DFD" w:rsidP="00496DFD">
      <w:pPr>
        <w:autoSpaceDE w:val="0"/>
        <w:autoSpaceDN w:val="0"/>
        <w:adjustRightInd w:val="0"/>
        <w:spacing w:before="240"/>
        <w:ind w:firstLine="540"/>
        <w:contextualSpacing/>
        <w:jc w:val="both"/>
        <w:rPr>
          <w:sz w:val="24"/>
          <w:szCs w:val="24"/>
        </w:rPr>
      </w:pPr>
      <w:r w:rsidRPr="00D83DCF">
        <w:rPr>
          <w:sz w:val="24"/>
          <w:szCs w:val="24"/>
        </w:rPr>
        <w:t>2.</w:t>
      </w:r>
      <w:r w:rsidR="003C49D6" w:rsidRPr="00D83DCF">
        <w:rPr>
          <w:sz w:val="24"/>
          <w:szCs w:val="24"/>
        </w:rPr>
        <w:t>5</w:t>
      </w:r>
      <w:r w:rsidR="009A33A0">
        <w:rPr>
          <w:sz w:val="24"/>
          <w:szCs w:val="24"/>
        </w:rPr>
        <w:t>.3.</w:t>
      </w:r>
      <w:r w:rsidR="009A33A0">
        <w:rPr>
          <w:sz w:val="24"/>
          <w:szCs w:val="24"/>
          <w:lang w:val="en-US"/>
        </w:rPr>
        <w:t> </w:t>
      </w:r>
      <w:r w:rsidRPr="00D83DCF">
        <w:rPr>
          <w:sz w:val="24"/>
          <w:szCs w:val="24"/>
        </w:rPr>
        <w:t>Премия за высокие результаты работы, за качество оказываемых услуг (выполняемых работ)</w:t>
      </w:r>
      <w:r w:rsidR="00F17EB1" w:rsidRPr="00D83DCF">
        <w:rPr>
          <w:sz w:val="24"/>
          <w:szCs w:val="24"/>
        </w:rPr>
        <w:t>, далее – премия за результаты работы</w:t>
      </w:r>
      <w:r w:rsidRPr="00D83DCF">
        <w:rPr>
          <w:sz w:val="24"/>
          <w:szCs w:val="24"/>
        </w:rPr>
        <w:t>.</w:t>
      </w:r>
    </w:p>
    <w:p w14:paraId="458BE8D3" w14:textId="0639F1DB" w:rsidR="00496DFD" w:rsidRPr="00D83DCF" w:rsidRDefault="00496DFD" w:rsidP="00496DFD">
      <w:pPr>
        <w:autoSpaceDE w:val="0"/>
        <w:autoSpaceDN w:val="0"/>
        <w:adjustRightInd w:val="0"/>
        <w:spacing w:before="240"/>
        <w:ind w:firstLine="540"/>
        <w:contextualSpacing/>
        <w:jc w:val="both"/>
        <w:rPr>
          <w:sz w:val="24"/>
          <w:szCs w:val="24"/>
        </w:rPr>
      </w:pPr>
      <w:r w:rsidRPr="00D83DCF">
        <w:rPr>
          <w:sz w:val="24"/>
          <w:szCs w:val="24"/>
        </w:rPr>
        <w:t>2.</w:t>
      </w:r>
      <w:r w:rsidR="003C49D6" w:rsidRPr="00D83DCF">
        <w:rPr>
          <w:sz w:val="24"/>
          <w:szCs w:val="24"/>
        </w:rPr>
        <w:t>5</w:t>
      </w:r>
      <w:r w:rsidR="009A33A0">
        <w:rPr>
          <w:sz w:val="24"/>
          <w:szCs w:val="24"/>
        </w:rPr>
        <w:t>.4.</w:t>
      </w:r>
      <w:r w:rsidR="009A33A0">
        <w:rPr>
          <w:sz w:val="24"/>
          <w:szCs w:val="24"/>
          <w:lang w:val="en-US"/>
        </w:rPr>
        <w:t> </w:t>
      </w:r>
      <w:r w:rsidRPr="00D83DCF">
        <w:rPr>
          <w:sz w:val="24"/>
          <w:szCs w:val="24"/>
        </w:rPr>
        <w:t>Иные стимулирующие выплаты.</w:t>
      </w:r>
    </w:p>
    <w:p w14:paraId="2840ADB2" w14:textId="119D6468" w:rsidR="00496DFD" w:rsidRPr="00D83DCF" w:rsidRDefault="00496DFD" w:rsidP="00496DFD">
      <w:pPr>
        <w:autoSpaceDE w:val="0"/>
        <w:autoSpaceDN w:val="0"/>
        <w:adjustRightInd w:val="0"/>
        <w:ind w:firstLine="540"/>
        <w:contextualSpacing/>
        <w:jc w:val="both"/>
        <w:rPr>
          <w:sz w:val="24"/>
          <w:szCs w:val="24"/>
        </w:rPr>
      </w:pPr>
      <w:r w:rsidRPr="00D83DCF">
        <w:rPr>
          <w:sz w:val="24"/>
          <w:szCs w:val="24"/>
        </w:rPr>
        <w:t>2.</w:t>
      </w:r>
      <w:r w:rsidR="003C49D6" w:rsidRPr="00D83DCF">
        <w:rPr>
          <w:sz w:val="24"/>
          <w:szCs w:val="24"/>
        </w:rPr>
        <w:t>6</w:t>
      </w:r>
      <w:r w:rsidR="009A33A0">
        <w:rPr>
          <w:sz w:val="24"/>
          <w:szCs w:val="24"/>
        </w:rPr>
        <w:t>.</w:t>
      </w:r>
      <w:r w:rsidR="009A33A0">
        <w:rPr>
          <w:sz w:val="24"/>
          <w:szCs w:val="24"/>
          <w:lang w:val="en-US"/>
        </w:rPr>
        <w:t> </w:t>
      </w:r>
      <w:r w:rsidR="00F73AD9" w:rsidRPr="00D83DCF">
        <w:rPr>
          <w:sz w:val="24"/>
          <w:szCs w:val="24"/>
        </w:rPr>
        <w:t>П</w:t>
      </w:r>
      <w:r w:rsidRPr="00D83DCF">
        <w:rPr>
          <w:sz w:val="24"/>
          <w:szCs w:val="24"/>
        </w:rPr>
        <w:t xml:space="preserve">ремии устанавливаются с учетом </w:t>
      </w:r>
      <w:r w:rsidR="00F73AD9" w:rsidRPr="00D83DCF">
        <w:rPr>
          <w:sz w:val="24"/>
          <w:szCs w:val="24"/>
        </w:rPr>
        <w:t xml:space="preserve">фактически </w:t>
      </w:r>
      <w:r w:rsidRPr="00D83DCF">
        <w:rPr>
          <w:sz w:val="24"/>
          <w:szCs w:val="24"/>
        </w:rPr>
        <w:t>отработанного времени</w:t>
      </w:r>
      <w:r w:rsidR="009D17A3" w:rsidRPr="00D83DCF">
        <w:rPr>
          <w:sz w:val="24"/>
          <w:szCs w:val="24"/>
        </w:rPr>
        <w:t>.</w:t>
      </w:r>
      <w:r w:rsidRPr="00D83DCF">
        <w:rPr>
          <w:sz w:val="24"/>
          <w:szCs w:val="24"/>
        </w:rPr>
        <w:t xml:space="preserve"> </w:t>
      </w:r>
      <w:r w:rsidR="009D17A3" w:rsidRPr="00D83DCF">
        <w:rPr>
          <w:sz w:val="24"/>
          <w:szCs w:val="24"/>
        </w:rPr>
        <w:t>Н</w:t>
      </w:r>
      <w:r w:rsidR="00F73AD9" w:rsidRPr="00D83DCF">
        <w:rPr>
          <w:sz w:val="24"/>
          <w:szCs w:val="24"/>
        </w:rPr>
        <w:t xml:space="preserve">адбавки устанавливаются </w:t>
      </w:r>
      <w:r w:rsidR="00F70557" w:rsidRPr="00D83DCF">
        <w:rPr>
          <w:sz w:val="24"/>
          <w:szCs w:val="24"/>
        </w:rPr>
        <w:t xml:space="preserve">на предстоящий </w:t>
      </w:r>
      <w:r w:rsidR="00903124" w:rsidRPr="00D83DCF">
        <w:rPr>
          <w:sz w:val="24"/>
          <w:szCs w:val="24"/>
        </w:rPr>
        <w:t xml:space="preserve">или текущий </w:t>
      </w:r>
      <w:r w:rsidR="00F70557" w:rsidRPr="00D83DCF">
        <w:rPr>
          <w:sz w:val="24"/>
          <w:szCs w:val="24"/>
        </w:rPr>
        <w:t xml:space="preserve">период </w:t>
      </w:r>
      <w:r w:rsidR="00F73AD9" w:rsidRPr="00D83DCF">
        <w:rPr>
          <w:sz w:val="24"/>
          <w:szCs w:val="24"/>
        </w:rPr>
        <w:t>пропорционально занимаемой ставке</w:t>
      </w:r>
      <w:r w:rsidR="00F70557" w:rsidRPr="00D83DCF">
        <w:rPr>
          <w:sz w:val="24"/>
          <w:szCs w:val="24"/>
        </w:rPr>
        <w:t xml:space="preserve"> и выплачива</w:t>
      </w:r>
      <w:r w:rsidR="00E56B35" w:rsidRPr="00D83DCF">
        <w:rPr>
          <w:sz w:val="24"/>
          <w:szCs w:val="24"/>
        </w:rPr>
        <w:t>ю</w:t>
      </w:r>
      <w:r w:rsidR="00F70557" w:rsidRPr="00D83DCF">
        <w:rPr>
          <w:sz w:val="24"/>
          <w:szCs w:val="24"/>
        </w:rPr>
        <w:t xml:space="preserve">тся </w:t>
      </w:r>
      <w:r w:rsidR="00EC26B1" w:rsidRPr="00D83DCF">
        <w:rPr>
          <w:sz w:val="24"/>
          <w:szCs w:val="24"/>
        </w:rPr>
        <w:t xml:space="preserve">ежемесячно </w:t>
      </w:r>
      <w:r w:rsidR="00F70557" w:rsidRPr="00D83DCF">
        <w:rPr>
          <w:sz w:val="24"/>
          <w:szCs w:val="24"/>
        </w:rPr>
        <w:t xml:space="preserve">пропорционально фактически отработанному времени. </w:t>
      </w:r>
      <w:r w:rsidR="000D71A0" w:rsidRPr="00D83DCF">
        <w:rPr>
          <w:sz w:val="24"/>
          <w:szCs w:val="24"/>
        </w:rPr>
        <w:t>И</w:t>
      </w:r>
      <w:r w:rsidRPr="00D83DCF">
        <w:rPr>
          <w:sz w:val="24"/>
          <w:szCs w:val="24"/>
        </w:rPr>
        <w:t>ные стимулирующие выплаты устанавлива</w:t>
      </w:r>
      <w:r w:rsidR="00B66364" w:rsidRPr="00D83DCF">
        <w:rPr>
          <w:sz w:val="24"/>
          <w:szCs w:val="24"/>
        </w:rPr>
        <w:t>ют</w:t>
      </w:r>
      <w:r w:rsidRPr="00D83DCF">
        <w:rPr>
          <w:sz w:val="24"/>
          <w:szCs w:val="24"/>
        </w:rPr>
        <w:t>ся без учета отработанного времени.</w:t>
      </w:r>
      <w:r w:rsidR="00B66364" w:rsidRPr="00D83DCF">
        <w:rPr>
          <w:sz w:val="24"/>
          <w:szCs w:val="24"/>
        </w:rPr>
        <w:t xml:space="preserve">  </w:t>
      </w:r>
    </w:p>
    <w:p w14:paraId="0DE915BD" w14:textId="2F96C0DE" w:rsidR="00496DFD" w:rsidRPr="00D83DCF" w:rsidRDefault="00B66364" w:rsidP="00B66364">
      <w:pPr>
        <w:autoSpaceDE w:val="0"/>
        <w:autoSpaceDN w:val="0"/>
        <w:adjustRightInd w:val="0"/>
        <w:ind w:firstLine="540"/>
        <w:contextualSpacing/>
        <w:jc w:val="both"/>
        <w:rPr>
          <w:sz w:val="24"/>
          <w:szCs w:val="24"/>
        </w:rPr>
      </w:pPr>
      <w:r w:rsidRPr="00D83DCF">
        <w:rPr>
          <w:sz w:val="24"/>
          <w:szCs w:val="24"/>
        </w:rPr>
        <w:t>2.</w:t>
      </w:r>
      <w:r w:rsidR="003C49D6" w:rsidRPr="00D83DCF">
        <w:rPr>
          <w:sz w:val="24"/>
          <w:szCs w:val="24"/>
        </w:rPr>
        <w:t>7</w:t>
      </w:r>
      <w:r w:rsidR="009A33A0">
        <w:rPr>
          <w:sz w:val="24"/>
          <w:szCs w:val="24"/>
        </w:rPr>
        <w:t>.</w:t>
      </w:r>
      <w:r w:rsidR="009A33A0">
        <w:rPr>
          <w:sz w:val="24"/>
          <w:szCs w:val="24"/>
          <w:lang w:val="en-US"/>
        </w:rPr>
        <w:t> </w:t>
      </w:r>
      <w:r w:rsidR="00824619" w:rsidRPr="00D83DCF">
        <w:rPr>
          <w:sz w:val="24"/>
          <w:szCs w:val="24"/>
        </w:rPr>
        <w:t xml:space="preserve">В число иных </w:t>
      </w:r>
      <w:r w:rsidR="00496DFD" w:rsidRPr="00D83DCF">
        <w:rPr>
          <w:sz w:val="24"/>
          <w:szCs w:val="24"/>
        </w:rPr>
        <w:t>стимулиру</w:t>
      </w:r>
      <w:r w:rsidR="00824619" w:rsidRPr="00D83DCF">
        <w:rPr>
          <w:sz w:val="24"/>
          <w:szCs w:val="24"/>
        </w:rPr>
        <w:t>ю</w:t>
      </w:r>
      <w:r w:rsidR="00496DFD" w:rsidRPr="00D83DCF">
        <w:rPr>
          <w:sz w:val="24"/>
          <w:szCs w:val="24"/>
        </w:rPr>
        <w:t>щ</w:t>
      </w:r>
      <w:r w:rsidR="00824619" w:rsidRPr="00D83DCF">
        <w:rPr>
          <w:sz w:val="24"/>
          <w:szCs w:val="24"/>
        </w:rPr>
        <w:t>их</w:t>
      </w:r>
      <w:r w:rsidR="00496DFD" w:rsidRPr="00D83DCF">
        <w:rPr>
          <w:sz w:val="24"/>
          <w:szCs w:val="24"/>
        </w:rPr>
        <w:t xml:space="preserve"> </w:t>
      </w:r>
      <w:r w:rsidR="00824619" w:rsidRPr="00D83DCF">
        <w:rPr>
          <w:sz w:val="24"/>
          <w:szCs w:val="24"/>
        </w:rPr>
        <w:t>выплат</w:t>
      </w:r>
      <w:r w:rsidR="00496DFD" w:rsidRPr="00D83DCF">
        <w:rPr>
          <w:sz w:val="24"/>
          <w:szCs w:val="24"/>
        </w:rPr>
        <w:t xml:space="preserve"> вход</w:t>
      </w:r>
      <w:r w:rsidRPr="00D83DCF">
        <w:rPr>
          <w:sz w:val="24"/>
          <w:szCs w:val="24"/>
        </w:rPr>
        <w:t>ят</w:t>
      </w:r>
      <w:r w:rsidR="00496DFD" w:rsidRPr="00D83DCF">
        <w:rPr>
          <w:sz w:val="24"/>
          <w:szCs w:val="24"/>
        </w:rPr>
        <w:t xml:space="preserve"> премии за выполнение особо важного задания, иные премии, непосредственно связанные с результатами трудовой деятельности, </w:t>
      </w:r>
      <w:r w:rsidRPr="00D83DCF">
        <w:rPr>
          <w:sz w:val="24"/>
          <w:szCs w:val="24"/>
        </w:rPr>
        <w:t xml:space="preserve">согласно </w:t>
      </w:r>
      <w:r w:rsidR="00496DFD" w:rsidRPr="00D83DCF">
        <w:rPr>
          <w:sz w:val="24"/>
          <w:szCs w:val="24"/>
        </w:rPr>
        <w:t>показател</w:t>
      </w:r>
      <w:r w:rsidRPr="00D83DCF">
        <w:rPr>
          <w:sz w:val="24"/>
          <w:szCs w:val="24"/>
        </w:rPr>
        <w:t>ям</w:t>
      </w:r>
      <w:r w:rsidR="00496DFD" w:rsidRPr="00D83DCF">
        <w:rPr>
          <w:sz w:val="24"/>
          <w:szCs w:val="24"/>
        </w:rPr>
        <w:t xml:space="preserve"> и критери</w:t>
      </w:r>
      <w:r w:rsidRPr="00D83DCF">
        <w:rPr>
          <w:sz w:val="24"/>
          <w:szCs w:val="24"/>
        </w:rPr>
        <w:t>ям,</w:t>
      </w:r>
      <w:r w:rsidR="00496DFD" w:rsidRPr="00D83DCF">
        <w:rPr>
          <w:sz w:val="24"/>
          <w:szCs w:val="24"/>
        </w:rPr>
        <w:t xml:space="preserve"> предусмотрен</w:t>
      </w:r>
      <w:r w:rsidRPr="00D83DCF">
        <w:rPr>
          <w:sz w:val="24"/>
          <w:szCs w:val="24"/>
        </w:rPr>
        <w:t>н</w:t>
      </w:r>
      <w:r w:rsidR="00496DFD" w:rsidRPr="00D83DCF">
        <w:rPr>
          <w:sz w:val="24"/>
          <w:szCs w:val="24"/>
        </w:rPr>
        <w:t>ы</w:t>
      </w:r>
      <w:r w:rsidRPr="00D83DCF">
        <w:rPr>
          <w:sz w:val="24"/>
          <w:szCs w:val="24"/>
        </w:rPr>
        <w:t>м</w:t>
      </w:r>
      <w:r w:rsidR="00496DFD" w:rsidRPr="00D83DCF">
        <w:rPr>
          <w:sz w:val="24"/>
          <w:szCs w:val="24"/>
        </w:rPr>
        <w:t xml:space="preserve"> постановлением </w:t>
      </w:r>
      <w:r w:rsidR="00AD79F8" w:rsidRPr="00D83DCF">
        <w:rPr>
          <w:sz w:val="24"/>
          <w:szCs w:val="24"/>
        </w:rPr>
        <w:br/>
      </w:r>
      <w:r w:rsidR="000D71A0" w:rsidRPr="00D83DCF">
        <w:rPr>
          <w:sz w:val="24"/>
          <w:szCs w:val="24"/>
        </w:rPr>
        <w:t xml:space="preserve">№ 650 </w:t>
      </w:r>
      <w:r w:rsidR="00496DFD" w:rsidRPr="00D83DCF">
        <w:rPr>
          <w:sz w:val="24"/>
          <w:szCs w:val="24"/>
        </w:rPr>
        <w:t xml:space="preserve">или </w:t>
      </w:r>
      <w:r w:rsidRPr="00D83DCF">
        <w:rPr>
          <w:sz w:val="24"/>
          <w:szCs w:val="24"/>
        </w:rPr>
        <w:t>П</w:t>
      </w:r>
      <w:r w:rsidR="00496DFD" w:rsidRPr="00D83DCF">
        <w:rPr>
          <w:sz w:val="24"/>
          <w:szCs w:val="24"/>
        </w:rPr>
        <w:t>оложением.</w:t>
      </w:r>
    </w:p>
    <w:p w14:paraId="47A6A312" w14:textId="233D6ED2" w:rsidR="00B66364" w:rsidRPr="00D83DCF" w:rsidRDefault="00B66364" w:rsidP="00496DFD">
      <w:pPr>
        <w:autoSpaceDE w:val="0"/>
        <w:autoSpaceDN w:val="0"/>
        <w:adjustRightInd w:val="0"/>
        <w:spacing w:before="240"/>
        <w:ind w:firstLine="540"/>
        <w:contextualSpacing/>
        <w:jc w:val="both"/>
        <w:rPr>
          <w:sz w:val="24"/>
          <w:szCs w:val="24"/>
        </w:rPr>
      </w:pPr>
      <w:r w:rsidRPr="00D83DCF">
        <w:rPr>
          <w:sz w:val="24"/>
          <w:szCs w:val="24"/>
        </w:rPr>
        <w:t>2.</w:t>
      </w:r>
      <w:r w:rsidR="003C49D6" w:rsidRPr="00D83DCF">
        <w:rPr>
          <w:sz w:val="24"/>
          <w:szCs w:val="24"/>
        </w:rPr>
        <w:t>8</w:t>
      </w:r>
      <w:r w:rsidR="009A33A0">
        <w:rPr>
          <w:sz w:val="24"/>
          <w:szCs w:val="24"/>
        </w:rPr>
        <w:t>.</w:t>
      </w:r>
      <w:r w:rsidR="009A33A0">
        <w:rPr>
          <w:sz w:val="24"/>
          <w:szCs w:val="24"/>
          <w:lang w:val="en-US"/>
        </w:rPr>
        <w:t> </w:t>
      </w:r>
      <w:proofErr w:type="gramStart"/>
      <w:r w:rsidRPr="00D83DCF">
        <w:rPr>
          <w:sz w:val="24"/>
          <w:szCs w:val="24"/>
        </w:rPr>
        <w:t>В</w:t>
      </w:r>
      <w:r w:rsidR="00496DFD" w:rsidRPr="00D83DCF">
        <w:rPr>
          <w:sz w:val="24"/>
          <w:szCs w:val="24"/>
        </w:rPr>
        <w:t>ыплаты стимулирующего характера</w:t>
      </w:r>
      <w:r w:rsidR="00FD0005" w:rsidRPr="00D83DCF">
        <w:rPr>
          <w:sz w:val="24"/>
          <w:szCs w:val="24"/>
        </w:rPr>
        <w:t xml:space="preserve"> </w:t>
      </w:r>
      <w:r w:rsidR="0010672C" w:rsidRPr="00D83DCF">
        <w:rPr>
          <w:sz w:val="24"/>
          <w:szCs w:val="24"/>
        </w:rPr>
        <w:t xml:space="preserve">(кроме </w:t>
      </w:r>
      <w:r w:rsidR="00EC26B1" w:rsidRPr="00D83DCF">
        <w:rPr>
          <w:sz w:val="24"/>
          <w:szCs w:val="24"/>
        </w:rPr>
        <w:t>преми</w:t>
      </w:r>
      <w:r w:rsidR="00BE2807" w:rsidRPr="00D83DCF">
        <w:rPr>
          <w:sz w:val="24"/>
          <w:szCs w:val="24"/>
        </w:rPr>
        <w:t>и</w:t>
      </w:r>
      <w:r w:rsidR="0010672C" w:rsidRPr="00D83DCF">
        <w:rPr>
          <w:sz w:val="24"/>
          <w:szCs w:val="24"/>
        </w:rPr>
        <w:t xml:space="preserve"> за платные услуги)</w:t>
      </w:r>
      <w:r w:rsidR="00496DFD" w:rsidRPr="00D83DCF">
        <w:rPr>
          <w:sz w:val="24"/>
          <w:szCs w:val="24"/>
        </w:rPr>
        <w:t xml:space="preserve"> начисляются и выплачиваются при наличии объема средств фонда </w:t>
      </w:r>
      <w:r w:rsidR="00BE2807" w:rsidRPr="00D83DCF">
        <w:rPr>
          <w:sz w:val="24"/>
          <w:szCs w:val="24"/>
        </w:rPr>
        <w:t>надбавок и доплат</w:t>
      </w:r>
      <w:r w:rsidR="00496DFD" w:rsidRPr="00D83DCF">
        <w:rPr>
          <w:sz w:val="24"/>
          <w:szCs w:val="24"/>
        </w:rPr>
        <w:t xml:space="preserve"> </w:t>
      </w:r>
      <w:r w:rsidR="0010672C" w:rsidRPr="00D83DCF">
        <w:rPr>
          <w:sz w:val="24"/>
          <w:szCs w:val="24"/>
        </w:rPr>
        <w:br/>
      </w:r>
      <w:r w:rsidR="00496DFD" w:rsidRPr="00D83DCF">
        <w:rPr>
          <w:sz w:val="24"/>
          <w:szCs w:val="24"/>
        </w:rPr>
        <w:t>(за исключением средств, необходимых для выплат компенсационного характера</w:t>
      </w:r>
      <w:r w:rsidR="00AC4763" w:rsidRPr="00D83DCF">
        <w:rPr>
          <w:sz w:val="24"/>
          <w:szCs w:val="24"/>
        </w:rPr>
        <w:t>, а также для выплат стимулирующего характера руководителю учреждения</w:t>
      </w:r>
      <w:r w:rsidR="00496DFD" w:rsidRPr="00D83DCF">
        <w:rPr>
          <w:sz w:val="24"/>
          <w:szCs w:val="24"/>
        </w:rPr>
        <w:t>), достаточного для их осуществления</w:t>
      </w:r>
      <w:r w:rsidR="00AC4763" w:rsidRPr="00D83DCF">
        <w:rPr>
          <w:sz w:val="24"/>
          <w:szCs w:val="24"/>
        </w:rPr>
        <w:t xml:space="preserve"> (далее – </w:t>
      </w:r>
      <w:r w:rsidR="006C1819" w:rsidRPr="00D83DCF">
        <w:rPr>
          <w:sz w:val="24"/>
          <w:szCs w:val="24"/>
        </w:rPr>
        <w:t xml:space="preserve">Распределяемая часть </w:t>
      </w:r>
      <w:r w:rsidR="00AC4763" w:rsidRPr="00D83DCF">
        <w:rPr>
          <w:sz w:val="24"/>
          <w:szCs w:val="24"/>
        </w:rPr>
        <w:t>ФНД)</w:t>
      </w:r>
      <w:r w:rsidR="00496DFD" w:rsidRPr="00D83DCF">
        <w:rPr>
          <w:sz w:val="24"/>
          <w:szCs w:val="24"/>
        </w:rPr>
        <w:t>, а также достаточного для обеспечения деятельности учреждения в текущем финансовом году</w:t>
      </w:r>
      <w:r w:rsidR="00EC26B1" w:rsidRPr="00D83DCF">
        <w:rPr>
          <w:sz w:val="24"/>
          <w:szCs w:val="24"/>
        </w:rPr>
        <w:t xml:space="preserve"> и (или)</w:t>
      </w:r>
      <w:r w:rsidR="00B605DF" w:rsidRPr="00D83DCF">
        <w:rPr>
          <w:sz w:val="24"/>
          <w:szCs w:val="24"/>
        </w:rPr>
        <w:t xml:space="preserve"> </w:t>
      </w:r>
      <w:r w:rsidR="00F15E57" w:rsidRPr="00D83DCF">
        <w:rPr>
          <w:sz w:val="24"/>
          <w:szCs w:val="24"/>
        </w:rPr>
        <w:t>при наличии дохода</w:t>
      </w:r>
      <w:proofErr w:type="gramEnd"/>
      <w:r w:rsidR="00F15E57" w:rsidRPr="00D83DCF">
        <w:rPr>
          <w:sz w:val="24"/>
          <w:szCs w:val="24"/>
        </w:rPr>
        <w:t xml:space="preserve"> от плат</w:t>
      </w:r>
      <w:r w:rsidR="00EC26B1" w:rsidRPr="00D83DCF">
        <w:rPr>
          <w:sz w:val="24"/>
          <w:szCs w:val="24"/>
        </w:rPr>
        <w:t>ных услуг</w:t>
      </w:r>
      <w:r w:rsidRPr="00D83DCF">
        <w:rPr>
          <w:sz w:val="24"/>
          <w:szCs w:val="24"/>
        </w:rPr>
        <w:t>.</w:t>
      </w:r>
    </w:p>
    <w:p w14:paraId="7CFB8DC6" w14:textId="2F839112" w:rsidR="00824619" w:rsidRPr="00D83DCF" w:rsidRDefault="00824619" w:rsidP="00496DFD">
      <w:pPr>
        <w:autoSpaceDE w:val="0"/>
        <w:autoSpaceDN w:val="0"/>
        <w:adjustRightInd w:val="0"/>
        <w:spacing w:before="240"/>
        <w:ind w:firstLine="540"/>
        <w:contextualSpacing/>
        <w:jc w:val="both"/>
        <w:rPr>
          <w:sz w:val="24"/>
          <w:szCs w:val="24"/>
        </w:rPr>
      </w:pPr>
      <w:r w:rsidRPr="00D83DCF">
        <w:rPr>
          <w:sz w:val="24"/>
          <w:szCs w:val="24"/>
        </w:rPr>
        <w:t>Премии за платные услуги начисляются и выплачиваются при наличии объема средств, полученных от реализации платных услуг.</w:t>
      </w:r>
    </w:p>
    <w:p w14:paraId="22D540AB" w14:textId="654A52CB" w:rsidR="00DF67E6" w:rsidRPr="00D83DCF" w:rsidRDefault="00DF67E6" w:rsidP="00DF67E6">
      <w:pPr>
        <w:autoSpaceDE w:val="0"/>
        <w:autoSpaceDN w:val="0"/>
        <w:adjustRightInd w:val="0"/>
        <w:ind w:firstLine="540"/>
        <w:jc w:val="both"/>
        <w:rPr>
          <w:sz w:val="24"/>
          <w:szCs w:val="24"/>
        </w:rPr>
      </w:pPr>
      <w:r w:rsidRPr="00D83DCF">
        <w:rPr>
          <w:sz w:val="24"/>
          <w:szCs w:val="24"/>
        </w:rPr>
        <w:t>2.</w:t>
      </w:r>
      <w:r w:rsidR="003C49D6" w:rsidRPr="00D83DCF">
        <w:rPr>
          <w:sz w:val="24"/>
          <w:szCs w:val="24"/>
        </w:rPr>
        <w:t>9</w:t>
      </w:r>
      <w:r w:rsidR="009A33A0">
        <w:rPr>
          <w:sz w:val="24"/>
          <w:szCs w:val="24"/>
        </w:rPr>
        <w:t>.</w:t>
      </w:r>
      <w:r w:rsidR="009A33A0">
        <w:rPr>
          <w:sz w:val="24"/>
          <w:szCs w:val="24"/>
          <w:lang w:val="en-US"/>
        </w:rPr>
        <w:t> </w:t>
      </w:r>
      <w:r w:rsidRPr="00D83DCF">
        <w:rPr>
          <w:sz w:val="24"/>
          <w:szCs w:val="24"/>
        </w:rPr>
        <w:t xml:space="preserve">С учетом постановления Конституционного Суда Российской Федерации </w:t>
      </w:r>
      <w:r w:rsidRPr="00D83DCF">
        <w:rPr>
          <w:sz w:val="24"/>
          <w:szCs w:val="24"/>
        </w:rPr>
        <w:br/>
        <w:t>от 15.06.2023 №</w:t>
      </w:r>
      <w:r w:rsidR="00317985" w:rsidRPr="00D83DCF">
        <w:rPr>
          <w:sz w:val="24"/>
          <w:szCs w:val="24"/>
        </w:rPr>
        <w:t xml:space="preserve"> 32-П:</w:t>
      </w:r>
    </w:p>
    <w:p w14:paraId="17A7B495" w14:textId="7D115BBA" w:rsidR="000B6FBA" w:rsidRPr="00D83DCF" w:rsidRDefault="009A33A0" w:rsidP="00DF67E6">
      <w:pPr>
        <w:autoSpaceDE w:val="0"/>
        <w:autoSpaceDN w:val="0"/>
        <w:adjustRightInd w:val="0"/>
        <w:ind w:firstLine="540"/>
        <w:jc w:val="both"/>
        <w:rPr>
          <w:sz w:val="24"/>
          <w:szCs w:val="24"/>
        </w:rPr>
      </w:pPr>
      <w:r w:rsidRPr="009A33A0">
        <w:rPr>
          <w:sz w:val="24"/>
          <w:szCs w:val="24"/>
        </w:rPr>
        <w:t>-</w:t>
      </w:r>
      <w:r>
        <w:rPr>
          <w:sz w:val="24"/>
          <w:szCs w:val="24"/>
          <w:lang w:val="en-US"/>
        </w:rPr>
        <w:t> </w:t>
      </w:r>
      <w:r w:rsidR="00317985" w:rsidRPr="00D83DCF">
        <w:rPr>
          <w:sz w:val="24"/>
          <w:szCs w:val="24"/>
        </w:rPr>
        <w:t>при применении дисциплинарного взыскания в виде замечания заработная плата работника за месяц</w:t>
      </w:r>
      <w:r w:rsidR="000B6FBA" w:rsidRPr="00D83DCF">
        <w:rPr>
          <w:sz w:val="24"/>
          <w:szCs w:val="24"/>
        </w:rPr>
        <w:t xml:space="preserve">, в котором было применено дисциплинарное взыскание, </w:t>
      </w:r>
      <w:r w:rsidR="00317985" w:rsidRPr="00D83DCF">
        <w:rPr>
          <w:sz w:val="24"/>
          <w:szCs w:val="24"/>
        </w:rPr>
        <w:t xml:space="preserve">подлежит снижению </w:t>
      </w:r>
      <w:r w:rsidR="000B6FBA" w:rsidRPr="00D83DCF">
        <w:rPr>
          <w:sz w:val="24"/>
          <w:szCs w:val="24"/>
        </w:rPr>
        <w:t xml:space="preserve">не более чем </w:t>
      </w:r>
      <w:r w:rsidR="00317985" w:rsidRPr="00D83DCF">
        <w:rPr>
          <w:sz w:val="24"/>
          <w:szCs w:val="24"/>
        </w:rPr>
        <w:t>на 10%</w:t>
      </w:r>
      <w:r w:rsidR="00504DCC" w:rsidRPr="00D83DCF">
        <w:rPr>
          <w:sz w:val="24"/>
          <w:szCs w:val="24"/>
        </w:rPr>
        <w:t xml:space="preserve"> (с учетом мнения комиссии по определению размера стимулирующих выплат, если данный работник не входит в ее состав)</w:t>
      </w:r>
      <w:r w:rsidR="00317985" w:rsidRPr="00D83DCF">
        <w:rPr>
          <w:sz w:val="24"/>
          <w:szCs w:val="24"/>
        </w:rPr>
        <w:t xml:space="preserve"> за счет уменьшения размера стимулирующих выплат</w:t>
      </w:r>
      <w:r w:rsidR="000B6FBA" w:rsidRPr="00D83DCF">
        <w:rPr>
          <w:sz w:val="24"/>
          <w:szCs w:val="24"/>
        </w:rPr>
        <w:t>;</w:t>
      </w:r>
    </w:p>
    <w:p w14:paraId="22CB3816" w14:textId="6F5D9129" w:rsidR="00317985" w:rsidRPr="00D83DCF" w:rsidRDefault="009A33A0" w:rsidP="00DF67E6">
      <w:pPr>
        <w:autoSpaceDE w:val="0"/>
        <w:autoSpaceDN w:val="0"/>
        <w:adjustRightInd w:val="0"/>
        <w:ind w:firstLine="540"/>
        <w:jc w:val="both"/>
        <w:rPr>
          <w:sz w:val="24"/>
          <w:szCs w:val="24"/>
        </w:rPr>
      </w:pPr>
      <w:r w:rsidRPr="009A33A0">
        <w:rPr>
          <w:sz w:val="24"/>
          <w:szCs w:val="24"/>
        </w:rPr>
        <w:t>-</w:t>
      </w:r>
      <w:r>
        <w:rPr>
          <w:sz w:val="24"/>
          <w:szCs w:val="24"/>
          <w:lang w:val="en-US"/>
        </w:rPr>
        <w:t> </w:t>
      </w:r>
      <w:r w:rsidR="000B6FBA" w:rsidRPr="00D83DCF">
        <w:rPr>
          <w:sz w:val="24"/>
          <w:szCs w:val="24"/>
        </w:rPr>
        <w:t xml:space="preserve">при применении дисциплинарного взыскания в виде выговора заработная плата работника за месяц, в котором было применено дисциплинарное взыскание, подлежит </w:t>
      </w:r>
      <w:r w:rsidR="000B6FBA" w:rsidRPr="00D83DCF">
        <w:rPr>
          <w:sz w:val="24"/>
          <w:szCs w:val="24"/>
        </w:rPr>
        <w:lastRenderedPageBreak/>
        <w:t xml:space="preserve">снижению не более чем на 20% </w:t>
      </w:r>
      <w:r w:rsidR="00504DCC" w:rsidRPr="00D83DCF">
        <w:rPr>
          <w:sz w:val="24"/>
          <w:szCs w:val="24"/>
        </w:rPr>
        <w:t xml:space="preserve">(с учетом мнения комиссии по определению размера стимулирующих выплат, если данный работник не входит в ее состав) </w:t>
      </w:r>
      <w:r w:rsidR="000B6FBA" w:rsidRPr="00D83DCF">
        <w:rPr>
          <w:sz w:val="24"/>
          <w:szCs w:val="24"/>
        </w:rPr>
        <w:t>за счет уменьшения размера стимулирующих выплат.</w:t>
      </w:r>
    </w:p>
    <w:p w14:paraId="7F0B6630" w14:textId="64DB5EBC" w:rsidR="00903124" w:rsidRPr="00D83DCF" w:rsidRDefault="000B6FBA" w:rsidP="002B38F8">
      <w:pPr>
        <w:autoSpaceDE w:val="0"/>
        <w:autoSpaceDN w:val="0"/>
        <w:adjustRightInd w:val="0"/>
        <w:spacing w:before="240"/>
        <w:ind w:firstLine="540"/>
        <w:contextualSpacing/>
        <w:jc w:val="both"/>
        <w:rPr>
          <w:sz w:val="24"/>
          <w:szCs w:val="24"/>
        </w:rPr>
      </w:pPr>
      <w:r w:rsidRPr="00D83DCF">
        <w:rPr>
          <w:sz w:val="24"/>
          <w:szCs w:val="24"/>
        </w:rPr>
        <w:t>2.1</w:t>
      </w:r>
      <w:r w:rsidR="000C52C5" w:rsidRPr="00D83DCF">
        <w:rPr>
          <w:sz w:val="24"/>
          <w:szCs w:val="24"/>
        </w:rPr>
        <w:t>0</w:t>
      </w:r>
      <w:r w:rsidR="009A33A0">
        <w:rPr>
          <w:sz w:val="24"/>
          <w:szCs w:val="24"/>
        </w:rPr>
        <w:t>.</w:t>
      </w:r>
      <w:r w:rsidR="009A33A0">
        <w:rPr>
          <w:sz w:val="24"/>
          <w:szCs w:val="24"/>
          <w:lang w:val="en-US"/>
        </w:rPr>
        <w:t> </w:t>
      </w:r>
      <w:r w:rsidR="002B38F8" w:rsidRPr="00D83DCF">
        <w:rPr>
          <w:sz w:val="24"/>
          <w:szCs w:val="24"/>
        </w:rPr>
        <w:t>В случае</w:t>
      </w:r>
      <w:r w:rsidR="00903124" w:rsidRPr="00D83DCF">
        <w:rPr>
          <w:sz w:val="24"/>
          <w:szCs w:val="24"/>
        </w:rPr>
        <w:t xml:space="preserve"> не</w:t>
      </w:r>
      <w:r w:rsidR="009A33A0" w:rsidRPr="009A33A0">
        <w:rPr>
          <w:sz w:val="24"/>
          <w:szCs w:val="24"/>
        </w:rPr>
        <w:t xml:space="preserve"> </w:t>
      </w:r>
      <w:r w:rsidR="00903124" w:rsidRPr="00D83DCF">
        <w:rPr>
          <w:sz w:val="24"/>
          <w:szCs w:val="24"/>
        </w:rPr>
        <w:t xml:space="preserve">предоставления </w:t>
      </w:r>
      <w:r w:rsidR="002B38F8" w:rsidRPr="00D83DCF">
        <w:rPr>
          <w:sz w:val="24"/>
          <w:szCs w:val="24"/>
        </w:rPr>
        <w:t xml:space="preserve">работником </w:t>
      </w:r>
      <w:r w:rsidR="00903124" w:rsidRPr="00D83DCF">
        <w:rPr>
          <w:sz w:val="24"/>
          <w:szCs w:val="24"/>
        </w:rPr>
        <w:t xml:space="preserve">в установленный срок отчетности </w:t>
      </w:r>
      <w:r w:rsidR="00F45806" w:rsidRPr="00D83DCF">
        <w:rPr>
          <w:sz w:val="24"/>
          <w:szCs w:val="24"/>
        </w:rPr>
        <w:br/>
      </w:r>
      <w:r w:rsidR="00903124" w:rsidRPr="00D83DCF">
        <w:rPr>
          <w:sz w:val="24"/>
          <w:szCs w:val="24"/>
        </w:rPr>
        <w:t xml:space="preserve">по достижению показателей и критериев, утвержденных постановлением № 650 </w:t>
      </w:r>
      <w:r w:rsidR="00F45806" w:rsidRPr="00D83DCF">
        <w:rPr>
          <w:sz w:val="24"/>
          <w:szCs w:val="24"/>
        </w:rPr>
        <w:br/>
      </w:r>
      <w:r w:rsidR="00903124" w:rsidRPr="00D83DCF">
        <w:rPr>
          <w:sz w:val="24"/>
          <w:szCs w:val="24"/>
        </w:rPr>
        <w:t>и Положением</w:t>
      </w:r>
      <w:r w:rsidR="00F45806" w:rsidRPr="00D83DCF">
        <w:rPr>
          <w:sz w:val="24"/>
          <w:szCs w:val="24"/>
        </w:rPr>
        <w:t>,</w:t>
      </w:r>
      <w:r w:rsidR="00903124" w:rsidRPr="00D83DCF">
        <w:rPr>
          <w:sz w:val="24"/>
          <w:szCs w:val="24"/>
        </w:rPr>
        <w:t xml:space="preserve"> либо включения в нее недостоверных (неполных) сведений оценка по всем или </w:t>
      </w:r>
      <w:r w:rsidR="00D466B7" w:rsidRPr="00D83DCF">
        <w:rPr>
          <w:sz w:val="24"/>
          <w:szCs w:val="24"/>
        </w:rPr>
        <w:t xml:space="preserve">части показателей </w:t>
      </w:r>
      <w:r w:rsidR="00EC26B1" w:rsidRPr="00D83DCF">
        <w:rPr>
          <w:sz w:val="24"/>
          <w:szCs w:val="24"/>
        </w:rPr>
        <w:t xml:space="preserve">соответственно </w:t>
      </w:r>
      <w:r w:rsidR="00D466B7" w:rsidRPr="00D83DCF">
        <w:rPr>
          <w:sz w:val="24"/>
          <w:szCs w:val="24"/>
        </w:rPr>
        <w:t>не осуществляется.</w:t>
      </w:r>
    </w:p>
    <w:p w14:paraId="409E424C" w14:textId="00F2AF5B" w:rsidR="002D16FA" w:rsidRPr="00D83DCF" w:rsidRDefault="00504DCC" w:rsidP="002D16FA">
      <w:pPr>
        <w:ind w:firstLine="567"/>
        <w:jc w:val="both"/>
        <w:rPr>
          <w:sz w:val="24"/>
          <w:szCs w:val="24"/>
        </w:rPr>
      </w:pPr>
      <w:r w:rsidRPr="00D83DCF">
        <w:rPr>
          <w:sz w:val="24"/>
          <w:szCs w:val="24"/>
        </w:rPr>
        <w:t>2.1</w:t>
      </w:r>
      <w:r w:rsidR="000C52C5" w:rsidRPr="00D83DCF">
        <w:rPr>
          <w:sz w:val="24"/>
          <w:szCs w:val="24"/>
        </w:rPr>
        <w:t>1</w:t>
      </w:r>
      <w:r w:rsidR="009A33A0">
        <w:rPr>
          <w:sz w:val="24"/>
          <w:szCs w:val="24"/>
        </w:rPr>
        <w:t>.</w:t>
      </w:r>
      <w:r w:rsidR="009A33A0">
        <w:rPr>
          <w:sz w:val="24"/>
          <w:szCs w:val="24"/>
          <w:lang w:val="en-US"/>
        </w:rPr>
        <w:t> </w:t>
      </w:r>
      <w:r w:rsidR="002D16FA" w:rsidRPr="00D83DCF">
        <w:rPr>
          <w:sz w:val="24"/>
          <w:szCs w:val="24"/>
        </w:rPr>
        <w:t>Контроль достоверности значений критериев, на основе которых проводится оценка эффективности деятельности работника</w:t>
      </w:r>
      <w:r w:rsidR="00426ED0" w:rsidRPr="00D83DCF">
        <w:rPr>
          <w:sz w:val="24"/>
          <w:szCs w:val="24"/>
        </w:rPr>
        <w:t xml:space="preserve"> учреждения</w:t>
      </w:r>
      <w:r w:rsidR="002D16FA" w:rsidRPr="00D83DCF">
        <w:rPr>
          <w:sz w:val="24"/>
          <w:szCs w:val="24"/>
        </w:rPr>
        <w:t xml:space="preserve">, а также </w:t>
      </w:r>
      <w:r w:rsidR="00426ED0" w:rsidRPr="00D83DCF">
        <w:rPr>
          <w:sz w:val="24"/>
          <w:szCs w:val="24"/>
        </w:rPr>
        <w:t>своевременности</w:t>
      </w:r>
      <w:r w:rsidR="002D16FA" w:rsidRPr="00D83DCF">
        <w:rPr>
          <w:sz w:val="24"/>
          <w:szCs w:val="24"/>
        </w:rPr>
        <w:t xml:space="preserve"> предоставления этой информации работниками </w:t>
      </w:r>
      <w:r w:rsidR="00426ED0" w:rsidRPr="00D83DCF">
        <w:rPr>
          <w:sz w:val="24"/>
          <w:szCs w:val="24"/>
        </w:rPr>
        <w:t xml:space="preserve">учреждения </w:t>
      </w:r>
      <w:r w:rsidR="002D16FA" w:rsidRPr="00D83DCF">
        <w:rPr>
          <w:sz w:val="24"/>
          <w:szCs w:val="24"/>
        </w:rPr>
        <w:t xml:space="preserve">возлагается на руководителей </w:t>
      </w:r>
      <w:r w:rsidR="00426ED0" w:rsidRPr="00D83DCF">
        <w:rPr>
          <w:sz w:val="24"/>
          <w:szCs w:val="24"/>
        </w:rPr>
        <w:t xml:space="preserve">соответствующих </w:t>
      </w:r>
      <w:r w:rsidR="002D16FA" w:rsidRPr="00D83DCF">
        <w:rPr>
          <w:sz w:val="24"/>
          <w:szCs w:val="24"/>
        </w:rPr>
        <w:t>структурных подразделений.</w:t>
      </w:r>
      <w:r w:rsidR="006C1819" w:rsidRPr="00D83DCF">
        <w:rPr>
          <w:sz w:val="24"/>
          <w:szCs w:val="24"/>
        </w:rPr>
        <w:t xml:space="preserve"> В случае</w:t>
      </w:r>
      <w:proofErr w:type="gramStart"/>
      <w:r w:rsidR="006C1819" w:rsidRPr="00D83DCF">
        <w:rPr>
          <w:sz w:val="24"/>
          <w:szCs w:val="24"/>
        </w:rPr>
        <w:t>,</w:t>
      </w:r>
      <w:proofErr w:type="gramEnd"/>
      <w:r w:rsidR="006C1819" w:rsidRPr="00D83DCF">
        <w:rPr>
          <w:sz w:val="24"/>
          <w:szCs w:val="24"/>
        </w:rPr>
        <w:t xml:space="preserve"> если коллективным договором, соглашением, локальным правовым актом предусмотрено предоставление информации для расчета размера стимулирующих выплат не самим работником, а уполномоченным </w:t>
      </w:r>
      <w:r w:rsidR="006C1819" w:rsidRPr="00D83DCF">
        <w:rPr>
          <w:sz w:val="24"/>
          <w:szCs w:val="24"/>
        </w:rPr>
        <w:br/>
        <w:t>на то должностным лицом учреждения, то это лицо несет ответственность за достоверность и полноту такой информации</w:t>
      </w:r>
      <w:r w:rsidR="00BE2807" w:rsidRPr="00D83DCF">
        <w:rPr>
          <w:sz w:val="24"/>
          <w:szCs w:val="24"/>
        </w:rPr>
        <w:t>.</w:t>
      </w:r>
      <w:r w:rsidR="006C1819" w:rsidRPr="00D83DCF">
        <w:rPr>
          <w:sz w:val="24"/>
          <w:szCs w:val="24"/>
        </w:rPr>
        <w:t xml:space="preserve"> </w:t>
      </w:r>
      <w:r w:rsidR="00BE2807" w:rsidRPr="00D83DCF">
        <w:rPr>
          <w:sz w:val="24"/>
          <w:szCs w:val="24"/>
        </w:rPr>
        <w:t>И</w:t>
      </w:r>
      <w:r w:rsidR="006C1819" w:rsidRPr="00D83DCF">
        <w:rPr>
          <w:sz w:val="24"/>
          <w:szCs w:val="24"/>
        </w:rPr>
        <w:t>нформация в этом случае предоставляется как в отношении действующих работников, так и работников, работавших в оцениваемый период, трудовые отношения с которыми прекращены.</w:t>
      </w:r>
    </w:p>
    <w:p w14:paraId="65EF34A5" w14:textId="53FC7554" w:rsidR="00496DFD" w:rsidRPr="00D83DCF" w:rsidRDefault="00496DFD" w:rsidP="00496DFD">
      <w:pPr>
        <w:autoSpaceDE w:val="0"/>
        <w:autoSpaceDN w:val="0"/>
        <w:adjustRightInd w:val="0"/>
        <w:spacing w:before="240"/>
        <w:ind w:firstLine="540"/>
        <w:contextualSpacing/>
        <w:jc w:val="both"/>
        <w:rPr>
          <w:sz w:val="24"/>
          <w:szCs w:val="24"/>
        </w:rPr>
      </w:pPr>
      <w:proofErr w:type="gramStart"/>
      <w:r w:rsidRPr="00D83DCF">
        <w:rPr>
          <w:sz w:val="24"/>
          <w:szCs w:val="24"/>
        </w:rPr>
        <w:t xml:space="preserve">В случае если обстоятельства, послужившие причиной для снижения стимулирующей выплаты, впоследствии были признаны недействительными (например, вступившим в силу решением суда </w:t>
      </w:r>
      <w:r w:rsidR="00BE2807" w:rsidRPr="00D83DCF">
        <w:rPr>
          <w:sz w:val="24"/>
          <w:szCs w:val="24"/>
        </w:rPr>
        <w:t xml:space="preserve">первоначальное </w:t>
      </w:r>
      <w:r w:rsidRPr="00D83DCF">
        <w:rPr>
          <w:sz w:val="24"/>
          <w:szCs w:val="24"/>
        </w:rPr>
        <w:t>решение о привлечение к административной ответственности было признано незаконным), это является основанием для рассмотрения вопроса о восстановлении размера стимулирующей выплаты</w:t>
      </w:r>
      <w:r w:rsidR="00BE2807" w:rsidRPr="00D83DCF">
        <w:rPr>
          <w:sz w:val="24"/>
          <w:szCs w:val="24"/>
        </w:rPr>
        <w:t xml:space="preserve"> за тот период, когда она была на этом основании снижена</w:t>
      </w:r>
      <w:r w:rsidRPr="00D83DCF">
        <w:rPr>
          <w:sz w:val="24"/>
          <w:szCs w:val="24"/>
        </w:rPr>
        <w:t>.</w:t>
      </w:r>
      <w:proofErr w:type="gramEnd"/>
    </w:p>
    <w:p w14:paraId="21AC0632" w14:textId="0DFBC545" w:rsidR="00496DFD" w:rsidRPr="00D83DCF" w:rsidRDefault="00F73AD9" w:rsidP="00496DFD">
      <w:pPr>
        <w:autoSpaceDE w:val="0"/>
        <w:autoSpaceDN w:val="0"/>
        <w:adjustRightInd w:val="0"/>
        <w:spacing w:before="240"/>
        <w:ind w:firstLine="540"/>
        <w:contextualSpacing/>
        <w:jc w:val="both"/>
        <w:rPr>
          <w:sz w:val="24"/>
          <w:szCs w:val="24"/>
        </w:rPr>
      </w:pPr>
      <w:r w:rsidRPr="00D83DCF">
        <w:rPr>
          <w:sz w:val="24"/>
          <w:szCs w:val="24"/>
        </w:rPr>
        <w:t>2.1</w:t>
      </w:r>
      <w:r w:rsidR="000C52C5" w:rsidRPr="00D83DCF">
        <w:rPr>
          <w:sz w:val="24"/>
          <w:szCs w:val="24"/>
        </w:rPr>
        <w:t>2</w:t>
      </w:r>
      <w:r w:rsidRPr="00D83DCF">
        <w:rPr>
          <w:sz w:val="24"/>
          <w:szCs w:val="24"/>
        </w:rPr>
        <w:t xml:space="preserve">. </w:t>
      </w:r>
      <w:r w:rsidR="00496DFD" w:rsidRPr="00D83DCF">
        <w:rPr>
          <w:sz w:val="24"/>
          <w:szCs w:val="24"/>
        </w:rPr>
        <w:t xml:space="preserve">Стимулирующие выплаты устанавливаются как по основной должности, </w:t>
      </w:r>
      <w:r w:rsidR="00D466B7" w:rsidRPr="00D83DCF">
        <w:rPr>
          <w:sz w:val="24"/>
          <w:szCs w:val="24"/>
        </w:rPr>
        <w:br/>
      </w:r>
      <w:r w:rsidR="00496DFD" w:rsidRPr="00D83DCF">
        <w:rPr>
          <w:sz w:val="24"/>
          <w:szCs w:val="24"/>
        </w:rPr>
        <w:t xml:space="preserve">так и по совмещаемой, а равно по должности, замещаемой в порядке внешнего </w:t>
      </w:r>
      <w:r w:rsidR="00D466B7" w:rsidRPr="00D83DCF">
        <w:rPr>
          <w:sz w:val="24"/>
          <w:szCs w:val="24"/>
        </w:rPr>
        <w:br/>
      </w:r>
      <w:r w:rsidR="00496DFD" w:rsidRPr="00D83DCF">
        <w:rPr>
          <w:sz w:val="24"/>
          <w:szCs w:val="24"/>
        </w:rPr>
        <w:t>и внутреннего совместительства, а также по должности, по которой осуществляется исполнение обязанностей временно отсутствующего работника.</w:t>
      </w:r>
    </w:p>
    <w:p w14:paraId="0DE5D27B" w14:textId="11A9D8DA" w:rsidR="00D15691" w:rsidRPr="00D83DCF" w:rsidRDefault="00F73AD9" w:rsidP="00D15691">
      <w:pPr>
        <w:pStyle w:val="ad"/>
        <w:tabs>
          <w:tab w:val="left" w:pos="0"/>
        </w:tabs>
        <w:ind w:left="0" w:firstLine="567"/>
        <w:jc w:val="both"/>
        <w:rPr>
          <w:sz w:val="24"/>
          <w:szCs w:val="24"/>
        </w:rPr>
      </w:pPr>
      <w:r w:rsidRPr="00D83DCF">
        <w:rPr>
          <w:sz w:val="24"/>
          <w:szCs w:val="24"/>
        </w:rPr>
        <w:t>2.1</w:t>
      </w:r>
      <w:r w:rsidR="00D83DCF">
        <w:rPr>
          <w:sz w:val="24"/>
          <w:szCs w:val="24"/>
        </w:rPr>
        <w:t>3</w:t>
      </w:r>
      <w:r w:rsidR="009A33A0">
        <w:rPr>
          <w:sz w:val="24"/>
          <w:szCs w:val="24"/>
        </w:rPr>
        <w:t>.</w:t>
      </w:r>
      <w:r w:rsidR="009A33A0">
        <w:rPr>
          <w:sz w:val="24"/>
          <w:szCs w:val="24"/>
          <w:lang w:val="en-US"/>
        </w:rPr>
        <w:t> </w:t>
      </w:r>
      <w:proofErr w:type="gramStart"/>
      <w:r w:rsidR="00496DFD" w:rsidRPr="00D83DCF">
        <w:rPr>
          <w:sz w:val="24"/>
          <w:szCs w:val="24"/>
        </w:rPr>
        <w:t xml:space="preserve">В </w:t>
      </w:r>
      <w:r w:rsidR="00BF3763" w:rsidRPr="00D83DCF">
        <w:rPr>
          <w:sz w:val="24"/>
          <w:szCs w:val="24"/>
        </w:rPr>
        <w:t>соответствии с п</w:t>
      </w:r>
      <w:r w:rsidR="00496DFD" w:rsidRPr="00D83DCF">
        <w:rPr>
          <w:sz w:val="24"/>
          <w:szCs w:val="24"/>
        </w:rPr>
        <w:t>остановлени</w:t>
      </w:r>
      <w:r w:rsidR="00BF3763" w:rsidRPr="00D83DCF">
        <w:rPr>
          <w:sz w:val="24"/>
          <w:szCs w:val="24"/>
        </w:rPr>
        <w:t>ем</w:t>
      </w:r>
      <w:r w:rsidR="00496DFD" w:rsidRPr="00D83DCF">
        <w:rPr>
          <w:sz w:val="24"/>
          <w:szCs w:val="24"/>
        </w:rPr>
        <w:t xml:space="preserve"> Конституционного Суда Российской Федерации от 28.06.2018 </w:t>
      </w:r>
      <w:r w:rsidRPr="00D83DCF">
        <w:rPr>
          <w:sz w:val="24"/>
          <w:szCs w:val="24"/>
        </w:rPr>
        <w:t>№</w:t>
      </w:r>
      <w:r w:rsidR="00496DFD" w:rsidRPr="00D83DCF">
        <w:rPr>
          <w:sz w:val="24"/>
          <w:szCs w:val="24"/>
        </w:rPr>
        <w:t xml:space="preserve"> 26-П</w:t>
      </w:r>
      <w:r w:rsidR="00BF3763" w:rsidRPr="00D83DCF">
        <w:rPr>
          <w:sz w:val="24"/>
          <w:szCs w:val="24"/>
        </w:rPr>
        <w:t>,</w:t>
      </w:r>
      <w:r w:rsidR="00496DFD" w:rsidRPr="00D83DCF">
        <w:rPr>
          <w:sz w:val="24"/>
          <w:szCs w:val="24"/>
        </w:rPr>
        <w:t xml:space="preserve"> при привлечении к работе в выходной и нерабочий праздничный день работников, заработная плата которых, помимо месячного должностного оклада (оклада), включает компенсационные и стимулирующие выплаты, </w:t>
      </w:r>
      <w:r w:rsidR="00BF3763" w:rsidRPr="00D83DCF">
        <w:rPr>
          <w:sz w:val="24"/>
          <w:szCs w:val="24"/>
        </w:rPr>
        <w:br/>
      </w:r>
      <w:r w:rsidR="00496DFD" w:rsidRPr="00D83DCF">
        <w:rPr>
          <w:sz w:val="24"/>
          <w:szCs w:val="24"/>
        </w:rPr>
        <w:t>в оплату работы наряду с тарифной частью заработной платы, должны входить все компенсационные и стимулирующие выплаты, предусмотренные установленной системой оплаты труда.</w:t>
      </w:r>
      <w:proofErr w:type="gramEnd"/>
    </w:p>
    <w:p w14:paraId="3FD99470" w14:textId="1CE078CA" w:rsidR="00757929" w:rsidRPr="00D83DCF" w:rsidRDefault="00F73AD9" w:rsidP="00757929">
      <w:pPr>
        <w:pStyle w:val="ad"/>
        <w:tabs>
          <w:tab w:val="left" w:pos="0"/>
        </w:tabs>
        <w:ind w:left="0" w:firstLine="567"/>
        <w:jc w:val="both"/>
        <w:rPr>
          <w:sz w:val="24"/>
          <w:szCs w:val="24"/>
        </w:rPr>
      </w:pPr>
      <w:r w:rsidRPr="00D83DCF">
        <w:rPr>
          <w:sz w:val="24"/>
          <w:szCs w:val="24"/>
        </w:rPr>
        <w:t>2.1</w:t>
      </w:r>
      <w:r w:rsidR="00D83DCF">
        <w:rPr>
          <w:sz w:val="24"/>
          <w:szCs w:val="24"/>
        </w:rPr>
        <w:t>4</w:t>
      </w:r>
      <w:r w:rsidR="009A33A0">
        <w:rPr>
          <w:sz w:val="24"/>
          <w:szCs w:val="24"/>
        </w:rPr>
        <w:t>.</w:t>
      </w:r>
      <w:r w:rsidR="009A33A0">
        <w:rPr>
          <w:sz w:val="24"/>
          <w:szCs w:val="24"/>
          <w:lang w:val="en-US"/>
        </w:rPr>
        <w:t> </w:t>
      </w:r>
      <w:r w:rsidR="00496DFD" w:rsidRPr="00D83DCF">
        <w:rPr>
          <w:sz w:val="24"/>
          <w:szCs w:val="24"/>
        </w:rPr>
        <w:t xml:space="preserve">Введение с 2024 года системы стимулирующих выплат, основанной </w:t>
      </w:r>
      <w:r w:rsidRPr="00D83DCF">
        <w:rPr>
          <w:sz w:val="24"/>
          <w:szCs w:val="24"/>
        </w:rPr>
        <w:br/>
      </w:r>
      <w:r w:rsidR="00496DFD" w:rsidRPr="00D83DCF">
        <w:rPr>
          <w:sz w:val="24"/>
          <w:szCs w:val="24"/>
        </w:rPr>
        <w:t xml:space="preserve">на </w:t>
      </w:r>
      <w:r w:rsidRPr="00D83DCF">
        <w:rPr>
          <w:sz w:val="24"/>
          <w:szCs w:val="24"/>
        </w:rPr>
        <w:t>п</w:t>
      </w:r>
      <w:r w:rsidR="00496DFD" w:rsidRPr="00D83DCF">
        <w:rPr>
          <w:sz w:val="24"/>
          <w:szCs w:val="24"/>
        </w:rPr>
        <w:t>остановлении</w:t>
      </w:r>
      <w:r w:rsidR="00BF3763" w:rsidRPr="00D83DCF">
        <w:rPr>
          <w:sz w:val="24"/>
          <w:szCs w:val="24"/>
        </w:rPr>
        <w:t xml:space="preserve"> № 650</w:t>
      </w:r>
      <w:r w:rsidR="00496DFD" w:rsidRPr="00D83DCF">
        <w:rPr>
          <w:sz w:val="24"/>
          <w:szCs w:val="24"/>
        </w:rPr>
        <w:t xml:space="preserve">, не должно приводить к снижению среднего дохода работников учреждения от трудовой деятельности (то есть суммы заработной платы и материальной помощи от работодателя) за месяц (без учета руководителя учреждения) по сравнению </w:t>
      </w:r>
      <w:r w:rsidRPr="00D83DCF">
        <w:rPr>
          <w:sz w:val="24"/>
          <w:szCs w:val="24"/>
        </w:rPr>
        <w:br/>
      </w:r>
      <w:r w:rsidR="00496DFD" w:rsidRPr="00D83DCF">
        <w:rPr>
          <w:sz w:val="24"/>
          <w:szCs w:val="24"/>
        </w:rPr>
        <w:t xml:space="preserve">с аналогичным периодом прошлого года с учетом инфляции. Данное соотношение рассчитывается помесячно без учета потенциально возможных, но фактически </w:t>
      </w:r>
      <w:r w:rsidRPr="00D83DCF">
        <w:rPr>
          <w:sz w:val="24"/>
          <w:szCs w:val="24"/>
        </w:rPr>
        <w:br/>
      </w:r>
      <w:r w:rsidR="00496DFD" w:rsidRPr="00D83DCF">
        <w:rPr>
          <w:sz w:val="24"/>
          <w:szCs w:val="24"/>
        </w:rPr>
        <w:t>не начисленных стимулирующих выплат по результатам работы за квартал, год.</w:t>
      </w:r>
      <w:r w:rsidR="00F41D52" w:rsidRPr="00D83DCF">
        <w:rPr>
          <w:sz w:val="24"/>
          <w:szCs w:val="24"/>
        </w:rPr>
        <w:t xml:space="preserve"> Соблюдение указанного требования подлежит личному контролю со стороны руководителя учреждения.</w:t>
      </w:r>
    </w:p>
    <w:p w14:paraId="7A45F2C2" w14:textId="77777777" w:rsidR="004B3983" w:rsidRPr="00D83DCF" w:rsidRDefault="004B3983" w:rsidP="00757929">
      <w:pPr>
        <w:pStyle w:val="ad"/>
        <w:tabs>
          <w:tab w:val="left" w:pos="0"/>
        </w:tabs>
        <w:ind w:left="0" w:firstLine="567"/>
        <w:jc w:val="both"/>
        <w:rPr>
          <w:sz w:val="24"/>
          <w:szCs w:val="24"/>
        </w:rPr>
      </w:pPr>
    </w:p>
    <w:p w14:paraId="1812CDA7" w14:textId="6167746D" w:rsidR="006D192F" w:rsidRPr="00D83DCF" w:rsidRDefault="00BF3763" w:rsidP="00496DFD">
      <w:pPr>
        <w:pStyle w:val="ad"/>
        <w:numPr>
          <w:ilvl w:val="0"/>
          <w:numId w:val="20"/>
        </w:numPr>
        <w:tabs>
          <w:tab w:val="left" w:pos="0"/>
        </w:tabs>
        <w:ind w:left="0" w:firstLine="567"/>
        <w:jc w:val="center"/>
        <w:rPr>
          <w:b/>
          <w:sz w:val="24"/>
          <w:szCs w:val="24"/>
        </w:rPr>
      </w:pPr>
      <w:r w:rsidRPr="00D83DCF">
        <w:rPr>
          <w:b/>
          <w:sz w:val="24"/>
          <w:szCs w:val="24"/>
        </w:rPr>
        <w:t xml:space="preserve">Особенности </w:t>
      </w:r>
      <w:r w:rsidR="006D192F" w:rsidRPr="00D83DCF">
        <w:rPr>
          <w:b/>
          <w:sz w:val="24"/>
          <w:szCs w:val="24"/>
        </w:rPr>
        <w:t>установления</w:t>
      </w:r>
      <w:r w:rsidRPr="00D83DCF">
        <w:rPr>
          <w:b/>
          <w:sz w:val="24"/>
          <w:szCs w:val="24"/>
        </w:rPr>
        <w:t xml:space="preserve"> отдельных видов стимулирующих выплат</w:t>
      </w:r>
    </w:p>
    <w:p w14:paraId="01A800FB" w14:textId="5E6AB4D5" w:rsidR="006D192F" w:rsidRPr="00D83DCF" w:rsidRDefault="006D192F" w:rsidP="00496DFD">
      <w:pPr>
        <w:tabs>
          <w:tab w:val="left" w:pos="0"/>
        </w:tabs>
        <w:ind w:firstLine="567"/>
        <w:contextualSpacing/>
        <w:rPr>
          <w:b/>
          <w:sz w:val="24"/>
          <w:szCs w:val="24"/>
        </w:rPr>
      </w:pPr>
    </w:p>
    <w:p w14:paraId="73C35D0C" w14:textId="4BC8BEDE" w:rsidR="00F17EB1" w:rsidRPr="00D83DCF" w:rsidRDefault="009A33A0" w:rsidP="00F17EB1">
      <w:pPr>
        <w:autoSpaceDE w:val="0"/>
        <w:autoSpaceDN w:val="0"/>
        <w:adjustRightInd w:val="0"/>
        <w:spacing w:before="240"/>
        <w:ind w:firstLine="540"/>
        <w:contextualSpacing/>
        <w:jc w:val="both"/>
        <w:rPr>
          <w:sz w:val="24"/>
          <w:szCs w:val="24"/>
        </w:rPr>
      </w:pPr>
      <w:r>
        <w:rPr>
          <w:sz w:val="24"/>
          <w:szCs w:val="24"/>
        </w:rPr>
        <w:t>3.1.</w:t>
      </w:r>
      <w:r>
        <w:rPr>
          <w:sz w:val="24"/>
          <w:szCs w:val="24"/>
          <w:lang w:val="en-US"/>
        </w:rPr>
        <w:t> </w:t>
      </w:r>
      <w:r w:rsidR="00F17EB1" w:rsidRPr="00D83DCF">
        <w:rPr>
          <w:sz w:val="24"/>
          <w:szCs w:val="24"/>
        </w:rPr>
        <w:t>Для работников учреждений при определении размера стимулирующих выплат - премии за результативность работы и надбавки - производится следующий расчет:</w:t>
      </w:r>
    </w:p>
    <w:p w14:paraId="28D599E9" w14:textId="48A8130F" w:rsidR="00F17EB1" w:rsidRPr="00D83DCF" w:rsidRDefault="009A33A0" w:rsidP="00F17EB1">
      <w:pPr>
        <w:autoSpaceDE w:val="0"/>
        <w:autoSpaceDN w:val="0"/>
        <w:adjustRightInd w:val="0"/>
        <w:spacing w:before="240"/>
        <w:ind w:firstLine="540"/>
        <w:contextualSpacing/>
        <w:jc w:val="both"/>
        <w:rPr>
          <w:sz w:val="24"/>
          <w:szCs w:val="24"/>
        </w:rPr>
      </w:pPr>
      <w:r w:rsidRPr="009A33A0">
        <w:rPr>
          <w:sz w:val="24"/>
          <w:szCs w:val="24"/>
        </w:rPr>
        <w:t>-</w:t>
      </w:r>
      <w:r>
        <w:rPr>
          <w:sz w:val="24"/>
          <w:szCs w:val="24"/>
          <w:lang w:val="en-US"/>
        </w:rPr>
        <w:t> </w:t>
      </w:r>
      <w:r w:rsidR="00F17EB1" w:rsidRPr="00D83DCF">
        <w:rPr>
          <w:sz w:val="24"/>
          <w:szCs w:val="24"/>
        </w:rPr>
        <w:t xml:space="preserve">определяется размер средств </w:t>
      </w:r>
      <w:r w:rsidR="0012525B" w:rsidRPr="00D83DCF">
        <w:rPr>
          <w:sz w:val="24"/>
          <w:szCs w:val="24"/>
        </w:rPr>
        <w:t>(</w:t>
      </w:r>
      <w:r w:rsidR="00F17EB1" w:rsidRPr="00D83DCF">
        <w:rPr>
          <w:sz w:val="24"/>
          <w:szCs w:val="24"/>
        </w:rPr>
        <w:t xml:space="preserve">из </w:t>
      </w:r>
      <w:r w:rsidR="006C1819" w:rsidRPr="00D83DCF">
        <w:rPr>
          <w:sz w:val="24"/>
          <w:szCs w:val="24"/>
        </w:rPr>
        <w:t xml:space="preserve">Распределяемой части ФНД </w:t>
      </w:r>
      <w:r w:rsidR="0012525B" w:rsidRPr="00D83DCF">
        <w:rPr>
          <w:sz w:val="24"/>
          <w:szCs w:val="24"/>
        </w:rPr>
        <w:t>и (</w:t>
      </w:r>
      <w:r w:rsidR="00B605DF" w:rsidRPr="00D83DCF">
        <w:rPr>
          <w:sz w:val="24"/>
          <w:szCs w:val="24"/>
        </w:rPr>
        <w:t>или</w:t>
      </w:r>
      <w:r w:rsidR="0012525B" w:rsidRPr="00D83DCF">
        <w:rPr>
          <w:sz w:val="24"/>
          <w:szCs w:val="24"/>
        </w:rPr>
        <w:t>)</w:t>
      </w:r>
      <w:r w:rsidR="00B605DF" w:rsidRPr="00D83DCF">
        <w:rPr>
          <w:sz w:val="24"/>
          <w:szCs w:val="24"/>
        </w:rPr>
        <w:t xml:space="preserve"> доходов от платных услуг</w:t>
      </w:r>
      <w:r w:rsidR="0012525B" w:rsidRPr="00D83DCF">
        <w:rPr>
          <w:sz w:val="24"/>
          <w:szCs w:val="24"/>
        </w:rPr>
        <w:t>)</w:t>
      </w:r>
      <w:r w:rsidR="00F17EB1" w:rsidRPr="00D83DCF">
        <w:rPr>
          <w:sz w:val="24"/>
          <w:szCs w:val="24"/>
        </w:rPr>
        <w:t>, направляемых на стимулирующие выплаты данного вида работникам учреждения за данный период, с учетом Положения, а также коллективного договора, соглашения, локальных нормативных актов;</w:t>
      </w:r>
    </w:p>
    <w:p w14:paraId="257E3F8F" w14:textId="7BD4EDB9" w:rsidR="00F17EB1" w:rsidRPr="00D83DCF" w:rsidRDefault="009A33A0" w:rsidP="00F17EB1">
      <w:pPr>
        <w:autoSpaceDE w:val="0"/>
        <w:autoSpaceDN w:val="0"/>
        <w:adjustRightInd w:val="0"/>
        <w:spacing w:before="240"/>
        <w:ind w:firstLine="540"/>
        <w:contextualSpacing/>
        <w:jc w:val="both"/>
        <w:rPr>
          <w:sz w:val="24"/>
          <w:szCs w:val="24"/>
        </w:rPr>
      </w:pPr>
      <w:r w:rsidRPr="009A33A0">
        <w:rPr>
          <w:sz w:val="24"/>
          <w:szCs w:val="24"/>
        </w:rPr>
        <w:lastRenderedPageBreak/>
        <w:t>-</w:t>
      </w:r>
      <w:r>
        <w:rPr>
          <w:sz w:val="24"/>
          <w:szCs w:val="24"/>
          <w:lang w:val="en-US"/>
        </w:rPr>
        <w:t> </w:t>
      </w:r>
      <w:r w:rsidR="00F17EB1" w:rsidRPr="00D83DCF">
        <w:rPr>
          <w:sz w:val="24"/>
          <w:szCs w:val="24"/>
        </w:rPr>
        <w:t xml:space="preserve">рассчитывается максимальный объем выплаты стимулирующего </w:t>
      </w:r>
      <w:r w:rsidR="00BE2807" w:rsidRPr="00D83DCF">
        <w:rPr>
          <w:sz w:val="24"/>
          <w:szCs w:val="24"/>
        </w:rPr>
        <w:t>характера работникам учреждения</w:t>
      </w:r>
      <w:r w:rsidR="00F17EB1" w:rsidRPr="00D83DCF">
        <w:rPr>
          <w:sz w:val="24"/>
          <w:szCs w:val="24"/>
        </w:rPr>
        <w:t>;</w:t>
      </w:r>
    </w:p>
    <w:p w14:paraId="77592876" w14:textId="462E44C0" w:rsidR="00F17EB1" w:rsidRPr="00D83DCF" w:rsidRDefault="009A33A0" w:rsidP="00F17EB1">
      <w:pPr>
        <w:autoSpaceDE w:val="0"/>
        <w:autoSpaceDN w:val="0"/>
        <w:adjustRightInd w:val="0"/>
        <w:spacing w:before="240"/>
        <w:ind w:firstLine="540"/>
        <w:contextualSpacing/>
        <w:jc w:val="both"/>
        <w:rPr>
          <w:sz w:val="24"/>
          <w:szCs w:val="24"/>
        </w:rPr>
      </w:pPr>
      <w:r w:rsidRPr="009A33A0">
        <w:rPr>
          <w:sz w:val="24"/>
          <w:szCs w:val="24"/>
        </w:rPr>
        <w:t>-</w:t>
      </w:r>
      <w:r>
        <w:rPr>
          <w:sz w:val="24"/>
          <w:szCs w:val="24"/>
          <w:lang w:val="en-US"/>
        </w:rPr>
        <w:t> </w:t>
      </w:r>
      <w:r w:rsidR="00F17EB1" w:rsidRPr="00D83DCF">
        <w:rPr>
          <w:sz w:val="24"/>
          <w:szCs w:val="24"/>
        </w:rPr>
        <w:t xml:space="preserve">определяется стоимость балла в рублях для каждой должности путем деления максимального объема выплаты стимулирующего характера по данной должности </w:t>
      </w:r>
      <w:r w:rsidR="00F17EB1" w:rsidRPr="00D83DCF">
        <w:rPr>
          <w:sz w:val="24"/>
          <w:szCs w:val="24"/>
        </w:rPr>
        <w:br/>
        <w:t>на максимально возможное количество баллов, котор</w:t>
      </w:r>
      <w:r w:rsidR="00FD4953" w:rsidRPr="00D83DCF">
        <w:rPr>
          <w:sz w:val="24"/>
          <w:szCs w:val="24"/>
        </w:rPr>
        <w:t>о</w:t>
      </w:r>
      <w:r w:rsidR="00F17EB1" w:rsidRPr="00D83DCF">
        <w:rPr>
          <w:sz w:val="24"/>
          <w:szCs w:val="24"/>
        </w:rPr>
        <w:t>е можно получить по результатам оценки;</w:t>
      </w:r>
    </w:p>
    <w:p w14:paraId="32723D11" w14:textId="26F3278E" w:rsidR="00F17EB1" w:rsidRPr="00D83DCF" w:rsidRDefault="009A33A0" w:rsidP="00F17EB1">
      <w:pPr>
        <w:autoSpaceDE w:val="0"/>
        <w:autoSpaceDN w:val="0"/>
        <w:adjustRightInd w:val="0"/>
        <w:spacing w:before="240"/>
        <w:ind w:firstLine="540"/>
        <w:contextualSpacing/>
        <w:jc w:val="both"/>
        <w:rPr>
          <w:sz w:val="24"/>
          <w:szCs w:val="24"/>
        </w:rPr>
      </w:pPr>
      <w:r w:rsidRPr="009A33A0">
        <w:rPr>
          <w:sz w:val="24"/>
          <w:szCs w:val="24"/>
        </w:rPr>
        <w:t>-</w:t>
      </w:r>
      <w:r>
        <w:rPr>
          <w:sz w:val="24"/>
          <w:szCs w:val="24"/>
          <w:lang w:val="en-US"/>
        </w:rPr>
        <w:t> </w:t>
      </w:r>
      <w:r w:rsidR="00F17EB1" w:rsidRPr="00D83DCF">
        <w:rPr>
          <w:sz w:val="24"/>
          <w:szCs w:val="24"/>
        </w:rPr>
        <w:t xml:space="preserve">определяется размер выплаты стимулирующего характера каждому работнику учреждения </w:t>
      </w:r>
      <w:r w:rsidR="0010672C" w:rsidRPr="00D83DCF">
        <w:rPr>
          <w:sz w:val="24"/>
          <w:szCs w:val="24"/>
        </w:rPr>
        <w:t xml:space="preserve">в рублях </w:t>
      </w:r>
      <w:r w:rsidR="00F17EB1" w:rsidRPr="00D83DCF">
        <w:rPr>
          <w:sz w:val="24"/>
          <w:szCs w:val="24"/>
        </w:rPr>
        <w:t>путем умножения достигнутого им количества баллов на стоимость одного балла (при этом в случаях, предусмотренных Положением, размер стимулирующей выплаты подлежит соответствующему снижению</w:t>
      </w:r>
      <w:r w:rsidR="007D4850" w:rsidRPr="00D83DCF">
        <w:rPr>
          <w:sz w:val="24"/>
          <w:szCs w:val="24"/>
        </w:rPr>
        <w:t>, а также учитывается коэффициент отработанного времени</w:t>
      </w:r>
      <w:r w:rsidR="00F17EB1" w:rsidRPr="00D83DCF">
        <w:rPr>
          <w:sz w:val="24"/>
          <w:szCs w:val="24"/>
        </w:rPr>
        <w:t>).</w:t>
      </w:r>
    </w:p>
    <w:p w14:paraId="639D74F0" w14:textId="4CBCADD9" w:rsidR="00F17EB1" w:rsidRPr="00D83DCF" w:rsidRDefault="00F17EB1" w:rsidP="00F17EB1">
      <w:pPr>
        <w:autoSpaceDE w:val="0"/>
        <w:autoSpaceDN w:val="0"/>
        <w:adjustRightInd w:val="0"/>
        <w:spacing w:before="240"/>
        <w:ind w:firstLine="540"/>
        <w:contextualSpacing/>
        <w:jc w:val="both"/>
        <w:rPr>
          <w:sz w:val="24"/>
          <w:szCs w:val="24"/>
        </w:rPr>
      </w:pPr>
      <w:r w:rsidRPr="00D83DCF">
        <w:rPr>
          <w:sz w:val="24"/>
          <w:szCs w:val="24"/>
        </w:rPr>
        <w:t xml:space="preserve">Объем не распределенных в соответствии с вышеуказанным </w:t>
      </w:r>
      <w:r w:rsidR="00FD4953" w:rsidRPr="00D83DCF">
        <w:rPr>
          <w:sz w:val="24"/>
          <w:szCs w:val="24"/>
        </w:rPr>
        <w:t>расчетом</w:t>
      </w:r>
      <w:r w:rsidRPr="00D83DCF">
        <w:rPr>
          <w:sz w:val="24"/>
          <w:szCs w:val="24"/>
        </w:rPr>
        <w:t xml:space="preserve"> средств переходит на следующий период либо по решению руководителя учреждения может </w:t>
      </w:r>
      <w:r w:rsidR="006C1819" w:rsidRPr="00D83DCF">
        <w:rPr>
          <w:sz w:val="24"/>
          <w:szCs w:val="24"/>
        </w:rPr>
        <w:t xml:space="preserve">частично или полностью </w:t>
      </w:r>
      <w:r w:rsidRPr="00D83DCF">
        <w:rPr>
          <w:sz w:val="24"/>
          <w:szCs w:val="24"/>
        </w:rPr>
        <w:t>использоваться для выплат социального характера работникам учреждений (материальной помощи).</w:t>
      </w:r>
    </w:p>
    <w:p w14:paraId="086678EB" w14:textId="2545A828" w:rsidR="000C52C5" w:rsidRPr="0055621F" w:rsidRDefault="009A33A0" w:rsidP="000C52C5">
      <w:pPr>
        <w:autoSpaceDE w:val="0"/>
        <w:autoSpaceDN w:val="0"/>
        <w:adjustRightInd w:val="0"/>
        <w:spacing w:before="240"/>
        <w:ind w:firstLine="540"/>
        <w:contextualSpacing/>
        <w:jc w:val="both"/>
        <w:rPr>
          <w:sz w:val="24"/>
          <w:szCs w:val="24"/>
        </w:rPr>
      </w:pPr>
      <w:r>
        <w:rPr>
          <w:sz w:val="24"/>
          <w:szCs w:val="24"/>
        </w:rPr>
        <w:t>3.2.</w:t>
      </w:r>
      <w:r>
        <w:rPr>
          <w:sz w:val="24"/>
          <w:szCs w:val="24"/>
          <w:lang w:val="en-US"/>
        </w:rPr>
        <w:t> </w:t>
      </w:r>
      <w:r w:rsidR="000C52C5" w:rsidRPr="0055621F">
        <w:rPr>
          <w:sz w:val="24"/>
          <w:szCs w:val="24"/>
        </w:rPr>
        <w:t xml:space="preserve">Установление выплат стимулирующего характера работникам учреждений – премии за результативность работы и надбавки - осуществляется на основе балльной системы в соответствии с показателями и критериями, утвержденными постановлением </w:t>
      </w:r>
      <w:r w:rsidR="0089557D" w:rsidRPr="0055621F">
        <w:rPr>
          <w:sz w:val="24"/>
          <w:szCs w:val="24"/>
        </w:rPr>
        <w:br/>
        <w:t xml:space="preserve">№ 650 </w:t>
      </w:r>
      <w:r w:rsidR="000C52C5" w:rsidRPr="0055621F">
        <w:rPr>
          <w:sz w:val="24"/>
          <w:szCs w:val="24"/>
        </w:rPr>
        <w:t>и Положением.</w:t>
      </w:r>
    </w:p>
    <w:p w14:paraId="2F7F4823" w14:textId="417BC916" w:rsidR="00F70557" w:rsidRPr="0055621F" w:rsidRDefault="00F70557" w:rsidP="00496DFD">
      <w:pPr>
        <w:tabs>
          <w:tab w:val="left" w:pos="0"/>
        </w:tabs>
        <w:ind w:firstLine="567"/>
        <w:contextualSpacing/>
        <w:jc w:val="both"/>
        <w:rPr>
          <w:sz w:val="24"/>
          <w:szCs w:val="24"/>
        </w:rPr>
      </w:pPr>
      <w:r w:rsidRPr="0055621F">
        <w:rPr>
          <w:sz w:val="24"/>
          <w:szCs w:val="24"/>
        </w:rPr>
        <w:t>3</w:t>
      </w:r>
      <w:r w:rsidR="006D192F" w:rsidRPr="0055621F">
        <w:rPr>
          <w:sz w:val="24"/>
          <w:szCs w:val="24"/>
        </w:rPr>
        <w:t>.</w:t>
      </w:r>
      <w:r w:rsidR="000C52C5" w:rsidRPr="0055621F">
        <w:rPr>
          <w:sz w:val="24"/>
          <w:szCs w:val="24"/>
        </w:rPr>
        <w:t>3</w:t>
      </w:r>
      <w:r w:rsidR="009A33A0">
        <w:rPr>
          <w:sz w:val="24"/>
          <w:szCs w:val="24"/>
        </w:rPr>
        <w:t>.</w:t>
      </w:r>
      <w:r w:rsidR="009A33A0">
        <w:rPr>
          <w:sz w:val="24"/>
          <w:szCs w:val="24"/>
          <w:lang w:val="en-US"/>
        </w:rPr>
        <w:t> </w:t>
      </w:r>
      <w:r w:rsidRPr="0055621F">
        <w:rPr>
          <w:sz w:val="24"/>
          <w:szCs w:val="24"/>
        </w:rPr>
        <w:t xml:space="preserve">Размер надбавки определяется поквартально не позднее </w:t>
      </w:r>
      <w:r w:rsidR="00C73BAE" w:rsidRPr="0055621F">
        <w:rPr>
          <w:sz w:val="24"/>
          <w:szCs w:val="24"/>
        </w:rPr>
        <w:t>четвертого</w:t>
      </w:r>
      <w:r w:rsidRPr="0055621F">
        <w:rPr>
          <w:sz w:val="24"/>
          <w:szCs w:val="24"/>
        </w:rPr>
        <w:t xml:space="preserve"> числа второго месяца каждого квартала с учетом результатов работы за первый месяц данного квартала</w:t>
      </w:r>
      <w:r w:rsidR="00034C49">
        <w:rPr>
          <w:sz w:val="24"/>
          <w:szCs w:val="24"/>
        </w:rPr>
        <w:t xml:space="preserve"> </w:t>
      </w:r>
      <w:r w:rsidRPr="0055621F">
        <w:rPr>
          <w:sz w:val="24"/>
          <w:szCs w:val="24"/>
        </w:rPr>
        <w:t>и (или) за предыдущий квартал.</w:t>
      </w:r>
      <w:r w:rsidR="007D4850" w:rsidRPr="0055621F">
        <w:rPr>
          <w:sz w:val="24"/>
          <w:szCs w:val="24"/>
        </w:rPr>
        <w:t xml:space="preserve"> </w:t>
      </w:r>
    </w:p>
    <w:p w14:paraId="64E92A02" w14:textId="11E072A1" w:rsidR="00F70557" w:rsidRPr="0055621F" w:rsidRDefault="00F70557" w:rsidP="00496DFD">
      <w:pPr>
        <w:tabs>
          <w:tab w:val="left" w:pos="0"/>
        </w:tabs>
        <w:ind w:firstLine="567"/>
        <w:contextualSpacing/>
        <w:jc w:val="both"/>
        <w:rPr>
          <w:sz w:val="24"/>
          <w:szCs w:val="24"/>
        </w:rPr>
      </w:pPr>
      <w:r w:rsidRPr="0055621F">
        <w:rPr>
          <w:sz w:val="24"/>
          <w:szCs w:val="24"/>
        </w:rPr>
        <w:t>3.</w:t>
      </w:r>
      <w:r w:rsidR="000C52C5" w:rsidRPr="0055621F">
        <w:rPr>
          <w:sz w:val="24"/>
          <w:szCs w:val="24"/>
        </w:rPr>
        <w:t>4</w:t>
      </w:r>
      <w:r w:rsidR="009A33A0">
        <w:rPr>
          <w:sz w:val="24"/>
          <w:szCs w:val="24"/>
        </w:rPr>
        <w:t>.</w:t>
      </w:r>
      <w:r w:rsidR="009A33A0">
        <w:rPr>
          <w:sz w:val="24"/>
          <w:szCs w:val="24"/>
          <w:lang w:val="en-US"/>
        </w:rPr>
        <w:t> </w:t>
      </w:r>
      <w:r w:rsidR="00F17EB1" w:rsidRPr="0055621F">
        <w:rPr>
          <w:sz w:val="24"/>
          <w:szCs w:val="24"/>
        </w:rPr>
        <w:t>Для вновь принятых работников н</w:t>
      </w:r>
      <w:r w:rsidRPr="0055621F">
        <w:rPr>
          <w:sz w:val="24"/>
          <w:szCs w:val="24"/>
        </w:rPr>
        <w:t xml:space="preserve">адбавка </w:t>
      </w:r>
      <w:r w:rsidR="007D4850" w:rsidRPr="0055621F">
        <w:rPr>
          <w:sz w:val="24"/>
          <w:szCs w:val="24"/>
        </w:rPr>
        <w:t xml:space="preserve">на текущий квартал </w:t>
      </w:r>
      <w:r w:rsidRPr="0055621F">
        <w:rPr>
          <w:sz w:val="24"/>
          <w:szCs w:val="24"/>
        </w:rPr>
        <w:t>устанавливается</w:t>
      </w:r>
      <w:r w:rsidR="007D4850" w:rsidRPr="0055621F">
        <w:rPr>
          <w:sz w:val="24"/>
          <w:szCs w:val="24"/>
        </w:rPr>
        <w:t xml:space="preserve"> </w:t>
      </w:r>
      <w:r w:rsidR="007D4850" w:rsidRPr="0055621F">
        <w:rPr>
          <w:sz w:val="24"/>
          <w:szCs w:val="24"/>
        </w:rPr>
        <w:br/>
        <w:t>до 4 числа месяца, следующего за месяцем приема на работу</w:t>
      </w:r>
      <w:r w:rsidR="00D34AFD" w:rsidRPr="0055621F">
        <w:rPr>
          <w:sz w:val="24"/>
          <w:szCs w:val="24"/>
        </w:rPr>
        <w:t>,</w:t>
      </w:r>
      <w:r w:rsidR="00D466B7" w:rsidRPr="0055621F">
        <w:rPr>
          <w:sz w:val="24"/>
          <w:szCs w:val="24"/>
        </w:rPr>
        <w:t xml:space="preserve"> с учетом результатов работы за первый месяц работы</w:t>
      </w:r>
      <w:r w:rsidR="00F17EB1" w:rsidRPr="0055621F">
        <w:rPr>
          <w:sz w:val="24"/>
          <w:szCs w:val="24"/>
        </w:rPr>
        <w:t>.</w:t>
      </w:r>
    </w:p>
    <w:p w14:paraId="01B1C6FF" w14:textId="5D834B56" w:rsidR="00175185" w:rsidRPr="0055621F" w:rsidRDefault="00F17EB1" w:rsidP="00175185">
      <w:pPr>
        <w:tabs>
          <w:tab w:val="left" w:pos="0"/>
        </w:tabs>
        <w:ind w:firstLine="567"/>
        <w:contextualSpacing/>
        <w:jc w:val="both"/>
        <w:rPr>
          <w:sz w:val="24"/>
          <w:szCs w:val="24"/>
        </w:rPr>
      </w:pPr>
      <w:r w:rsidRPr="0055621F">
        <w:rPr>
          <w:sz w:val="24"/>
          <w:szCs w:val="24"/>
        </w:rPr>
        <w:t>3.</w:t>
      </w:r>
      <w:r w:rsidR="009A33A0">
        <w:rPr>
          <w:sz w:val="24"/>
          <w:szCs w:val="24"/>
        </w:rPr>
        <w:t>5.</w:t>
      </w:r>
      <w:r w:rsidR="009A33A0">
        <w:rPr>
          <w:sz w:val="24"/>
          <w:szCs w:val="24"/>
          <w:lang w:val="en-US"/>
        </w:rPr>
        <w:t> </w:t>
      </w:r>
      <w:r w:rsidR="000C52C5" w:rsidRPr="0055621F">
        <w:rPr>
          <w:sz w:val="24"/>
          <w:szCs w:val="24"/>
        </w:rPr>
        <w:t xml:space="preserve">Размер премии </w:t>
      </w:r>
      <w:r w:rsidR="0012525B" w:rsidRPr="0055621F">
        <w:rPr>
          <w:sz w:val="24"/>
          <w:szCs w:val="24"/>
        </w:rPr>
        <w:t xml:space="preserve">за результативность работы </w:t>
      </w:r>
      <w:r w:rsidR="00175185" w:rsidRPr="0055621F">
        <w:rPr>
          <w:sz w:val="24"/>
          <w:szCs w:val="24"/>
        </w:rPr>
        <w:t xml:space="preserve">за месяц </w:t>
      </w:r>
      <w:r w:rsidR="000C52C5" w:rsidRPr="0055621F">
        <w:rPr>
          <w:sz w:val="24"/>
          <w:szCs w:val="24"/>
        </w:rPr>
        <w:t xml:space="preserve">определяется не позднее </w:t>
      </w:r>
      <w:r w:rsidR="00611F18" w:rsidRPr="0055621F">
        <w:rPr>
          <w:sz w:val="24"/>
          <w:szCs w:val="24"/>
        </w:rPr>
        <w:t>четвертого</w:t>
      </w:r>
      <w:r w:rsidR="000C52C5" w:rsidRPr="0055621F">
        <w:rPr>
          <w:sz w:val="24"/>
          <w:szCs w:val="24"/>
        </w:rPr>
        <w:t xml:space="preserve"> числа месяца, следующего за оцениваемым </w:t>
      </w:r>
      <w:r w:rsidR="00EC5795" w:rsidRPr="0055621F">
        <w:rPr>
          <w:sz w:val="24"/>
          <w:szCs w:val="24"/>
        </w:rPr>
        <w:t>месяцем</w:t>
      </w:r>
      <w:r w:rsidR="0012525B" w:rsidRPr="0055621F">
        <w:rPr>
          <w:sz w:val="24"/>
          <w:szCs w:val="24"/>
        </w:rPr>
        <w:t xml:space="preserve"> (за декабрь – не позднее 15 января)</w:t>
      </w:r>
      <w:r w:rsidR="00175185" w:rsidRPr="0055621F">
        <w:rPr>
          <w:sz w:val="24"/>
          <w:szCs w:val="24"/>
        </w:rPr>
        <w:t>.</w:t>
      </w:r>
    </w:p>
    <w:p w14:paraId="141ED7D2" w14:textId="4CC66139" w:rsidR="00175185" w:rsidRPr="0055621F" w:rsidRDefault="00175185" w:rsidP="00175185">
      <w:pPr>
        <w:tabs>
          <w:tab w:val="left" w:pos="0"/>
        </w:tabs>
        <w:ind w:firstLine="567"/>
        <w:contextualSpacing/>
        <w:jc w:val="both"/>
        <w:rPr>
          <w:sz w:val="24"/>
          <w:szCs w:val="24"/>
        </w:rPr>
      </w:pPr>
      <w:r w:rsidRPr="0055621F">
        <w:rPr>
          <w:sz w:val="24"/>
          <w:szCs w:val="24"/>
        </w:rPr>
        <w:t xml:space="preserve">Размер премии </w:t>
      </w:r>
      <w:r w:rsidR="0012525B" w:rsidRPr="0055621F">
        <w:rPr>
          <w:sz w:val="24"/>
          <w:szCs w:val="24"/>
        </w:rPr>
        <w:t xml:space="preserve">за результативность работы </w:t>
      </w:r>
      <w:r w:rsidRPr="0055621F">
        <w:rPr>
          <w:sz w:val="24"/>
          <w:szCs w:val="24"/>
        </w:rPr>
        <w:t xml:space="preserve">за квартал определяется на позднее 15 числа месяца, следующего за оцениваемым </w:t>
      </w:r>
      <w:r w:rsidR="00D466B7" w:rsidRPr="0055621F">
        <w:rPr>
          <w:sz w:val="24"/>
          <w:szCs w:val="24"/>
        </w:rPr>
        <w:t>кварталом</w:t>
      </w:r>
      <w:r w:rsidRPr="0055621F">
        <w:rPr>
          <w:sz w:val="24"/>
          <w:szCs w:val="24"/>
        </w:rPr>
        <w:t>.</w:t>
      </w:r>
    </w:p>
    <w:p w14:paraId="2B089A1F" w14:textId="3C1B3E27" w:rsidR="00EC5795" w:rsidRPr="0055621F" w:rsidRDefault="00EC5795" w:rsidP="00175185">
      <w:pPr>
        <w:tabs>
          <w:tab w:val="left" w:pos="0"/>
        </w:tabs>
        <w:ind w:firstLine="567"/>
        <w:contextualSpacing/>
        <w:jc w:val="both"/>
        <w:rPr>
          <w:sz w:val="24"/>
          <w:szCs w:val="24"/>
        </w:rPr>
      </w:pPr>
      <w:r w:rsidRPr="0055621F">
        <w:rPr>
          <w:sz w:val="24"/>
          <w:szCs w:val="24"/>
        </w:rPr>
        <w:t xml:space="preserve">Размер премии </w:t>
      </w:r>
      <w:r w:rsidR="0012525B" w:rsidRPr="0055621F">
        <w:rPr>
          <w:sz w:val="24"/>
          <w:szCs w:val="24"/>
        </w:rPr>
        <w:t xml:space="preserve">за результативность работы </w:t>
      </w:r>
      <w:r w:rsidRPr="0055621F">
        <w:rPr>
          <w:sz w:val="24"/>
          <w:szCs w:val="24"/>
        </w:rPr>
        <w:t>за год определяется не позднее 30 января года, следующего за оцениваемым годом.</w:t>
      </w:r>
    </w:p>
    <w:p w14:paraId="42478169" w14:textId="196253F9" w:rsidR="00EC5795" w:rsidRPr="0055621F" w:rsidRDefault="009A33A0" w:rsidP="00EC5795">
      <w:pPr>
        <w:pStyle w:val="ad"/>
        <w:tabs>
          <w:tab w:val="left" w:pos="0"/>
        </w:tabs>
        <w:ind w:left="0" w:firstLine="567"/>
        <w:jc w:val="both"/>
        <w:rPr>
          <w:bCs/>
          <w:sz w:val="24"/>
          <w:szCs w:val="24"/>
        </w:rPr>
      </w:pPr>
      <w:r>
        <w:rPr>
          <w:bCs/>
          <w:sz w:val="24"/>
          <w:szCs w:val="24"/>
        </w:rPr>
        <w:t>3.6.</w:t>
      </w:r>
      <w:r>
        <w:rPr>
          <w:bCs/>
          <w:sz w:val="24"/>
          <w:szCs w:val="24"/>
          <w:lang w:val="en-US"/>
        </w:rPr>
        <w:t> </w:t>
      </w:r>
      <w:r w:rsidR="00EC5795" w:rsidRPr="0055621F">
        <w:rPr>
          <w:bCs/>
          <w:sz w:val="24"/>
          <w:szCs w:val="24"/>
        </w:rPr>
        <w:t xml:space="preserve">Премия за платные услуги начисляется </w:t>
      </w:r>
      <w:r w:rsidR="00FD0005" w:rsidRPr="0055621F">
        <w:rPr>
          <w:bCs/>
          <w:sz w:val="24"/>
          <w:szCs w:val="24"/>
        </w:rPr>
        <w:t xml:space="preserve">поквартально </w:t>
      </w:r>
      <w:r w:rsidR="0012525B" w:rsidRPr="0055621F">
        <w:rPr>
          <w:bCs/>
          <w:sz w:val="24"/>
          <w:szCs w:val="24"/>
        </w:rPr>
        <w:t xml:space="preserve">не позднее 15 числа месяца, следующего за отчетным кварталом, </w:t>
      </w:r>
      <w:r w:rsidR="00EC5795" w:rsidRPr="0055621F">
        <w:rPr>
          <w:bCs/>
          <w:sz w:val="24"/>
          <w:szCs w:val="24"/>
        </w:rPr>
        <w:t>исключительно за счет средств, полученных учреждением от приносящей доход деятельности</w:t>
      </w:r>
      <w:r w:rsidR="00D15691" w:rsidRPr="0055621F">
        <w:rPr>
          <w:bCs/>
          <w:sz w:val="24"/>
          <w:szCs w:val="24"/>
        </w:rPr>
        <w:t xml:space="preserve"> и при их наличии, достаточном для обеспечения продолжения этой деятельности.</w:t>
      </w:r>
      <w:r w:rsidR="00EC5795" w:rsidRPr="0055621F">
        <w:rPr>
          <w:bCs/>
          <w:sz w:val="24"/>
          <w:szCs w:val="24"/>
        </w:rPr>
        <w:t xml:space="preserve"> </w:t>
      </w:r>
    </w:p>
    <w:p w14:paraId="16DD1309" w14:textId="24E520AF" w:rsidR="001224EE" w:rsidRPr="008E6C04" w:rsidRDefault="007A7171" w:rsidP="001224EE">
      <w:pPr>
        <w:pStyle w:val="ad"/>
        <w:tabs>
          <w:tab w:val="left" w:pos="0"/>
        </w:tabs>
        <w:ind w:left="0" w:firstLine="567"/>
        <w:jc w:val="both"/>
        <w:rPr>
          <w:color w:val="FF0000"/>
          <w:sz w:val="24"/>
          <w:szCs w:val="24"/>
        </w:rPr>
      </w:pPr>
      <w:r w:rsidRPr="0055621F">
        <w:rPr>
          <w:sz w:val="24"/>
          <w:szCs w:val="24"/>
        </w:rPr>
        <w:t>3.</w:t>
      </w:r>
      <w:r w:rsidR="00D15691" w:rsidRPr="0055621F">
        <w:rPr>
          <w:sz w:val="24"/>
          <w:szCs w:val="24"/>
        </w:rPr>
        <w:t>7</w:t>
      </w:r>
      <w:r w:rsidR="009A33A0">
        <w:rPr>
          <w:sz w:val="24"/>
          <w:szCs w:val="24"/>
        </w:rPr>
        <w:t>.</w:t>
      </w:r>
      <w:r w:rsidR="009A33A0">
        <w:rPr>
          <w:sz w:val="24"/>
          <w:szCs w:val="24"/>
          <w:lang w:val="en-US"/>
        </w:rPr>
        <w:t> </w:t>
      </w:r>
      <w:r w:rsidR="001224EE" w:rsidRPr="004514B2">
        <w:rPr>
          <w:sz w:val="24"/>
          <w:szCs w:val="24"/>
        </w:rPr>
        <w:t xml:space="preserve">Размер премии за платные услуги </w:t>
      </w:r>
      <w:r w:rsidR="001224EE" w:rsidRPr="001224EE">
        <w:rPr>
          <w:sz w:val="24"/>
          <w:szCs w:val="24"/>
        </w:rPr>
        <w:t xml:space="preserve">может устанавливаться в процентах </w:t>
      </w:r>
      <w:r w:rsidR="001224EE" w:rsidRPr="001224EE">
        <w:rPr>
          <w:sz w:val="24"/>
          <w:szCs w:val="24"/>
        </w:rPr>
        <w:br/>
        <w:t xml:space="preserve">к должностному окладу (тарифной ставке (окладу)) работника учреждения по должности, </w:t>
      </w:r>
      <w:r w:rsidR="001224EE" w:rsidRPr="001224EE">
        <w:rPr>
          <w:bCs/>
          <w:sz w:val="24"/>
          <w:szCs w:val="24"/>
        </w:rPr>
        <w:t>созданной для выполнения платных услуг.</w:t>
      </w:r>
      <w:r w:rsidR="001224EE" w:rsidRPr="001224EE">
        <w:rPr>
          <w:sz w:val="24"/>
          <w:szCs w:val="24"/>
        </w:rPr>
        <w:t xml:space="preserve"> По этой же должности другие виды стимулирующих выплат не начисляются и не выплачиваются. Либо размер оплаты за оказание услуг от приносящей доход деятельности устанавливается в соответствии с локальными нормативными актами учреждения по организации такой деятельности. </w:t>
      </w:r>
    </w:p>
    <w:p w14:paraId="1EA25736" w14:textId="715406B5" w:rsidR="00611F18" w:rsidRPr="0055621F" w:rsidRDefault="009A33A0" w:rsidP="00682E59">
      <w:pPr>
        <w:pStyle w:val="ad"/>
        <w:tabs>
          <w:tab w:val="left" w:pos="0"/>
        </w:tabs>
        <w:ind w:left="0" w:firstLine="567"/>
        <w:jc w:val="both"/>
        <w:rPr>
          <w:sz w:val="24"/>
          <w:szCs w:val="24"/>
        </w:rPr>
      </w:pPr>
      <w:r>
        <w:rPr>
          <w:sz w:val="24"/>
          <w:szCs w:val="24"/>
        </w:rPr>
        <w:t>3.8.</w:t>
      </w:r>
      <w:r>
        <w:rPr>
          <w:sz w:val="24"/>
          <w:szCs w:val="24"/>
          <w:lang w:val="en-US"/>
        </w:rPr>
        <w:t> </w:t>
      </w:r>
      <w:r w:rsidR="00611F18" w:rsidRPr="0055621F">
        <w:rPr>
          <w:sz w:val="24"/>
          <w:szCs w:val="24"/>
        </w:rPr>
        <w:t>Иные стимулирующие выплаты устанавливаются в процентах к должностному окладу (тарифной ставке</w:t>
      </w:r>
      <w:r w:rsidR="007866A7" w:rsidRPr="0055621F">
        <w:rPr>
          <w:sz w:val="24"/>
          <w:szCs w:val="24"/>
        </w:rPr>
        <w:t xml:space="preserve"> (окладу)</w:t>
      </w:r>
      <w:r w:rsidR="00611F18" w:rsidRPr="0055621F">
        <w:rPr>
          <w:sz w:val="24"/>
          <w:szCs w:val="24"/>
        </w:rPr>
        <w:t>) работника учреждения. В коллективном договоре, соглашении</w:t>
      </w:r>
      <w:r w:rsidR="00AD79F8" w:rsidRPr="0055621F">
        <w:rPr>
          <w:sz w:val="24"/>
          <w:szCs w:val="24"/>
        </w:rPr>
        <w:t>,</w:t>
      </w:r>
      <w:r w:rsidR="00611F18" w:rsidRPr="0055621F">
        <w:rPr>
          <w:sz w:val="24"/>
          <w:szCs w:val="24"/>
        </w:rPr>
        <w:t xml:space="preserve"> локальном правовом акте конкретизируются случаи осуществлен</w:t>
      </w:r>
      <w:r w:rsidR="00AD79F8" w:rsidRPr="0055621F">
        <w:rPr>
          <w:sz w:val="24"/>
          <w:szCs w:val="24"/>
        </w:rPr>
        <w:t>ия таких выплат</w:t>
      </w:r>
      <w:r w:rsidR="004B7FE3" w:rsidRPr="0055621F">
        <w:rPr>
          <w:sz w:val="24"/>
          <w:szCs w:val="24"/>
        </w:rPr>
        <w:t xml:space="preserve"> с учетом настоящего Положения</w:t>
      </w:r>
      <w:r w:rsidR="00340101" w:rsidRPr="0055621F">
        <w:rPr>
          <w:sz w:val="24"/>
          <w:szCs w:val="24"/>
        </w:rPr>
        <w:t>.</w:t>
      </w:r>
      <w:r w:rsidR="00F236FE" w:rsidRPr="0055621F">
        <w:rPr>
          <w:sz w:val="24"/>
          <w:szCs w:val="24"/>
        </w:rPr>
        <w:t xml:space="preserve"> Рассмотрение вопроса об установлении таких выплат осуществляется ежеквартально, кроме того – по факту выполнения особо важного задания.</w:t>
      </w:r>
    </w:p>
    <w:p w14:paraId="3052B0D8" w14:textId="5E0B2618" w:rsidR="00611F18" w:rsidRPr="0055621F" w:rsidRDefault="00611F18" w:rsidP="00682E59">
      <w:pPr>
        <w:pStyle w:val="ad"/>
        <w:tabs>
          <w:tab w:val="left" w:pos="0"/>
        </w:tabs>
        <w:ind w:left="0" w:firstLine="567"/>
        <w:jc w:val="both"/>
        <w:rPr>
          <w:sz w:val="24"/>
          <w:szCs w:val="24"/>
        </w:rPr>
      </w:pPr>
      <w:r w:rsidRPr="0055621F">
        <w:rPr>
          <w:sz w:val="24"/>
          <w:szCs w:val="24"/>
        </w:rPr>
        <w:t>3.</w:t>
      </w:r>
      <w:r w:rsidR="0012525B" w:rsidRPr="0055621F">
        <w:rPr>
          <w:sz w:val="24"/>
          <w:szCs w:val="24"/>
        </w:rPr>
        <w:t>9</w:t>
      </w:r>
      <w:r w:rsidR="009A33A0">
        <w:rPr>
          <w:sz w:val="24"/>
          <w:szCs w:val="24"/>
        </w:rPr>
        <w:t>.</w:t>
      </w:r>
      <w:r w:rsidR="009A33A0">
        <w:rPr>
          <w:sz w:val="24"/>
          <w:szCs w:val="24"/>
          <w:lang w:val="en-US"/>
        </w:rPr>
        <w:t> </w:t>
      </w:r>
      <w:bookmarkStart w:id="0" w:name="_GoBack"/>
      <w:bookmarkEnd w:id="0"/>
      <w:proofErr w:type="gramStart"/>
      <w:r w:rsidRPr="0055621F">
        <w:rPr>
          <w:sz w:val="24"/>
          <w:szCs w:val="24"/>
        </w:rPr>
        <w:t xml:space="preserve">Размер премии за результативность работы </w:t>
      </w:r>
      <w:r w:rsidR="00101B7C" w:rsidRPr="0055621F">
        <w:rPr>
          <w:sz w:val="24"/>
          <w:szCs w:val="24"/>
        </w:rPr>
        <w:t xml:space="preserve">в расчете на одну ставку </w:t>
      </w:r>
      <w:r w:rsidRPr="0055621F">
        <w:rPr>
          <w:sz w:val="24"/>
          <w:szCs w:val="24"/>
        </w:rPr>
        <w:t xml:space="preserve">совокупно </w:t>
      </w:r>
      <w:r w:rsidR="00101B7C" w:rsidRPr="0055621F">
        <w:rPr>
          <w:sz w:val="24"/>
          <w:szCs w:val="24"/>
        </w:rPr>
        <w:br/>
      </w:r>
      <w:r w:rsidRPr="0055621F">
        <w:rPr>
          <w:sz w:val="24"/>
          <w:szCs w:val="24"/>
        </w:rPr>
        <w:t xml:space="preserve">за квартал и </w:t>
      </w:r>
      <w:r w:rsidR="0012525B" w:rsidRPr="0055621F">
        <w:rPr>
          <w:sz w:val="24"/>
          <w:szCs w:val="24"/>
        </w:rPr>
        <w:t>три</w:t>
      </w:r>
      <w:r w:rsidRPr="0055621F">
        <w:rPr>
          <w:sz w:val="24"/>
          <w:szCs w:val="24"/>
        </w:rPr>
        <w:t xml:space="preserve"> месяца, входящих в него, не может превышать 300% от должностного оклада (тарифной ставки); </w:t>
      </w:r>
      <w:r w:rsidR="0012525B" w:rsidRPr="0055621F">
        <w:rPr>
          <w:sz w:val="24"/>
          <w:szCs w:val="24"/>
        </w:rPr>
        <w:t xml:space="preserve">размер </w:t>
      </w:r>
      <w:r w:rsidRPr="0055621F">
        <w:rPr>
          <w:sz w:val="24"/>
          <w:szCs w:val="24"/>
        </w:rPr>
        <w:t xml:space="preserve">надбавки </w:t>
      </w:r>
      <w:r w:rsidR="0012525B" w:rsidRPr="0055621F">
        <w:rPr>
          <w:sz w:val="24"/>
          <w:szCs w:val="24"/>
        </w:rPr>
        <w:t xml:space="preserve">за тот же период </w:t>
      </w:r>
      <w:r w:rsidRPr="0055621F">
        <w:rPr>
          <w:sz w:val="24"/>
          <w:szCs w:val="24"/>
        </w:rPr>
        <w:t xml:space="preserve">– </w:t>
      </w:r>
      <w:r w:rsidR="0012525B" w:rsidRPr="0055621F">
        <w:rPr>
          <w:sz w:val="24"/>
          <w:szCs w:val="24"/>
        </w:rPr>
        <w:t xml:space="preserve">не более </w:t>
      </w:r>
      <w:r w:rsidR="00760E18" w:rsidRPr="0055621F">
        <w:rPr>
          <w:sz w:val="24"/>
          <w:szCs w:val="24"/>
        </w:rPr>
        <w:t>300</w:t>
      </w:r>
      <w:r w:rsidRPr="0055621F">
        <w:rPr>
          <w:sz w:val="24"/>
          <w:szCs w:val="24"/>
        </w:rPr>
        <w:t xml:space="preserve">%; размер премии за платные услуги за квартал </w:t>
      </w:r>
      <w:r w:rsidR="001C0CD5" w:rsidRPr="0055621F">
        <w:rPr>
          <w:sz w:val="24"/>
          <w:szCs w:val="24"/>
        </w:rPr>
        <w:t>не ограничен;</w:t>
      </w:r>
      <w:r w:rsidRPr="0055621F">
        <w:rPr>
          <w:sz w:val="24"/>
          <w:szCs w:val="24"/>
        </w:rPr>
        <w:t xml:space="preserve"> размер иной стимулирующей выплаты </w:t>
      </w:r>
      <w:r w:rsidR="0012525B" w:rsidRPr="0055621F">
        <w:rPr>
          <w:sz w:val="24"/>
          <w:szCs w:val="24"/>
        </w:rPr>
        <w:br/>
      </w:r>
      <w:r w:rsidRPr="0055621F">
        <w:rPr>
          <w:sz w:val="24"/>
          <w:szCs w:val="24"/>
        </w:rPr>
        <w:lastRenderedPageBreak/>
        <w:t xml:space="preserve">по одному основанию – </w:t>
      </w:r>
      <w:r w:rsidR="0012525B" w:rsidRPr="0055621F">
        <w:rPr>
          <w:sz w:val="24"/>
          <w:szCs w:val="24"/>
        </w:rPr>
        <w:t xml:space="preserve">не более </w:t>
      </w:r>
      <w:r w:rsidRPr="0055621F">
        <w:rPr>
          <w:sz w:val="24"/>
          <w:szCs w:val="24"/>
        </w:rPr>
        <w:t>200%;</w:t>
      </w:r>
      <w:proofErr w:type="gramEnd"/>
      <w:r w:rsidRPr="0055621F">
        <w:rPr>
          <w:sz w:val="24"/>
          <w:szCs w:val="24"/>
        </w:rPr>
        <w:t xml:space="preserve"> размер премии за результативность работы за </w:t>
      </w:r>
      <w:r w:rsidR="00101B7C" w:rsidRPr="0055621F">
        <w:rPr>
          <w:sz w:val="24"/>
          <w:szCs w:val="24"/>
        </w:rPr>
        <w:t>год –</w:t>
      </w:r>
      <w:r w:rsidRPr="0055621F">
        <w:rPr>
          <w:sz w:val="24"/>
          <w:szCs w:val="24"/>
        </w:rPr>
        <w:t xml:space="preserve"> </w:t>
      </w:r>
      <w:r w:rsidR="0012525B" w:rsidRPr="0055621F">
        <w:rPr>
          <w:sz w:val="24"/>
          <w:szCs w:val="24"/>
        </w:rPr>
        <w:t xml:space="preserve">не более </w:t>
      </w:r>
      <w:r w:rsidR="00101B7C" w:rsidRPr="0055621F">
        <w:rPr>
          <w:sz w:val="24"/>
          <w:szCs w:val="24"/>
        </w:rPr>
        <w:t>300</w:t>
      </w:r>
      <w:r w:rsidRPr="0055621F">
        <w:rPr>
          <w:sz w:val="24"/>
          <w:szCs w:val="24"/>
        </w:rPr>
        <w:t>%</w:t>
      </w:r>
      <w:r w:rsidR="00101B7C" w:rsidRPr="0055621F">
        <w:rPr>
          <w:sz w:val="24"/>
          <w:szCs w:val="24"/>
        </w:rPr>
        <w:t>.</w:t>
      </w:r>
      <w:r w:rsidRPr="0055621F">
        <w:rPr>
          <w:sz w:val="24"/>
          <w:szCs w:val="24"/>
        </w:rPr>
        <w:t xml:space="preserve"> </w:t>
      </w:r>
    </w:p>
    <w:p w14:paraId="5AE4BC6E" w14:textId="77777777" w:rsidR="00C73BAE" w:rsidRPr="004B191C" w:rsidRDefault="00C73BAE" w:rsidP="00496DFD">
      <w:pPr>
        <w:tabs>
          <w:tab w:val="left" w:pos="0"/>
        </w:tabs>
        <w:ind w:firstLine="567"/>
        <w:contextualSpacing/>
        <w:jc w:val="both"/>
        <w:rPr>
          <w:color w:val="FF0000"/>
          <w:sz w:val="24"/>
          <w:szCs w:val="24"/>
        </w:rPr>
      </w:pPr>
    </w:p>
    <w:p w14:paraId="630B2649" w14:textId="6B236BC8" w:rsidR="001C04C8" w:rsidRPr="004B191C" w:rsidRDefault="001B7C5F" w:rsidP="004B3983">
      <w:pPr>
        <w:tabs>
          <w:tab w:val="left" w:pos="0"/>
        </w:tabs>
        <w:ind w:firstLine="567"/>
        <w:contextualSpacing/>
        <w:jc w:val="both"/>
        <w:rPr>
          <w:b/>
          <w:color w:val="FF0000"/>
          <w:sz w:val="24"/>
          <w:szCs w:val="24"/>
        </w:rPr>
        <w:sectPr w:rsidR="001C04C8" w:rsidRPr="004B191C" w:rsidSect="0010672C">
          <w:headerReference w:type="default" r:id="rId9"/>
          <w:footerReference w:type="default" r:id="rId10"/>
          <w:pgSz w:w="11906" w:h="16838"/>
          <w:pgMar w:top="1134" w:right="849" w:bottom="1134" w:left="1701" w:header="720" w:footer="720" w:gutter="0"/>
          <w:pgNumType w:start="1"/>
          <w:cols w:space="720"/>
          <w:titlePg/>
          <w:docGrid w:linePitch="272"/>
        </w:sectPr>
      </w:pPr>
      <w:r w:rsidRPr="004B191C">
        <w:rPr>
          <w:color w:val="FF0000"/>
          <w:sz w:val="24"/>
          <w:szCs w:val="24"/>
        </w:rPr>
        <w:t xml:space="preserve">   </w:t>
      </w:r>
    </w:p>
    <w:p w14:paraId="165A6A4D" w14:textId="77777777" w:rsidR="004B3983" w:rsidRPr="004B191C" w:rsidRDefault="004B3983" w:rsidP="00760E18">
      <w:pPr>
        <w:contextualSpacing/>
        <w:jc w:val="right"/>
        <w:rPr>
          <w:color w:val="FF0000"/>
          <w:sz w:val="24"/>
          <w:szCs w:val="24"/>
        </w:rPr>
      </w:pPr>
    </w:p>
    <w:p w14:paraId="44362F21" w14:textId="2A716EDD" w:rsidR="00A04316" w:rsidRPr="0055621F" w:rsidRDefault="004B3983" w:rsidP="004B3983">
      <w:pPr>
        <w:ind w:firstLine="720"/>
        <w:contextualSpacing/>
        <w:jc w:val="center"/>
        <w:rPr>
          <w:sz w:val="24"/>
          <w:szCs w:val="24"/>
        </w:rPr>
      </w:pPr>
      <w:r w:rsidRPr="004B191C">
        <w:rPr>
          <w:color w:val="FF0000"/>
          <w:sz w:val="24"/>
          <w:szCs w:val="24"/>
        </w:rPr>
        <w:t xml:space="preserve">                                                                                                                                              </w:t>
      </w:r>
      <w:r w:rsidR="00791969" w:rsidRPr="0055621F">
        <w:rPr>
          <w:sz w:val="24"/>
          <w:szCs w:val="24"/>
        </w:rPr>
        <w:t>Пр</w:t>
      </w:r>
      <w:r w:rsidR="00A04316" w:rsidRPr="0055621F">
        <w:rPr>
          <w:sz w:val="24"/>
          <w:szCs w:val="24"/>
        </w:rPr>
        <w:t>иложение №</w:t>
      </w:r>
      <w:r w:rsidR="00940218" w:rsidRPr="0055621F">
        <w:rPr>
          <w:sz w:val="24"/>
          <w:szCs w:val="24"/>
        </w:rPr>
        <w:t xml:space="preserve"> 1</w:t>
      </w:r>
    </w:p>
    <w:p w14:paraId="3553B911" w14:textId="0785947B" w:rsidR="00A04316" w:rsidRPr="0055621F" w:rsidRDefault="00A04316" w:rsidP="0055621F">
      <w:pPr>
        <w:ind w:left="11057"/>
        <w:contextualSpacing/>
        <w:jc w:val="both"/>
        <w:rPr>
          <w:sz w:val="24"/>
          <w:szCs w:val="24"/>
        </w:rPr>
      </w:pPr>
      <w:r w:rsidRPr="0055621F">
        <w:rPr>
          <w:sz w:val="24"/>
          <w:szCs w:val="24"/>
        </w:rPr>
        <w:t>к Положению о п</w:t>
      </w:r>
      <w:r w:rsidR="00795FBD" w:rsidRPr="0055621F">
        <w:rPr>
          <w:sz w:val="24"/>
          <w:szCs w:val="24"/>
        </w:rPr>
        <w:t>о</w:t>
      </w:r>
      <w:r w:rsidRPr="0055621F">
        <w:rPr>
          <w:sz w:val="24"/>
          <w:szCs w:val="24"/>
        </w:rPr>
        <w:t xml:space="preserve">рядке оценки эффективности труда работников </w:t>
      </w:r>
      <w:r w:rsidR="00FD4953" w:rsidRPr="0055621F">
        <w:rPr>
          <w:sz w:val="24"/>
          <w:szCs w:val="24"/>
        </w:rPr>
        <w:t xml:space="preserve">(кроме руководителя) </w:t>
      </w:r>
      <w:r w:rsidR="0055621F" w:rsidRPr="0055621F">
        <w:rPr>
          <w:sz w:val="24"/>
          <w:szCs w:val="24"/>
        </w:rPr>
        <w:t xml:space="preserve">государственных </w:t>
      </w:r>
      <w:r w:rsidRPr="0055621F">
        <w:rPr>
          <w:sz w:val="24"/>
          <w:szCs w:val="24"/>
        </w:rPr>
        <w:t>учреждений</w:t>
      </w:r>
      <w:r w:rsidR="0055621F" w:rsidRPr="0055621F">
        <w:rPr>
          <w:sz w:val="24"/>
          <w:szCs w:val="24"/>
        </w:rPr>
        <w:t xml:space="preserve"> по делам молодежи</w:t>
      </w:r>
      <w:r w:rsidRPr="0055621F">
        <w:rPr>
          <w:sz w:val="24"/>
          <w:szCs w:val="24"/>
        </w:rPr>
        <w:t xml:space="preserve">, подведомственных </w:t>
      </w:r>
      <w:r w:rsidR="0055621F" w:rsidRPr="0055621F">
        <w:rPr>
          <w:sz w:val="24"/>
          <w:szCs w:val="24"/>
        </w:rPr>
        <w:t>администрации Адмиралтейского района Санкт-Петербурга</w:t>
      </w:r>
    </w:p>
    <w:p w14:paraId="6FCC9DE1" w14:textId="2B7F6C8D" w:rsidR="00A04316" w:rsidRPr="004B191C" w:rsidRDefault="00A04316" w:rsidP="00496DFD">
      <w:pPr>
        <w:ind w:left="5954" w:right="-994"/>
        <w:contextualSpacing/>
        <w:jc w:val="both"/>
        <w:rPr>
          <w:color w:val="FF0000"/>
          <w:sz w:val="24"/>
          <w:szCs w:val="24"/>
        </w:rPr>
      </w:pPr>
    </w:p>
    <w:p w14:paraId="52742F45" w14:textId="316A5D17" w:rsidR="00A04316" w:rsidRPr="004B191C" w:rsidRDefault="00D43800" w:rsidP="00496DFD">
      <w:pPr>
        <w:ind w:left="5954" w:right="-994"/>
        <w:contextualSpacing/>
        <w:jc w:val="center"/>
        <w:rPr>
          <w:color w:val="FF0000"/>
          <w:sz w:val="24"/>
          <w:szCs w:val="24"/>
        </w:rPr>
      </w:pPr>
      <w:r w:rsidRPr="004B191C">
        <w:rPr>
          <w:color w:val="FF0000"/>
          <w:sz w:val="24"/>
          <w:szCs w:val="24"/>
        </w:rPr>
        <w:t xml:space="preserve"> </w:t>
      </w:r>
    </w:p>
    <w:p w14:paraId="7BB9B002" w14:textId="330BC61D" w:rsidR="00B03093" w:rsidRPr="0055621F" w:rsidRDefault="00A04316" w:rsidP="00496DFD">
      <w:pPr>
        <w:ind w:right="-994"/>
        <w:contextualSpacing/>
        <w:jc w:val="center"/>
        <w:rPr>
          <w:b/>
          <w:bCs/>
          <w:sz w:val="24"/>
          <w:szCs w:val="24"/>
        </w:rPr>
      </w:pPr>
      <w:r w:rsidRPr="0055621F">
        <w:rPr>
          <w:b/>
          <w:bCs/>
          <w:sz w:val="24"/>
          <w:szCs w:val="24"/>
        </w:rPr>
        <w:t xml:space="preserve">Показатели и критерии </w:t>
      </w:r>
      <w:proofErr w:type="gramStart"/>
      <w:r w:rsidRPr="0055621F">
        <w:rPr>
          <w:b/>
          <w:bCs/>
          <w:sz w:val="24"/>
          <w:szCs w:val="24"/>
        </w:rPr>
        <w:t xml:space="preserve">оценки эффективности труда работников </w:t>
      </w:r>
      <w:r w:rsidR="0055621F" w:rsidRPr="0055621F">
        <w:rPr>
          <w:b/>
          <w:bCs/>
          <w:sz w:val="24"/>
          <w:szCs w:val="24"/>
        </w:rPr>
        <w:t xml:space="preserve">государственных </w:t>
      </w:r>
      <w:r w:rsidRPr="0055621F">
        <w:rPr>
          <w:b/>
          <w:bCs/>
          <w:sz w:val="24"/>
          <w:szCs w:val="24"/>
        </w:rPr>
        <w:t>учреждений</w:t>
      </w:r>
      <w:proofErr w:type="gramEnd"/>
      <w:r w:rsidR="00B03093" w:rsidRPr="0055621F">
        <w:rPr>
          <w:b/>
          <w:bCs/>
          <w:sz w:val="24"/>
          <w:szCs w:val="24"/>
        </w:rPr>
        <w:t xml:space="preserve"> </w:t>
      </w:r>
      <w:r w:rsidRPr="0055621F">
        <w:rPr>
          <w:b/>
          <w:bCs/>
          <w:sz w:val="24"/>
          <w:szCs w:val="24"/>
        </w:rPr>
        <w:t>по делам молодежи,</w:t>
      </w:r>
      <w:r w:rsidR="00385471" w:rsidRPr="0055621F">
        <w:rPr>
          <w:b/>
          <w:bCs/>
          <w:sz w:val="24"/>
          <w:szCs w:val="24"/>
        </w:rPr>
        <w:t xml:space="preserve"> </w:t>
      </w:r>
      <w:r w:rsidR="00385471" w:rsidRPr="0055621F">
        <w:rPr>
          <w:b/>
          <w:bCs/>
          <w:sz w:val="24"/>
          <w:szCs w:val="24"/>
        </w:rPr>
        <w:br/>
      </w:r>
      <w:r w:rsidRPr="0055621F">
        <w:rPr>
          <w:b/>
          <w:bCs/>
          <w:sz w:val="24"/>
          <w:szCs w:val="24"/>
        </w:rPr>
        <w:t xml:space="preserve">подведомственных </w:t>
      </w:r>
      <w:r w:rsidR="0055621F" w:rsidRPr="0055621F">
        <w:rPr>
          <w:b/>
          <w:bCs/>
          <w:sz w:val="24"/>
          <w:szCs w:val="24"/>
        </w:rPr>
        <w:t>администрации Адмиралтейского района Санкт-Петербурга</w:t>
      </w:r>
      <w:r w:rsidRPr="0055621F">
        <w:rPr>
          <w:b/>
          <w:bCs/>
          <w:sz w:val="24"/>
          <w:szCs w:val="24"/>
        </w:rPr>
        <w:t>,</w:t>
      </w:r>
    </w:p>
    <w:p w14:paraId="55860544" w14:textId="77777777" w:rsidR="00B03093" w:rsidRPr="0055621F" w:rsidRDefault="00A04316" w:rsidP="00496DFD">
      <w:pPr>
        <w:ind w:right="-994"/>
        <w:contextualSpacing/>
        <w:jc w:val="center"/>
        <w:rPr>
          <w:b/>
          <w:bCs/>
          <w:sz w:val="24"/>
          <w:szCs w:val="24"/>
        </w:rPr>
      </w:pPr>
      <w:r w:rsidRPr="0055621F">
        <w:rPr>
          <w:b/>
          <w:bCs/>
          <w:sz w:val="24"/>
          <w:szCs w:val="24"/>
        </w:rPr>
        <w:t>за исключением руководителей учреждений</w:t>
      </w:r>
      <w:r w:rsidR="003C08AC" w:rsidRPr="0055621F">
        <w:rPr>
          <w:b/>
          <w:bCs/>
          <w:sz w:val="24"/>
          <w:szCs w:val="24"/>
        </w:rPr>
        <w:t xml:space="preserve"> </w:t>
      </w:r>
      <w:r w:rsidRPr="0055621F">
        <w:rPr>
          <w:b/>
          <w:bCs/>
          <w:sz w:val="24"/>
          <w:szCs w:val="24"/>
        </w:rPr>
        <w:t>и иных работников учреждений,</w:t>
      </w:r>
    </w:p>
    <w:p w14:paraId="792594D8" w14:textId="733F1142" w:rsidR="00A04316" w:rsidRPr="0055621F" w:rsidRDefault="00A04316" w:rsidP="00496DFD">
      <w:pPr>
        <w:ind w:right="-994"/>
        <w:contextualSpacing/>
        <w:jc w:val="center"/>
        <w:rPr>
          <w:b/>
          <w:bCs/>
          <w:sz w:val="24"/>
          <w:szCs w:val="24"/>
        </w:rPr>
      </w:pPr>
      <w:r w:rsidRPr="0055621F">
        <w:rPr>
          <w:b/>
          <w:bCs/>
          <w:sz w:val="24"/>
          <w:szCs w:val="24"/>
        </w:rPr>
        <w:t xml:space="preserve">непосредственно </w:t>
      </w:r>
      <w:proofErr w:type="gramStart"/>
      <w:r w:rsidRPr="0055621F">
        <w:rPr>
          <w:b/>
          <w:bCs/>
          <w:sz w:val="24"/>
          <w:szCs w:val="24"/>
        </w:rPr>
        <w:t>реализующих</w:t>
      </w:r>
      <w:proofErr w:type="gramEnd"/>
      <w:r w:rsidRPr="0055621F">
        <w:rPr>
          <w:b/>
          <w:bCs/>
          <w:sz w:val="24"/>
          <w:szCs w:val="24"/>
        </w:rPr>
        <w:t xml:space="preserve"> основные направления молодежной политики</w:t>
      </w:r>
    </w:p>
    <w:p w14:paraId="2EAE3030" w14:textId="77777777" w:rsidR="00541F95" w:rsidRPr="004B191C" w:rsidRDefault="00541F95" w:rsidP="00496DFD">
      <w:pPr>
        <w:ind w:right="-994"/>
        <w:contextualSpacing/>
        <w:jc w:val="center"/>
        <w:rPr>
          <w:b/>
          <w:bCs/>
          <w:color w:val="FF0000"/>
          <w:sz w:val="24"/>
          <w:szCs w:val="24"/>
        </w:rPr>
      </w:pPr>
    </w:p>
    <w:p w14:paraId="630BB990" w14:textId="44FD4713" w:rsidR="00541F95" w:rsidRPr="0055621F" w:rsidRDefault="00541F95" w:rsidP="00496DFD">
      <w:pPr>
        <w:ind w:right="-994"/>
        <w:contextualSpacing/>
        <w:jc w:val="center"/>
        <w:rPr>
          <w:b/>
          <w:sz w:val="24"/>
          <w:szCs w:val="24"/>
        </w:rPr>
      </w:pPr>
      <w:r w:rsidRPr="0055621F">
        <w:rPr>
          <w:b/>
          <w:sz w:val="24"/>
          <w:szCs w:val="24"/>
        </w:rPr>
        <w:t xml:space="preserve">Раздел 1. </w:t>
      </w:r>
      <w:proofErr w:type="gramStart"/>
      <w:r w:rsidRPr="0055621F">
        <w:rPr>
          <w:b/>
          <w:sz w:val="24"/>
          <w:szCs w:val="24"/>
        </w:rPr>
        <w:t xml:space="preserve">Показатели и критерии оценки эффективности труда работников государственных учреждений по делам молодежи </w:t>
      </w:r>
      <w:r w:rsidR="00E91E8A" w:rsidRPr="0055621F">
        <w:rPr>
          <w:b/>
          <w:sz w:val="24"/>
          <w:szCs w:val="24"/>
        </w:rPr>
        <w:br/>
      </w:r>
      <w:r w:rsidRPr="0055621F">
        <w:rPr>
          <w:b/>
          <w:sz w:val="24"/>
          <w:szCs w:val="24"/>
        </w:rPr>
        <w:t>Санкт-Петербурга, непосредственно не реализующих основные направления молодежной политики (в части, касающейся заместителей руководителей учреждения по направлению деятельности, не связанному с непосредственной реализацией основных направлений молодежной политики; руководителей структурных подразделений, созданных для реализации хозяйственных, кадровых или иных обеспечивающих функций)</w:t>
      </w:r>
      <w:proofErr w:type="gramEnd"/>
    </w:p>
    <w:p w14:paraId="23ADB354" w14:textId="77777777" w:rsidR="004F4906" w:rsidRPr="004B191C" w:rsidRDefault="004F4906" w:rsidP="00496DFD">
      <w:pPr>
        <w:ind w:right="-994"/>
        <w:contextualSpacing/>
        <w:jc w:val="center"/>
        <w:rPr>
          <w:color w:val="FF0000"/>
          <w:sz w:val="24"/>
          <w:szCs w:val="24"/>
        </w:rPr>
      </w:pPr>
    </w:p>
    <w:tbl>
      <w:tblPr>
        <w:tblStyle w:val="a7"/>
        <w:tblW w:w="0" w:type="auto"/>
        <w:tblLook w:val="04A0" w:firstRow="1" w:lastRow="0" w:firstColumn="1" w:lastColumn="0" w:noHBand="0" w:noVBand="1"/>
      </w:tblPr>
      <w:tblGrid>
        <w:gridCol w:w="1129"/>
        <w:gridCol w:w="5954"/>
        <w:gridCol w:w="7477"/>
      </w:tblGrid>
      <w:tr w:rsidR="004B191C" w:rsidRPr="004B191C" w14:paraId="42636FF8" w14:textId="77777777" w:rsidTr="004F4906">
        <w:tc>
          <w:tcPr>
            <w:tcW w:w="1129" w:type="dxa"/>
          </w:tcPr>
          <w:p w14:paraId="6B1E5B19" w14:textId="0FF56F8D" w:rsidR="004F4906" w:rsidRPr="0055621F" w:rsidRDefault="004F4906" w:rsidP="004F4906">
            <w:pPr>
              <w:contextualSpacing/>
              <w:jc w:val="center"/>
              <w:rPr>
                <w:sz w:val="24"/>
                <w:szCs w:val="24"/>
              </w:rPr>
            </w:pPr>
            <w:r w:rsidRPr="0055621F">
              <w:rPr>
                <w:sz w:val="24"/>
                <w:szCs w:val="24"/>
              </w:rPr>
              <w:t xml:space="preserve">№ </w:t>
            </w:r>
            <w:proofErr w:type="gramStart"/>
            <w:r w:rsidRPr="0055621F">
              <w:rPr>
                <w:sz w:val="24"/>
                <w:szCs w:val="24"/>
              </w:rPr>
              <w:t>п</w:t>
            </w:r>
            <w:proofErr w:type="gramEnd"/>
            <w:r w:rsidRPr="0055621F">
              <w:rPr>
                <w:sz w:val="24"/>
                <w:szCs w:val="24"/>
              </w:rPr>
              <w:t>/п</w:t>
            </w:r>
          </w:p>
        </w:tc>
        <w:tc>
          <w:tcPr>
            <w:tcW w:w="5954" w:type="dxa"/>
          </w:tcPr>
          <w:p w14:paraId="0699BD21" w14:textId="55C52753" w:rsidR="004F4906" w:rsidRPr="0055621F" w:rsidRDefault="004F4906" w:rsidP="004F4906">
            <w:pPr>
              <w:contextualSpacing/>
              <w:jc w:val="center"/>
              <w:rPr>
                <w:sz w:val="24"/>
                <w:szCs w:val="24"/>
              </w:rPr>
            </w:pPr>
            <w:r w:rsidRPr="0055621F">
              <w:rPr>
                <w:sz w:val="24"/>
                <w:szCs w:val="24"/>
              </w:rPr>
              <w:t>Показатели</w:t>
            </w:r>
          </w:p>
        </w:tc>
        <w:tc>
          <w:tcPr>
            <w:tcW w:w="7477" w:type="dxa"/>
          </w:tcPr>
          <w:p w14:paraId="52F955F5" w14:textId="07827059" w:rsidR="004F4906" w:rsidRPr="0055621F" w:rsidRDefault="004F4906" w:rsidP="004F4906">
            <w:pPr>
              <w:contextualSpacing/>
              <w:jc w:val="center"/>
              <w:rPr>
                <w:sz w:val="24"/>
                <w:szCs w:val="24"/>
              </w:rPr>
            </w:pPr>
            <w:r w:rsidRPr="0055621F">
              <w:rPr>
                <w:sz w:val="24"/>
                <w:szCs w:val="24"/>
              </w:rPr>
              <w:t>Критерии</w:t>
            </w:r>
          </w:p>
        </w:tc>
      </w:tr>
      <w:tr w:rsidR="004B191C" w:rsidRPr="004B191C" w14:paraId="179D1FD2" w14:textId="77777777" w:rsidTr="004F4906">
        <w:tc>
          <w:tcPr>
            <w:tcW w:w="1129" w:type="dxa"/>
            <w:vMerge w:val="restart"/>
          </w:tcPr>
          <w:p w14:paraId="7BCB605F" w14:textId="5D5FAD4F" w:rsidR="004F4906" w:rsidRPr="0055621F" w:rsidRDefault="004F4906" w:rsidP="004F4906">
            <w:pPr>
              <w:contextualSpacing/>
              <w:jc w:val="center"/>
              <w:rPr>
                <w:sz w:val="24"/>
                <w:szCs w:val="24"/>
              </w:rPr>
            </w:pPr>
            <w:r w:rsidRPr="0055621F">
              <w:rPr>
                <w:sz w:val="24"/>
                <w:szCs w:val="24"/>
              </w:rPr>
              <w:t>1</w:t>
            </w:r>
          </w:p>
        </w:tc>
        <w:tc>
          <w:tcPr>
            <w:tcW w:w="5954" w:type="dxa"/>
            <w:vMerge w:val="restart"/>
          </w:tcPr>
          <w:p w14:paraId="443D1033" w14:textId="05B44B2C" w:rsidR="004F4906" w:rsidRPr="0055621F" w:rsidRDefault="004D013D" w:rsidP="004D013D">
            <w:pPr>
              <w:contextualSpacing/>
              <w:rPr>
                <w:sz w:val="24"/>
                <w:szCs w:val="24"/>
              </w:rPr>
            </w:pPr>
            <w:r w:rsidRPr="0055621F">
              <w:rPr>
                <w:sz w:val="24"/>
                <w:szCs w:val="24"/>
              </w:rPr>
              <w:t>Своевременное и качественное о</w:t>
            </w:r>
            <w:r w:rsidR="004F4906" w:rsidRPr="0055621F">
              <w:rPr>
                <w:sz w:val="24"/>
                <w:szCs w:val="24"/>
              </w:rPr>
              <w:t>существление полномочий государственного заказчика по учреждению в целом (для заместителя руководителя и начальника структурного подразделения, ответственн</w:t>
            </w:r>
            <w:r w:rsidR="00DC344E" w:rsidRPr="0055621F">
              <w:rPr>
                <w:sz w:val="24"/>
                <w:szCs w:val="24"/>
              </w:rPr>
              <w:t>ых</w:t>
            </w:r>
            <w:r w:rsidR="004F4906" w:rsidRPr="0055621F">
              <w:rPr>
                <w:sz w:val="24"/>
                <w:szCs w:val="24"/>
              </w:rPr>
              <w:t xml:space="preserve"> за осуществление закупок)</w:t>
            </w:r>
          </w:p>
        </w:tc>
        <w:tc>
          <w:tcPr>
            <w:tcW w:w="7477" w:type="dxa"/>
          </w:tcPr>
          <w:p w14:paraId="75A35FBF" w14:textId="16BF7208" w:rsidR="004F4906" w:rsidRPr="0055621F" w:rsidRDefault="004F4906" w:rsidP="00157A9D">
            <w:pPr>
              <w:contextualSpacing/>
              <w:rPr>
                <w:sz w:val="24"/>
                <w:szCs w:val="24"/>
              </w:rPr>
            </w:pPr>
            <w:r w:rsidRPr="0055621F">
              <w:rPr>
                <w:sz w:val="24"/>
                <w:szCs w:val="24"/>
              </w:rPr>
              <w:t>Отсутствие выявленных контрольно-надзорными органами нарушений (обоснованных жалоб, протестов, предписаний, представлений)</w:t>
            </w:r>
            <w:r w:rsidR="000B2858" w:rsidRPr="0055621F">
              <w:rPr>
                <w:sz w:val="24"/>
                <w:szCs w:val="24"/>
              </w:rPr>
              <w:t xml:space="preserve"> в сфере закупок</w:t>
            </w:r>
          </w:p>
        </w:tc>
      </w:tr>
      <w:tr w:rsidR="004B191C" w:rsidRPr="004B191C" w14:paraId="7841E3BA" w14:textId="77777777" w:rsidTr="004F4906">
        <w:tc>
          <w:tcPr>
            <w:tcW w:w="1129" w:type="dxa"/>
            <w:vMerge/>
          </w:tcPr>
          <w:p w14:paraId="01DA7177" w14:textId="77777777" w:rsidR="004F4906" w:rsidRPr="0055621F" w:rsidRDefault="004F4906" w:rsidP="004F4906">
            <w:pPr>
              <w:contextualSpacing/>
              <w:jc w:val="center"/>
              <w:rPr>
                <w:sz w:val="24"/>
                <w:szCs w:val="24"/>
              </w:rPr>
            </w:pPr>
          </w:p>
        </w:tc>
        <w:tc>
          <w:tcPr>
            <w:tcW w:w="5954" w:type="dxa"/>
            <w:vMerge/>
          </w:tcPr>
          <w:p w14:paraId="343FA238" w14:textId="77777777" w:rsidR="004F4906" w:rsidRPr="0055621F" w:rsidRDefault="004F4906" w:rsidP="00157A9D">
            <w:pPr>
              <w:contextualSpacing/>
              <w:rPr>
                <w:sz w:val="24"/>
                <w:szCs w:val="24"/>
              </w:rPr>
            </w:pPr>
          </w:p>
        </w:tc>
        <w:tc>
          <w:tcPr>
            <w:tcW w:w="7477" w:type="dxa"/>
          </w:tcPr>
          <w:p w14:paraId="083F1CD6" w14:textId="17C3A54F" w:rsidR="004F4906" w:rsidRPr="0055621F" w:rsidRDefault="004F4906" w:rsidP="00157A9D">
            <w:pPr>
              <w:contextualSpacing/>
              <w:rPr>
                <w:sz w:val="24"/>
                <w:szCs w:val="24"/>
              </w:rPr>
            </w:pPr>
            <w:r w:rsidRPr="0055621F">
              <w:rPr>
                <w:sz w:val="24"/>
                <w:szCs w:val="24"/>
              </w:rPr>
              <w:t>Наличие одного выявленного контрольно-надзорными органами нарушения (обоснованной жалобы, протеста, предписания, представления)</w:t>
            </w:r>
            <w:r w:rsidR="00757929" w:rsidRPr="0055621F">
              <w:rPr>
                <w:sz w:val="24"/>
                <w:szCs w:val="24"/>
              </w:rPr>
              <w:t>,</w:t>
            </w:r>
            <w:r w:rsidR="00AE6C23" w:rsidRPr="0055621F">
              <w:rPr>
                <w:sz w:val="24"/>
                <w:szCs w:val="24"/>
              </w:rPr>
              <w:t xml:space="preserve"> кроме </w:t>
            </w:r>
            <w:r w:rsidR="00157A9D" w:rsidRPr="0055621F">
              <w:rPr>
                <w:sz w:val="24"/>
                <w:szCs w:val="24"/>
              </w:rPr>
              <w:t xml:space="preserve">нарушений, относящихся к сфере ответственности </w:t>
            </w:r>
            <w:r w:rsidR="00AE6C23" w:rsidRPr="0055621F">
              <w:rPr>
                <w:sz w:val="24"/>
                <w:szCs w:val="24"/>
              </w:rPr>
              <w:t>отраслевого структурного подразделения</w:t>
            </w:r>
          </w:p>
        </w:tc>
      </w:tr>
      <w:tr w:rsidR="004B191C" w:rsidRPr="004B191C" w14:paraId="0CAD2AEF" w14:textId="77777777" w:rsidTr="004F4906">
        <w:trPr>
          <w:trHeight w:val="664"/>
        </w:trPr>
        <w:tc>
          <w:tcPr>
            <w:tcW w:w="1129" w:type="dxa"/>
            <w:vMerge/>
          </w:tcPr>
          <w:p w14:paraId="12CA5A4C" w14:textId="77777777" w:rsidR="004F4906" w:rsidRPr="0055621F" w:rsidRDefault="004F4906" w:rsidP="004F4906">
            <w:pPr>
              <w:contextualSpacing/>
              <w:jc w:val="center"/>
              <w:rPr>
                <w:sz w:val="24"/>
                <w:szCs w:val="24"/>
              </w:rPr>
            </w:pPr>
          </w:p>
        </w:tc>
        <w:tc>
          <w:tcPr>
            <w:tcW w:w="5954" w:type="dxa"/>
            <w:vMerge/>
          </w:tcPr>
          <w:p w14:paraId="77F6D5AC" w14:textId="77777777" w:rsidR="004F4906" w:rsidRPr="0055621F" w:rsidRDefault="004F4906" w:rsidP="00157A9D">
            <w:pPr>
              <w:contextualSpacing/>
              <w:rPr>
                <w:sz w:val="24"/>
                <w:szCs w:val="24"/>
              </w:rPr>
            </w:pPr>
          </w:p>
        </w:tc>
        <w:tc>
          <w:tcPr>
            <w:tcW w:w="7477" w:type="dxa"/>
          </w:tcPr>
          <w:p w14:paraId="53700CF0" w14:textId="7CA905DF" w:rsidR="004F4906" w:rsidRPr="0055621F" w:rsidRDefault="004F4906" w:rsidP="00157A9D">
            <w:pPr>
              <w:contextualSpacing/>
              <w:rPr>
                <w:sz w:val="24"/>
                <w:szCs w:val="24"/>
              </w:rPr>
            </w:pPr>
            <w:r w:rsidRPr="0055621F">
              <w:rPr>
                <w:sz w:val="24"/>
                <w:szCs w:val="24"/>
              </w:rPr>
              <w:t>Наличие двух и более выявленных контрольно-надзорными органами нарушений (обоснованных жалоб, протестов, предписаний, представлений</w:t>
            </w:r>
            <w:r w:rsidR="00AE6C23" w:rsidRPr="0055621F">
              <w:rPr>
                <w:sz w:val="24"/>
                <w:szCs w:val="24"/>
              </w:rPr>
              <w:t>)</w:t>
            </w:r>
            <w:r w:rsidR="00757929" w:rsidRPr="0055621F">
              <w:rPr>
                <w:sz w:val="24"/>
                <w:szCs w:val="24"/>
              </w:rPr>
              <w:t>,</w:t>
            </w:r>
            <w:r w:rsidR="00AE6C23" w:rsidRPr="0055621F">
              <w:rPr>
                <w:sz w:val="24"/>
                <w:szCs w:val="24"/>
              </w:rPr>
              <w:t xml:space="preserve"> </w:t>
            </w:r>
            <w:r w:rsidR="00157A9D" w:rsidRPr="0055621F">
              <w:rPr>
                <w:sz w:val="24"/>
                <w:szCs w:val="24"/>
              </w:rPr>
              <w:t>кроме нарушений, относящихся к сфере ответственности отраслевого структурного подразделения</w:t>
            </w:r>
          </w:p>
        </w:tc>
      </w:tr>
      <w:tr w:rsidR="004B191C" w:rsidRPr="004B191C" w14:paraId="3A76EBB2" w14:textId="77777777" w:rsidTr="004F4906">
        <w:tc>
          <w:tcPr>
            <w:tcW w:w="1129" w:type="dxa"/>
            <w:vMerge w:val="restart"/>
          </w:tcPr>
          <w:p w14:paraId="446CE78D" w14:textId="2493A481" w:rsidR="00757929" w:rsidRPr="0055621F" w:rsidRDefault="0055621F" w:rsidP="00757929">
            <w:pPr>
              <w:contextualSpacing/>
              <w:jc w:val="center"/>
              <w:rPr>
                <w:sz w:val="24"/>
                <w:szCs w:val="24"/>
              </w:rPr>
            </w:pPr>
            <w:r w:rsidRPr="0055621F">
              <w:rPr>
                <w:sz w:val="24"/>
                <w:szCs w:val="24"/>
              </w:rPr>
              <w:lastRenderedPageBreak/>
              <w:t>2</w:t>
            </w:r>
          </w:p>
        </w:tc>
        <w:tc>
          <w:tcPr>
            <w:tcW w:w="5954" w:type="dxa"/>
            <w:vMerge w:val="restart"/>
          </w:tcPr>
          <w:p w14:paraId="20FBD98D" w14:textId="15B44FBF" w:rsidR="00757929" w:rsidRPr="0055621F" w:rsidRDefault="00757929" w:rsidP="000B2858">
            <w:pPr>
              <w:contextualSpacing/>
              <w:rPr>
                <w:sz w:val="24"/>
                <w:szCs w:val="24"/>
              </w:rPr>
            </w:pPr>
            <w:r w:rsidRPr="0055621F">
              <w:rPr>
                <w:rFonts w:eastAsia="Calibri"/>
                <w:sz w:val="24"/>
                <w:szCs w:val="24"/>
              </w:rPr>
              <w:t xml:space="preserve">Выполнение требований действующего законодательства по направлению деятельности </w:t>
            </w:r>
          </w:p>
        </w:tc>
        <w:tc>
          <w:tcPr>
            <w:tcW w:w="7477" w:type="dxa"/>
          </w:tcPr>
          <w:p w14:paraId="78D5BB14" w14:textId="25073B4B" w:rsidR="00757929" w:rsidRPr="0055621F" w:rsidRDefault="00757929" w:rsidP="000B2858">
            <w:pPr>
              <w:contextualSpacing/>
              <w:rPr>
                <w:sz w:val="24"/>
                <w:szCs w:val="24"/>
              </w:rPr>
            </w:pPr>
            <w:r w:rsidRPr="0055621F">
              <w:rPr>
                <w:sz w:val="24"/>
                <w:szCs w:val="24"/>
              </w:rPr>
              <w:t>Отсутствие выявленных контрольно-надзорными органами нарушений (обоснованных жалоб, протестов, предписаний, представлений)</w:t>
            </w:r>
          </w:p>
        </w:tc>
      </w:tr>
      <w:tr w:rsidR="004B191C" w:rsidRPr="004B191C" w14:paraId="11BE862A" w14:textId="77777777" w:rsidTr="004F4906">
        <w:tc>
          <w:tcPr>
            <w:tcW w:w="1129" w:type="dxa"/>
            <w:vMerge/>
          </w:tcPr>
          <w:p w14:paraId="7F3CE832" w14:textId="77777777" w:rsidR="00757929" w:rsidRPr="0055621F" w:rsidRDefault="00757929" w:rsidP="00757929">
            <w:pPr>
              <w:contextualSpacing/>
              <w:jc w:val="center"/>
              <w:rPr>
                <w:sz w:val="24"/>
                <w:szCs w:val="24"/>
              </w:rPr>
            </w:pPr>
          </w:p>
        </w:tc>
        <w:tc>
          <w:tcPr>
            <w:tcW w:w="5954" w:type="dxa"/>
            <w:vMerge/>
          </w:tcPr>
          <w:p w14:paraId="5EA4D2E1" w14:textId="77777777" w:rsidR="00757929" w:rsidRPr="0055621F" w:rsidRDefault="00757929" w:rsidP="00157A9D">
            <w:pPr>
              <w:contextualSpacing/>
              <w:rPr>
                <w:sz w:val="24"/>
                <w:szCs w:val="24"/>
              </w:rPr>
            </w:pPr>
          </w:p>
        </w:tc>
        <w:tc>
          <w:tcPr>
            <w:tcW w:w="7477" w:type="dxa"/>
          </w:tcPr>
          <w:p w14:paraId="743AE05F" w14:textId="44594ECB" w:rsidR="00757929" w:rsidRPr="0055621F" w:rsidRDefault="00757929" w:rsidP="00157A9D">
            <w:pPr>
              <w:contextualSpacing/>
              <w:rPr>
                <w:sz w:val="24"/>
                <w:szCs w:val="24"/>
              </w:rPr>
            </w:pPr>
            <w:r w:rsidRPr="0055621F">
              <w:rPr>
                <w:sz w:val="24"/>
                <w:szCs w:val="24"/>
              </w:rPr>
              <w:t xml:space="preserve">Наличие одного выявленного контрольно-надзорными органами нарушения (обоснованной жалобы, протеста, предписания, представления), кроме </w:t>
            </w:r>
            <w:r w:rsidR="00157A9D" w:rsidRPr="0055621F">
              <w:rPr>
                <w:sz w:val="24"/>
                <w:szCs w:val="24"/>
              </w:rPr>
              <w:t>нарушений</w:t>
            </w:r>
            <w:r w:rsidRPr="0055621F">
              <w:rPr>
                <w:sz w:val="24"/>
                <w:szCs w:val="24"/>
              </w:rPr>
              <w:t>, предусмотренных другими показателями</w:t>
            </w:r>
          </w:p>
        </w:tc>
      </w:tr>
      <w:tr w:rsidR="004B191C" w:rsidRPr="004B191C" w14:paraId="23DB4771" w14:textId="77777777" w:rsidTr="004F4906">
        <w:tc>
          <w:tcPr>
            <w:tcW w:w="1129" w:type="dxa"/>
            <w:vMerge/>
          </w:tcPr>
          <w:p w14:paraId="552DB13A" w14:textId="77777777" w:rsidR="00757929" w:rsidRPr="0055621F" w:rsidRDefault="00757929" w:rsidP="00757929">
            <w:pPr>
              <w:contextualSpacing/>
              <w:jc w:val="center"/>
              <w:rPr>
                <w:sz w:val="24"/>
                <w:szCs w:val="24"/>
              </w:rPr>
            </w:pPr>
          </w:p>
        </w:tc>
        <w:tc>
          <w:tcPr>
            <w:tcW w:w="5954" w:type="dxa"/>
            <w:vMerge/>
          </w:tcPr>
          <w:p w14:paraId="54F4F235" w14:textId="77777777" w:rsidR="00757929" w:rsidRPr="0055621F" w:rsidRDefault="00757929" w:rsidP="00157A9D">
            <w:pPr>
              <w:contextualSpacing/>
              <w:rPr>
                <w:sz w:val="24"/>
                <w:szCs w:val="24"/>
              </w:rPr>
            </w:pPr>
          </w:p>
        </w:tc>
        <w:tc>
          <w:tcPr>
            <w:tcW w:w="7477" w:type="dxa"/>
          </w:tcPr>
          <w:p w14:paraId="53FCC9EC" w14:textId="3345FEB7" w:rsidR="00757929" w:rsidRPr="0055621F" w:rsidRDefault="00757929" w:rsidP="00157A9D">
            <w:pPr>
              <w:contextualSpacing/>
              <w:rPr>
                <w:sz w:val="24"/>
                <w:szCs w:val="24"/>
              </w:rPr>
            </w:pPr>
            <w:r w:rsidRPr="0055621F">
              <w:rPr>
                <w:sz w:val="24"/>
                <w:szCs w:val="24"/>
              </w:rPr>
              <w:t>Наличие двух и более выявленных контрольно-надзорными органами нарушений (обоснованных жалоб, протестов, предписаний, представлений),</w:t>
            </w:r>
            <w:r w:rsidR="00157A9D" w:rsidRPr="0055621F">
              <w:rPr>
                <w:sz w:val="24"/>
                <w:szCs w:val="24"/>
              </w:rPr>
              <w:t xml:space="preserve"> кроме нарушений</w:t>
            </w:r>
            <w:r w:rsidRPr="0055621F">
              <w:rPr>
                <w:sz w:val="24"/>
                <w:szCs w:val="24"/>
              </w:rPr>
              <w:t>, предусмотренных другими показателями</w:t>
            </w:r>
          </w:p>
        </w:tc>
      </w:tr>
      <w:tr w:rsidR="004B191C" w:rsidRPr="004B191C" w14:paraId="38EC84C1" w14:textId="77777777" w:rsidTr="004F4906">
        <w:tc>
          <w:tcPr>
            <w:tcW w:w="1129" w:type="dxa"/>
            <w:vMerge w:val="restart"/>
          </w:tcPr>
          <w:p w14:paraId="4823F0E1" w14:textId="7AD52A58" w:rsidR="00757929" w:rsidRPr="0055621F" w:rsidRDefault="0055621F" w:rsidP="00757929">
            <w:pPr>
              <w:contextualSpacing/>
              <w:jc w:val="center"/>
              <w:rPr>
                <w:sz w:val="24"/>
                <w:szCs w:val="24"/>
              </w:rPr>
            </w:pPr>
            <w:r w:rsidRPr="0055621F">
              <w:rPr>
                <w:sz w:val="24"/>
                <w:szCs w:val="24"/>
              </w:rPr>
              <w:t>3</w:t>
            </w:r>
          </w:p>
        </w:tc>
        <w:tc>
          <w:tcPr>
            <w:tcW w:w="5954" w:type="dxa"/>
            <w:vMerge w:val="restart"/>
          </w:tcPr>
          <w:p w14:paraId="25DCC699" w14:textId="7872FAB5" w:rsidR="00757929" w:rsidRPr="0055621F" w:rsidRDefault="00757929" w:rsidP="00157A9D">
            <w:pPr>
              <w:contextualSpacing/>
              <w:rPr>
                <w:sz w:val="24"/>
                <w:szCs w:val="24"/>
              </w:rPr>
            </w:pPr>
            <w:r w:rsidRPr="0055621F">
              <w:rPr>
                <w:sz w:val="24"/>
                <w:szCs w:val="24"/>
              </w:rPr>
              <w:t xml:space="preserve">Поступление подтвержденных жалоб физических </w:t>
            </w:r>
            <w:r w:rsidR="00157A9D" w:rsidRPr="0055621F">
              <w:rPr>
                <w:sz w:val="24"/>
                <w:szCs w:val="24"/>
              </w:rPr>
              <w:t xml:space="preserve">лиц </w:t>
            </w:r>
            <w:r w:rsidRPr="0055621F">
              <w:rPr>
                <w:sz w:val="24"/>
                <w:szCs w:val="24"/>
              </w:rPr>
              <w:t>(включая работников) или юридических лиц по направлению деятельности</w:t>
            </w:r>
          </w:p>
        </w:tc>
        <w:tc>
          <w:tcPr>
            <w:tcW w:w="7477" w:type="dxa"/>
          </w:tcPr>
          <w:p w14:paraId="21BBB3C6" w14:textId="7E735E35" w:rsidR="00757929" w:rsidRPr="0055621F" w:rsidRDefault="00757929" w:rsidP="00157A9D">
            <w:pPr>
              <w:contextualSpacing/>
              <w:rPr>
                <w:sz w:val="24"/>
                <w:szCs w:val="24"/>
              </w:rPr>
            </w:pPr>
            <w:r w:rsidRPr="0055621F">
              <w:rPr>
                <w:sz w:val="24"/>
                <w:szCs w:val="24"/>
              </w:rPr>
              <w:t>Отсутствие подтвержденных жалоб</w:t>
            </w:r>
          </w:p>
        </w:tc>
      </w:tr>
      <w:tr w:rsidR="004B191C" w:rsidRPr="004B191C" w14:paraId="73FC7A1F" w14:textId="77777777" w:rsidTr="004F4906">
        <w:tc>
          <w:tcPr>
            <w:tcW w:w="1129" w:type="dxa"/>
            <w:vMerge/>
          </w:tcPr>
          <w:p w14:paraId="64ADA113" w14:textId="77777777" w:rsidR="00757929" w:rsidRPr="0055621F" w:rsidRDefault="00757929" w:rsidP="00757929">
            <w:pPr>
              <w:contextualSpacing/>
              <w:jc w:val="center"/>
              <w:rPr>
                <w:sz w:val="24"/>
                <w:szCs w:val="24"/>
              </w:rPr>
            </w:pPr>
          </w:p>
        </w:tc>
        <w:tc>
          <w:tcPr>
            <w:tcW w:w="5954" w:type="dxa"/>
            <w:vMerge/>
          </w:tcPr>
          <w:p w14:paraId="7409423F" w14:textId="77777777" w:rsidR="00757929" w:rsidRPr="0055621F" w:rsidRDefault="00757929" w:rsidP="00157A9D">
            <w:pPr>
              <w:contextualSpacing/>
              <w:rPr>
                <w:sz w:val="24"/>
                <w:szCs w:val="24"/>
              </w:rPr>
            </w:pPr>
          </w:p>
        </w:tc>
        <w:tc>
          <w:tcPr>
            <w:tcW w:w="7477" w:type="dxa"/>
          </w:tcPr>
          <w:p w14:paraId="223F5DC1" w14:textId="2AF20F71" w:rsidR="00757929" w:rsidRPr="0055621F" w:rsidRDefault="00757929" w:rsidP="00157A9D">
            <w:pPr>
              <w:contextualSpacing/>
              <w:rPr>
                <w:sz w:val="24"/>
                <w:szCs w:val="24"/>
              </w:rPr>
            </w:pPr>
            <w:r w:rsidRPr="0055621F">
              <w:rPr>
                <w:sz w:val="24"/>
                <w:szCs w:val="24"/>
              </w:rPr>
              <w:t>Наличие одной и более подтвержденной жалобы</w:t>
            </w:r>
          </w:p>
        </w:tc>
      </w:tr>
      <w:tr w:rsidR="004B191C" w:rsidRPr="004B191C" w14:paraId="74DF4F51" w14:textId="77777777" w:rsidTr="004F4906">
        <w:tc>
          <w:tcPr>
            <w:tcW w:w="1129" w:type="dxa"/>
            <w:vMerge/>
          </w:tcPr>
          <w:p w14:paraId="37E5DC44" w14:textId="77777777" w:rsidR="00757929" w:rsidRPr="0055621F" w:rsidRDefault="00757929" w:rsidP="00757929">
            <w:pPr>
              <w:contextualSpacing/>
              <w:jc w:val="center"/>
              <w:rPr>
                <w:sz w:val="24"/>
                <w:szCs w:val="24"/>
              </w:rPr>
            </w:pPr>
          </w:p>
        </w:tc>
        <w:tc>
          <w:tcPr>
            <w:tcW w:w="5954" w:type="dxa"/>
            <w:vMerge/>
          </w:tcPr>
          <w:p w14:paraId="083FF0DA" w14:textId="77777777" w:rsidR="00757929" w:rsidRPr="0055621F" w:rsidRDefault="00757929" w:rsidP="00157A9D">
            <w:pPr>
              <w:contextualSpacing/>
              <w:rPr>
                <w:sz w:val="24"/>
                <w:szCs w:val="24"/>
              </w:rPr>
            </w:pPr>
          </w:p>
        </w:tc>
        <w:tc>
          <w:tcPr>
            <w:tcW w:w="7477" w:type="dxa"/>
          </w:tcPr>
          <w:p w14:paraId="18078E00" w14:textId="23472304" w:rsidR="00757929" w:rsidRPr="0055621F" w:rsidRDefault="00757929" w:rsidP="00157A9D">
            <w:pPr>
              <w:contextualSpacing/>
              <w:rPr>
                <w:sz w:val="24"/>
                <w:szCs w:val="24"/>
              </w:rPr>
            </w:pPr>
            <w:r w:rsidRPr="0055621F">
              <w:rPr>
                <w:sz w:val="24"/>
                <w:szCs w:val="24"/>
              </w:rPr>
              <w:t>Наличие двух и более подтвержденных жалоб</w:t>
            </w:r>
          </w:p>
        </w:tc>
      </w:tr>
      <w:tr w:rsidR="004B191C" w:rsidRPr="004B191C" w14:paraId="04E6C43E" w14:textId="77777777" w:rsidTr="004F4906">
        <w:tc>
          <w:tcPr>
            <w:tcW w:w="1129" w:type="dxa"/>
            <w:vMerge w:val="restart"/>
          </w:tcPr>
          <w:p w14:paraId="77F64A92" w14:textId="7CC3A2FD" w:rsidR="00757929" w:rsidRPr="0055621F" w:rsidRDefault="0055621F" w:rsidP="00757929">
            <w:pPr>
              <w:contextualSpacing/>
              <w:jc w:val="center"/>
              <w:rPr>
                <w:sz w:val="24"/>
                <w:szCs w:val="24"/>
              </w:rPr>
            </w:pPr>
            <w:r w:rsidRPr="0055621F">
              <w:rPr>
                <w:sz w:val="24"/>
                <w:szCs w:val="24"/>
              </w:rPr>
              <w:t>4</w:t>
            </w:r>
          </w:p>
        </w:tc>
        <w:tc>
          <w:tcPr>
            <w:tcW w:w="5954" w:type="dxa"/>
            <w:vMerge w:val="restart"/>
          </w:tcPr>
          <w:p w14:paraId="3E97C4BE" w14:textId="4C9D486C" w:rsidR="00757929" w:rsidRPr="0055621F" w:rsidRDefault="00757929" w:rsidP="0055621F">
            <w:pPr>
              <w:contextualSpacing/>
              <w:rPr>
                <w:sz w:val="24"/>
                <w:szCs w:val="24"/>
              </w:rPr>
            </w:pPr>
            <w:r w:rsidRPr="0055621F">
              <w:rPr>
                <w:sz w:val="24"/>
                <w:szCs w:val="24"/>
              </w:rPr>
              <w:t xml:space="preserve">Поступление от </w:t>
            </w:r>
            <w:r w:rsidR="0055621F" w:rsidRPr="0055621F">
              <w:rPr>
                <w:sz w:val="24"/>
                <w:szCs w:val="24"/>
              </w:rPr>
              <w:t>администрации Адмиралтейского района Санкт-Петербурга</w:t>
            </w:r>
            <w:r w:rsidRPr="0055621F">
              <w:rPr>
                <w:sz w:val="24"/>
                <w:szCs w:val="24"/>
              </w:rPr>
              <w:t xml:space="preserve"> мотивированной информации о недостатках в деятельности учреждения (по направлению деятельности)</w:t>
            </w:r>
          </w:p>
        </w:tc>
        <w:tc>
          <w:tcPr>
            <w:tcW w:w="7477" w:type="dxa"/>
          </w:tcPr>
          <w:p w14:paraId="5F6370AF" w14:textId="2F6ACFB4" w:rsidR="00757929" w:rsidRPr="0055621F" w:rsidRDefault="00757929" w:rsidP="00157A9D">
            <w:pPr>
              <w:contextualSpacing/>
              <w:rPr>
                <w:sz w:val="24"/>
                <w:szCs w:val="24"/>
              </w:rPr>
            </w:pPr>
            <w:r w:rsidRPr="0055621F">
              <w:rPr>
                <w:sz w:val="24"/>
                <w:szCs w:val="24"/>
              </w:rPr>
              <w:t>Отсутствие указанной информации</w:t>
            </w:r>
          </w:p>
        </w:tc>
      </w:tr>
      <w:tr w:rsidR="004B191C" w:rsidRPr="004B191C" w14:paraId="5482BF4B" w14:textId="77777777" w:rsidTr="004F4906">
        <w:tc>
          <w:tcPr>
            <w:tcW w:w="1129" w:type="dxa"/>
            <w:vMerge/>
          </w:tcPr>
          <w:p w14:paraId="240329C2" w14:textId="77777777" w:rsidR="00757929" w:rsidRPr="0055621F" w:rsidRDefault="00757929" w:rsidP="00757929">
            <w:pPr>
              <w:contextualSpacing/>
              <w:jc w:val="center"/>
              <w:rPr>
                <w:sz w:val="24"/>
                <w:szCs w:val="24"/>
              </w:rPr>
            </w:pPr>
          </w:p>
        </w:tc>
        <w:tc>
          <w:tcPr>
            <w:tcW w:w="5954" w:type="dxa"/>
            <w:vMerge/>
          </w:tcPr>
          <w:p w14:paraId="2865C9E6" w14:textId="77777777" w:rsidR="00757929" w:rsidRPr="0055621F" w:rsidRDefault="00757929" w:rsidP="00157A9D">
            <w:pPr>
              <w:contextualSpacing/>
              <w:rPr>
                <w:sz w:val="24"/>
                <w:szCs w:val="24"/>
              </w:rPr>
            </w:pPr>
          </w:p>
        </w:tc>
        <w:tc>
          <w:tcPr>
            <w:tcW w:w="7477" w:type="dxa"/>
          </w:tcPr>
          <w:p w14:paraId="63FF4EE6" w14:textId="2FAEF718" w:rsidR="00757929" w:rsidRPr="0055621F" w:rsidRDefault="00757929" w:rsidP="00157A9D">
            <w:pPr>
              <w:contextualSpacing/>
              <w:rPr>
                <w:sz w:val="24"/>
                <w:szCs w:val="24"/>
              </w:rPr>
            </w:pPr>
            <w:r w:rsidRPr="0055621F">
              <w:rPr>
                <w:sz w:val="24"/>
                <w:szCs w:val="24"/>
              </w:rPr>
              <w:t>Наличие информации об одном выявленном недостатке</w:t>
            </w:r>
          </w:p>
        </w:tc>
      </w:tr>
      <w:tr w:rsidR="004B191C" w:rsidRPr="004B191C" w14:paraId="09E4F9F1" w14:textId="77777777" w:rsidTr="004F4906">
        <w:tc>
          <w:tcPr>
            <w:tcW w:w="1129" w:type="dxa"/>
            <w:vMerge/>
          </w:tcPr>
          <w:p w14:paraId="36F1961C" w14:textId="77777777" w:rsidR="00757929" w:rsidRPr="0055621F" w:rsidRDefault="00757929" w:rsidP="00757929">
            <w:pPr>
              <w:contextualSpacing/>
              <w:jc w:val="center"/>
              <w:rPr>
                <w:sz w:val="24"/>
                <w:szCs w:val="24"/>
              </w:rPr>
            </w:pPr>
          </w:p>
        </w:tc>
        <w:tc>
          <w:tcPr>
            <w:tcW w:w="5954" w:type="dxa"/>
            <w:vMerge/>
          </w:tcPr>
          <w:p w14:paraId="6D187F4B" w14:textId="77777777" w:rsidR="00757929" w:rsidRPr="0055621F" w:rsidRDefault="00757929" w:rsidP="00157A9D">
            <w:pPr>
              <w:contextualSpacing/>
              <w:rPr>
                <w:sz w:val="24"/>
                <w:szCs w:val="24"/>
              </w:rPr>
            </w:pPr>
          </w:p>
        </w:tc>
        <w:tc>
          <w:tcPr>
            <w:tcW w:w="7477" w:type="dxa"/>
          </w:tcPr>
          <w:p w14:paraId="5FD85941" w14:textId="664A313A" w:rsidR="00757929" w:rsidRPr="0055621F" w:rsidRDefault="00757929" w:rsidP="00157A9D">
            <w:pPr>
              <w:contextualSpacing/>
              <w:rPr>
                <w:sz w:val="24"/>
                <w:szCs w:val="24"/>
              </w:rPr>
            </w:pPr>
            <w:r w:rsidRPr="0055621F">
              <w:rPr>
                <w:sz w:val="24"/>
                <w:szCs w:val="24"/>
              </w:rPr>
              <w:t>Наличие информации о двух и более выявленных недостатках</w:t>
            </w:r>
          </w:p>
        </w:tc>
      </w:tr>
      <w:tr w:rsidR="004B191C" w:rsidRPr="004B191C" w14:paraId="20F373D3" w14:textId="77777777" w:rsidTr="004F4906">
        <w:tc>
          <w:tcPr>
            <w:tcW w:w="1129" w:type="dxa"/>
            <w:vMerge w:val="restart"/>
          </w:tcPr>
          <w:p w14:paraId="30555889" w14:textId="3C367322" w:rsidR="00757929" w:rsidRPr="0055621F" w:rsidRDefault="009C447F" w:rsidP="00757929">
            <w:pPr>
              <w:contextualSpacing/>
              <w:jc w:val="center"/>
              <w:rPr>
                <w:sz w:val="24"/>
                <w:szCs w:val="24"/>
              </w:rPr>
            </w:pPr>
            <w:r>
              <w:rPr>
                <w:sz w:val="24"/>
                <w:szCs w:val="24"/>
              </w:rPr>
              <w:t>5</w:t>
            </w:r>
          </w:p>
        </w:tc>
        <w:tc>
          <w:tcPr>
            <w:tcW w:w="5954" w:type="dxa"/>
            <w:vMerge w:val="restart"/>
          </w:tcPr>
          <w:p w14:paraId="55324C45" w14:textId="4C88BC6B" w:rsidR="00757929" w:rsidRPr="0055621F" w:rsidRDefault="00757929" w:rsidP="00157A9D">
            <w:pPr>
              <w:contextualSpacing/>
              <w:rPr>
                <w:sz w:val="24"/>
                <w:szCs w:val="24"/>
              </w:rPr>
            </w:pPr>
            <w:r w:rsidRPr="0055621F">
              <w:rPr>
                <w:sz w:val="24"/>
                <w:szCs w:val="24"/>
              </w:rPr>
              <w:t>Исполнительская дисциплина</w:t>
            </w:r>
          </w:p>
        </w:tc>
        <w:tc>
          <w:tcPr>
            <w:tcW w:w="7477" w:type="dxa"/>
          </w:tcPr>
          <w:p w14:paraId="05A4DE5E" w14:textId="34B12844" w:rsidR="00757929" w:rsidRPr="0055621F" w:rsidRDefault="00757929" w:rsidP="00157A9D">
            <w:pPr>
              <w:contextualSpacing/>
              <w:rPr>
                <w:sz w:val="24"/>
                <w:szCs w:val="24"/>
              </w:rPr>
            </w:pPr>
            <w:r w:rsidRPr="0055621F">
              <w:rPr>
                <w:sz w:val="24"/>
                <w:szCs w:val="24"/>
              </w:rPr>
              <w:t>Своевременное и качественное выполнение заданий и поручений</w:t>
            </w:r>
          </w:p>
        </w:tc>
      </w:tr>
      <w:tr w:rsidR="004B191C" w:rsidRPr="004B191C" w14:paraId="302AECFD" w14:textId="77777777" w:rsidTr="004F4906">
        <w:tc>
          <w:tcPr>
            <w:tcW w:w="1129" w:type="dxa"/>
            <w:vMerge/>
          </w:tcPr>
          <w:p w14:paraId="36AF178E" w14:textId="77777777" w:rsidR="00757929" w:rsidRPr="0055621F" w:rsidRDefault="00757929" w:rsidP="00757929">
            <w:pPr>
              <w:contextualSpacing/>
              <w:jc w:val="center"/>
              <w:rPr>
                <w:sz w:val="24"/>
                <w:szCs w:val="24"/>
              </w:rPr>
            </w:pPr>
          </w:p>
        </w:tc>
        <w:tc>
          <w:tcPr>
            <w:tcW w:w="5954" w:type="dxa"/>
            <w:vMerge/>
          </w:tcPr>
          <w:p w14:paraId="76277B5F" w14:textId="77777777" w:rsidR="00757929" w:rsidRPr="0055621F" w:rsidRDefault="00757929" w:rsidP="00157A9D">
            <w:pPr>
              <w:contextualSpacing/>
              <w:rPr>
                <w:sz w:val="24"/>
                <w:szCs w:val="24"/>
              </w:rPr>
            </w:pPr>
          </w:p>
        </w:tc>
        <w:tc>
          <w:tcPr>
            <w:tcW w:w="7477" w:type="dxa"/>
          </w:tcPr>
          <w:p w14:paraId="63B4F514" w14:textId="0B6298EA" w:rsidR="00757929" w:rsidRPr="0055621F" w:rsidRDefault="00757929" w:rsidP="00157A9D">
            <w:pPr>
              <w:contextualSpacing/>
              <w:rPr>
                <w:sz w:val="24"/>
                <w:szCs w:val="24"/>
              </w:rPr>
            </w:pPr>
            <w:r w:rsidRPr="0055621F">
              <w:rPr>
                <w:sz w:val="24"/>
                <w:szCs w:val="24"/>
              </w:rPr>
              <w:t>Наличие одного неисполненного задания или поручения</w:t>
            </w:r>
          </w:p>
        </w:tc>
      </w:tr>
      <w:tr w:rsidR="004B191C" w:rsidRPr="004B191C" w14:paraId="10481C9A" w14:textId="77777777" w:rsidTr="004F4906">
        <w:tc>
          <w:tcPr>
            <w:tcW w:w="1129" w:type="dxa"/>
            <w:vMerge/>
          </w:tcPr>
          <w:p w14:paraId="79D26EE3" w14:textId="77777777" w:rsidR="00757929" w:rsidRPr="0055621F" w:rsidRDefault="00757929" w:rsidP="00757929">
            <w:pPr>
              <w:contextualSpacing/>
              <w:jc w:val="center"/>
              <w:rPr>
                <w:sz w:val="24"/>
                <w:szCs w:val="24"/>
              </w:rPr>
            </w:pPr>
          </w:p>
        </w:tc>
        <w:tc>
          <w:tcPr>
            <w:tcW w:w="5954" w:type="dxa"/>
            <w:vMerge/>
          </w:tcPr>
          <w:p w14:paraId="18F4F786" w14:textId="77777777" w:rsidR="00757929" w:rsidRPr="0055621F" w:rsidRDefault="00757929" w:rsidP="00157A9D">
            <w:pPr>
              <w:contextualSpacing/>
              <w:rPr>
                <w:sz w:val="24"/>
                <w:szCs w:val="24"/>
              </w:rPr>
            </w:pPr>
          </w:p>
        </w:tc>
        <w:tc>
          <w:tcPr>
            <w:tcW w:w="7477" w:type="dxa"/>
          </w:tcPr>
          <w:p w14:paraId="08C8894E" w14:textId="6091052C" w:rsidR="00757929" w:rsidRPr="0055621F" w:rsidRDefault="00757929" w:rsidP="00157A9D">
            <w:pPr>
              <w:contextualSpacing/>
              <w:rPr>
                <w:sz w:val="24"/>
                <w:szCs w:val="24"/>
              </w:rPr>
            </w:pPr>
            <w:r w:rsidRPr="0055621F">
              <w:rPr>
                <w:sz w:val="24"/>
                <w:szCs w:val="24"/>
              </w:rPr>
              <w:t>Наличие двух и более неисполненных заданий или поручений</w:t>
            </w:r>
          </w:p>
        </w:tc>
      </w:tr>
      <w:tr w:rsidR="004B191C" w:rsidRPr="004B191C" w14:paraId="3D402F5D" w14:textId="77777777" w:rsidTr="004F4906">
        <w:tc>
          <w:tcPr>
            <w:tcW w:w="1129" w:type="dxa"/>
            <w:vMerge w:val="restart"/>
          </w:tcPr>
          <w:p w14:paraId="397DFA51" w14:textId="62826F15" w:rsidR="00757929" w:rsidRPr="009C447F" w:rsidRDefault="009C447F" w:rsidP="00757929">
            <w:pPr>
              <w:contextualSpacing/>
              <w:jc w:val="center"/>
              <w:rPr>
                <w:sz w:val="24"/>
                <w:szCs w:val="24"/>
              </w:rPr>
            </w:pPr>
            <w:r w:rsidRPr="009C447F">
              <w:rPr>
                <w:sz w:val="24"/>
                <w:szCs w:val="24"/>
              </w:rPr>
              <w:t>6</w:t>
            </w:r>
          </w:p>
        </w:tc>
        <w:tc>
          <w:tcPr>
            <w:tcW w:w="5954" w:type="dxa"/>
            <w:vMerge w:val="restart"/>
          </w:tcPr>
          <w:p w14:paraId="30F8BC02" w14:textId="189F68F4" w:rsidR="00757929" w:rsidRPr="009C447F" w:rsidRDefault="00757929" w:rsidP="00157A9D">
            <w:pPr>
              <w:contextualSpacing/>
              <w:rPr>
                <w:sz w:val="24"/>
                <w:szCs w:val="24"/>
              </w:rPr>
            </w:pPr>
            <w:r w:rsidRPr="009C447F">
              <w:rPr>
                <w:sz w:val="24"/>
                <w:szCs w:val="24"/>
              </w:rPr>
              <w:t>Личное участие заместителя руководителя учреждения или руководителя структурного подразделения в мероприятиях сферы молодежной политики районного, городского или федерального уровня</w:t>
            </w:r>
          </w:p>
        </w:tc>
        <w:tc>
          <w:tcPr>
            <w:tcW w:w="7477" w:type="dxa"/>
          </w:tcPr>
          <w:p w14:paraId="5151769C" w14:textId="243F36D8" w:rsidR="00757929" w:rsidRPr="009C447F" w:rsidRDefault="00757929" w:rsidP="00157A9D">
            <w:pPr>
              <w:contextualSpacing/>
              <w:rPr>
                <w:sz w:val="24"/>
                <w:szCs w:val="24"/>
              </w:rPr>
            </w:pPr>
            <w:r w:rsidRPr="009C447F">
              <w:rPr>
                <w:sz w:val="24"/>
                <w:szCs w:val="24"/>
              </w:rPr>
              <w:t>Личное участие в мероприятиях сферы молодежной политики федерального уровня</w:t>
            </w:r>
          </w:p>
        </w:tc>
      </w:tr>
      <w:tr w:rsidR="004B191C" w:rsidRPr="004B191C" w14:paraId="6B059E43" w14:textId="77777777" w:rsidTr="004F4906">
        <w:tc>
          <w:tcPr>
            <w:tcW w:w="1129" w:type="dxa"/>
            <w:vMerge/>
          </w:tcPr>
          <w:p w14:paraId="6265E3D1" w14:textId="77777777" w:rsidR="00757929" w:rsidRPr="009C447F" w:rsidRDefault="00757929" w:rsidP="00757929">
            <w:pPr>
              <w:contextualSpacing/>
              <w:jc w:val="center"/>
              <w:rPr>
                <w:sz w:val="24"/>
                <w:szCs w:val="24"/>
              </w:rPr>
            </w:pPr>
          </w:p>
        </w:tc>
        <w:tc>
          <w:tcPr>
            <w:tcW w:w="5954" w:type="dxa"/>
            <w:vMerge/>
          </w:tcPr>
          <w:p w14:paraId="79E1AB61" w14:textId="77777777" w:rsidR="00757929" w:rsidRPr="009C447F" w:rsidRDefault="00757929" w:rsidP="00157A9D">
            <w:pPr>
              <w:contextualSpacing/>
              <w:rPr>
                <w:sz w:val="24"/>
                <w:szCs w:val="24"/>
              </w:rPr>
            </w:pPr>
          </w:p>
        </w:tc>
        <w:tc>
          <w:tcPr>
            <w:tcW w:w="7477" w:type="dxa"/>
          </w:tcPr>
          <w:p w14:paraId="61789C00" w14:textId="2827D0D7" w:rsidR="00757929" w:rsidRPr="009C447F" w:rsidRDefault="00757929" w:rsidP="00157A9D">
            <w:pPr>
              <w:contextualSpacing/>
              <w:rPr>
                <w:sz w:val="24"/>
                <w:szCs w:val="24"/>
              </w:rPr>
            </w:pPr>
            <w:r w:rsidRPr="009C447F">
              <w:rPr>
                <w:sz w:val="24"/>
                <w:szCs w:val="24"/>
              </w:rPr>
              <w:t>Личное участие в мероприятиях сферы молодежной политики районного или городского уровня</w:t>
            </w:r>
          </w:p>
        </w:tc>
      </w:tr>
      <w:tr w:rsidR="004B191C" w:rsidRPr="004B191C" w14:paraId="6D4BBD91" w14:textId="77777777" w:rsidTr="004F4906">
        <w:tc>
          <w:tcPr>
            <w:tcW w:w="1129" w:type="dxa"/>
            <w:vMerge/>
          </w:tcPr>
          <w:p w14:paraId="496B53C1" w14:textId="77777777" w:rsidR="00757929" w:rsidRPr="009C447F" w:rsidRDefault="00757929" w:rsidP="00757929">
            <w:pPr>
              <w:contextualSpacing/>
              <w:jc w:val="center"/>
              <w:rPr>
                <w:sz w:val="24"/>
                <w:szCs w:val="24"/>
              </w:rPr>
            </w:pPr>
          </w:p>
        </w:tc>
        <w:tc>
          <w:tcPr>
            <w:tcW w:w="5954" w:type="dxa"/>
            <w:vMerge/>
          </w:tcPr>
          <w:p w14:paraId="3578FB44" w14:textId="77777777" w:rsidR="00757929" w:rsidRPr="009C447F" w:rsidRDefault="00757929" w:rsidP="00157A9D">
            <w:pPr>
              <w:contextualSpacing/>
              <w:rPr>
                <w:sz w:val="24"/>
                <w:szCs w:val="24"/>
              </w:rPr>
            </w:pPr>
          </w:p>
        </w:tc>
        <w:tc>
          <w:tcPr>
            <w:tcW w:w="7477" w:type="dxa"/>
          </w:tcPr>
          <w:p w14:paraId="1BFDFC53" w14:textId="77777777" w:rsidR="00757929" w:rsidRPr="009C447F" w:rsidRDefault="00757929" w:rsidP="00157A9D">
            <w:pPr>
              <w:contextualSpacing/>
              <w:rPr>
                <w:sz w:val="24"/>
                <w:szCs w:val="24"/>
              </w:rPr>
            </w:pPr>
            <w:r w:rsidRPr="009C447F">
              <w:rPr>
                <w:sz w:val="24"/>
                <w:szCs w:val="24"/>
              </w:rPr>
              <w:t>Отсутствие фактов личного участия в мероприятиях сферы молодежной политики районного, городского или федерального уровня</w:t>
            </w:r>
          </w:p>
          <w:p w14:paraId="7D4C259C" w14:textId="1A838FD1" w:rsidR="00AD7D06" w:rsidRPr="009C447F" w:rsidRDefault="00AD7D06" w:rsidP="00157A9D">
            <w:pPr>
              <w:contextualSpacing/>
              <w:rPr>
                <w:sz w:val="24"/>
                <w:szCs w:val="24"/>
              </w:rPr>
            </w:pPr>
          </w:p>
        </w:tc>
      </w:tr>
      <w:tr w:rsidR="004B191C" w:rsidRPr="004B191C" w14:paraId="4218FD38" w14:textId="77777777" w:rsidTr="004F4906">
        <w:tc>
          <w:tcPr>
            <w:tcW w:w="1129" w:type="dxa"/>
            <w:vMerge w:val="restart"/>
          </w:tcPr>
          <w:p w14:paraId="02F3B256" w14:textId="465269B0" w:rsidR="00757929" w:rsidRPr="009C447F" w:rsidRDefault="009C447F" w:rsidP="00757929">
            <w:pPr>
              <w:contextualSpacing/>
              <w:jc w:val="center"/>
              <w:rPr>
                <w:sz w:val="24"/>
                <w:szCs w:val="24"/>
              </w:rPr>
            </w:pPr>
            <w:r w:rsidRPr="009C447F">
              <w:rPr>
                <w:sz w:val="24"/>
                <w:szCs w:val="24"/>
              </w:rPr>
              <w:t>7</w:t>
            </w:r>
          </w:p>
        </w:tc>
        <w:tc>
          <w:tcPr>
            <w:tcW w:w="5954" w:type="dxa"/>
            <w:vMerge w:val="restart"/>
          </w:tcPr>
          <w:p w14:paraId="439C80BD" w14:textId="77777777" w:rsidR="00757929" w:rsidRPr="009C447F" w:rsidRDefault="00757929" w:rsidP="0008687E">
            <w:pPr>
              <w:contextualSpacing/>
              <w:rPr>
                <w:sz w:val="24"/>
                <w:szCs w:val="24"/>
              </w:rPr>
            </w:pPr>
            <w:r w:rsidRPr="009C447F">
              <w:rPr>
                <w:bCs/>
                <w:sz w:val="24"/>
                <w:szCs w:val="24"/>
              </w:rPr>
              <w:t>Наличие просроченной кредиторской задолженности (</w:t>
            </w:r>
            <w:r w:rsidRPr="009C447F">
              <w:rPr>
                <w:sz w:val="24"/>
                <w:szCs w:val="24"/>
              </w:rPr>
              <w:t>для заместителя руководителя по финансам и главного бухгалтера)</w:t>
            </w:r>
          </w:p>
          <w:p w14:paraId="5A0D401E" w14:textId="6927BE94" w:rsidR="00E91E8A" w:rsidRPr="009C447F" w:rsidRDefault="00E91E8A" w:rsidP="0008687E">
            <w:pPr>
              <w:contextualSpacing/>
              <w:rPr>
                <w:sz w:val="24"/>
                <w:szCs w:val="24"/>
              </w:rPr>
            </w:pPr>
          </w:p>
        </w:tc>
        <w:tc>
          <w:tcPr>
            <w:tcW w:w="7477" w:type="dxa"/>
          </w:tcPr>
          <w:p w14:paraId="4961A58D" w14:textId="7EBE51A7" w:rsidR="00757929" w:rsidRPr="009C447F" w:rsidRDefault="00757929" w:rsidP="00157A9D">
            <w:pPr>
              <w:contextualSpacing/>
              <w:rPr>
                <w:sz w:val="24"/>
                <w:szCs w:val="24"/>
              </w:rPr>
            </w:pPr>
            <w:r w:rsidRPr="009C447F">
              <w:rPr>
                <w:sz w:val="24"/>
                <w:szCs w:val="24"/>
              </w:rPr>
              <w:t>Отсутствие</w:t>
            </w:r>
          </w:p>
        </w:tc>
      </w:tr>
      <w:tr w:rsidR="004B191C" w:rsidRPr="004B191C" w14:paraId="15881F43" w14:textId="77777777" w:rsidTr="004F4906">
        <w:tc>
          <w:tcPr>
            <w:tcW w:w="1129" w:type="dxa"/>
            <w:vMerge/>
          </w:tcPr>
          <w:p w14:paraId="53B735DE" w14:textId="77777777" w:rsidR="00757929" w:rsidRPr="009C447F" w:rsidRDefault="00757929" w:rsidP="00757929">
            <w:pPr>
              <w:contextualSpacing/>
              <w:jc w:val="center"/>
              <w:rPr>
                <w:sz w:val="24"/>
                <w:szCs w:val="24"/>
              </w:rPr>
            </w:pPr>
          </w:p>
        </w:tc>
        <w:tc>
          <w:tcPr>
            <w:tcW w:w="5954" w:type="dxa"/>
            <w:vMerge/>
          </w:tcPr>
          <w:p w14:paraId="369A6E66" w14:textId="77777777" w:rsidR="00757929" w:rsidRPr="009C447F" w:rsidRDefault="00757929" w:rsidP="00157A9D">
            <w:pPr>
              <w:contextualSpacing/>
              <w:rPr>
                <w:sz w:val="24"/>
                <w:szCs w:val="24"/>
              </w:rPr>
            </w:pPr>
          </w:p>
        </w:tc>
        <w:tc>
          <w:tcPr>
            <w:tcW w:w="7477" w:type="dxa"/>
          </w:tcPr>
          <w:p w14:paraId="5D8A1658" w14:textId="664F754B" w:rsidR="00757929" w:rsidRPr="009C447F" w:rsidRDefault="00757929" w:rsidP="00157A9D">
            <w:pPr>
              <w:contextualSpacing/>
              <w:rPr>
                <w:sz w:val="24"/>
                <w:szCs w:val="24"/>
              </w:rPr>
            </w:pPr>
            <w:r w:rsidRPr="009C447F">
              <w:rPr>
                <w:sz w:val="24"/>
                <w:szCs w:val="24"/>
              </w:rPr>
              <w:t>Наличие</w:t>
            </w:r>
          </w:p>
        </w:tc>
      </w:tr>
      <w:tr w:rsidR="004B191C" w:rsidRPr="004B191C" w14:paraId="538E4A30" w14:textId="77777777" w:rsidTr="004F4906">
        <w:tc>
          <w:tcPr>
            <w:tcW w:w="1129" w:type="dxa"/>
            <w:vMerge w:val="restart"/>
          </w:tcPr>
          <w:p w14:paraId="50AC63D3" w14:textId="19ABFDEA" w:rsidR="00757929" w:rsidRPr="009C447F" w:rsidRDefault="009C447F" w:rsidP="00757929">
            <w:pPr>
              <w:contextualSpacing/>
              <w:jc w:val="center"/>
              <w:rPr>
                <w:sz w:val="24"/>
                <w:szCs w:val="24"/>
              </w:rPr>
            </w:pPr>
            <w:r>
              <w:rPr>
                <w:sz w:val="24"/>
                <w:szCs w:val="24"/>
              </w:rPr>
              <w:lastRenderedPageBreak/>
              <w:t>8</w:t>
            </w:r>
          </w:p>
          <w:p w14:paraId="22241965" w14:textId="08344490" w:rsidR="00757929" w:rsidRPr="009C447F" w:rsidRDefault="00757929" w:rsidP="00757929">
            <w:pPr>
              <w:contextualSpacing/>
              <w:jc w:val="center"/>
              <w:rPr>
                <w:sz w:val="24"/>
                <w:szCs w:val="24"/>
              </w:rPr>
            </w:pPr>
          </w:p>
        </w:tc>
        <w:tc>
          <w:tcPr>
            <w:tcW w:w="5954" w:type="dxa"/>
            <w:vMerge w:val="restart"/>
          </w:tcPr>
          <w:p w14:paraId="5DEEF92D" w14:textId="0A2AA4B2" w:rsidR="00757929" w:rsidRPr="009C447F" w:rsidRDefault="00757929" w:rsidP="0008687E">
            <w:pPr>
              <w:contextualSpacing/>
              <w:rPr>
                <w:sz w:val="24"/>
                <w:szCs w:val="24"/>
              </w:rPr>
            </w:pPr>
            <w:r w:rsidRPr="009C447F">
              <w:rPr>
                <w:bCs/>
                <w:sz w:val="24"/>
                <w:szCs w:val="24"/>
              </w:rPr>
              <w:t>Наличие просроченной дебиторской задолженности</w:t>
            </w:r>
            <w:r w:rsidR="003B270B" w:rsidRPr="009C447F">
              <w:rPr>
                <w:bCs/>
                <w:sz w:val="24"/>
                <w:szCs w:val="24"/>
              </w:rPr>
              <w:t xml:space="preserve">, </w:t>
            </w:r>
            <w:r w:rsidR="003B270B" w:rsidRPr="009C447F">
              <w:rPr>
                <w:bCs/>
                <w:sz w:val="24"/>
                <w:szCs w:val="24"/>
              </w:rPr>
              <w:br/>
              <w:t>по которой не приняты меры по взысканию</w:t>
            </w:r>
            <w:r w:rsidRPr="009C447F">
              <w:rPr>
                <w:bCs/>
                <w:sz w:val="24"/>
                <w:szCs w:val="24"/>
              </w:rPr>
              <w:t xml:space="preserve"> </w:t>
            </w:r>
            <w:r w:rsidR="003B270B" w:rsidRPr="009C447F">
              <w:rPr>
                <w:bCs/>
                <w:sz w:val="24"/>
                <w:szCs w:val="24"/>
              </w:rPr>
              <w:t xml:space="preserve">более 1 месяца </w:t>
            </w:r>
            <w:r w:rsidRPr="009C447F">
              <w:rPr>
                <w:bCs/>
                <w:sz w:val="24"/>
                <w:szCs w:val="24"/>
              </w:rPr>
              <w:t>(</w:t>
            </w:r>
            <w:r w:rsidRPr="009C447F">
              <w:rPr>
                <w:sz w:val="24"/>
                <w:szCs w:val="24"/>
              </w:rPr>
              <w:t xml:space="preserve">для заместителя руководителя по финансам и </w:t>
            </w:r>
            <w:r w:rsidR="00606FE3" w:rsidRPr="009C447F">
              <w:rPr>
                <w:sz w:val="24"/>
                <w:szCs w:val="24"/>
              </w:rPr>
              <w:t>руководителя юридической службы</w:t>
            </w:r>
            <w:r w:rsidRPr="009C447F">
              <w:rPr>
                <w:sz w:val="24"/>
                <w:szCs w:val="24"/>
              </w:rPr>
              <w:t>)</w:t>
            </w:r>
          </w:p>
        </w:tc>
        <w:tc>
          <w:tcPr>
            <w:tcW w:w="7477" w:type="dxa"/>
          </w:tcPr>
          <w:p w14:paraId="33DA2A1C" w14:textId="02AE63A7" w:rsidR="00757929" w:rsidRPr="009C447F" w:rsidRDefault="00757929" w:rsidP="00157A9D">
            <w:pPr>
              <w:contextualSpacing/>
              <w:rPr>
                <w:sz w:val="24"/>
                <w:szCs w:val="24"/>
              </w:rPr>
            </w:pPr>
            <w:r w:rsidRPr="009C447F">
              <w:rPr>
                <w:sz w:val="24"/>
                <w:szCs w:val="24"/>
              </w:rPr>
              <w:t>Отсутствие</w:t>
            </w:r>
          </w:p>
        </w:tc>
      </w:tr>
      <w:tr w:rsidR="004B191C" w:rsidRPr="004B191C" w14:paraId="50BA4C54" w14:textId="77777777" w:rsidTr="004F4906">
        <w:tc>
          <w:tcPr>
            <w:tcW w:w="1129" w:type="dxa"/>
            <w:vMerge/>
          </w:tcPr>
          <w:p w14:paraId="14C1015C" w14:textId="6CB4018D" w:rsidR="00757929" w:rsidRPr="009C447F" w:rsidRDefault="00757929" w:rsidP="00757929">
            <w:pPr>
              <w:contextualSpacing/>
              <w:jc w:val="center"/>
              <w:rPr>
                <w:sz w:val="24"/>
                <w:szCs w:val="24"/>
              </w:rPr>
            </w:pPr>
          </w:p>
        </w:tc>
        <w:tc>
          <w:tcPr>
            <w:tcW w:w="5954" w:type="dxa"/>
            <w:vMerge/>
          </w:tcPr>
          <w:p w14:paraId="4B5DEBCE" w14:textId="77777777" w:rsidR="00757929" w:rsidRPr="009C447F" w:rsidRDefault="00757929" w:rsidP="00157A9D">
            <w:pPr>
              <w:contextualSpacing/>
              <w:rPr>
                <w:sz w:val="24"/>
                <w:szCs w:val="24"/>
              </w:rPr>
            </w:pPr>
          </w:p>
        </w:tc>
        <w:tc>
          <w:tcPr>
            <w:tcW w:w="7477" w:type="dxa"/>
          </w:tcPr>
          <w:p w14:paraId="6D2C1F51" w14:textId="7731C00D" w:rsidR="00757929" w:rsidRPr="009C447F" w:rsidRDefault="00757929" w:rsidP="00157A9D">
            <w:pPr>
              <w:contextualSpacing/>
              <w:rPr>
                <w:sz w:val="24"/>
                <w:szCs w:val="24"/>
              </w:rPr>
            </w:pPr>
            <w:r w:rsidRPr="009C447F">
              <w:rPr>
                <w:sz w:val="24"/>
                <w:szCs w:val="24"/>
              </w:rPr>
              <w:t>Наличие</w:t>
            </w:r>
          </w:p>
        </w:tc>
      </w:tr>
      <w:tr w:rsidR="004B191C" w:rsidRPr="004B191C" w14:paraId="2DE594A0" w14:textId="77777777" w:rsidTr="00767443">
        <w:trPr>
          <w:trHeight w:val="1134"/>
        </w:trPr>
        <w:tc>
          <w:tcPr>
            <w:tcW w:w="1129" w:type="dxa"/>
            <w:vMerge w:val="restart"/>
          </w:tcPr>
          <w:p w14:paraId="160F0D8E" w14:textId="799A863D" w:rsidR="00757929" w:rsidRPr="009C447F" w:rsidRDefault="009C447F" w:rsidP="00757929">
            <w:pPr>
              <w:contextualSpacing/>
              <w:jc w:val="center"/>
              <w:rPr>
                <w:sz w:val="24"/>
                <w:szCs w:val="24"/>
              </w:rPr>
            </w:pPr>
            <w:r w:rsidRPr="009C447F">
              <w:rPr>
                <w:sz w:val="24"/>
                <w:szCs w:val="24"/>
              </w:rPr>
              <w:t>9</w:t>
            </w:r>
          </w:p>
        </w:tc>
        <w:tc>
          <w:tcPr>
            <w:tcW w:w="5954" w:type="dxa"/>
            <w:vMerge w:val="restart"/>
          </w:tcPr>
          <w:p w14:paraId="5A87CEA9" w14:textId="2E6D7D3C" w:rsidR="00757929" w:rsidRPr="009C447F" w:rsidRDefault="00757929" w:rsidP="009C447F">
            <w:pPr>
              <w:contextualSpacing/>
              <w:rPr>
                <w:sz w:val="24"/>
                <w:szCs w:val="24"/>
              </w:rPr>
            </w:pPr>
            <w:r w:rsidRPr="009C447F">
              <w:rPr>
                <w:bCs/>
                <w:sz w:val="24"/>
                <w:szCs w:val="24"/>
              </w:rPr>
              <w:t>Соответствие кассовых выплат ежемесячному прогнозу расходов учреждений по субсидии на выполнение государственного задания (</w:t>
            </w:r>
            <w:r w:rsidRPr="009C447F">
              <w:rPr>
                <w:sz w:val="24"/>
                <w:szCs w:val="24"/>
              </w:rPr>
              <w:t>для заместителя руководителя по финансам)</w:t>
            </w:r>
          </w:p>
        </w:tc>
        <w:tc>
          <w:tcPr>
            <w:tcW w:w="7477" w:type="dxa"/>
          </w:tcPr>
          <w:p w14:paraId="6E09331B" w14:textId="116EF198" w:rsidR="00757929" w:rsidRPr="009C447F" w:rsidRDefault="009C447F" w:rsidP="00157A9D">
            <w:pPr>
              <w:keepNext/>
              <w:keepLines/>
              <w:outlineLvl w:val="1"/>
              <w:rPr>
                <w:bCs/>
                <w:sz w:val="24"/>
                <w:szCs w:val="24"/>
              </w:rPr>
            </w:pPr>
            <w:r w:rsidRPr="009C447F">
              <w:rPr>
                <w:bCs/>
                <w:sz w:val="24"/>
                <w:szCs w:val="24"/>
              </w:rPr>
              <w:t>отклонение менее 10%</w:t>
            </w:r>
          </w:p>
          <w:p w14:paraId="27100D93" w14:textId="290ED899" w:rsidR="00757929" w:rsidRPr="009C447F" w:rsidRDefault="00757929" w:rsidP="00157A9D">
            <w:pPr>
              <w:contextualSpacing/>
              <w:rPr>
                <w:sz w:val="24"/>
                <w:szCs w:val="24"/>
              </w:rPr>
            </w:pPr>
          </w:p>
        </w:tc>
      </w:tr>
      <w:tr w:rsidR="004B191C" w:rsidRPr="004B191C" w14:paraId="162B0421" w14:textId="77777777" w:rsidTr="004F4906">
        <w:tc>
          <w:tcPr>
            <w:tcW w:w="1129" w:type="dxa"/>
            <w:vMerge/>
          </w:tcPr>
          <w:p w14:paraId="529AB8CE" w14:textId="77777777" w:rsidR="00757929" w:rsidRPr="009C447F" w:rsidRDefault="00757929" w:rsidP="00757929">
            <w:pPr>
              <w:contextualSpacing/>
              <w:jc w:val="center"/>
              <w:rPr>
                <w:sz w:val="24"/>
                <w:szCs w:val="24"/>
              </w:rPr>
            </w:pPr>
          </w:p>
        </w:tc>
        <w:tc>
          <w:tcPr>
            <w:tcW w:w="5954" w:type="dxa"/>
            <w:vMerge/>
          </w:tcPr>
          <w:p w14:paraId="14B08AE9" w14:textId="77777777" w:rsidR="00757929" w:rsidRPr="009C447F" w:rsidRDefault="00757929" w:rsidP="00157A9D">
            <w:pPr>
              <w:contextualSpacing/>
              <w:rPr>
                <w:sz w:val="24"/>
                <w:szCs w:val="24"/>
              </w:rPr>
            </w:pPr>
          </w:p>
        </w:tc>
        <w:tc>
          <w:tcPr>
            <w:tcW w:w="7477" w:type="dxa"/>
          </w:tcPr>
          <w:p w14:paraId="239C18EA" w14:textId="2FD53BD4" w:rsidR="009C447F" w:rsidRPr="009C447F" w:rsidRDefault="009C447F" w:rsidP="009C447F">
            <w:pPr>
              <w:keepNext/>
              <w:keepLines/>
              <w:outlineLvl w:val="1"/>
              <w:rPr>
                <w:bCs/>
                <w:sz w:val="24"/>
                <w:szCs w:val="24"/>
              </w:rPr>
            </w:pPr>
            <w:r w:rsidRPr="009C447F">
              <w:rPr>
                <w:bCs/>
                <w:sz w:val="24"/>
                <w:szCs w:val="24"/>
              </w:rPr>
              <w:t>отклонение более 10%</w:t>
            </w:r>
          </w:p>
          <w:p w14:paraId="53CDB87A" w14:textId="16D4161C" w:rsidR="00757929" w:rsidRPr="009C447F" w:rsidRDefault="00757929" w:rsidP="00157A9D">
            <w:pPr>
              <w:contextualSpacing/>
              <w:rPr>
                <w:sz w:val="24"/>
                <w:szCs w:val="24"/>
              </w:rPr>
            </w:pPr>
          </w:p>
        </w:tc>
      </w:tr>
      <w:tr w:rsidR="004B191C" w:rsidRPr="004B191C" w14:paraId="6C1FB91F" w14:textId="77777777" w:rsidTr="004F4906">
        <w:tc>
          <w:tcPr>
            <w:tcW w:w="1129" w:type="dxa"/>
            <w:vMerge w:val="restart"/>
          </w:tcPr>
          <w:p w14:paraId="280EDA24" w14:textId="4ECE9A44" w:rsidR="00757929" w:rsidRPr="009C447F" w:rsidRDefault="00757929" w:rsidP="009C447F">
            <w:pPr>
              <w:contextualSpacing/>
              <w:jc w:val="center"/>
              <w:rPr>
                <w:sz w:val="24"/>
                <w:szCs w:val="24"/>
              </w:rPr>
            </w:pPr>
            <w:r w:rsidRPr="009C447F">
              <w:rPr>
                <w:sz w:val="24"/>
                <w:szCs w:val="24"/>
              </w:rPr>
              <w:t>1</w:t>
            </w:r>
            <w:r w:rsidR="009C447F">
              <w:rPr>
                <w:sz w:val="24"/>
                <w:szCs w:val="24"/>
              </w:rPr>
              <w:t>0</w:t>
            </w:r>
          </w:p>
        </w:tc>
        <w:tc>
          <w:tcPr>
            <w:tcW w:w="5954" w:type="dxa"/>
            <w:vMerge w:val="restart"/>
          </w:tcPr>
          <w:p w14:paraId="5CD357BD" w14:textId="381CCBC5" w:rsidR="00E91E8A" w:rsidRPr="009C447F" w:rsidRDefault="00757929" w:rsidP="009C447F">
            <w:pPr>
              <w:autoSpaceDE w:val="0"/>
              <w:autoSpaceDN w:val="0"/>
              <w:adjustRightInd w:val="0"/>
              <w:rPr>
                <w:sz w:val="24"/>
                <w:szCs w:val="24"/>
              </w:rPr>
            </w:pPr>
            <w:r w:rsidRPr="009C447F">
              <w:rPr>
                <w:sz w:val="24"/>
                <w:szCs w:val="24"/>
              </w:rPr>
              <w:t xml:space="preserve">Степень </w:t>
            </w:r>
            <w:proofErr w:type="gramStart"/>
            <w:r w:rsidRPr="009C447F">
              <w:rPr>
                <w:sz w:val="24"/>
                <w:szCs w:val="24"/>
              </w:rPr>
              <w:t xml:space="preserve">исполнения показателей планов финансово-хозяйственной деятельности </w:t>
            </w:r>
            <w:r w:rsidR="00FD4953" w:rsidRPr="009C447F">
              <w:rPr>
                <w:sz w:val="24"/>
                <w:szCs w:val="24"/>
              </w:rPr>
              <w:t>учреждения</w:t>
            </w:r>
            <w:proofErr w:type="gramEnd"/>
            <w:r w:rsidRPr="009C447F">
              <w:rPr>
                <w:sz w:val="24"/>
                <w:szCs w:val="24"/>
              </w:rPr>
              <w:br/>
              <w:t xml:space="preserve">на выполнение государственного задания отчетного года </w:t>
            </w:r>
          </w:p>
        </w:tc>
        <w:tc>
          <w:tcPr>
            <w:tcW w:w="7477" w:type="dxa"/>
          </w:tcPr>
          <w:p w14:paraId="46D336B5" w14:textId="07F5DA64" w:rsidR="00757929" w:rsidRPr="009C447F" w:rsidRDefault="009C447F" w:rsidP="00157A9D">
            <w:pPr>
              <w:autoSpaceDE w:val="0"/>
              <w:autoSpaceDN w:val="0"/>
              <w:adjustRightInd w:val="0"/>
              <w:rPr>
                <w:sz w:val="24"/>
                <w:szCs w:val="24"/>
              </w:rPr>
            </w:pPr>
            <w:r w:rsidRPr="009C447F">
              <w:rPr>
                <w:sz w:val="24"/>
                <w:szCs w:val="24"/>
              </w:rPr>
              <w:t>100%</w:t>
            </w:r>
          </w:p>
          <w:p w14:paraId="2FE6A0BC" w14:textId="77777777" w:rsidR="00757929" w:rsidRPr="009C447F" w:rsidRDefault="00757929" w:rsidP="00157A9D">
            <w:pPr>
              <w:autoSpaceDE w:val="0"/>
              <w:autoSpaceDN w:val="0"/>
              <w:adjustRightInd w:val="0"/>
              <w:rPr>
                <w:sz w:val="24"/>
                <w:szCs w:val="24"/>
              </w:rPr>
            </w:pPr>
          </w:p>
          <w:p w14:paraId="32D9E47F" w14:textId="2A3ADCD0" w:rsidR="00757929" w:rsidRPr="009C447F" w:rsidRDefault="00757929" w:rsidP="00157A9D">
            <w:pPr>
              <w:contextualSpacing/>
              <w:rPr>
                <w:sz w:val="24"/>
                <w:szCs w:val="24"/>
              </w:rPr>
            </w:pPr>
          </w:p>
        </w:tc>
      </w:tr>
      <w:tr w:rsidR="004B191C" w:rsidRPr="004B191C" w14:paraId="6B12CB4B" w14:textId="77777777" w:rsidTr="004F4906">
        <w:tc>
          <w:tcPr>
            <w:tcW w:w="1129" w:type="dxa"/>
            <w:vMerge/>
          </w:tcPr>
          <w:p w14:paraId="180DC410" w14:textId="77777777" w:rsidR="00757929" w:rsidRPr="009C447F" w:rsidRDefault="00757929" w:rsidP="00757929">
            <w:pPr>
              <w:contextualSpacing/>
              <w:jc w:val="center"/>
              <w:rPr>
                <w:sz w:val="24"/>
                <w:szCs w:val="24"/>
              </w:rPr>
            </w:pPr>
          </w:p>
        </w:tc>
        <w:tc>
          <w:tcPr>
            <w:tcW w:w="5954" w:type="dxa"/>
            <w:vMerge/>
          </w:tcPr>
          <w:p w14:paraId="63275F92" w14:textId="77777777" w:rsidR="00757929" w:rsidRPr="009C447F" w:rsidRDefault="00757929" w:rsidP="00157A9D">
            <w:pPr>
              <w:contextualSpacing/>
              <w:rPr>
                <w:sz w:val="24"/>
                <w:szCs w:val="24"/>
              </w:rPr>
            </w:pPr>
          </w:p>
        </w:tc>
        <w:tc>
          <w:tcPr>
            <w:tcW w:w="7477" w:type="dxa"/>
          </w:tcPr>
          <w:p w14:paraId="788A41FF" w14:textId="7DF7EFFD" w:rsidR="00757929" w:rsidRPr="009C447F" w:rsidRDefault="009C447F" w:rsidP="00157A9D">
            <w:pPr>
              <w:contextualSpacing/>
              <w:rPr>
                <w:sz w:val="24"/>
                <w:szCs w:val="24"/>
              </w:rPr>
            </w:pPr>
            <w:r w:rsidRPr="009C447F">
              <w:rPr>
                <w:sz w:val="24"/>
                <w:szCs w:val="24"/>
              </w:rPr>
              <w:t>менее 100%</w:t>
            </w:r>
          </w:p>
        </w:tc>
      </w:tr>
      <w:tr w:rsidR="004B191C" w:rsidRPr="004B191C" w14:paraId="33D89A18" w14:textId="77777777" w:rsidTr="004F4906">
        <w:tc>
          <w:tcPr>
            <w:tcW w:w="1129" w:type="dxa"/>
            <w:vMerge w:val="restart"/>
          </w:tcPr>
          <w:p w14:paraId="4D9E2993" w14:textId="250E22F2" w:rsidR="00B214DB" w:rsidRPr="009C447F" w:rsidRDefault="009C447F" w:rsidP="00B214DB">
            <w:pPr>
              <w:contextualSpacing/>
              <w:jc w:val="center"/>
              <w:rPr>
                <w:sz w:val="24"/>
                <w:szCs w:val="24"/>
              </w:rPr>
            </w:pPr>
            <w:r w:rsidRPr="009C447F">
              <w:rPr>
                <w:sz w:val="24"/>
                <w:szCs w:val="24"/>
              </w:rPr>
              <w:t>11</w:t>
            </w:r>
          </w:p>
        </w:tc>
        <w:tc>
          <w:tcPr>
            <w:tcW w:w="5954" w:type="dxa"/>
            <w:vMerge w:val="restart"/>
          </w:tcPr>
          <w:p w14:paraId="47ADD394" w14:textId="690C271F" w:rsidR="00B214DB" w:rsidRPr="009C447F" w:rsidRDefault="00B214DB" w:rsidP="00B214DB">
            <w:pPr>
              <w:contextualSpacing/>
              <w:rPr>
                <w:sz w:val="24"/>
                <w:szCs w:val="24"/>
              </w:rPr>
            </w:pPr>
            <w:r w:rsidRPr="009C447F">
              <w:rPr>
                <w:sz w:val="24"/>
                <w:szCs w:val="24"/>
              </w:rPr>
              <w:t>Средняя укомплектованность персоналом структурного подразделения (структурных подразделений) по направлению деятельности (вакантными считаются все должности, на которых нет основного сотрудника на представления сведений для оценки) за период</w:t>
            </w:r>
          </w:p>
        </w:tc>
        <w:tc>
          <w:tcPr>
            <w:tcW w:w="7477" w:type="dxa"/>
          </w:tcPr>
          <w:p w14:paraId="729AB32C" w14:textId="1AB75E47" w:rsidR="00B214DB" w:rsidRPr="009C447F" w:rsidRDefault="00B214DB" w:rsidP="00B214DB">
            <w:pPr>
              <w:autoSpaceDE w:val="0"/>
              <w:autoSpaceDN w:val="0"/>
              <w:adjustRightInd w:val="0"/>
              <w:rPr>
                <w:sz w:val="24"/>
                <w:szCs w:val="24"/>
              </w:rPr>
            </w:pPr>
            <w:r w:rsidRPr="009C447F">
              <w:rPr>
                <w:sz w:val="24"/>
                <w:szCs w:val="24"/>
              </w:rPr>
              <w:t xml:space="preserve">более 80% </w:t>
            </w:r>
          </w:p>
        </w:tc>
      </w:tr>
      <w:tr w:rsidR="004B191C" w:rsidRPr="004B191C" w14:paraId="5ACDAFFF" w14:textId="77777777" w:rsidTr="004F4906">
        <w:tc>
          <w:tcPr>
            <w:tcW w:w="1129" w:type="dxa"/>
            <w:vMerge/>
          </w:tcPr>
          <w:p w14:paraId="179C4EFB" w14:textId="77777777" w:rsidR="00B214DB" w:rsidRPr="009C447F" w:rsidRDefault="00B214DB" w:rsidP="00B214DB">
            <w:pPr>
              <w:contextualSpacing/>
              <w:jc w:val="center"/>
              <w:rPr>
                <w:sz w:val="24"/>
                <w:szCs w:val="24"/>
              </w:rPr>
            </w:pPr>
          </w:p>
        </w:tc>
        <w:tc>
          <w:tcPr>
            <w:tcW w:w="5954" w:type="dxa"/>
            <w:vMerge/>
          </w:tcPr>
          <w:p w14:paraId="628EB8DD" w14:textId="77777777" w:rsidR="00B214DB" w:rsidRPr="009C447F" w:rsidRDefault="00B214DB" w:rsidP="00B214DB">
            <w:pPr>
              <w:contextualSpacing/>
              <w:rPr>
                <w:sz w:val="24"/>
                <w:szCs w:val="24"/>
              </w:rPr>
            </w:pPr>
          </w:p>
        </w:tc>
        <w:tc>
          <w:tcPr>
            <w:tcW w:w="7477" w:type="dxa"/>
          </w:tcPr>
          <w:p w14:paraId="1856F3A5" w14:textId="667E6A5D" w:rsidR="00B214DB" w:rsidRPr="009C447F" w:rsidRDefault="00B214DB" w:rsidP="00B214DB">
            <w:pPr>
              <w:autoSpaceDE w:val="0"/>
              <w:autoSpaceDN w:val="0"/>
              <w:adjustRightInd w:val="0"/>
              <w:rPr>
                <w:sz w:val="24"/>
                <w:szCs w:val="24"/>
              </w:rPr>
            </w:pPr>
            <w:r w:rsidRPr="009C447F">
              <w:rPr>
                <w:sz w:val="24"/>
                <w:szCs w:val="24"/>
              </w:rPr>
              <w:t>60 % и более, но менее 80%</w:t>
            </w:r>
          </w:p>
        </w:tc>
      </w:tr>
      <w:tr w:rsidR="004B191C" w:rsidRPr="004B191C" w14:paraId="49AA0448" w14:textId="77777777" w:rsidTr="004F4906">
        <w:tc>
          <w:tcPr>
            <w:tcW w:w="1129" w:type="dxa"/>
            <w:vMerge/>
          </w:tcPr>
          <w:p w14:paraId="1FE5A62D" w14:textId="77777777" w:rsidR="00B214DB" w:rsidRPr="009C447F" w:rsidRDefault="00B214DB" w:rsidP="00B214DB">
            <w:pPr>
              <w:contextualSpacing/>
              <w:jc w:val="center"/>
              <w:rPr>
                <w:sz w:val="24"/>
                <w:szCs w:val="24"/>
              </w:rPr>
            </w:pPr>
          </w:p>
        </w:tc>
        <w:tc>
          <w:tcPr>
            <w:tcW w:w="5954" w:type="dxa"/>
            <w:vMerge/>
          </w:tcPr>
          <w:p w14:paraId="4824CC56" w14:textId="77777777" w:rsidR="00B214DB" w:rsidRPr="009C447F" w:rsidRDefault="00B214DB" w:rsidP="00B214DB">
            <w:pPr>
              <w:contextualSpacing/>
              <w:rPr>
                <w:sz w:val="24"/>
                <w:szCs w:val="24"/>
              </w:rPr>
            </w:pPr>
          </w:p>
        </w:tc>
        <w:tc>
          <w:tcPr>
            <w:tcW w:w="7477" w:type="dxa"/>
          </w:tcPr>
          <w:p w14:paraId="46BFDDBA" w14:textId="6C5E6C73" w:rsidR="00B214DB" w:rsidRPr="009C447F" w:rsidRDefault="00B214DB" w:rsidP="00FB2767">
            <w:pPr>
              <w:autoSpaceDE w:val="0"/>
              <w:autoSpaceDN w:val="0"/>
              <w:adjustRightInd w:val="0"/>
              <w:rPr>
                <w:sz w:val="24"/>
                <w:szCs w:val="24"/>
              </w:rPr>
            </w:pPr>
            <w:r w:rsidRPr="009C447F">
              <w:rPr>
                <w:sz w:val="24"/>
                <w:szCs w:val="24"/>
              </w:rPr>
              <w:t xml:space="preserve">менее </w:t>
            </w:r>
            <w:r w:rsidR="00FB2767" w:rsidRPr="009C447F">
              <w:rPr>
                <w:sz w:val="24"/>
                <w:szCs w:val="24"/>
              </w:rPr>
              <w:t>6</w:t>
            </w:r>
            <w:r w:rsidRPr="009C447F">
              <w:rPr>
                <w:sz w:val="24"/>
                <w:szCs w:val="24"/>
              </w:rPr>
              <w:t>0%</w:t>
            </w:r>
          </w:p>
        </w:tc>
      </w:tr>
      <w:tr w:rsidR="004B191C" w:rsidRPr="004B191C" w14:paraId="2A6D8DA6" w14:textId="77777777" w:rsidTr="004F4906">
        <w:tc>
          <w:tcPr>
            <w:tcW w:w="1129" w:type="dxa"/>
            <w:vMerge w:val="restart"/>
          </w:tcPr>
          <w:p w14:paraId="1A732496" w14:textId="28855B30" w:rsidR="00757929" w:rsidRPr="009C447F" w:rsidRDefault="00757929" w:rsidP="009C447F">
            <w:pPr>
              <w:contextualSpacing/>
              <w:jc w:val="center"/>
              <w:rPr>
                <w:sz w:val="24"/>
                <w:szCs w:val="24"/>
              </w:rPr>
            </w:pPr>
            <w:r w:rsidRPr="009C447F">
              <w:rPr>
                <w:sz w:val="24"/>
                <w:szCs w:val="24"/>
              </w:rPr>
              <w:t>1</w:t>
            </w:r>
            <w:r w:rsidR="009C447F" w:rsidRPr="009C447F">
              <w:rPr>
                <w:sz w:val="24"/>
                <w:szCs w:val="24"/>
              </w:rPr>
              <w:t>2</w:t>
            </w:r>
          </w:p>
        </w:tc>
        <w:tc>
          <w:tcPr>
            <w:tcW w:w="5954" w:type="dxa"/>
            <w:vMerge w:val="restart"/>
          </w:tcPr>
          <w:p w14:paraId="4E4F4D95" w14:textId="3296DD52" w:rsidR="00757929" w:rsidRPr="009C447F" w:rsidRDefault="00A40F49" w:rsidP="0008687E">
            <w:pPr>
              <w:contextualSpacing/>
              <w:rPr>
                <w:sz w:val="24"/>
                <w:szCs w:val="24"/>
              </w:rPr>
            </w:pPr>
            <w:r w:rsidRPr="009C447F">
              <w:rPr>
                <w:sz w:val="24"/>
                <w:szCs w:val="24"/>
              </w:rPr>
              <w:t>Наличие мотивированных замечаний непосредственного руководителя по вопросу соблюдения требований к служебному поведению, а для материально ответственных лиц - также к сохранности вверенных материальных ценностей</w:t>
            </w:r>
          </w:p>
        </w:tc>
        <w:tc>
          <w:tcPr>
            <w:tcW w:w="7477" w:type="dxa"/>
          </w:tcPr>
          <w:p w14:paraId="536024B8" w14:textId="478BE528" w:rsidR="00757929" w:rsidRPr="009C447F" w:rsidRDefault="0008687E" w:rsidP="00157A9D">
            <w:pPr>
              <w:autoSpaceDE w:val="0"/>
              <w:autoSpaceDN w:val="0"/>
              <w:adjustRightInd w:val="0"/>
              <w:rPr>
                <w:sz w:val="24"/>
                <w:szCs w:val="24"/>
              </w:rPr>
            </w:pPr>
            <w:r w:rsidRPr="009C447F">
              <w:rPr>
                <w:sz w:val="24"/>
                <w:szCs w:val="24"/>
              </w:rPr>
              <w:t>Отсутствие</w:t>
            </w:r>
          </w:p>
        </w:tc>
      </w:tr>
      <w:tr w:rsidR="004B191C" w:rsidRPr="004B191C" w14:paraId="2292517B" w14:textId="77777777" w:rsidTr="004F4906">
        <w:tc>
          <w:tcPr>
            <w:tcW w:w="1129" w:type="dxa"/>
            <w:vMerge/>
          </w:tcPr>
          <w:p w14:paraId="47DFD4DF" w14:textId="77777777" w:rsidR="00757929" w:rsidRPr="009C447F" w:rsidRDefault="00757929" w:rsidP="00757929">
            <w:pPr>
              <w:contextualSpacing/>
              <w:jc w:val="center"/>
              <w:rPr>
                <w:sz w:val="24"/>
                <w:szCs w:val="24"/>
              </w:rPr>
            </w:pPr>
          </w:p>
        </w:tc>
        <w:tc>
          <w:tcPr>
            <w:tcW w:w="5954" w:type="dxa"/>
            <w:vMerge/>
          </w:tcPr>
          <w:p w14:paraId="70F6585C" w14:textId="77777777" w:rsidR="00757929" w:rsidRPr="009C447F" w:rsidRDefault="00757929" w:rsidP="00157A9D">
            <w:pPr>
              <w:contextualSpacing/>
              <w:rPr>
                <w:sz w:val="24"/>
                <w:szCs w:val="24"/>
              </w:rPr>
            </w:pPr>
          </w:p>
        </w:tc>
        <w:tc>
          <w:tcPr>
            <w:tcW w:w="7477" w:type="dxa"/>
          </w:tcPr>
          <w:p w14:paraId="35A8AA19" w14:textId="0B19A823" w:rsidR="00757929" w:rsidRPr="009C447F" w:rsidRDefault="0008687E" w:rsidP="00157A9D">
            <w:pPr>
              <w:autoSpaceDE w:val="0"/>
              <w:autoSpaceDN w:val="0"/>
              <w:adjustRightInd w:val="0"/>
              <w:rPr>
                <w:sz w:val="24"/>
                <w:szCs w:val="24"/>
              </w:rPr>
            </w:pPr>
            <w:r w:rsidRPr="009C447F">
              <w:rPr>
                <w:sz w:val="24"/>
                <w:szCs w:val="24"/>
              </w:rPr>
              <w:t>Наличие</w:t>
            </w:r>
          </w:p>
        </w:tc>
      </w:tr>
      <w:tr w:rsidR="004B191C" w:rsidRPr="004B191C" w14:paraId="6CBB7CE0" w14:textId="77777777" w:rsidTr="004F4906">
        <w:tc>
          <w:tcPr>
            <w:tcW w:w="1129" w:type="dxa"/>
            <w:vMerge w:val="restart"/>
          </w:tcPr>
          <w:p w14:paraId="624CB1B3" w14:textId="12610470" w:rsidR="000B2858" w:rsidRPr="009C447F" w:rsidRDefault="000B2858" w:rsidP="009C447F">
            <w:pPr>
              <w:contextualSpacing/>
              <w:jc w:val="center"/>
              <w:rPr>
                <w:sz w:val="24"/>
                <w:szCs w:val="24"/>
              </w:rPr>
            </w:pPr>
            <w:r w:rsidRPr="009C447F">
              <w:rPr>
                <w:sz w:val="24"/>
                <w:szCs w:val="24"/>
              </w:rPr>
              <w:t>1</w:t>
            </w:r>
            <w:r w:rsidR="009C447F" w:rsidRPr="009C447F">
              <w:rPr>
                <w:sz w:val="24"/>
                <w:szCs w:val="24"/>
              </w:rPr>
              <w:t>3</w:t>
            </w:r>
          </w:p>
        </w:tc>
        <w:tc>
          <w:tcPr>
            <w:tcW w:w="5954" w:type="dxa"/>
            <w:vMerge w:val="restart"/>
          </w:tcPr>
          <w:p w14:paraId="2EF3F21D" w14:textId="77777777" w:rsidR="000B2858" w:rsidRDefault="000B2858" w:rsidP="000B2858">
            <w:pPr>
              <w:contextualSpacing/>
              <w:rPr>
                <w:sz w:val="24"/>
                <w:szCs w:val="24"/>
              </w:rPr>
            </w:pPr>
            <w:r w:rsidRPr="009C447F">
              <w:rPr>
                <w:sz w:val="24"/>
                <w:szCs w:val="24"/>
              </w:rPr>
              <w:t>Общественная деятельность работника (например, участие в постоянно действующих комиссиях, рабочих группах, участие в разработке методических или нормативных документов в сфере молодежной политики, руководство поисковым отрядом или иным общественным объединением, осуществляющим свою деятельность в сфере молодежной политики)</w:t>
            </w:r>
          </w:p>
          <w:p w14:paraId="334A0DF3" w14:textId="43F472FD" w:rsidR="009C447F" w:rsidRPr="009C447F" w:rsidRDefault="009C447F" w:rsidP="000B2858">
            <w:pPr>
              <w:contextualSpacing/>
              <w:rPr>
                <w:sz w:val="24"/>
                <w:szCs w:val="24"/>
              </w:rPr>
            </w:pPr>
          </w:p>
        </w:tc>
        <w:tc>
          <w:tcPr>
            <w:tcW w:w="7477" w:type="dxa"/>
          </w:tcPr>
          <w:p w14:paraId="3B05E8A9" w14:textId="13EC2BE1" w:rsidR="000B2858" w:rsidRPr="009C447F" w:rsidRDefault="000B2858" w:rsidP="000B2858">
            <w:pPr>
              <w:autoSpaceDE w:val="0"/>
              <w:autoSpaceDN w:val="0"/>
              <w:adjustRightInd w:val="0"/>
              <w:rPr>
                <w:sz w:val="24"/>
                <w:szCs w:val="24"/>
              </w:rPr>
            </w:pPr>
            <w:r w:rsidRPr="009C447F">
              <w:rPr>
                <w:sz w:val="24"/>
                <w:szCs w:val="24"/>
              </w:rPr>
              <w:t>Участие в общественной деятельности</w:t>
            </w:r>
          </w:p>
        </w:tc>
      </w:tr>
      <w:tr w:rsidR="004B191C" w:rsidRPr="004B191C" w14:paraId="5B22D830" w14:textId="77777777" w:rsidTr="004F4906">
        <w:tc>
          <w:tcPr>
            <w:tcW w:w="1129" w:type="dxa"/>
            <w:vMerge/>
          </w:tcPr>
          <w:p w14:paraId="6FB28346" w14:textId="77777777" w:rsidR="000B2858" w:rsidRPr="009C447F" w:rsidRDefault="000B2858" w:rsidP="000B2858">
            <w:pPr>
              <w:contextualSpacing/>
              <w:jc w:val="center"/>
              <w:rPr>
                <w:sz w:val="24"/>
                <w:szCs w:val="24"/>
              </w:rPr>
            </w:pPr>
          </w:p>
        </w:tc>
        <w:tc>
          <w:tcPr>
            <w:tcW w:w="5954" w:type="dxa"/>
            <w:vMerge/>
          </w:tcPr>
          <w:p w14:paraId="2E6315D5" w14:textId="77777777" w:rsidR="000B2858" w:rsidRPr="009C447F" w:rsidRDefault="000B2858" w:rsidP="000B2858">
            <w:pPr>
              <w:contextualSpacing/>
              <w:rPr>
                <w:sz w:val="24"/>
                <w:szCs w:val="24"/>
              </w:rPr>
            </w:pPr>
          </w:p>
        </w:tc>
        <w:tc>
          <w:tcPr>
            <w:tcW w:w="7477" w:type="dxa"/>
          </w:tcPr>
          <w:p w14:paraId="2A495A88" w14:textId="665C13A7" w:rsidR="000B2858" w:rsidRPr="009C447F" w:rsidRDefault="000B2858" w:rsidP="000B2858">
            <w:pPr>
              <w:autoSpaceDE w:val="0"/>
              <w:autoSpaceDN w:val="0"/>
              <w:adjustRightInd w:val="0"/>
              <w:rPr>
                <w:sz w:val="24"/>
                <w:szCs w:val="24"/>
              </w:rPr>
            </w:pPr>
            <w:r w:rsidRPr="009C447F">
              <w:rPr>
                <w:sz w:val="24"/>
                <w:szCs w:val="24"/>
              </w:rPr>
              <w:t>Отсутствие фактов участия в общественной деятельности</w:t>
            </w:r>
          </w:p>
        </w:tc>
      </w:tr>
      <w:tr w:rsidR="004B191C" w:rsidRPr="004B191C" w14:paraId="7E1FF171" w14:textId="77777777" w:rsidTr="004F4906">
        <w:tc>
          <w:tcPr>
            <w:tcW w:w="1129" w:type="dxa"/>
            <w:vMerge w:val="restart"/>
          </w:tcPr>
          <w:p w14:paraId="62CC9FE6" w14:textId="0027E103" w:rsidR="000B2858" w:rsidRPr="009C447F" w:rsidRDefault="000B2858" w:rsidP="009C447F">
            <w:pPr>
              <w:contextualSpacing/>
              <w:jc w:val="center"/>
              <w:rPr>
                <w:sz w:val="24"/>
                <w:szCs w:val="24"/>
              </w:rPr>
            </w:pPr>
            <w:r w:rsidRPr="009C447F">
              <w:rPr>
                <w:sz w:val="24"/>
                <w:szCs w:val="24"/>
              </w:rPr>
              <w:lastRenderedPageBreak/>
              <w:t>1</w:t>
            </w:r>
            <w:r w:rsidR="009C447F" w:rsidRPr="009C447F">
              <w:rPr>
                <w:sz w:val="24"/>
                <w:szCs w:val="24"/>
              </w:rPr>
              <w:t>4</w:t>
            </w:r>
          </w:p>
        </w:tc>
        <w:tc>
          <w:tcPr>
            <w:tcW w:w="5954" w:type="dxa"/>
            <w:vMerge w:val="restart"/>
          </w:tcPr>
          <w:p w14:paraId="5F1F1B10" w14:textId="756AE15B" w:rsidR="000B2858" w:rsidRPr="009C447F" w:rsidRDefault="000B2858" w:rsidP="000B2858">
            <w:pPr>
              <w:contextualSpacing/>
              <w:rPr>
                <w:sz w:val="24"/>
                <w:szCs w:val="24"/>
              </w:rPr>
            </w:pPr>
            <w:r w:rsidRPr="009C447F">
              <w:rPr>
                <w:sz w:val="24"/>
                <w:szCs w:val="24"/>
              </w:rPr>
              <w:t>Соответствие состояния делопроизводства в структурном подразделении (структурных подразделениях) по направлению деятельности номенклатуре дел и нормативным требованиям в области делопроизводства и архивного дела</w:t>
            </w:r>
          </w:p>
        </w:tc>
        <w:tc>
          <w:tcPr>
            <w:tcW w:w="7477" w:type="dxa"/>
          </w:tcPr>
          <w:p w14:paraId="475E0CDA" w14:textId="0721A6F8" w:rsidR="000B2858" w:rsidRPr="009C447F" w:rsidRDefault="000B2858" w:rsidP="000B2858">
            <w:pPr>
              <w:autoSpaceDE w:val="0"/>
              <w:autoSpaceDN w:val="0"/>
              <w:adjustRightInd w:val="0"/>
              <w:rPr>
                <w:sz w:val="24"/>
                <w:szCs w:val="24"/>
              </w:rPr>
            </w:pPr>
            <w:r w:rsidRPr="009C447F">
              <w:rPr>
                <w:sz w:val="24"/>
                <w:szCs w:val="24"/>
              </w:rPr>
              <w:t xml:space="preserve">Соответствие </w:t>
            </w:r>
          </w:p>
        </w:tc>
      </w:tr>
      <w:tr w:rsidR="004B191C" w:rsidRPr="004B191C" w14:paraId="03644DC0" w14:textId="77777777" w:rsidTr="004F4906">
        <w:tc>
          <w:tcPr>
            <w:tcW w:w="1129" w:type="dxa"/>
            <w:vMerge/>
          </w:tcPr>
          <w:p w14:paraId="2A7E6B9F" w14:textId="77777777" w:rsidR="000B2858" w:rsidRPr="009C447F" w:rsidRDefault="000B2858" w:rsidP="000B2858">
            <w:pPr>
              <w:contextualSpacing/>
              <w:jc w:val="center"/>
              <w:rPr>
                <w:sz w:val="24"/>
                <w:szCs w:val="24"/>
              </w:rPr>
            </w:pPr>
          </w:p>
        </w:tc>
        <w:tc>
          <w:tcPr>
            <w:tcW w:w="5954" w:type="dxa"/>
            <w:vMerge/>
          </w:tcPr>
          <w:p w14:paraId="4EF37812" w14:textId="77777777" w:rsidR="000B2858" w:rsidRPr="009C447F" w:rsidRDefault="000B2858" w:rsidP="000B2858">
            <w:pPr>
              <w:contextualSpacing/>
              <w:rPr>
                <w:sz w:val="24"/>
                <w:szCs w:val="24"/>
              </w:rPr>
            </w:pPr>
          </w:p>
        </w:tc>
        <w:tc>
          <w:tcPr>
            <w:tcW w:w="7477" w:type="dxa"/>
          </w:tcPr>
          <w:p w14:paraId="6D52250D" w14:textId="310F2607" w:rsidR="000B2858" w:rsidRPr="009C447F" w:rsidRDefault="000B2858" w:rsidP="000B2858">
            <w:pPr>
              <w:autoSpaceDE w:val="0"/>
              <w:autoSpaceDN w:val="0"/>
              <w:adjustRightInd w:val="0"/>
              <w:rPr>
                <w:sz w:val="24"/>
                <w:szCs w:val="24"/>
              </w:rPr>
            </w:pPr>
            <w:r w:rsidRPr="009C447F">
              <w:rPr>
                <w:sz w:val="24"/>
                <w:szCs w:val="24"/>
              </w:rPr>
              <w:t>Несоответствие</w:t>
            </w:r>
          </w:p>
        </w:tc>
      </w:tr>
      <w:tr w:rsidR="004B191C" w:rsidRPr="004B191C" w14:paraId="4EF1892A" w14:textId="77777777" w:rsidTr="004F4906">
        <w:tc>
          <w:tcPr>
            <w:tcW w:w="1129" w:type="dxa"/>
            <w:vMerge w:val="restart"/>
          </w:tcPr>
          <w:p w14:paraId="3A077320" w14:textId="51B22695" w:rsidR="000B2858" w:rsidRPr="009C447F" w:rsidRDefault="000B2858" w:rsidP="009C447F">
            <w:pPr>
              <w:contextualSpacing/>
              <w:jc w:val="center"/>
              <w:rPr>
                <w:sz w:val="24"/>
                <w:szCs w:val="24"/>
              </w:rPr>
            </w:pPr>
            <w:r w:rsidRPr="009C447F">
              <w:rPr>
                <w:sz w:val="24"/>
                <w:szCs w:val="24"/>
              </w:rPr>
              <w:t>1</w:t>
            </w:r>
            <w:r w:rsidR="009C447F" w:rsidRPr="009C447F">
              <w:rPr>
                <w:sz w:val="24"/>
                <w:szCs w:val="24"/>
              </w:rPr>
              <w:t>5</w:t>
            </w:r>
          </w:p>
        </w:tc>
        <w:tc>
          <w:tcPr>
            <w:tcW w:w="5954" w:type="dxa"/>
            <w:vMerge w:val="restart"/>
          </w:tcPr>
          <w:p w14:paraId="42D39976" w14:textId="33346F31" w:rsidR="000B2858" w:rsidRPr="009C447F" w:rsidRDefault="001A373B" w:rsidP="000B2858">
            <w:pPr>
              <w:autoSpaceDE w:val="0"/>
              <w:autoSpaceDN w:val="0"/>
              <w:adjustRightInd w:val="0"/>
              <w:rPr>
                <w:sz w:val="24"/>
                <w:szCs w:val="24"/>
              </w:rPr>
            </w:pPr>
            <w:r w:rsidRPr="009C447F">
              <w:rPr>
                <w:sz w:val="24"/>
                <w:szCs w:val="24"/>
              </w:rPr>
              <w:t>Своевременное и качественное о</w:t>
            </w:r>
            <w:r w:rsidR="000B2858" w:rsidRPr="009C447F">
              <w:rPr>
                <w:sz w:val="24"/>
                <w:szCs w:val="24"/>
              </w:rPr>
              <w:t>формление документации в отношении деятельности вверенного структурного подразделения (структурных подразделений) в том числе планы, отчеты, нормативные и методические материалы</w:t>
            </w:r>
          </w:p>
          <w:p w14:paraId="4AD86B31" w14:textId="77777777" w:rsidR="000B2858" w:rsidRPr="009C447F" w:rsidRDefault="000B2858" w:rsidP="000B2858">
            <w:pPr>
              <w:contextualSpacing/>
              <w:rPr>
                <w:sz w:val="24"/>
                <w:szCs w:val="24"/>
              </w:rPr>
            </w:pPr>
          </w:p>
        </w:tc>
        <w:tc>
          <w:tcPr>
            <w:tcW w:w="7477" w:type="dxa"/>
          </w:tcPr>
          <w:p w14:paraId="6B950519" w14:textId="4AB32C51" w:rsidR="000B2858" w:rsidRPr="009C447F" w:rsidRDefault="000B2858" w:rsidP="000B2858">
            <w:pPr>
              <w:autoSpaceDE w:val="0"/>
              <w:autoSpaceDN w:val="0"/>
              <w:adjustRightInd w:val="0"/>
              <w:rPr>
                <w:sz w:val="24"/>
                <w:szCs w:val="24"/>
              </w:rPr>
            </w:pPr>
            <w:r w:rsidRPr="009C447F">
              <w:rPr>
                <w:sz w:val="24"/>
                <w:szCs w:val="24"/>
              </w:rPr>
              <w:t>Наличие в полном объеме и надлежащего качества</w:t>
            </w:r>
          </w:p>
        </w:tc>
      </w:tr>
      <w:tr w:rsidR="004B191C" w:rsidRPr="004B191C" w14:paraId="54888D3D" w14:textId="77777777" w:rsidTr="004F4906">
        <w:tc>
          <w:tcPr>
            <w:tcW w:w="1129" w:type="dxa"/>
            <w:vMerge/>
          </w:tcPr>
          <w:p w14:paraId="2327FE7B" w14:textId="77777777" w:rsidR="000B2858" w:rsidRPr="009C447F" w:rsidRDefault="000B2858" w:rsidP="000B2858">
            <w:pPr>
              <w:contextualSpacing/>
              <w:jc w:val="center"/>
              <w:rPr>
                <w:sz w:val="24"/>
                <w:szCs w:val="24"/>
              </w:rPr>
            </w:pPr>
          </w:p>
        </w:tc>
        <w:tc>
          <w:tcPr>
            <w:tcW w:w="5954" w:type="dxa"/>
            <w:vMerge/>
          </w:tcPr>
          <w:p w14:paraId="505A6F94" w14:textId="77777777" w:rsidR="000B2858" w:rsidRPr="009C447F" w:rsidRDefault="000B2858" w:rsidP="000B2858">
            <w:pPr>
              <w:contextualSpacing/>
              <w:rPr>
                <w:sz w:val="24"/>
                <w:szCs w:val="24"/>
              </w:rPr>
            </w:pPr>
          </w:p>
        </w:tc>
        <w:tc>
          <w:tcPr>
            <w:tcW w:w="7477" w:type="dxa"/>
          </w:tcPr>
          <w:p w14:paraId="387751C4" w14:textId="56B80135" w:rsidR="000B2858" w:rsidRPr="009C447F" w:rsidRDefault="000B2858" w:rsidP="000B2858">
            <w:pPr>
              <w:autoSpaceDE w:val="0"/>
              <w:autoSpaceDN w:val="0"/>
              <w:adjustRightInd w:val="0"/>
              <w:rPr>
                <w:sz w:val="24"/>
                <w:szCs w:val="24"/>
              </w:rPr>
            </w:pPr>
            <w:r w:rsidRPr="009C447F">
              <w:rPr>
                <w:sz w:val="24"/>
                <w:szCs w:val="24"/>
              </w:rPr>
              <w:t>Наличие одного замечания</w:t>
            </w:r>
          </w:p>
        </w:tc>
      </w:tr>
      <w:tr w:rsidR="004B191C" w:rsidRPr="004B191C" w14:paraId="5B9BD38A" w14:textId="77777777" w:rsidTr="004F4906">
        <w:tc>
          <w:tcPr>
            <w:tcW w:w="1129" w:type="dxa"/>
            <w:vMerge/>
          </w:tcPr>
          <w:p w14:paraId="159F507A" w14:textId="77777777" w:rsidR="000B2858" w:rsidRPr="009C447F" w:rsidRDefault="000B2858" w:rsidP="000B2858">
            <w:pPr>
              <w:contextualSpacing/>
              <w:jc w:val="center"/>
              <w:rPr>
                <w:sz w:val="24"/>
                <w:szCs w:val="24"/>
              </w:rPr>
            </w:pPr>
          </w:p>
        </w:tc>
        <w:tc>
          <w:tcPr>
            <w:tcW w:w="5954" w:type="dxa"/>
            <w:vMerge/>
          </w:tcPr>
          <w:p w14:paraId="1BDF20B4" w14:textId="77777777" w:rsidR="000B2858" w:rsidRPr="009C447F" w:rsidRDefault="000B2858" w:rsidP="000B2858">
            <w:pPr>
              <w:contextualSpacing/>
              <w:rPr>
                <w:sz w:val="24"/>
                <w:szCs w:val="24"/>
              </w:rPr>
            </w:pPr>
          </w:p>
        </w:tc>
        <w:tc>
          <w:tcPr>
            <w:tcW w:w="7477" w:type="dxa"/>
          </w:tcPr>
          <w:p w14:paraId="59F65EB3" w14:textId="6C1329AA" w:rsidR="000B2858" w:rsidRPr="009C447F" w:rsidRDefault="000B2858" w:rsidP="000B2858">
            <w:pPr>
              <w:autoSpaceDE w:val="0"/>
              <w:autoSpaceDN w:val="0"/>
              <w:adjustRightInd w:val="0"/>
              <w:rPr>
                <w:sz w:val="24"/>
                <w:szCs w:val="24"/>
              </w:rPr>
            </w:pPr>
            <w:r w:rsidRPr="009C447F">
              <w:rPr>
                <w:sz w:val="24"/>
                <w:szCs w:val="24"/>
              </w:rPr>
              <w:t>Наличие двух и более замечаний</w:t>
            </w:r>
          </w:p>
        </w:tc>
      </w:tr>
      <w:tr w:rsidR="004B191C" w:rsidRPr="004B191C" w14:paraId="72CA5A42" w14:textId="77777777" w:rsidTr="004F4906">
        <w:tc>
          <w:tcPr>
            <w:tcW w:w="1129" w:type="dxa"/>
            <w:vMerge w:val="restart"/>
          </w:tcPr>
          <w:p w14:paraId="040F3F29" w14:textId="34DC4F96" w:rsidR="000B2858" w:rsidRPr="009C447F" w:rsidRDefault="009C447F" w:rsidP="000B2858">
            <w:pPr>
              <w:contextualSpacing/>
              <w:jc w:val="center"/>
              <w:rPr>
                <w:sz w:val="24"/>
                <w:szCs w:val="24"/>
              </w:rPr>
            </w:pPr>
            <w:r w:rsidRPr="009C447F">
              <w:rPr>
                <w:sz w:val="24"/>
                <w:szCs w:val="24"/>
              </w:rPr>
              <w:t>16</w:t>
            </w:r>
          </w:p>
        </w:tc>
        <w:tc>
          <w:tcPr>
            <w:tcW w:w="5954" w:type="dxa"/>
            <w:vMerge w:val="restart"/>
          </w:tcPr>
          <w:p w14:paraId="09F0730A" w14:textId="40CAF78D" w:rsidR="000B2858" w:rsidRPr="009C447F" w:rsidRDefault="004D013D" w:rsidP="000B2858">
            <w:pPr>
              <w:autoSpaceDE w:val="0"/>
              <w:autoSpaceDN w:val="0"/>
              <w:adjustRightInd w:val="0"/>
              <w:contextualSpacing/>
              <w:rPr>
                <w:sz w:val="24"/>
                <w:szCs w:val="24"/>
              </w:rPr>
            </w:pPr>
            <w:r w:rsidRPr="009C447F">
              <w:rPr>
                <w:sz w:val="24"/>
                <w:szCs w:val="24"/>
              </w:rPr>
              <w:t>Своевременное и качественное</w:t>
            </w:r>
            <w:r w:rsidR="000B2858" w:rsidRPr="009C447F">
              <w:rPr>
                <w:sz w:val="24"/>
                <w:szCs w:val="24"/>
              </w:rPr>
              <w:t xml:space="preserve"> исполнение полномочий заказчика по подготовке технических заданий по направлению деятельности (</w:t>
            </w:r>
            <w:r w:rsidRPr="009C447F">
              <w:rPr>
                <w:sz w:val="24"/>
                <w:szCs w:val="24"/>
              </w:rPr>
              <w:t xml:space="preserve">если соответствующие </w:t>
            </w:r>
            <w:r w:rsidR="001B3289" w:rsidRPr="009C447F">
              <w:rPr>
                <w:sz w:val="24"/>
                <w:szCs w:val="24"/>
              </w:rPr>
              <w:t xml:space="preserve">задачи </w:t>
            </w:r>
            <w:r w:rsidRPr="009C447F">
              <w:rPr>
                <w:sz w:val="24"/>
                <w:szCs w:val="24"/>
              </w:rPr>
              <w:t>относятся к должностным обязанностям работника</w:t>
            </w:r>
            <w:r w:rsidR="000B2858" w:rsidRPr="009C447F">
              <w:rPr>
                <w:sz w:val="24"/>
                <w:szCs w:val="24"/>
              </w:rPr>
              <w:t>)</w:t>
            </w:r>
          </w:p>
          <w:p w14:paraId="2D769393" w14:textId="77777777" w:rsidR="000B2858" w:rsidRPr="009C447F" w:rsidRDefault="000B2858" w:rsidP="000B2858">
            <w:pPr>
              <w:autoSpaceDE w:val="0"/>
              <w:autoSpaceDN w:val="0"/>
              <w:adjustRightInd w:val="0"/>
              <w:contextualSpacing/>
              <w:rPr>
                <w:sz w:val="24"/>
                <w:szCs w:val="24"/>
              </w:rPr>
            </w:pPr>
          </w:p>
          <w:p w14:paraId="57F6BC31" w14:textId="77777777" w:rsidR="000B2858" w:rsidRPr="009C447F" w:rsidRDefault="000B2858" w:rsidP="000B2858">
            <w:pPr>
              <w:contextualSpacing/>
              <w:rPr>
                <w:sz w:val="24"/>
                <w:szCs w:val="24"/>
              </w:rPr>
            </w:pPr>
          </w:p>
        </w:tc>
        <w:tc>
          <w:tcPr>
            <w:tcW w:w="7477" w:type="dxa"/>
          </w:tcPr>
          <w:p w14:paraId="2F9E9BC3" w14:textId="390835E2" w:rsidR="000B2858" w:rsidRPr="009C447F" w:rsidRDefault="000B2858" w:rsidP="000B2858">
            <w:pPr>
              <w:autoSpaceDE w:val="0"/>
              <w:autoSpaceDN w:val="0"/>
              <w:adjustRightInd w:val="0"/>
              <w:rPr>
                <w:sz w:val="24"/>
                <w:szCs w:val="24"/>
              </w:rPr>
            </w:pPr>
            <w:r w:rsidRPr="009C447F">
              <w:rPr>
                <w:sz w:val="24"/>
                <w:szCs w:val="24"/>
              </w:rPr>
              <w:t>Исполнение в полном объеме и надлежащего качества</w:t>
            </w:r>
          </w:p>
        </w:tc>
      </w:tr>
      <w:tr w:rsidR="004B191C" w:rsidRPr="004B191C" w14:paraId="7FAE301D" w14:textId="77777777" w:rsidTr="004F4906">
        <w:tc>
          <w:tcPr>
            <w:tcW w:w="1129" w:type="dxa"/>
            <w:vMerge/>
          </w:tcPr>
          <w:p w14:paraId="57F58EAF" w14:textId="77777777" w:rsidR="000B2858" w:rsidRPr="009C447F" w:rsidRDefault="000B2858" w:rsidP="000B2858">
            <w:pPr>
              <w:contextualSpacing/>
              <w:jc w:val="center"/>
              <w:rPr>
                <w:sz w:val="24"/>
                <w:szCs w:val="24"/>
              </w:rPr>
            </w:pPr>
          </w:p>
        </w:tc>
        <w:tc>
          <w:tcPr>
            <w:tcW w:w="5954" w:type="dxa"/>
            <w:vMerge/>
          </w:tcPr>
          <w:p w14:paraId="026FC165" w14:textId="77777777" w:rsidR="000B2858" w:rsidRPr="009C447F" w:rsidRDefault="000B2858" w:rsidP="000B2858">
            <w:pPr>
              <w:contextualSpacing/>
              <w:rPr>
                <w:sz w:val="24"/>
                <w:szCs w:val="24"/>
              </w:rPr>
            </w:pPr>
          </w:p>
        </w:tc>
        <w:tc>
          <w:tcPr>
            <w:tcW w:w="7477" w:type="dxa"/>
          </w:tcPr>
          <w:p w14:paraId="145AEFCC" w14:textId="0B0803E2" w:rsidR="000B2858" w:rsidRPr="009C447F" w:rsidRDefault="000B2858" w:rsidP="000B2858">
            <w:pPr>
              <w:autoSpaceDE w:val="0"/>
              <w:autoSpaceDN w:val="0"/>
              <w:adjustRightInd w:val="0"/>
              <w:rPr>
                <w:sz w:val="24"/>
                <w:szCs w:val="24"/>
              </w:rPr>
            </w:pPr>
            <w:r w:rsidRPr="009C447F">
              <w:rPr>
                <w:sz w:val="24"/>
                <w:szCs w:val="24"/>
              </w:rPr>
              <w:t>Наличие одного замечания</w:t>
            </w:r>
          </w:p>
        </w:tc>
      </w:tr>
      <w:tr w:rsidR="004B191C" w:rsidRPr="004B191C" w14:paraId="5B2D7D29" w14:textId="77777777" w:rsidTr="004F4906">
        <w:tc>
          <w:tcPr>
            <w:tcW w:w="1129" w:type="dxa"/>
            <w:vMerge/>
          </w:tcPr>
          <w:p w14:paraId="5878B28F" w14:textId="77777777" w:rsidR="000B2858" w:rsidRPr="009C447F" w:rsidRDefault="000B2858" w:rsidP="000B2858">
            <w:pPr>
              <w:contextualSpacing/>
              <w:jc w:val="center"/>
              <w:rPr>
                <w:sz w:val="24"/>
                <w:szCs w:val="24"/>
              </w:rPr>
            </w:pPr>
          </w:p>
        </w:tc>
        <w:tc>
          <w:tcPr>
            <w:tcW w:w="5954" w:type="dxa"/>
            <w:vMerge/>
          </w:tcPr>
          <w:p w14:paraId="2966F2B0" w14:textId="77777777" w:rsidR="000B2858" w:rsidRPr="009C447F" w:rsidRDefault="000B2858" w:rsidP="000B2858">
            <w:pPr>
              <w:contextualSpacing/>
              <w:rPr>
                <w:sz w:val="24"/>
                <w:szCs w:val="24"/>
              </w:rPr>
            </w:pPr>
          </w:p>
        </w:tc>
        <w:tc>
          <w:tcPr>
            <w:tcW w:w="7477" w:type="dxa"/>
          </w:tcPr>
          <w:p w14:paraId="4D89B457" w14:textId="77777777" w:rsidR="000B2858" w:rsidRPr="009C447F" w:rsidRDefault="000B2858" w:rsidP="000B2858">
            <w:pPr>
              <w:autoSpaceDE w:val="0"/>
              <w:autoSpaceDN w:val="0"/>
              <w:adjustRightInd w:val="0"/>
              <w:contextualSpacing/>
              <w:rPr>
                <w:sz w:val="24"/>
                <w:szCs w:val="24"/>
              </w:rPr>
            </w:pPr>
            <w:r w:rsidRPr="009C447F">
              <w:rPr>
                <w:sz w:val="24"/>
                <w:szCs w:val="24"/>
              </w:rPr>
              <w:t>Наличие двух и более замечаний</w:t>
            </w:r>
          </w:p>
          <w:p w14:paraId="36D85322" w14:textId="77777777" w:rsidR="000B2858" w:rsidRPr="009C447F" w:rsidRDefault="000B2858" w:rsidP="000B2858">
            <w:pPr>
              <w:autoSpaceDE w:val="0"/>
              <w:autoSpaceDN w:val="0"/>
              <w:adjustRightInd w:val="0"/>
              <w:contextualSpacing/>
              <w:rPr>
                <w:sz w:val="24"/>
                <w:szCs w:val="24"/>
              </w:rPr>
            </w:pPr>
          </w:p>
          <w:p w14:paraId="6D792280" w14:textId="77777777" w:rsidR="000B2858" w:rsidRPr="009C447F" w:rsidRDefault="000B2858" w:rsidP="000B2858">
            <w:pPr>
              <w:autoSpaceDE w:val="0"/>
              <w:autoSpaceDN w:val="0"/>
              <w:adjustRightInd w:val="0"/>
              <w:rPr>
                <w:sz w:val="24"/>
                <w:szCs w:val="24"/>
              </w:rPr>
            </w:pPr>
          </w:p>
        </w:tc>
      </w:tr>
      <w:tr w:rsidR="004B191C" w:rsidRPr="004B191C" w14:paraId="398C1707" w14:textId="77777777" w:rsidTr="004F4906">
        <w:tc>
          <w:tcPr>
            <w:tcW w:w="1129" w:type="dxa"/>
            <w:vMerge w:val="restart"/>
          </w:tcPr>
          <w:p w14:paraId="7B27870D" w14:textId="4A1C42EF" w:rsidR="000B2858" w:rsidRPr="009C447F" w:rsidRDefault="009C447F" w:rsidP="000B2858">
            <w:pPr>
              <w:contextualSpacing/>
              <w:jc w:val="center"/>
              <w:rPr>
                <w:sz w:val="24"/>
                <w:szCs w:val="24"/>
              </w:rPr>
            </w:pPr>
            <w:r w:rsidRPr="009C447F">
              <w:rPr>
                <w:sz w:val="24"/>
                <w:szCs w:val="24"/>
              </w:rPr>
              <w:t>17</w:t>
            </w:r>
          </w:p>
        </w:tc>
        <w:tc>
          <w:tcPr>
            <w:tcW w:w="5954" w:type="dxa"/>
            <w:vMerge w:val="restart"/>
          </w:tcPr>
          <w:p w14:paraId="23FA1DEA" w14:textId="4587C1C0" w:rsidR="000B2858" w:rsidRPr="009C447F" w:rsidRDefault="004D013D" w:rsidP="000B2858">
            <w:pPr>
              <w:autoSpaceDE w:val="0"/>
              <w:autoSpaceDN w:val="0"/>
              <w:adjustRightInd w:val="0"/>
              <w:contextualSpacing/>
              <w:rPr>
                <w:sz w:val="24"/>
                <w:szCs w:val="24"/>
              </w:rPr>
            </w:pPr>
            <w:r w:rsidRPr="009C447F">
              <w:rPr>
                <w:sz w:val="24"/>
                <w:szCs w:val="24"/>
              </w:rPr>
              <w:t>Своевременное и качественное</w:t>
            </w:r>
            <w:r w:rsidR="000B2858" w:rsidRPr="009C447F">
              <w:rPr>
                <w:sz w:val="24"/>
                <w:szCs w:val="24"/>
              </w:rPr>
              <w:t xml:space="preserve"> исполнение полномочий заказчика по исполнению контрактов по направлению деятельности (</w:t>
            </w:r>
            <w:r w:rsidRPr="009C447F">
              <w:rPr>
                <w:sz w:val="24"/>
                <w:szCs w:val="24"/>
              </w:rPr>
              <w:t xml:space="preserve">если соответствующие </w:t>
            </w:r>
            <w:r w:rsidR="001B3289" w:rsidRPr="009C447F">
              <w:rPr>
                <w:sz w:val="24"/>
                <w:szCs w:val="24"/>
              </w:rPr>
              <w:t xml:space="preserve">задачи </w:t>
            </w:r>
            <w:r w:rsidRPr="009C447F">
              <w:rPr>
                <w:sz w:val="24"/>
                <w:szCs w:val="24"/>
              </w:rPr>
              <w:t>относятся к должностным обязанностям работника</w:t>
            </w:r>
            <w:r w:rsidR="000B2858" w:rsidRPr="009C447F">
              <w:rPr>
                <w:sz w:val="24"/>
                <w:szCs w:val="24"/>
              </w:rPr>
              <w:t>)</w:t>
            </w:r>
          </w:p>
          <w:p w14:paraId="3674F2E9" w14:textId="77777777" w:rsidR="000B2858" w:rsidRPr="009C447F" w:rsidRDefault="000B2858" w:rsidP="000B2858">
            <w:pPr>
              <w:contextualSpacing/>
              <w:rPr>
                <w:sz w:val="24"/>
                <w:szCs w:val="24"/>
              </w:rPr>
            </w:pPr>
          </w:p>
        </w:tc>
        <w:tc>
          <w:tcPr>
            <w:tcW w:w="7477" w:type="dxa"/>
          </w:tcPr>
          <w:p w14:paraId="3F97B1C8" w14:textId="4D5A5653" w:rsidR="000B2858" w:rsidRPr="009C447F" w:rsidRDefault="000B2858" w:rsidP="000B2858">
            <w:pPr>
              <w:autoSpaceDE w:val="0"/>
              <w:autoSpaceDN w:val="0"/>
              <w:adjustRightInd w:val="0"/>
              <w:rPr>
                <w:sz w:val="24"/>
                <w:szCs w:val="24"/>
              </w:rPr>
            </w:pPr>
            <w:r w:rsidRPr="009C447F">
              <w:rPr>
                <w:sz w:val="24"/>
                <w:szCs w:val="24"/>
              </w:rPr>
              <w:t>Исполнение в полном объеме и надлежащего качества</w:t>
            </w:r>
          </w:p>
        </w:tc>
      </w:tr>
      <w:tr w:rsidR="004B191C" w:rsidRPr="004B191C" w14:paraId="26C70DB0" w14:textId="77777777" w:rsidTr="004F4906">
        <w:tc>
          <w:tcPr>
            <w:tcW w:w="1129" w:type="dxa"/>
            <w:vMerge/>
          </w:tcPr>
          <w:p w14:paraId="4E5C4B6C" w14:textId="77777777" w:rsidR="000B2858" w:rsidRPr="009C447F" w:rsidRDefault="000B2858" w:rsidP="000B2858">
            <w:pPr>
              <w:contextualSpacing/>
              <w:jc w:val="center"/>
              <w:rPr>
                <w:sz w:val="24"/>
                <w:szCs w:val="24"/>
              </w:rPr>
            </w:pPr>
          </w:p>
        </w:tc>
        <w:tc>
          <w:tcPr>
            <w:tcW w:w="5954" w:type="dxa"/>
            <w:vMerge/>
          </w:tcPr>
          <w:p w14:paraId="45C64CF2" w14:textId="77777777" w:rsidR="000B2858" w:rsidRPr="009C447F" w:rsidRDefault="000B2858" w:rsidP="000B2858">
            <w:pPr>
              <w:contextualSpacing/>
              <w:rPr>
                <w:sz w:val="24"/>
                <w:szCs w:val="24"/>
              </w:rPr>
            </w:pPr>
          </w:p>
        </w:tc>
        <w:tc>
          <w:tcPr>
            <w:tcW w:w="7477" w:type="dxa"/>
          </w:tcPr>
          <w:p w14:paraId="6382AA2B" w14:textId="1DAE9076" w:rsidR="000B2858" w:rsidRPr="009C447F" w:rsidRDefault="000B2858" w:rsidP="000B2858">
            <w:pPr>
              <w:autoSpaceDE w:val="0"/>
              <w:autoSpaceDN w:val="0"/>
              <w:adjustRightInd w:val="0"/>
              <w:rPr>
                <w:sz w:val="24"/>
                <w:szCs w:val="24"/>
              </w:rPr>
            </w:pPr>
            <w:r w:rsidRPr="009C447F">
              <w:rPr>
                <w:sz w:val="24"/>
                <w:szCs w:val="24"/>
              </w:rPr>
              <w:t>Наличие одного замечания</w:t>
            </w:r>
          </w:p>
        </w:tc>
      </w:tr>
      <w:tr w:rsidR="004B191C" w:rsidRPr="004B191C" w14:paraId="6CE34C23" w14:textId="77777777" w:rsidTr="004F4906">
        <w:tc>
          <w:tcPr>
            <w:tcW w:w="1129" w:type="dxa"/>
            <w:vMerge/>
          </w:tcPr>
          <w:p w14:paraId="3D64D927" w14:textId="77777777" w:rsidR="000B2858" w:rsidRPr="009C447F" w:rsidRDefault="000B2858" w:rsidP="000B2858">
            <w:pPr>
              <w:contextualSpacing/>
              <w:jc w:val="center"/>
              <w:rPr>
                <w:sz w:val="24"/>
                <w:szCs w:val="24"/>
              </w:rPr>
            </w:pPr>
          </w:p>
        </w:tc>
        <w:tc>
          <w:tcPr>
            <w:tcW w:w="5954" w:type="dxa"/>
            <w:vMerge/>
          </w:tcPr>
          <w:p w14:paraId="60EB7A31" w14:textId="77777777" w:rsidR="000B2858" w:rsidRPr="009C447F" w:rsidRDefault="000B2858" w:rsidP="000B2858">
            <w:pPr>
              <w:contextualSpacing/>
              <w:rPr>
                <w:sz w:val="24"/>
                <w:szCs w:val="24"/>
              </w:rPr>
            </w:pPr>
          </w:p>
        </w:tc>
        <w:tc>
          <w:tcPr>
            <w:tcW w:w="7477" w:type="dxa"/>
          </w:tcPr>
          <w:p w14:paraId="44BB9F83" w14:textId="4CE8BE55" w:rsidR="000B2858" w:rsidRPr="009C447F" w:rsidRDefault="000B2858" w:rsidP="000B2858">
            <w:pPr>
              <w:autoSpaceDE w:val="0"/>
              <w:autoSpaceDN w:val="0"/>
              <w:adjustRightInd w:val="0"/>
              <w:rPr>
                <w:sz w:val="24"/>
                <w:szCs w:val="24"/>
              </w:rPr>
            </w:pPr>
            <w:r w:rsidRPr="009C447F">
              <w:rPr>
                <w:sz w:val="24"/>
                <w:szCs w:val="24"/>
              </w:rPr>
              <w:t>Наличие двух и более замечаний</w:t>
            </w:r>
          </w:p>
        </w:tc>
      </w:tr>
      <w:tr w:rsidR="004B191C" w:rsidRPr="004B191C" w14:paraId="04956924" w14:textId="77777777" w:rsidTr="004F4906">
        <w:tc>
          <w:tcPr>
            <w:tcW w:w="1129" w:type="dxa"/>
            <w:vMerge w:val="restart"/>
          </w:tcPr>
          <w:p w14:paraId="3C7B1FE2" w14:textId="22D88448" w:rsidR="00AD79F8" w:rsidRPr="009C447F" w:rsidRDefault="003D5C13" w:rsidP="00AD79F8">
            <w:pPr>
              <w:contextualSpacing/>
              <w:jc w:val="center"/>
              <w:rPr>
                <w:sz w:val="24"/>
                <w:szCs w:val="24"/>
              </w:rPr>
            </w:pPr>
            <w:r>
              <w:rPr>
                <w:sz w:val="24"/>
                <w:szCs w:val="24"/>
              </w:rPr>
              <w:t>18</w:t>
            </w:r>
          </w:p>
        </w:tc>
        <w:tc>
          <w:tcPr>
            <w:tcW w:w="5954" w:type="dxa"/>
            <w:vMerge w:val="restart"/>
          </w:tcPr>
          <w:p w14:paraId="658F7943" w14:textId="77777777" w:rsidR="00AD79F8" w:rsidRDefault="00AD79F8" w:rsidP="00AD79F8">
            <w:pPr>
              <w:contextualSpacing/>
              <w:rPr>
                <w:sz w:val="24"/>
                <w:szCs w:val="24"/>
              </w:rPr>
            </w:pPr>
            <w:r w:rsidRPr="009C447F">
              <w:rPr>
                <w:sz w:val="24"/>
                <w:szCs w:val="24"/>
              </w:rPr>
              <w:t>Достижение плановых показателей по приносящей доход деятельности учреждения по направлению деятельности (если соответствующие задачи относятся к должностным обязанностям работника)</w:t>
            </w:r>
          </w:p>
          <w:p w14:paraId="5A82F027" w14:textId="07D13102" w:rsidR="009C447F" w:rsidRPr="009C447F" w:rsidRDefault="009C447F" w:rsidP="00AD79F8">
            <w:pPr>
              <w:contextualSpacing/>
              <w:rPr>
                <w:sz w:val="24"/>
                <w:szCs w:val="24"/>
              </w:rPr>
            </w:pPr>
          </w:p>
        </w:tc>
        <w:tc>
          <w:tcPr>
            <w:tcW w:w="7477" w:type="dxa"/>
          </w:tcPr>
          <w:p w14:paraId="6C43EAD9" w14:textId="7F51BD17" w:rsidR="00AD79F8" w:rsidRPr="009C447F" w:rsidRDefault="00AD79F8" w:rsidP="00AD79F8">
            <w:pPr>
              <w:autoSpaceDE w:val="0"/>
              <w:autoSpaceDN w:val="0"/>
              <w:adjustRightInd w:val="0"/>
              <w:rPr>
                <w:sz w:val="24"/>
                <w:szCs w:val="24"/>
              </w:rPr>
            </w:pPr>
            <w:r w:rsidRPr="009C447F">
              <w:rPr>
                <w:sz w:val="24"/>
                <w:szCs w:val="24"/>
              </w:rPr>
              <w:t>Достижение</w:t>
            </w:r>
          </w:p>
        </w:tc>
      </w:tr>
      <w:tr w:rsidR="004B191C" w:rsidRPr="004B191C" w14:paraId="70B23F8E" w14:textId="77777777" w:rsidTr="004F4906">
        <w:tc>
          <w:tcPr>
            <w:tcW w:w="1129" w:type="dxa"/>
            <w:vMerge/>
          </w:tcPr>
          <w:p w14:paraId="72EF498A" w14:textId="77777777" w:rsidR="00AD79F8" w:rsidRPr="009C447F" w:rsidRDefault="00AD79F8" w:rsidP="00AD79F8">
            <w:pPr>
              <w:contextualSpacing/>
              <w:jc w:val="center"/>
              <w:rPr>
                <w:sz w:val="24"/>
                <w:szCs w:val="24"/>
              </w:rPr>
            </w:pPr>
          </w:p>
        </w:tc>
        <w:tc>
          <w:tcPr>
            <w:tcW w:w="5954" w:type="dxa"/>
            <w:vMerge/>
          </w:tcPr>
          <w:p w14:paraId="60E52D90" w14:textId="77777777" w:rsidR="00AD79F8" w:rsidRPr="009C447F" w:rsidRDefault="00AD79F8" w:rsidP="00AD79F8">
            <w:pPr>
              <w:contextualSpacing/>
              <w:rPr>
                <w:sz w:val="24"/>
                <w:szCs w:val="24"/>
              </w:rPr>
            </w:pPr>
          </w:p>
        </w:tc>
        <w:tc>
          <w:tcPr>
            <w:tcW w:w="7477" w:type="dxa"/>
          </w:tcPr>
          <w:p w14:paraId="5311E605" w14:textId="7DD0115D" w:rsidR="00AD79F8" w:rsidRPr="009C447F" w:rsidRDefault="00AD79F8" w:rsidP="00AD79F8">
            <w:pPr>
              <w:autoSpaceDE w:val="0"/>
              <w:autoSpaceDN w:val="0"/>
              <w:adjustRightInd w:val="0"/>
              <w:rPr>
                <w:sz w:val="24"/>
                <w:szCs w:val="24"/>
              </w:rPr>
            </w:pPr>
            <w:proofErr w:type="spellStart"/>
            <w:r w:rsidRPr="009C447F">
              <w:rPr>
                <w:sz w:val="24"/>
                <w:szCs w:val="24"/>
              </w:rPr>
              <w:t>Недостижение</w:t>
            </w:r>
            <w:proofErr w:type="spellEnd"/>
          </w:p>
        </w:tc>
      </w:tr>
      <w:tr w:rsidR="004B191C" w:rsidRPr="004B191C" w14:paraId="245368F3" w14:textId="77777777" w:rsidTr="004F4906">
        <w:tc>
          <w:tcPr>
            <w:tcW w:w="1129" w:type="dxa"/>
            <w:vMerge w:val="restart"/>
          </w:tcPr>
          <w:p w14:paraId="142D5298" w14:textId="2294EFAB" w:rsidR="00FB2DD8" w:rsidRPr="009C447F" w:rsidRDefault="003D5C13" w:rsidP="00FB2DD8">
            <w:pPr>
              <w:contextualSpacing/>
              <w:jc w:val="center"/>
              <w:rPr>
                <w:sz w:val="24"/>
                <w:szCs w:val="24"/>
              </w:rPr>
            </w:pPr>
            <w:r>
              <w:rPr>
                <w:sz w:val="24"/>
                <w:szCs w:val="24"/>
              </w:rPr>
              <w:t>19</w:t>
            </w:r>
          </w:p>
        </w:tc>
        <w:tc>
          <w:tcPr>
            <w:tcW w:w="5954" w:type="dxa"/>
            <w:vMerge w:val="restart"/>
          </w:tcPr>
          <w:p w14:paraId="29C64898" w14:textId="09500191" w:rsidR="00FB2DD8" w:rsidRPr="009C447F" w:rsidRDefault="00FB2DD8" w:rsidP="00FB2DD8">
            <w:pPr>
              <w:contextualSpacing/>
              <w:rPr>
                <w:sz w:val="24"/>
                <w:szCs w:val="24"/>
              </w:rPr>
            </w:pPr>
            <w:r w:rsidRPr="009C447F">
              <w:rPr>
                <w:sz w:val="24"/>
                <w:szCs w:val="24"/>
              </w:rPr>
              <w:t>Выполнение особо важного задания в отчетном периоде</w:t>
            </w:r>
          </w:p>
        </w:tc>
        <w:tc>
          <w:tcPr>
            <w:tcW w:w="7477" w:type="dxa"/>
          </w:tcPr>
          <w:p w14:paraId="36DBAB9D" w14:textId="5D58C634" w:rsidR="00FB2DD8" w:rsidRPr="009C447F" w:rsidRDefault="00FB2DD8" w:rsidP="00FB2DD8">
            <w:pPr>
              <w:autoSpaceDE w:val="0"/>
              <w:autoSpaceDN w:val="0"/>
              <w:adjustRightInd w:val="0"/>
              <w:rPr>
                <w:sz w:val="24"/>
                <w:szCs w:val="24"/>
              </w:rPr>
            </w:pPr>
            <w:r w:rsidRPr="009C447F">
              <w:rPr>
                <w:sz w:val="24"/>
                <w:szCs w:val="24"/>
              </w:rPr>
              <w:t>Надлежащее исполнение особо важного задания</w:t>
            </w:r>
          </w:p>
        </w:tc>
      </w:tr>
      <w:tr w:rsidR="004B191C" w:rsidRPr="004B191C" w14:paraId="7982E163" w14:textId="77777777" w:rsidTr="004F4906">
        <w:tc>
          <w:tcPr>
            <w:tcW w:w="1129" w:type="dxa"/>
            <w:vMerge/>
          </w:tcPr>
          <w:p w14:paraId="3CFFA9A3" w14:textId="77777777" w:rsidR="00FB2DD8" w:rsidRPr="009C447F" w:rsidRDefault="00FB2DD8" w:rsidP="00FB2DD8">
            <w:pPr>
              <w:contextualSpacing/>
              <w:jc w:val="center"/>
              <w:rPr>
                <w:sz w:val="24"/>
                <w:szCs w:val="24"/>
              </w:rPr>
            </w:pPr>
          </w:p>
        </w:tc>
        <w:tc>
          <w:tcPr>
            <w:tcW w:w="5954" w:type="dxa"/>
            <w:vMerge/>
          </w:tcPr>
          <w:p w14:paraId="371BB8B8" w14:textId="77777777" w:rsidR="00FB2DD8" w:rsidRPr="009C447F" w:rsidRDefault="00FB2DD8" w:rsidP="00FB2DD8">
            <w:pPr>
              <w:contextualSpacing/>
              <w:rPr>
                <w:sz w:val="24"/>
                <w:szCs w:val="24"/>
              </w:rPr>
            </w:pPr>
          </w:p>
        </w:tc>
        <w:tc>
          <w:tcPr>
            <w:tcW w:w="7477" w:type="dxa"/>
          </w:tcPr>
          <w:p w14:paraId="3D8A30E7" w14:textId="31B8B160" w:rsidR="00FB2DD8" w:rsidRPr="009C447F" w:rsidRDefault="00FB2DD8" w:rsidP="00FB2DD8">
            <w:pPr>
              <w:autoSpaceDE w:val="0"/>
              <w:autoSpaceDN w:val="0"/>
              <w:adjustRightInd w:val="0"/>
              <w:rPr>
                <w:sz w:val="24"/>
                <w:szCs w:val="24"/>
              </w:rPr>
            </w:pPr>
            <w:r w:rsidRPr="009C447F">
              <w:rPr>
                <w:sz w:val="24"/>
                <w:szCs w:val="24"/>
              </w:rPr>
              <w:t xml:space="preserve">Отсутствие факта исполнения особо важного задания </w:t>
            </w:r>
          </w:p>
        </w:tc>
      </w:tr>
      <w:tr w:rsidR="004B191C" w:rsidRPr="004B191C" w14:paraId="0EEDB582" w14:textId="77777777" w:rsidTr="00767443">
        <w:tc>
          <w:tcPr>
            <w:tcW w:w="1129" w:type="dxa"/>
            <w:vMerge w:val="restart"/>
          </w:tcPr>
          <w:p w14:paraId="17480D42" w14:textId="198FF609" w:rsidR="00FB2DD8" w:rsidRPr="009C447F" w:rsidRDefault="003D5C13" w:rsidP="00FB2DD8">
            <w:pPr>
              <w:contextualSpacing/>
              <w:jc w:val="center"/>
              <w:rPr>
                <w:sz w:val="24"/>
                <w:szCs w:val="24"/>
              </w:rPr>
            </w:pPr>
            <w:r>
              <w:rPr>
                <w:sz w:val="24"/>
                <w:szCs w:val="24"/>
              </w:rPr>
              <w:t>20</w:t>
            </w:r>
          </w:p>
        </w:tc>
        <w:tc>
          <w:tcPr>
            <w:tcW w:w="5954" w:type="dxa"/>
            <w:vMerge w:val="restart"/>
            <w:vAlign w:val="center"/>
          </w:tcPr>
          <w:p w14:paraId="3D6159E5" w14:textId="1F9116C7" w:rsidR="00FB2DD8" w:rsidRPr="009C447F" w:rsidRDefault="00FB2DD8" w:rsidP="00FB2DD8">
            <w:pPr>
              <w:rPr>
                <w:rFonts w:eastAsia="Calibri"/>
                <w:sz w:val="24"/>
                <w:szCs w:val="24"/>
              </w:rPr>
            </w:pPr>
            <w:r w:rsidRPr="009C447F">
              <w:rPr>
                <w:rFonts w:eastAsia="Calibri"/>
                <w:sz w:val="24"/>
                <w:szCs w:val="24"/>
              </w:rPr>
              <w:t xml:space="preserve">Планирование и выполнение ремонтных работ в помещениях в соответствии с утвержденным </w:t>
            </w:r>
            <w:r w:rsidRPr="009C447F">
              <w:rPr>
                <w:rFonts w:eastAsia="Calibri"/>
                <w:sz w:val="24"/>
                <w:szCs w:val="24"/>
              </w:rPr>
              <w:lastRenderedPageBreak/>
              <w:t xml:space="preserve">руководителем планом </w:t>
            </w:r>
          </w:p>
          <w:p w14:paraId="42315E77" w14:textId="5D2F69B0" w:rsidR="00FB2DD8" w:rsidRPr="009C447F" w:rsidRDefault="00FB2DD8" w:rsidP="00FB2DD8">
            <w:pPr>
              <w:rPr>
                <w:sz w:val="24"/>
                <w:szCs w:val="24"/>
              </w:rPr>
            </w:pPr>
            <w:r w:rsidRPr="009C447F">
              <w:rPr>
                <w:rStyle w:val="fontstyle01"/>
                <w:rFonts w:ascii="Times New Roman" w:hAnsi="Times New Roman"/>
                <w:color w:val="auto"/>
              </w:rPr>
              <w:t>(при необходимости, для заместителей руководителей учреждений и руководителей структурных подразделений, ответственных за материально-техническое обеспечение</w:t>
            </w:r>
            <w:r w:rsidRPr="009C447F">
              <w:rPr>
                <w:rFonts w:eastAsia="Calibri"/>
                <w:sz w:val="24"/>
                <w:szCs w:val="24"/>
              </w:rPr>
              <w:t>)</w:t>
            </w:r>
          </w:p>
        </w:tc>
        <w:tc>
          <w:tcPr>
            <w:tcW w:w="7477" w:type="dxa"/>
            <w:vAlign w:val="center"/>
          </w:tcPr>
          <w:p w14:paraId="7B01CBA0" w14:textId="3193BBBF" w:rsidR="00FB2DD8" w:rsidRPr="009C447F" w:rsidRDefault="00FB2DD8" w:rsidP="00FB2DD8">
            <w:pPr>
              <w:autoSpaceDE w:val="0"/>
              <w:autoSpaceDN w:val="0"/>
              <w:adjustRightInd w:val="0"/>
              <w:rPr>
                <w:sz w:val="24"/>
                <w:szCs w:val="24"/>
              </w:rPr>
            </w:pPr>
            <w:r w:rsidRPr="009C447F">
              <w:rPr>
                <w:sz w:val="24"/>
                <w:szCs w:val="24"/>
              </w:rPr>
              <w:lastRenderedPageBreak/>
              <w:t>Соответствие плану</w:t>
            </w:r>
          </w:p>
        </w:tc>
      </w:tr>
      <w:tr w:rsidR="004B191C" w:rsidRPr="004B191C" w14:paraId="586E8075" w14:textId="77777777" w:rsidTr="00767443">
        <w:tc>
          <w:tcPr>
            <w:tcW w:w="1129" w:type="dxa"/>
            <w:vMerge/>
          </w:tcPr>
          <w:p w14:paraId="505903C8" w14:textId="77777777" w:rsidR="00FB2DD8" w:rsidRPr="009C447F" w:rsidRDefault="00FB2DD8" w:rsidP="00FB2DD8">
            <w:pPr>
              <w:contextualSpacing/>
              <w:jc w:val="center"/>
              <w:rPr>
                <w:sz w:val="24"/>
                <w:szCs w:val="24"/>
              </w:rPr>
            </w:pPr>
          </w:p>
        </w:tc>
        <w:tc>
          <w:tcPr>
            <w:tcW w:w="5954" w:type="dxa"/>
            <w:vMerge/>
            <w:vAlign w:val="center"/>
          </w:tcPr>
          <w:p w14:paraId="01F2FB68" w14:textId="77777777" w:rsidR="00FB2DD8" w:rsidRPr="009C447F" w:rsidRDefault="00FB2DD8" w:rsidP="00FB2DD8">
            <w:pPr>
              <w:contextualSpacing/>
              <w:rPr>
                <w:sz w:val="24"/>
                <w:szCs w:val="24"/>
              </w:rPr>
            </w:pPr>
          </w:p>
        </w:tc>
        <w:tc>
          <w:tcPr>
            <w:tcW w:w="7477" w:type="dxa"/>
            <w:vAlign w:val="center"/>
          </w:tcPr>
          <w:p w14:paraId="61A37FE6" w14:textId="1F7FF88B" w:rsidR="00FB2DD8" w:rsidRPr="009C447F" w:rsidRDefault="00FB2DD8" w:rsidP="00FB2DD8">
            <w:pPr>
              <w:autoSpaceDE w:val="0"/>
              <w:autoSpaceDN w:val="0"/>
              <w:adjustRightInd w:val="0"/>
              <w:rPr>
                <w:sz w:val="24"/>
                <w:szCs w:val="24"/>
              </w:rPr>
            </w:pPr>
            <w:r w:rsidRPr="009C447F">
              <w:rPr>
                <w:sz w:val="24"/>
                <w:szCs w:val="24"/>
              </w:rPr>
              <w:t>Несоответствие плану</w:t>
            </w:r>
          </w:p>
        </w:tc>
      </w:tr>
      <w:tr w:rsidR="004B191C" w:rsidRPr="004B191C" w14:paraId="15B859AB" w14:textId="77777777" w:rsidTr="00767443">
        <w:tc>
          <w:tcPr>
            <w:tcW w:w="1129" w:type="dxa"/>
            <w:vMerge w:val="restart"/>
          </w:tcPr>
          <w:p w14:paraId="1156A0A4" w14:textId="6A614B2B" w:rsidR="00FB2DD8" w:rsidRPr="009C447F" w:rsidRDefault="003D5C13" w:rsidP="009C447F">
            <w:pPr>
              <w:contextualSpacing/>
              <w:jc w:val="center"/>
              <w:rPr>
                <w:sz w:val="24"/>
                <w:szCs w:val="24"/>
              </w:rPr>
            </w:pPr>
            <w:r>
              <w:rPr>
                <w:sz w:val="24"/>
                <w:szCs w:val="24"/>
              </w:rPr>
              <w:lastRenderedPageBreak/>
              <w:t>21</w:t>
            </w:r>
          </w:p>
        </w:tc>
        <w:tc>
          <w:tcPr>
            <w:tcW w:w="5954" w:type="dxa"/>
            <w:vMerge w:val="restart"/>
          </w:tcPr>
          <w:p w14:paraId="35BF4ADB" w14:textId="77777777" w:rsidR="00FB2DD8" w:rsidRPr="009C447F" w:rsidRDefault="00FB2DD8" w:rsidP="00FB2DD8">
            <w:pPr>
              <w:rPr>
                <w:rFonts w:eastAsia="Calibri"/>
                <w:sz w:val="24"/>
                <w:szCs w:val="24"/>
              </w:rPr>
            </w:pPr>
            <w:r w:rsidRPr="009C447F">
              <w:rPr>
                <w:sz w:val="24"/>
                <w:szCs w:val="24"/>
              </w:rPr>
              <w:t xml:space="preserve">Соблюдение мер по </w:t>
            </w:r>
            <w:proofErr w:type="spellStart"/>
            <w:r w:rsidRPr="009C447F">
              <w:rPr>
                <w:sz w:val="24"/>
                <w:szCs w:val="24"/>
              </w:rPr>
              <w:t>энергоэффективности</w:t>
            </w:r>
            <w:proofErr w:type="spellEnd"/>
            <w:r w:rsidRPr="009C447F">
              <w:rPr>
                <w:sz w:val="24"/>
                <w:szCs w:val="24"/>
              </w:rPr>
              <w:t xml:space="preserve"> учреждения: наличие исправных приборов учета и обеспечение их бесперебойной работы, их своевременная поверка, а также сдача показаний учета, отсутствие бездоговорного потребления ресурсов (</w:t>
            </w:r>
            <w:r w:rsidRPr="009C447F">
              <w:rPr>
                <w:rStyle w:val="fontstyle01"/>
                <w:rFonts w:ascii="Times New Roman" w:hAnsi="Times New Roman"/>
                <w:color w:val="auto"/>
              </w:rPr>
              <w:t>для заместителей руководителей учреждений и руководителей структурных подразделений, ответственных за материально-техническое обеспечение</w:t>
            </w:r>
            <w:r w:rsidRPr="009C447F">
              <w:rPr>
                <w:rFonts w:eastAsia="Calibri"/>
                <w:sz w:val="24"/>
                <w:szCs w:val="24"/>
              </w:rPr>
              <w:t>)</w:t>
            </w:r>
          </w:p>
          <w:p w14:paraId="06A78BAE" w14:textId="77777777" w:rsidR="00FB2DD8" w:rsidRPr="009C447F" w:rsidRDefault="00FB2DD8" w:rsidP="00FB2DD8">
            <w:pPr>
              <w:rPr>
                <w:rFonts w:eastAsia="Calibri"/>
                <w:sz w:val="24"/>
                <w:szCs w:val="24"/>
              </w:rPr>
            </w:pPr>
          </w:p>
          <w:p w14:paraId="435D67E1" w14:textId="03F5AB6F" w:rsidR="00FB2DD8" w:rsidRPr="009C447F" w:rsidRDefault="00FB2DD8" w:rsidP="00FB2DD8">
            <w:pPr>
              <w:rPr>
                <w:sz w:val="24"/>
                <w:szCs w:val="24"/>
              </w:rPr>
            </w:pPr>
          </w:p>
        </w:tc>
        <w:tc>
          <w:tcPr>
            <w:tcW w:w="7477" w:type="dxa"/>
          </w:tcPr>
          <w:p w14:paraId="7166F455" w14:textId="21F0245A" w:rsidR="00FB2DD8" w:rsidRPr="009C447F" w:rsidRDefault="00FB2DD8" w:rsidP="00FB2DD8">
            <w:pPr>
              <w:rPr>
                <w:sz w:val="24"/>
                <w:szCs w:val="24"/>
              </w:rPr>
            </w:pPr>
            <w:r w:rsidRPr="009C447F">
              <w:rPr>
                <w:sz w:val="24"/>
                <w:szCs w:val="24"/>
              </w:rPr>
              <w:t>Соответствие всем показателям</w:t>
            </w:r>
          </w:p>
        </w:tc>
      </w:tr>
      <w:tr w:rsidR="004B191C" w:rsidRPr="004B191C" w14:paraId="62F5A13C" w14:textId="77777777" w:rsidTr="00767443">
        <w:tc>
          <w:tcPr>
            <w:tcW w:w="1129" w:type="dxa"/>
            <w:vMerge/>
          </w:tcPr>
          <w:p w14:paraId="1644D0AB" w14:textId="77777777" w:rsidR="00FB2DD8" w:rsidRPr="009C447F" w:rsidRDefault="00FB2DD8" w:rsidP="00FB2DD8">
            <w:pPr>
              <w:contextualSpacing/>
              <w:jc w:val="center"/>
              <w:rPr>
                <w:sz w:val="24"/>
                <w:szCs w:val="24"/>
              </w:rPr>
            </w:pPr>
          </w:p>
        </w:tc>
        <w:tc>
          <w:tcPr>
            <w:tcW w:w="5954" w:type="dxa"/>
            <w:vMerge/>
          </w:tcPr>
          <w:p w14:paraId="6905DF53" w14:textId="77777777" w:rsidR="00FB2DD8" w:rsidRPr="009C447F" w:rsidRDefault="00FB2DD8" w:rsidP="00FB2DD8">
            <w:pPr>
              <w:rPr>
                <w:sz w:val="24"/>
                <w:szCs w:val="24"/>
              </w:rPr>
            </w:pPr>
          </w:p>
        </w:tc>
        <w:tc>
          <w:tcPr>
            <w:tcW w:w="7477" w:type="dxa"/>
          </w:tcPr>
          <w:p w14:paraId="21555DA1" w14:textId="24528C96" w:rsidR="00FB2DD8" w:rsidRPr="009C447F" w:rsidRDefault="00FB2DD8" w:rsidP="00FB2DD8">
            <w:pPr>
              <w:rPr>
                <w:sz w:val="24"/>
                <w:szCs w:val="24"/>
              </w:rPr>
            </w:pPr>
            <w:r w:rsidRPr="009C447F">
              <w:rPr>
                <w:sz w:val="24"/>
                <w:szCs w:val="24"/>
              </w:rPr>
              <w:t>Несоответствие хотя бы одному показателю</w:t>
            </w:r>
          </w:p>
        </w:tc>
      </w:tr>
      <w:tr w:rsidR="004B191C" w:rsidRPr="004B191C" w14:paraId="0D7120DE" w14:textId="77777777" w:rsidTr="00767443">
        <w:tc>
          <w:tcPr>
            <w:tcW w:w="1129" w:type="dxa"/>
            <w:vMerge w:val="restart"/>
          </w:tcPr>
          <w:p w14:paraId="2C984402" w14:textId="2086A5B4" w:rsidR="00FB2DD8" w:rsidRPr="009C447F" w:rsidRDefault="003D5C13" w:rsidP="009C447F">
            <w:pPr>
              <w:contextualSpacing/>
              <w:jc w:val="center"/>
              <w:rPr>
                <w:sz w:val="24"/>
                <w:szCs w:val="24"/>
              </w:rPr>
            </w:pPr>
            <w:r>
              <w:rPr>
                <w:sz w:val="24"/>
                <w:szCs w:val="24"/>
              </w:rPr>
              <w:t>22</w:t>
            </w:r>
          </w:p>
        </w:tc>
        <w:tc>
          <w:tcPr>
            <w:tcW w:w="5954" w:type="dxa"/>
            <w:vMerge w:val="restart"/>
          </w:tcPr>
          <w:p w14:paraId="20E6AF34" w14:textId="618C3E68" w:rsidR="00FB2DD8" w:rsidRPr="009C447F" w:rsidRDefault="00FB2DD8" w:rsidP="00FB2DD8">
            <w:pPr>
              <w:rPr>
                <w:rFonts w:eastAsia="Calibri"/>
                <w:sz w:val="24"/>
                <w:szCs w:val="24"/>
              </w:rPr>
            </w:pPr>
            <w:r w:rsidRPr="009C447F">
              <w:rPr>
                <w:sz w:val="24"/>
                <w:szCs w:val="24"/>
              </w:rPr>
              <w:t xml:space="preserve">Соблюдение мер по </w:t>
            </w:r>
            <w:proofErr w:type="spellStart"/>
            <w:r w:rsidRPr="009C447F">
              <w:rPr>
                <w:sz w:val="24"/>
                <w:szCs w:val="24"/>
              </w:rPr>
              <w:t>энергоэффективности</w:t>
            </w:r>
            <w:proofErr w:type="spellEnd"/>
            <w:r w:rsidRPr="009C447F">
              <w:rPr>
                <w:sz w:val="24"/>
                <w:szCs w:val="24"/>
              </w:rPr>
              <w:t xml:space="preserve"> учреждения: соблюдение нормативов расходования ресурсов</w:t>
            </w:r>
          </w:p>
          <w:p w14:paraId="6875BFBD" w14:textId="02BE64D8" w:rsidR="00FB2DD8" w:rsidRPr="009C447F" w:rsidRDefault="00FB2DD8" w:rsidP="00FB2DD8">
            <w:pPr>
              <w:rPr>
                <w:sz w:val="24"/>
                <w:szCs w:val="24"/>
              </w:rPr>
            </w:pPr>
            <w:r w:rsidRPr="009C447F">
              <w:rPr>
                <w:sz w:val="24"/>
                <w:szCs w:val="24"/>
              </w:rPr>
              <w:t>(</w:t>
            </w:r>
            <w:r w:rsidRPr="009C447F">
              <w:rPr>
                <w:rStyle w:val="fontstyle01"/>
                <w:rFonts w:ascii="Times New Roman" w:hAnsi="Times New Roman"/>
                <w:color w:val="auto"/>
              </w:rPr>
              <w:t>для заместителей руководителей учреждений и руководителей структурных подразделений, ответственных за материально-техническое обеспечение</w:t>
            </w:r>
            <w:r w:rsidRPr="009C447F">
              <w:rPr>
                <w:rFonts w:eastAsia="Calibri"/>
                <w:sz w:val="24"/>
                <w:szCs w:val="24"/>
              </w:rPr>
              <w:t>)</w:t>
            </w:r>
          </w:p>
        </w:tc>
        <w:tc>
          <w:tcPr>
            <w:tcW w:w="7477" w:type="dxa"/>
          </w:tcPr>
          <w:p w14:paraId="0849ACA6" w14:textId="1E794B3A" w:rsidR="00FB2DD8" w:rsidRPr="009C447F" w:rsidRDefault="00FB2DD8" w:rsidP="00FB2DD8">
            <w:pPr>
              <w:rPr>
                <w:rFonts w:eastAsia="Calibri"/>
                <w:sz w:val="24"/>
                <w:szCs w:val="24"/>
              </w:rPr>
            </w:pPr>
            <w:r w:rsidRPr="009C447F">
              <w:rPr>
                <w:rFonts w:eastAsia="Calibri"/>
                <w:sz w:val="24"/>
                <w:szCs w:val="24"/>
              </w:rPr>
              <w:t>Соблюдение</w:t>
            </w:r>
          </w:p>
        </w:tc>
      </w:tr>
      <w:tr w:rsidR="004B191C" w:rsidRPr="004B191C" w14:paraId="0E7C114B" w14:textId="77777777" w:rsidTr="00767443">
        <w:tc>
          <w:tcPr>
            <w:tcW w:w="1129" w:type="dxa"/>
            <w:vMerge/>
          </w:tcPr>
          <w:p w14:paraId="008259B7" w14:textId="77777777" w:rsidR="00FB2DD8" w:rsidRPr="009C447F" w:rsidRDefault="00FB2DD8" w:rsidP="00FB2DD8">
            <w:pPr>
              <w:contextualSpacing/>
              <w:jc w:val="center"/>
              <w:rPr>
                <w:sz w:val="24"/>
                <w:szCs w:val="24"/>
              </w:rPr>
            </w:pPr>
          </w:p>
        </w:tc>
        <w:tc>
          <w:tcPr>
            <w:tcW w:w="5954" w:type="dxa"/>
            <w:vMerge/>
          </w:tcPr>
          <w:p w14:paraId="23B86214" w14:textId="77777777" w:rsidR="00FB2DD8" w:rsidRPr="009C447F" w:rsidRDefault="00FB2DD8" w:rsidP="00FB2DD8">
            <w:pPr>
              <w:rPr>
                <w:sz w:val="24"/>
                <w:szCs w:val="24"/>
              </w:rPr>
            </w:pPr>
          </w:p>
        </w:tc>
        <w:tc>
          <w:tcPr>
            <w:tcW w:w="7477" w:type="dxa"/>
          </w:tcPr>
          <w:p w14:paraId="73974D44" w14:textId="1050E164" w:rsidR="00FB2DD8" w:rsidRPr="009C447F" w:rsidRDefault="00FB2DD8" w:rsidP="00FB2DD8">
            <w:pPr>
              <w:rPr>
                <w:rFonts w:eastAsia="Calibri"/>
                <w:sz w:val="24"/>
                <w:szCs w:val="24"/>
              </w:rPr>
            </w:pPr>
            <w:r w:rsidRPr="009C447F">
              <w:rPr>
                <w:rFonts w:eastAsia="Calibri"/>
                <w:sz w:val="24"/>
                <w:szCs w:val="24"/>
              </w:rPr>
              <w:t>Превышение</w:t>
            </w:r>
          </w:p>
        </w:tc>
      </w:tr>
      <w:tr w:rsidR="004B191C" w:rsidRPr="004B191C" w14:paraId="20A2AA58" w14:textId="77777777" w:rsidTr="00767443">
        <w:tc>
          <w:tcPr>
            <w:tcW w:w="1129" w:type="dxa"/>
            <w:vMerge w:val="restart"/>
          </w:tcPr>
          <w:p w14:paraId="76BC5055" w14:textId="68D8FD1F" w:rsidR="00FB2DD8" w:rsidRPr="009C447F" w:rsidRDefault="00FB2DD8" w:rsidP="003D5C13">
            <w:pPr>
              <w:contextualSpacing/>
              <w:jc w:val="center"/>
              <w:rPr>
                <w:sz w:val="24"/>
                <w:szCs w:val="24"/>
              </w:rPr>
            </w:pPr>
            <w:r w:rsidRPr="009C447F">
              <w:rPr>
                <w:sz w:val="24"/>
                <w:szCs w:val="24"/>
              </w:rPr>
              <w:t>2</w:t>
            </w:r>
            <w:r w:rsidR="003D5C13">
              <w:rPr>
                <w:sz w:val="24"/>
                <w:szCs w:val="24"/>
              </w:rPr>
              <w:t>3</w:t>
            </w:r>
          </w:p>
        </w:tc>
        <w:tc>
          <w:tcPr>
            <w:tcW w:w="5954" w:type="dxa"/>
            <w:vMerge w:val="restart"/>
          </w:tcPr>
          <w:p w14:paraId="3162D733" w14:textId="4BB04C54" w:rsidR="00FB2DD8" w:rsidRPr="009C447F" w:rsidRDefault="00FB2DD8" w:rsidP="00FB2DD8">
            <w:pPr>
              <w:rPr>
                <w:rFonts w:eastAsia="Calibri"/>
                <w:sz w:val="24"/>
                <w:szCs w:val="24"/>
              </w:rPr>
            </w:pPr>
            <w:r w:rsidRPr="009C447F">
              <w:rPr>
                <w:rFonts w:eastAsia="Calibri"/>
                <w:sz w:val="24"/>
                <w:szCs w:val="24"/>
              </w:rPr>
              <w:t>Отсутствие нештатных ситуаций</w:t>
            </w:r>
            <w:r w:rsidRPr="009C447F">
              <w:rPr>
                <w:rFonts w:eastAsia="Calibri"/>
                <w:sz w:val="24"/>
                <w:szCs w:val="24"/>
              </w:rPr>
              <w:br/>
              <w:t>в эксплуатации зданий, инженерных сетей, оборудования, комплексных систем обеспечения безопасности (в том числе ложных срабатываний этих систем)</w:t>
            </w:r>
            <w:r w:rsidRPr="009C447F">
              <w:rPr>
                <w:sz w:val="24"/>
                <w:szCs w:val="24"/>
              </w:rPr>
              <w:t xml:space="preserve"> (</w:t>
            </w:r>
            <w:r w:rsidRPr="009C447F">
              <w:rPr>
                <w:rStyle w:val="fontstyle01"/>
                <w:rFonts w:ascii="Times New Roman" w:hAnsi="Times New Roman"/>
                <w:color w:val="auto"/>
              </w:rPr>
              <w:t>для заместителей руководителей учреждений и руководителей структурных подразделений, ответственных за материально-техническое обеспечение</w:t>
            </w:r>
            <w:r w:rsidRPr="009C447F">
              <w:rPr>
                <w:rFonts w:eastAsia="Calibri"/>
                <w:sz w:val="24"/>
                <w:szCs w:val="24"/>
              </w:rPr>
              <w:t>)</w:t>
            </w:r>
          </w:p>
        </w:tc>
        <w:tc>
          <w:tcPr>
            <w:tcW w:w="7477" w:type="dxa"/>
          </w:tcPr>
          <w:p w14:paraId="37E67EFE" w14:textId="786F82DD" w:rsidR="00FB2DD8" w:rsidRPr="009C447F" w:rsidRDefault="00FB2DD8" w:rsidP="00FB2DD8">
            <w:pPr>
              <w:rPr>
                <w:rFonts w:eastAsia="Calibri"/>
                <w:sz w:val="24"/>
                <w:szCs w:val="24"/>
              </w:rPr>
            </w:pPr>
            <w:r w:rsidRPr="009C447F">
              <w:rPr>
                <w:rFonts w:eastAsia="Calibri"/>
                <w:sz w:val="24"/>
                <w:szCs w:val="24"/>
              </w:rPr>
              <w:t xml:space="preserve">Отсутствие </w:t>
            </w:r>
          </w:p>
        </w:tc>
      </w:tr>
      <w:tr w:rsidR="004B191C" w:rsidRPr="004B191C" w14:paraId="05C0F9F7" w14:textId="77777777" w:rsidTr="00767443">
        <w:tc>
          <w:tcPr>
            <w:tcW w:w="1129" w:type="dxa"/>
            <w:vMerge/>
          </w:tcPr>
          <w:p w14:paraId="1B6DC42B" w14:textId="77777777" w:rsidR="00FB2DD8" w:rsidRPr="009C447F" w:rsidRDefault="00FB2DD8" w:rsidP="00FB2DD8">
            <w:pPr>
              <w:contextualSpacing/>
              <w:jc w:val="center"/>
              <w:rPr>
                <w:sz w:val="24"/>
                <w:szCs w:val="24"/>
              </w:rPr>
            </w:pPr>
          </w:p>
        </w:tc>
        <w:tc>
          <w:tcPr>
            <w:tcW w:w="5954" w:type="dxa"/>
            <w:vMerge/>
          </w:tcPr>
          <w:p w14:paraId="5D0B6310" w14:textId="77777777" w:rsidR="00FB2DD8" w:rsidRPr="009C447F" w:rsidRDefault="00FB2DD8" w:rsidP="00FB2DD8">
            <w:pPr>
              <w:rPr>
                <w:sz w:val="24"/>
                <w:szCs w:val="24"/>
              </w:rPr>
            </w:pPr>
          </w:p>
        </w:tc>
        <w:tc>
          <w:tcPr>
            <w:tcW w:w="7477" w:type="dxa"/>
          </w:tcPr>
          <w:p w14:paraId="18E4348E" w14:textId="30662CFE" w:rsidR="00FB2DD8" w:rsidRPr="009C447F" w:rsidRDefault="00FB2DD8" w:rsidP="00FB2DD8">
            <w:pPr>
              <w:rPr>
                <w:rFonts w:eastAsia="Calibri"/>
                <w:sz w:val="24"/>
                <w:szCs w:val="24"/>
              </w:rPr>
            </w:pPr>
            <w:r w:rsidRPr="009C447F">
              <w:rPr>
                <w:rFonts w:eastAsia="Calibri"/>
                <w:sz w:val="24"/>
                <w:szCs w:val="24"/>
              </w:rPr>
              <w:t>Наличие</w:t>
            </w:r>
          </w:p>
        </w:tc>
      </w:tr>
      <w:tr w:rsidR="004B191C" w:rsidRPr="004B191C" w14:paraId="44831013" w14:textId="77777777" w:rsidTr="00767443">
        <w:tc>
          <w:tcPr>
            <w:tcW w:w="1129" w:type="dxa"/>
            <w:vMerge/>
          </w:tcPr>
          <w:p w14:paraId="1D34A49E" w14:textId="77777777" w:rsidR="00FB2DD8" w:rsidRPr="009C447F" w:rsidRDefault="00FB2DD8" w:rsidP="00FB2DD8">
            <w:pPr>
              <w:contextualSpacing/>
              <w:jc w:val="center"/>
              <w:rPr>
                <w:sz w:val="24"/>
                <w:szCs w:val="24"/>
              </w:rPr>
            </w:pPr>
          </w:p>
        </w:tc>
        <w:tc>
          <w:tcPr>
            <w:tcW w:w="5954" w:type="dxa"/>
            <w:vMerge/>
          </w:tcPr>
          <w:p w14:paraId="079C10C0" w14:textId="77777777" w:rsidR="00FB2DD8" w:rsidRPr="009C447F" w:rsidRDefault="00FB2DD8" w:rsidP="00FB2DD8">
            <w:pPr>
              <w:rPr>
                <w:sz w:val="24"/>
                <w:szCs w:val="24"/>
              </w:rPr>
            </w:pPr>
          </w:p>
        </w:tc>
        <w:tc>
          <w:tcPr>
            <w:tcW w:w="7477" w:type="dxa"/>
          </w:tcPr>
          <w:p w14:paraId="093B56F1" w14:textId="4B5C05AC" w:rsidR="00FB2DD8" w:rsidRPr="009C447F" w:rsidRDefault="00FB2DD8" w:rsidP="00FB2DD8">
            <w:pPr>
              <w:rPr>
                <w:rFonts w:eastAsia="Calibri"/>
                <w:sz w:val="24"/>
                <w:szCs w:val="24"/>
              </w:rPr>
            </w:pPr>
            <w:r w:rsidRPr="009C447F">
              <w:rPr>
                <w:rFonts w:eastAsia="Calibri"/>
                <w:sz w:val="24"/>
                <w:szCs w:val="24"/>
              </w:rPr>
              <w:t>Прохождение курсов повышения квалификации длительностью от 16, но менее 40 часов</w:t>
            </w:r>
          </w:p>
        </w:tc>
      </w:tr>
      <w:tr w:rsidR="004B191C" w:rsidRPr="004B191C" w14:paraId="338E0B73" w14:textId="77777777" w:rsidTr="00767443">
        <w:tc>
          <w:tcPr>
            <w:tcW w:w="1129" w:type="dxa"/>
            <w:vMerge/>
          </w:tcPr>
          <w:p w14:paraId="730C8F67" w14:textId="77777777" w:rsidR="00FB2DD8" w:rsidRPr="009C447F" w:rsidRDefault="00FB2DD8" w:rsidP="00FB2DD8">
            <w:pPr>
              <w:contextualSpacing/>
              <w:jc w:val="center"/>
              <w:rPr>
                <w:sz w:val="24"/>
                <w:szCs w:val="24"/>
              </w:rPr>
            </w:pPr>
          </w:p>
        </w:tc>
        <w:tc>
          <w:tcPr>
            <w:tcW w:w="5954" w:type="dxa"/>
            <w:vMerge/>
          </w:tcPr>
          <w:p w14:paraId="43E64ED7" w14:textId="77777777" w:rsidR="00FB2DD8" w:rsidRPr="009C447F" w:rsidRDefault="00FB2DD8" w:rsidP="00FB2DD8">
            <w:pPr>
              <w:rPr>
                <w:sz w:val="24"/>
                <w:szCs w:val="24"/>
              </w:rPr>
            </w:pPr>
          </w:p>
        </w:tc>
        <w:tc>
          <w:tcPr>
            <w:tcW w:w="7477" w:type="dxa"/>
          </w:tcPr>
          <w:p w14:paraId="756B61A6" w14:textId="24527DB0" w:rsidR="00FB2DD8" w:rsidRPr="009C447F" w:rsidRDefault="00FB2DD8" w:rsidP="00FB2DD8">
            <w:pPr>
              <w:rPr>
                <w:rFonts w:eastAsia="Calibri"/>
                <w:sz w:val="24"/>
                <w:szCs w:val="24"/>
              </w:rPr>
            </w:pPr>
            <w:r w:rsidRPr="009C447F">
              <w:rPr>
                <w:sz w:val="24"/>
                <w:szCs w:val="24"/>
              </w:rPr>
              <w:t>Отсутствие фактов повышения образовательного уровня</w:t>
            </w:r>
          </w:p>
        </w:tc>
      </w:tr>
      <w:tr w:rsidR="004B191C" w:rsidRPr="004B191C" w14:paraId="3EFF1994" w14:textId="77777777" w:rsidTr="00767443">
        <w:tc>
          <w:tcPr>
            <w:tcW w:w="1129" w:type="dxa"/>
            <w:vMerge w:val="restart"/>
          </w:tcPr>
          <w:p w14:paraId="58CB6EA5" w14:textId="525C1462" w:rsidR="00FB2DD8" w:rsidRPr="009C447F" w:rsidRDefault="009C447F" w:rsidP="003D5C13">
            <w:pPr>
              <w:contextualSpacing/>
              <w:jc w:val="center"/>
              <w:rPr>
                <w:sz w:val="24"/>
                <w:szCs w:val="24"/>
              </w:rPr>
            </w:pPr>
            <w:r w:rsidRPr="009C447F">
              <w:rPr>
                <w:sz w:val="24"/>
                <w:szCs w:val="24"/>
              </w:rPr>
              <w:t>2</w:t>
            </w:r>
            <w:r w:rsidR="003D5C13">
              <w:rPr>
                <w:sz w:val="24"/>
                <w:szCs w:val="24"/>
              </w:rPr>
              <w:t>4</w:t>
            </w:r>
          </w:p>
        </w:tc>
        <w:tc>
          <w:tcPr>
            <w:tcW w:w="5954" w:type="dxa"/>
            <w:vMerge w:val="restart"/>
          </w:tcPr>
          <w:p w14:paraId="1110ACF3" w14:textId="04DF7E5F" w:rsidR="00FB2DD8" w:rsidRPr="009C447F" w:rsidRDefault="00FB2DD8" w:rsidP="00FB2DD8">
            <w:pPr>
              <w:rPr>
                <w:sz w:val="24"/>
                <w:szCs w:val="24"/>
              </w:rPr>
            </w:pPr>
            <w:r w:rsidRPr="009C447F">
              <w:rPr>
                <w:sz w:val="24"/>
                <w:szCs w:val="24"/>
              </w:rPr>
              <w:t xml:space="preserve">Наличие плана мероприятий по противодействию коррупции в учреждении, актуализированных документов по вопросам противодействия коррупции и предотвращению конфликта интересов и обеспечение </w:t>
            </w:r>
            <w:r w:rsidRPr="009C447F">
              <w:rPr>
                <w:sz w:val="24"/>
                <w:szCs w:val="24"/>
              </w:rPr>
              <w:lastRenderedPageBreak/>
              <w:t>их реализации (для руководителя кадрового подразделения и курирующего заместителя руководителя учреждения)</w:t>
            </w:r>
          </w:p>
          <w:p w14:paraId="4ED858FE" w14:textId="77777777" w:rsidR="00FB2DD8" w:rsidRPr="009C447F" w:rsidRDefault="00FB2DD8" w:rsidP="00FB2DD8">
            <w:pPr>
              <w:rPr>
                <w:sz w:val="24"/>
                <w:szCs w:val="24"/>
              </w:rPr>
            </w:pPr>
          </w:p>
          <w:p w14:paraId="0F608ECE" w14:textId="5FFC9BBF" w:rsidR="00FB2DD8" w:rsidRPr="009C447F" w:rsidRDefault="00FB2DD8" w:rsidP="00FB2DD8">
            <w:pPr>
              <w:rPr>
                <w:sz w:val="24"/>
                <w:szCs w:val="24"/>
              </w:rPr>
            </w:pPr>
          </w:p>
        </w:tc>
        <w:tc>
          <w:tcPr>
            <w:tcW w:w="7477" w:type="dxa"/>
          </w:tcPr>
          <w:p w14:paraId="065326AB" w14:textId="568B58B1" w:rsidR="00FB2DD8" w:rsidRPr="009C447F" w:rsidRDefault="00FB2DD8" w:rsidP="00FB2DD8">
            <w:pPr>
              <w:rPr>
                <w:sz w:val="24"/>
                <w:szCs w:val="24"/>
              </w:rPr>
            </w:pPr>
            <w:r w:rsidRPr="009C447F">
              <w:rPr>
                <w:sz w:val="24"/>
                <w:szCs w:val="24"/>
              </w:rPr>
              <w:lastRenderedPageBreak/>
              <w:t>Соответствие требованиям</w:t>
            </w:r>
          </w:p>
        </w:tc>
      </w:tr>
      <w:tr w:rsidR="004B191C" w:rsidRPr="004B191C" w14:paraId="47894720" w14:textId="77777777" w:rsidTr="00767443">
        <w:tc>
          <w:tcPr>
            <w:tcW w:w="1129" w:type="dxa"/>
            <w:vMerge/>
          </w:tcPr>
          <w:p w14:paraId="5B852A17" w14:textId="7BC84C11" w:rsidR="00FB2DD8" w:rsidRPr="009C447F" w:rsidRDefault="00FB2DD8" w:rsidP="00FB2DD8">
            <w:pPr>
              <w:contextualSpacing/>
              <w:jc w:val="center"/>
              <w:rPr>
                <w:sz w:val="24"/>
                <w:szCs w:val="24"/>
              </w:rPr>
            </w:pPr>
          </w:p>
        </w:tc>
        <w:tc>
          <w:tcPr>
            <w:tcW w:w="5954" w:type="dxa"/>
            <w:vMerge/>
          </w:tcPr>
          <w:p w14:paraId="1EACA0B4" w14:textId="77777777" w:rsidR="00FB2DD8" w:rsidRPr="009C447F" w:rsidRDefault="00FB2DD8" w:rsidP="00FB2DD8">
            <w:pPr>
              <w:rPr>
                <w:sz w:val="24"/>
                <w:szCs w:val="24"/>
              </w:rPr>
            </w:pPr>
          </w:p>
        </w:tc>
        <w:tc>
          <w:tcPr>
            <w:tcW w:w="7477" w:type="dxa"/>
          </w:tcPr>
          <w:p w14:paraId="5F9DE5E4" w14:textId="0A6C3141" w:rsidR="00FB2DD8" w:rsidRPr="009C447F" w:rsidRDefault="00FB2DD8" w:rsidP="00FB2DD8">
            <w:pPr>
              <w:rPr>
                <w:sz w:val="24"/>
                <w:szCs w:val="24"/>
              </w:rPr>
            </w:pPr>
            <w:r w:rsidRPr="009C447F">
              <w:rPr>
                <w:sz w:val="24"/>
                <w:szCs w:val="24"/>
              </w:rPr>
              <w:t xml:space="preserve">Несоответствие хотя одному требованию </w:t>
            </w:r>
          </w:p>
        </w:tc>
      </w:tr>
      <w:tr w:rsidR="004B191C" w:rsidRPr="004B191C" w14:paraId="573AB105" w14:textId="77777777" w:rsidTr="00767443">
        <w:tc>
          <w:tcPr>
            <w:tcW w:w="1129" w:type="dxa"/>
            <w:vMerge w:val="restart"/>
          </w:tcPr>
          <w:p w14:paraId="787A74A8" w14:textId="1BEE94F1" w:rsidR="00FB2DD8" w:rsidRPr="009C447F" w:rsidRDefault="009C447F" w:rsidP="003D5C13">
            <w:pPr>
              <w:contextualSpacing/>
              <w:jc w:val="center"/>
              <w:rPr>
                <w:sz w:val="24"/>
                <w:szCs w:val="24"/>
              </w:rPr>
            </w:pPr>
            <w:r w:rsidRPr="009C447F">
              <w:rPr>
                <w:sz w:val="24"/>
                <w:szCs w:val="24"/>
              </w:rPr>
              <w:lastRenderedPageBreak/>
              <w:t>2</w:t>
            </w:r>
            <w:r w:rsidR="003D5C13">
              <w:rPr>
                <w:sz w:val="24"/>
                <w:szCs w:val="24"/>
              </w:rPr>
              <w:t>5</w:t>
            </w:r>
          </w:p>
        </w:tc>
        <w:tc>
          <w:tcPr>
            <w:tcW w:w="5954" w:type="dxa"/>
            <w:vMerge w:val="restart"/>
          </w:tcPr>
          <w:p w14:paraId="0CDA4FAA" w14:textId="2A640055" w:rsidR="00FB2DD8" w:rsidRPr="009C447F" w:rsidRDefault="00FB2DD8" w:rsidP="00FB2DD8">
            <w:pPr>
              <w:rPr>
                <w:sz w:val="24"/>
                <w:szCs w:val="24"/>
              </w:rPr>
            </w:pPr>
            <w:r w:rsidRPr="009C447F">
              <w:rPr>
                <w:sz w:val="24"/>
                <w:szCs w:val="24"/>
              </w:rPr>
              <w:t>Обеспечение соблюдения требований к архивной обработке документов, к обеспечению сохранности документов при ЧС и в особый период (для руководителей подразделений по делопроизводству, кадрового подразделения и курирующих заместителей руководителя учреждения)</w:t>
            </w:r>
          </w:p>
        </w:tc>
        <w:tc>
          <w:tcPr>
            <w:tcW w:w="7477" w:type="dxa"/>
          </w:tcPr>
          <w:p w14:paraId="2E2EDF56" w14:textId="1D111CD3" w:rsidR="00FB2DD8" w:rsidRPr="009C447F" w:rsidRDefault="00FB2DD8" w:rsidP="00FB2DD8">
            <w:pPr>
              <w:rPr>
                <w:sz w:val="24"/>
                <w:szCs w:val="24"/>
              </w:rPr>
            </w:pPr>
            <w:r w:rsidRPr="009C447F">
              <w:rPr>
                <w:sz w:val="24"/>
                <w:szCs w:val="24"/>
              </w:rPr>
              <w:t>Соответствие требованиям</w:t>
            </w:r>
          </w:p>
        </w:tc>
      </w:tr>
      <w:tr w:rsidR="004B191C" w:rsidRPr="004B191C" w14:paraId="4B6A8523" w14:textId="77777777" w:rsidTr="00767443">
        <w:tc>
          <w:tcPr>
            <w:tcW w:w="1129" w:type="dxa"/>
            <w:vMerge/>
          </w:tcPr>
          <w:p w14:paraId="01A5F14D" w14:textId="77777777" w:rsidR="00FB2DD8" w:rsidRPr="009C447F" w:rsidRDefault="00FB2DD8" w:rsidP="00FB2DD8">
            <w:pPr>
              <w:contextualSpacing/>
              <w:jc w:val="center"/>
              <w:rPr>
                <w:sz w:val="24"/>
                <w:szCs w:val="24"/>
              </w:rPr>
            </w:pPr>
          </w:p>
        </w:tc>
        <w:tc>
          <w:tcPr>
            <w:tcW w:w="5954" w:type="dxa"/>
            <w:vMerge/>
          </w:tcPr>
          <w:p w14:paraId="5626BA56" w14:textId="77777777" w:rsidR="00FB2DD8" w:rsidRPr="009C447F" w:rsidRDefault="00FB2DD8" w:rsidP="00FB2DD8">
            <w:pPr>
              <w:rPr>
                <w:sz w:val="24"/>
                <w:szCs w:val="24"/>
              </w:rPr>
            </w:pPr>
          </w:p>
        </w:tc>
        <w:tc>
          <w:tcPr>
            <w:tcW w:w="7477" w:type="dxa"/>
          </w:tcPr>
          <w:p w14:paraId="26C76B42" w14:textId="7ABC71BB" w:rsidR="00FB2DD8" w:rsidRPr="009C447F" w:rsidRDefault="00FB2DD8" w:rsidP="00FB2DD8">
            <w:pPr>
              <w:rPr>
                <w:sz w:val="24"/>
                <w:szCs w:val="24"/>
              </w:rPr>
            </w:pPr>
            <w:r w:rsidRPr="009C447F">
              <w:rPr>
                <w:sz w:val="24"/>
                <w:szCs w:val="24"/>
              </w:rPr>
              <w:t>Несоответствие хотя одному требованию, в том числе факт утраты документа</w:t>
            </w:r>
          </w:p>
        </w:tc>
      </w:tr>
      <w:tr w:rsidR="004B191C" w:rsidRPr="004B191C" w14:paraId="7E9CC8A5" w14:textId="77777777" w:rsidTr="00767443">
        <w:tc>
          <w:tcPr>
            <w:tcW w:w="1129" w:type="dxa"/>
            <w:vMerge w:val="restart"/>
          </w:tcPr>
          <w:p w14:paraId="6EF08DA6" w14:textId="387A1E4F" w:rsidR="00FB2DD8" w:rsidRPr="009C447F" w:rsidRDefault="009C447F" w:rsidP="003D5C13">
            <w:pPr>
              <w:contextualSpacing/>
              <w:jc w:val="center"/>
              <w:rPr>
                <w:sz w:val="24"/>
                <w:szCs w:val="24"/>
              </w:rPr>
            </w:pPr>
            <w:r w:rsidRPr="009C447F">
              <w:rPr>
                <w:sz w:val="24"/>
                <w:szCs w:val="24"/>
              </w:rPr>
              <w:t>2</w:t>
            </w:r>
            <w:r w:rsidR="003D5C13">
              <w:rPr>
                <w:sz w:val="24"/>
                <w:szCs w:val="24"/>
              </w:rPr>
              <w:t>6</w:t>
            </w:r>
          </w:p>
        </w:tc>
        <w:tc>
          <w:tcPr>
            <w:tcW w:w="5954" w:type="dxa"/>
            <w:vMerge w:val="restart"/>
          </w:tcPr>
          <w:p w14:paraId="7DAB6225" w14:textId="46AC6468" w:rsidR="00FB2DD8" w:rsidRPr="009C447F" w:rsidRDefault="00FB2DD8" w:rsidP="00FB2DD8">
            <w:pPr>
              <w:rPr>
                <w:sz w:val="24"/>
                <w:szCs w:val="24"/>
              </w:rPr>
            </w:pPr>
            <w:r w:rsidRPr="009C447F">
              <w:rPr>
                <w:sz w:val="24"/>
                <w:szCs w:val="24"/>
              </w:rPr>
              <w:t>Наличие инструкции по делопроизводству, актуальной номенклатуры дел и обеспечение соблюдения соответствующих требований, в том числе своевременная регистрация и доставка корреспонденции</w:t>
            </w:r>
          </w:p>
          <w:p w14:paraId="1D770461" w14:textId="4DBF3FBB" w:rsidR="00FB2DD8" w:rsidRPr="009C447F" w:rsidRDefault="00FB2DD8" w:rsidP="00FB2DD8">
            <w:pPr>
              <w:rPr>
                <w:sz w:val="24"/>
                <w:szCs w:val="24"/>
              </w:rPr>
            </w:pPr>
            <w:r w:rsidRPr="009C447F">
              <w:rPr>
                <w:sz w:val="24"/>
                <w:szCs w:val="24"/>
              </w:rPr>
              <w:t>(для руководителя подразделения по делопроизводству и курирующего заместителя руководителя учреждения)</w:t>
            </w:r>
          </w:p>
        </w:tc>
        <w:tc>
          <w:tcPr>
            <w:tcW w:w="7477" w:type="dxa"/>
          </w:tcPr>
          <w:p w14:paraId="79EFC671" w14:textId="6C2DC9DC" w:rsidR="00FB2DD8" w:rsidRPr="009C447F" w:rsidRDefault="00FB2DD8" w:rsidP="00FB2DD8">
            <w:pPr>
              <w:rPr>
                <w:sz w:val="24"/>
                <w:szCs w:val="24"/>
              </w:rPr>
            </w:pPr>
            <w:r w:rsidRPr="009C447F">
              <w:rPr>
                <w:sz w:val="24"/>
                <w:szCs w:val="24"/>
              </w:rPr>
              <w:t>Соответствие требованиям</w:t>
            </w:r>
          </w:p>
        </w:tc>
      </w:tr>
      <w:tr w:rsidR="004B191C" w:rsidRPr="004B191C" w14:paraId="4B892755" w14:textId="77777777" w:rsidTr="00767443">
        <w:tc>
          <w:tcPr>
            <w:tcW w:w="1129" w:type="dxa"/>
            <w:vMerge/>
          </w:tcPr>
          <w:p w14:paraId="5FCA5BD9" w14:textId="77777777" w:rsidR="00FB2DD8" w:rsidRPr="009C447F" w:rsidRDefault="00FB2DD8" w:rsidP="00FB2DD8">
            <w:pPr>
              <w:contextualSpacing/>
              <w:jc w:val="center"/>
              <w:rPr>
                <w:sz w:val="24"/>
                <w:szCs w:val="24"/>
              </w:rPr>
            </w:pPr>
          </w:p>
        </w:tc>
        <w:tc>
          <w:tcPr>
            <w:tcW w:w="5954" w:type="dxa"/>
            <w:vMerge/>
          </w:tcPr>
          <w:p w14:paraId="7132820D" w14:textId="77777777" w:rsidR="00FB2DD8" w:rsidRPr="009C447F" w:rsidRDefault="00FB2DD8" w:rsidP="00FB2DD8">
            <w:pPr>
              <w:rPr>
                <w:sz w:val="24"/>
                <w:szCs w:val="24"/>
              </w:rPr>
            </w:pPr>
          </w:p>
        </w:tc>
        <w:tc>
          <w:tcPr>
            <w:tcW w:w="7477" w:type="dxa"/>
          </w:tcPr>
          <w:p w14:paraId="39B40DFB" w14:textId="3DE7D9A8" w:rsidR="00FB2DD8" w:rsidRPr="009C447F" w:rsidRDefault="00FB2DD8" w:rsidP="00FB2DD8">
            <w:pPr>
              <w:rPr>
                <w:sz w:val="24"/>
                <w:szCs w:val="24"/>
              </w:rPr>
            </w:pPr>
            <w:r w:rsidRPr="009C447F">
              <w:rPr>
                <w:sz w:val="24"/>
                <w:szCs w:val="24"/>
              </w:rPr>
              <w:t>Несоответствие хотя одному требованию, в том числе факт утраты документа</w:t>
            </w:r>
          </w:p>
        </w:tc>
      </w:tr>
      <w:tr w:rsidR="004B191C" w:rsidRPr="004B191C" w14:paraId="524174F6" w14:textId="77777777" w:rsidTr="00C102E8">
        <w:tc>
          <w:tcPr>
            <w:tcW w:w="1129" w:type="dxa"/>
            <w:vMerge w:val="restart"/>
          </w:tcPr>
          <w:p w14:paraId="1B6DCE93" w14:textId="009CCE29" w:rsidR="00FB2DD8" w:rsidRPr="009C447F" w:rsidRDefault="003D5C13" w:rsidP="00FB2DD8">
            <w:pPr>
              <w:contextualSpacing/>
              <w:jc w:val="center"/>
              <w:rPr>
                <w:sz w:val="24"/>
                <w:szCs w:val="24"/>
              </w:rPr>
            </w:pPr>
            <w:r>
              <w:rPr>
                <w:sz w:val="24"/>
                <w:szCs w:val="24"/>
              </w:rPr>
              <w:t>27</w:t>
            </w:r>
          </w:p>
        </w:tc>
        <w:tc>
          <w:tcPr>
            <w:tcW w:w="5954" w:type="dxa"/>
            <w:vMerge w:val="restart"/>
            <w:vAlign w:val="center"/>
          </w:tcPr>
          <w:p w14:paraId="5E9A9E4A" w14:textId="5804C179" w:rsidR="00FB2DD8" w:rsidRPr="009C447F" w:rsidRDefault="00FB2DD8" w:rsidP="00FB2DD8">
            <w:pPr>
              <w:rPr>
                <w:sz w:val="24"/>
                <w:szCs w:val="24"/>
              </w:rPr>
            </w:pPr>
            <w:r w:rsidRPr="009C447F">
              <w:rPr>
                <w:rFonts w:eastAsia="SimSun"/>
                <w:sz w:val="24"/>
                <w:szCs w:val="24"/>
                <w:lang w:eastAsia="zh-CN" w:bidi="ar"/>
              </w:rPr>
              <w:t xml:space="preserve">Своевременное и безошибочное осуществление расчетов с работниками и контрагентами </w:t>
            </w:r>
            <w:r w:rsidRPr="009C447F">
              <w:rPr>
                <w:bCs/>
                <w:sz w:val="24"/>
                <w:szCs w:val="24"/>
              </w:rPr>
              <w:t>(</w:t>
            </w:r>
            <w:r w:rsidRPr="009C447F">
              <w:rPr>
                <w:sz w:val="24"/>
                <w:szCs w:val="24"/>
              </w:rPr>
              <w:t>для заместителя руководителя по финансам и главного бухгалтера)</w:t>
            </w:r>
          </w:p>
        </w:tc>
        <w:tc>
          <w:tcPr>
            <w:tcW w:w="7477" w:type="dxa"/>
            <w:vAlign w:val="center"/>
          </w:tcPr>
          <w:p w14:paraId="6CB76242" w14:textId="15509055" w:rsidR="00FB2DD8" w:rsidRPr="009C447F" w:rsidRDefault="00FB2DD8" w:rsidP="00FB2DD8">
            <w:pPr>
              <w:rPr>
                <w:sz w:val="24"/>
                <w:szCs w:val="24"/>
              </w:rPr>
            </w:pPr>
            <w:r w:rsidRPr="009C447F">
              <w:rPr>
                <w:rFonts w:eastAsia="SimSun"/>
                <w:sz w:val="24"/>
                <w:szCs w:val="24"/>
                <w:lang w:eastAsia="zh-CN" w:bidi="ar"/>
              </w:rPr>
              <w:t>Отсутствие нарушений</w:t>
            </w:r>
            <w:r w:rsidRPr="009C447F">
              <w:rPr>
                <w:sz w:val="24"/>
                <w:szCs w:val="24"/>
              </w:rPr>
              <w:t xml:space="preserve"> со стороны </w:t>
            </w:r>
            <w:r w:rsidRPr="009C447F">
              <w:rPr>
                <w:rFonts w:eastAsia="SimSun"/>
                <w:sz w:val="24"/>
                <w:szCs w:val="24"/>
                <w:lang w:eastAsia="zh-CN" w:bidi="ar"/>
              </w:rPr>
              <w:t>финансовой службы</w:t>
            </w:r>
          </w:p>
        </w:tc>
      </w:tr>
      <w:tr w:rsidR="004B191C" w:rsidRPr="004B191C" w14:paraId="1F0959DE" w14:textId="77777777" w:rsidTr="00C102E8">
        <w:tc>
          <w:tcPr>
            <w:tcW w:w="1129" w:type="dxa"/>
            <w:vMerge/>
          </w:tcPr>
          <w:p w14:paraId="3430EC4A" w14:textId="77777777" w:rsidR="00FB2DD8" w:rsidRPr="009C447F" w:rsidRDefault="00FB2DD8" w:rsidP="00FB2DD8">
            <w:pPr>
              <w:contextualSpacing/>
              <w:jc w:val="center"/>
              <w:rPr>
                <w:sz w:val="24"/>
                <w:szCs w:val="24"/>
              </w:rPr>
            </w:pPr>
          </w:p>
        </w:tc>
        <w:tc>
          <w:tcPr>
            <w:tcW w:w="5954" w:type="dxa"/>
            <w:vMerge/>
            <w:vAlign w:val="center"/>
          </w:tcPr>
          <w:p w14:paraId="53E5B470" w14:textId="77777777" w:rsidR="00FB2DD8" w:rsidRPr="009C447F" w:rsidRDefault="00FB2DD8" w:rsidP="00FB2DD8">
            <w:pPr>
              <w:rPr>
                <w:sz w:val="24"/>
                <w:szCs w:val="24"/>
              </w:rPr>
            </w:pPr>
          </w:p>
        </w:tc>
        <w:tc>
          <w:tcPr>
            <w:tcW w:w="7477" w:type="dxa"/>
            <w:vAlign w:val="center"/>
          </w:tcPr>
          <w:p w14:paraId="2E48198F" w14:textId="35CF3A4A" w:rsidR="00FB2DD8" w:rsidRPr="009C447F" w:rsidRDefault="00FB2DD8" w:rsidP="00FB2DD8">
            <w:pPr>
              <w:rPr>
                <w:sz w:val="24"/>
                <w:szCs w:val="24"/>
              </w:rPr>
            </w:pPr>
            <w:r w:rsidRPr="009C447F">
              <w:rPr>
                <w:sz w:val="24"/>
                <w:szCs w:val="24"/>
              </w:rPr>
              <w:t xml:space="preserve">Наличие нарушений со стороны </w:t>
            </w:r>
            <w:r w:rsidRPr="009C447F">
              <w:rPr>
                <w:rFonts w:eastAsia="SimSun"/>
                <w:sz w:val="24"/>
                <w:szCs w:val="24"/>
                <w:lang w:eastAsia="zh-CN" w:bidi="ar"/>
              </w:rPr>
              <w:t>финансовой службы</w:t>
            </w:r>
          </w:p>
        </w:tc>
      </w:tr>
      <w:tr w:rsidR="004B191C" w:rsidRPr="004B191C" w14:paraId="0C9D65A1" w14:textId="77777777" w:rsidTr="00C102E8">
        <w:tc>
          <w:tcPr>
            <w:tcW w:w="1129" w:type="dxa"/>
            <w:vMerge w:val="restart"/>
          </w:tcPr>
          <w:p w14:paraId="32C77185" w14:textId="2E28E4D5" w:rsidR="00FB2DD8" w:rsidRPr="009C447F" w:rsidRDefault="003D5C13" w:rsidP="00FB2DD8">
            <w:pPr>
              <w:contextualSpacing/>
              <w:jc w:val="center"/>
              <w:rPr>
                <w:sz w:val="24"/>
                <w:szCs w:val="24"/>
              </w:rPr>
            </w:pPr>
            <w:r>
              <w:rPr>
                <w:sz w:val="24"/>
                <w:szCs w:val="24"/>
              </w:rPr>
              <w:t>28</w:t>
            </w:r>
          </w:p>
        </w:tc>
        <w:tc>
          <w:tcPr>
            <w:tcW w:w="5954" w:type="dxa"/>
            <w:vMerge w:val="restart"/>
            <w:vAlign w:val="center"/>
          </w:tcPr>
          <w:p w14:paraId="285ADA67" w14:textId="4F9BE057" w:rsidR="00FB2DD8" w:rsidRPr="009C447F" w:rsidRDefault="00FB2DD8" w:rsidP="00FB2DD8">
            <w:pPr>
              <w:rPr>
                <w:sz w:val="24"/>
                <w:szCs w:val="24"/>
              </w:rPr>
            </w:pPr>
            <w:r w:rsidRPr="009C447F">
              <w:rPr>
                <w:rFonts w:eastAsia="SimSun"/>
                <w:sz w:val="24"/>
                <w:szCs w:val="24"/>
                <w:lang w:eastAsia="zh-CN" w:bidi="ar"/>
              </w:rPr>
              <w:t xml:space="preserve">Своевременное и безошибочное проведение инвентаризации, обеспечение сохранности материальных ценностей </w:t>
            </w:r>
            <w:r w:rsidRPr="009C447F">
              <w:rPr>
                <w:bCs/>
                <w:sz w:val="24"/>
                <w:szCs w:val="24"/>
              </w:rPr>
              <w:t xml:space="preserve">(для </w:t>
            </w:r>
            <w:r w:rsidRPr="009C447F">
              <w:rPr>
                <w:rStyle w:val="fontstyle01"/>
                <w:rFonts w:ascii="Times New Roman" w:hAnsi="Times New Roman"/>
                <w:color w:val="auto"/>
              </w:rPr>
              <w:t>руководителя структурного подразделения и заместителя руководителя учреждения, ответственных за материально-техническое обеспечение</w:t>
            </w:r>
            <w:r w:rsidRPr="009C447F">
              <w:rPr>
                <w:sz w:val="24"/>
                <w:szCs w:val="24"/>
              </w:rPr>
              <w:t>)</w:t>
            </w:r>
          </w:p>
        </w:tc>
        <w:tc>
          <w:tcPr>
            <w:tcW w:w="7477" w:type="dxa"/>
            <w:vAlign w:val="center"/>
          </w:tcPr>
          <w:p w14:paraId="40796827" w14:textId="3D264B7E" w:rsidR="00FB2DD8" w:rsidRPr="009C447F" w:rsidRDefault="00FB2DD8" w:rsidP="00FB2DD8">
            <w:pPr>
              <w:rPr>
                <w:sz w:val="24"/>
                <w:szCs w:val="24"/>
              </w:rPr>
            </w:pPr>
            <w:r w:rsidRPr="009C447F">
              <w:rPr>
                <w:rFonts w:eastAsia="SimSun"/>
                <w:sz w:val="24"/>
                <w:szCs w:val="24"/>
                <w:lang w:eastAsia="zh-CN" w:bidi="ar"/>
              </w:rPr>
              <w:t>Отсутствие нарушений, утраты имущества</w:t>
            </w:r>
            <w:r w:rsidRPr="009C447F">
              <w:rPr>
                <w:sz w:val="24"/>
                <w:szCs w:val="24"/>
              </w:rPr>
              <w:t xml:space="preserve"> </w:t>
            </w:r>
          </w:p>
        </w:tc>
      </w:tr>
      <w:tr w:rsidR="004B191C" w:rsidRPr="004B191C" w14:paraId="2F56E3F7" w14:textId="77777777" w:rsidTr="00C102E8">
        <w:tc>
          <w:tcPr>
            <w:tcW w:w="1129" w:type="dxa"/>
            <w:vMerge/>
          </w:tcPr>
          <w:p w14:paraId="0D509394" w14:textId="77777777" w:rsidR="00FB2DD8" w:rsidRPr="009C447F" w:rsidRDefault="00FB2DD8" w:rsidP="00FB2DD8">
            <w:pPr>
              <w:contextualSpacing/>
              <w:jc w:val="center"/>
              <w:rPr>
                <w:sz w:val="24"/>
                <w:szCs w:val="24"/>
              </w:rPr>
            </w:pPr>
          </w:p>
        </w:tc>
        <w:tc>
          <w:tcPr>
            <w:tcW w:w="5954" w:type="dxa"/>
            <w:vMerge/>
            <w:vAlign w:val="center"/>
          </w:tcPr>
          <w:p w14:paraId="673A502F" w14:textId="77777777" w:rsidR="00FB2DD8" w:rsidRPr="009C447F" w:rsidRDefault="00FB2DD8" w:rsidP="00FB2DD8">
            <w:pPr>
              <w:rPr>
                <w:sz w:val="24"/>
                <w:szCs w:val="24"/>
              </w:rPr>
            </w:pPr>
          </w:p>
        </w:tc>
        <w:tc>
          <w:tcPr>
            <w:tcW w:w="7477" w:type="dxa"/>
            <w:vAlign w:val="center"/>
          </w:tcPr>
          <w:p w14:paraId="4322F67D" w14:textId="4221FCE3" w:rsidR="00FB2DD8" w:rsidRPr="009C447F" w:rsidRDefault="00FB2DD8" w:rsidP="00FB2DD8">
            <w:pPr>
              <w:rPr>
                <w:sz w:val="24"/>
                <w:szCs w:val="24"/>
              </w:rPr>
            </w:pPr>
            <w:r w:rsidRPr="009C447F">
              <w:rPr>
                <w:sz w:val="24"/>
                <w:szCs w:val="24"/>
              </w:rPr>
              <w:t>Наличие нарушений или факта утраты имущества</w:t>
            </w:r>
          </w:p>
        </w:tc>
      </w:tr>
      <w:tr w:rsidR="004B191C" w:rsidRPr="004B191C" w14:paraId="4E29C2BC" w14:textId="77777777" w:rsidTr="00C102E8">
        <w:tc>
          <w:tcPr>
            <w:tcW w:w="1129" w:type="dxa"/>
            <w:vMerge w:val="restart"/>
          </w:tcPr>
          <w:p w14:paraId="73C7B405" w14:textId="29048698" w:rsidR="00FB2DD8" w:rsidRPr="009C447F" w:rsidRDefault="003D5C13" w:rsidP="00FB2DD8">
            <w:pPr>
              <w:contextualSpacing/>
              <w:jc w:val="center"/>
              <w:rPr>
                <w:sz w:val="24"/>
                <w:szCs w:val="24"/>
              </w:rPr>
            </w:pPr>
            <w:r>
              <w:rPr>
                <w:sz w:val="24"/>
                <w:szCs w:val="24"/>
              </w:rPr>
              <w:t>29</w:t>
            </w:r>
          </w:p>
        </w:tc>
        <w:tc>
          <w:tcPr>
            <w:tcW w:w="5954" w:type="dxa"/>
            <w:vMerge w:val="restart"/>
            <w:vAlign w:val="center"/>
          </w:tcPr>
          <w:p w14:paraId="48FCF685" w14:textId="77777777" w:rsidR="00FB2DD8" w:rsidRPr="009C447F" w:rsidRDefault="00FB2DD8" w:rsidP="00FB2DD8">
            <w:pPr>
              <w:rPr>
                <w:sz w:val="24"/>
                <w:szCs w:val="24"/>
              </w:rPr>
            </w:pPr>
            <w:r w:rsidRPr="009C447F">
              <w:rPr>
                <w:sz w:val="24"/>
                <w:szCs w:val="24"/>
              </w:rPr>
              <w:t xml:space="preserve">Своевременная и качественная подготовка расчетов к проекту бюджета, проекту государственного задания, обоснование стоимости платных услуг </w:t>
            </w:r>
            <w:r w:rsidRPr="009C447F">
              <w:rPr>
                <w:bCs/>
                <w:sz w:val="24"/>
                <w:szCs w:val="24"/>
              </w:rPr>
              <w:t>(</w:t>
            </w:r>
            <w:r w:rsidRPr="009C447F">
              <w:rPr>
                <w:sz w:val="24"/>
                <w:szCs w:val="24"/>
              </w:rPr>
              <w:t>для заместителя руководителя по финансам и главного бухгалтера)</w:t>
            </w:r>
          </w:p>
          <w:p w14:paraId="4F522B83" w14:textId="43D2F95E" w:rsidR="00FB2DD8" w:rsidRPr="009C447F" w:rsidRDefault="00FB2DD8" w:rsidP="00FB2DD8">
            <w:pPr>
              <w:rPr>
                <w:sz w:val="24"/>
                <w:szCs w:val="24"/>
              </w:rPr>
            </w:pPr>
          </w:p>
        </w:tc>
        <w:tc>
          <w:tcPr>
            <w:tcW w:w="7477" w:type="dxa"/>
            <w:vAlign w:val="center"/>
          </w:tcPr>
          <w:p w14:paraId="1E5C18A2" w14:textId="502D3505" w:rsidR="00FB2DD8" w:rsidRPr="009C447F" w:rsidRDefault="00FB2DD8" w:rsidP="00FB2DD8">
            <w:pPr>
              <w:rPr>
                <w:sz w:val="24"/>
                <w:szCs w:val="24"/>
              </w:rPr>
            </w:pPr>
            <w:r w:rsidRPr="009C447F">
              <w:rPr>
                <w:sz w:val="24"/>
                <w:szCs w:val="24"/>
              </w:rPr>
              <w:lastRenderedPageBreak/>
              <w:t>Наличие замечаний со стороны вышестоящего руководства или согласующих органов</w:t>
            </w:r>
          </w:p>
        </w:tc>
      </w:tr>
      <w:tr w:rsidR="004B191C" w:rsidRPr="004B191C" w14:paraId="3736EF16" w14:textId="77777777" w:rsidTr="00C102E8">
        <w:tc>
          <w:tcPr>
            <w:tcW w:w="1129" w:type="dxa"/>
            <w:vMerge/>
          </w:tcPr>
          <w:p w14:paraId="332095DE" w14:textId="77777777" w:rsidR="00FB2DD8" w:rsidRPr="009C447F" w:rsidRDefault="00FB2DD8" w:rsidP="00FB2DD8">
            <w:pPr>
              <w:contextualSpacing/>
              <w:jc w:val="center"/>
              <w:rPr>
                <w:sz w:val="24"/>
                <w:szCs w:val="24"/>
              </w:rPr>
            </w:pPr>
          </w:p>
        </w:tc>
        <w:tc>
          <w:tcPr>
            <w:tcW w:w="5954" w:type="dxa"/>
            <w:vMerge/>
            <w:vAlign w:val="center"/>
          </w:tcPr>
          <w:p w14:paraId="04222AE3" w14:textId="4DB2ED60" w:rsidR="00FB2DD8" w:rsidRPr="009C447F" w:rsidRDefault="00FB2DD8" w:rsidP="00FB2DD8">
            <w:pPr>
              <w:rPr>
                <w:sz w:val="24"/>
                <w:szCs w:val="24"/>
              </w:rPr>
            </w:pPr>
          </w:p>
        </w:tc>
        <w:tc>
          <w:tcPr>
            <w:tcW w:w="7477" w:type="dxa"/>
            <w:vAlign w:val="center"/>
          </w:tcPr>
          <w:p w14:paraId="2DD3F3A6" w14:textId="54353C24" w:rsidR="00FB2DD8" w:rsidRPr="009C447F" w:rsidRDefault="00FB2DD8" w:rsidP="00FB2DD8">
            <w:pPr>
              <w:rPr>
                <w:sz w:val="24"/>
                <w:szCs w:val="24"/>
              </w:rPr>
            </w:pPr>
            <w:r w:rsidRPr="009C447F">
              <w:rPr>
                <w:sz w:val="24"/>
                <w:szCs w:val="24"/>
              </w:rPr>
              <w:t>Отсутствие замечаний</w:t>
            </w:r>
          </w:p>
        </w:tc>
      </w:tr>
      <w:tr w:rsidR="004B191C" w:rsidRPr="004B191C" w14:paraId="54A674C7" w14:textId="77777777" w:rsidTr="00C102E8">
        <w:tc>
          <w:tcPr>
            <w:tcW w:w="1129" w:type="dxa"/>
            <w:vMerge w:val="restart"/>
          </w:tcPr>
          <w:p w14:paraId="19F5975B" w14:textId="54F79F79" w:rsidR="00FB2DD8" w:rsidRPr="009C447F" w:rsidRDefault="003D5C13" w:rsidP="00034C49">
            <w:pPr>
              <w:contextualSpacing/>
              <w:jc w:val="center"/>
              <w:rPr>
                <w:sz w:val="24"/>
                <w:szCs w:val="24"/>
              </w:rPr>
            </w:pPr>
            <w:r>
              <w:rPr>
                <w:sz w:val="24"/>
                <w:szCs w:val="24"/>
              </w:rPr>
              <w:lastRenderedPageBreak/>
              <w:t>3</w:t>
            </w:r>
            <w:r w:rsidR="00034C49">
              <w:rPr>
                <w:sz w:val="24"/>
                <w:szCs w:val="24"/>
              </w:rPr>
              <w:t>0</w:t>
            </w:r>
          </w:p>
        </w:tc>
        <w:tc>
          <w:tcPr>
            <w:tcW w:w="5954" w:type="dxa"/>
            <w:vMerge w:val="restart"/>
            <w:vAlign w:val="center"/>
          </w:tcPr>
          <w:p w14:paraId="7DBC2E9C" w14:textId="7E35F4EF" w:rsidR="00FB2DD8" w:rsidRPr="009C447F" w:rsidRDefault="00FB2DD8" w:rsidP="00FB2DD8">
            <w:pPr>
              <w:rPr>
                <w:sz w:val="24"/>
                <w:szCs w:val="24"/>
              </w:rPr>
            </w:pPr>
            <w:r w:rsidRPr="009C447F">
              <w:rPr>
                <w:sz w:val="24"/>
                <w:szCs w:val="24"/>
              </w:rPr>
              <w:t xml:space="preserve">Обеспечение безопасной, безаварийной эксплуатации транспортных средств, в том числе своевременное осуществление технического обслуживания, ремонта, содержания, мойки транспортных средств </w:t>
            </w:r>
            <w:r w:rsidRPr="009C447F">
              <w:rPr>
                <w:bCs/>
                <w:sz w:val="24"/>
                <w:szCs w:val="24"/>
              </w:rPr>
              <w:t>(</w:t>
            </w:r>
            <w:r w:rsidRPr="009C447F">
              <w:rPr>
                <w:rStyle w:val="fontstyle01"/>
                <w:rFonts w:ascii="Times New Roman" w:hAnsi="Times New Roman"/>
                <w:color w:val="auto"/>
              </w:rPr>
              <w:t>для руководителя структурного подразделения, ответственного за транспортное обеспечение и заместителя руководителя учреждения, ответственного за материально-техническое обеспечение</w:t>
            </w:r>
            <w:r w:rsidRPr="009C447F">
              <w:rPr>
                <w:sz w:val="24"/>
                <w:szCs w:val="24"/>
              </w:rPr>
              <w:t>)</w:t>
            </w:r>
          </w:p>
        </w:tc>
        <w:tc>
          <w:tcPr>
            <w:tcW w:w="7477" w:type="dxa"/>
            <w:vAlign w:val="center"/>
          </w:tcPr>
          <w:p w14:paraId="37550B7C" w14:textId="55F6C0FA" w:rsidR="00FB2DD8" w:rsidRPr="009C447F" w:rsidRDefault="00FB2DD8" w:rsidP="00FB2DD8">
            <w:pPr>
              <w:rPr>
                <w:sz w:val="24"/>
                <w:szCs w:val="24"/>
              </w:rPr>
            </w:pPr>
            <w:r w:rsidRPr="009C447F">
              <w:rPr>
                <w:sz w:val="24"/>
                <w:szCs w:val="24"/>
              </w:rPr>
              <w:t>Соответствие требованиям</w:t>
            </w:r>
          </w:p>
        </w:tc>
      </w:tr>
      <w:tr w:rsidR="004B191C" w:rsidRPr="004B191C" w14:paraId="0A17BFF9" w14:textId="77777777" w:rsidTr="00C102E8">
        <w:tc>
          <w:tcPr>
            <w:tcW w:w="1129" w:type="dxa"/>
            <w:vMerge/>
          </w:tcPr>
          <w:p w14:paraId="10DAE33E" w14:textId="77777777" w:rsidR="00FB2DD8" w:rsidRPr="009C447F" w:rsidRDefault="00FB2DD8" w:rsidP="00FB2DD8">
            <w:pPr>
              <w:contextualSpacing/>
              <w:jc w:val="center"/>
              <w:rPr>
                <w:sz w:val="24"/>
                <w:szCs w:val="24"/>
              </w:rPr>
            </w:pPr>
          </w:p>
        </w:tc>
        <w:tc>
          <w:tcPr>
            <w:tcW w:w="5954" w:type="dxa"/>
            <w:vMerge/>
            <w:vAlign w:val="center"/>
          </w:tcPr>
          <w:p w14:paraId="384C790C" w14:textId="77777777" w:rsidR="00FB2DD8" w:rsidRPr="009C447F" w:rsidRDefault="00FB2DD8" w:rsidP="00FB2DD8">
            <w:pPr>
              <w:rPr>
                <w:sz w:val="24"/>
                <w:szCs w:val="24"/>
              </w:rPr>
            </w:pPr>
          </w:p>
        </w:tc>
        <w:tc>
          <w:tcPr>
            <w:tcW w:w="7477" w:type="dxa"/>
            <w:vAlign w:val="center"/>
          </w:tcPr>
          <w:p w14:paraId="68CC8BB0" w14:textId="7656135B" w:rsidR="00FB2DD8" w:rsidRPr="009C447F" w:rsidRDefault="00FB2DD8" w:rsidP="00FB2DD8">
            <w:pPr>
              <w:rPr>
                <w:sz w:val="24"/>
                <w:szCs w:val="24"/>
              </w:rPr>
            </w:pPr>
            <w:r w:rsidRPr="009C447F">
              <w:rPr>
                <w:sz w:val="24"/>
                <w:szCs w:val="24"/>
              </w:rPr>
              <w:t>Несоответствие хотя бы одному требованию</w:t>
            </w:r>
          </w:p>
        </w:tc>
      </w:tr>
      <w:tr w:rsidR="004B191C" w:rsidRPr="004B191C" w14:paraId="245C5587" w14:textId="77777777" w:rsidTr="00C102E8">
        <w:tc>
          <w:tcPr>
            <w:tcW w:w="1129" w:type="dxa"/>
            <w:vMerge w:val="restart"/>
          </w:tcPr>
          <w:p w14:paraId="6A1704BC" w14:textId="4F240207" w:rsidR="00FB2DD8" w:rsidRPr="000F7F87" w:rsidRDefault="003D5C13" w:rsidP="00FB2DD8">
            <w:pPr>
              <w:contextualSpacing/>
              <w:jc w:val="center"/>
              <w:rPr>
                <w:sz w:val="24"/>
                <w:szCs w:val="24"/>
              </w:rPr>
            </w:pPr>
            <w:r>
              <w:rPr>
                <w:sz w:val="24"/>
                <w:szCs w:val="24"/>
              </w:rPr>
              <w:t>31</w:t>
            </w:r>
          </w:p>
        </w:tc>
        <w:tc>
          <w:tcPr>
            <w:tcW w:w="5954" w:type="dxa"/>
            <w:vMerge w:val="restart"/>
            <w:vAlign w:val="center"/>
          </w:tcPr>
          <w:p w14:paraId="101D8681" w14:textId="72E0248A" w:rsidR="00FB2DD8" w:rsidRPr="000F7F87" w:rsidRDefault="00FB2DD8" w:rsidP="00FB2DD8">
            <w:pPr>
              <w:rPr>
                <w:sz w:val="24"/>
                <w:szCs w:val="24"/>
              </w:rPr>
            </w:pPr>
            <w:r w:rsidRPr="000F7F87">
              <w:rPr>
                <w:sz w:val="24"/>
                <w:szCs w:val="24"/>
              </w:rPr>
              <w:t xml:space="preserve">Обеспечение соблюдения водителями требований правил дорожного движения </w:t>
            </w:r>
            <w:r w:rsidRPr="000F7F87">
              <w:rPr>
                <w:bCs/>
                <w:sz w:val="24"/>
                <w:szCs w:val="24"/>
              </w:rPr>
              <w:t>(для</w:t>
            </w:r>
            <w:r w:rsidRPr="000F7F87">
              <w:rPr>
                <w:rStyle w:val="fontstyle01"/>
                <w:rFonts w:ascii="Times New Roman" w:hAnsi="Times New Roman"/>
                <w:color w:val="auto"/>
              </w:rPr>
              <w:t xml:space="preserve"> руководителя структурного подразделения, ответственного за транспортное обеспечение и заместителя руководителя учреждения, ответственного за материально-техническое обеспечение</w:t>
            </w:r>
            <w:r w:rsidRPr="000F7F87">
              <w:rPr>
                <w:sz w:val="24"/>
                <w:szCs w:val="24"/>
              </w:rPr>
              <w:t>)</w:t>
            </w:r>
          </w:p>
        </w:tc>
        <w:tc>
          <w:tcPr>
            <w:tcW w:w="7477" w:type="dxa"/>
            <w:vAlign w:val="center"/>
          </w:tcPr>
          <w:p w14:paraId="57BDB883" w14:textId="72C08C92" w:rsidR="00FB2DD8" w:rsidRPr="000F7F87" w:rsidRDefault="00FB2DD8" w:rsidP="00FB2DD8">
            <w:pPr>
              <w:rPr>
                <w:sz w:val="24"/>
                <w:szCs w:val="24"/>
              </w:rPr>
            </w:pPr>
            <w:r w:rsidRPr="000F7F87">
              <w:rPr>
                <w:sz w:val="24"/>
                <w:szCs w:val="24"/>
              </w:rPr>
              <w:t>Отсутствие штрафов</w:t>
            </w:r>
          </w:p>
        </w:tc>
      </w:tr>
      <w:tr w:rsidR="004B191C" w:rsidRPr="004B191C" w14:paraId="239D3BD6" w14:textId="77777777" w:rsidTr="00C102E8">
        <w:tc>
          <w:tcPr>
            <w:tcW w:w="1129" w:type="dxa"/>
            <w:vMerge/>
          </w:tcPr>
          <w:p w14:paraId="0549F104" w14:textId="77777777" w:rsidR="00FB2DD8" w:rsidRPr="000F7F87" w:rsidRDefault="00FB2DD8" w:rsidP="00FB2DD8">
            <w:pPr>
              <w:contextualSpacing/>
              <w:jc w:val="center"/>
              <w:rPr>
                <w:sz w:val="24"/>
                <w:szCs w:val="24"/>
              </w:rPr>
            </w:pPr>
          </w:p>
        </w:tc>
        <w:tc>
          <w:tcPr>
            <w:tcW w:w="5954" w:type="dxa"/>
            <w:vMerge/>
            <w:vAlign w:val="center"/>
          </w:tcPr>
          <w:p w14:paraId="00AFD92F" w14:textId="77777777" w:rsidR="00FB2DD8" w:rsidRPr="000F7F87" w:rsidRDefault="00FB2DD8" w:rsidP="00FB2DD8">
            <w:pPr>
              <w:rPr>
                <w:sz w:val="24"/>
                <w:szCs w:val="24"/>
              </w:rPr>
            </w:pPr>
          </w:p>
        </w:tc>
        <w:tc>
          <w:tcPr>
            <w:tcW w:w="7477" w:type="dxa"/>
            <w:vAlign w:val="center"/>
          </w:tcPr>
          <w:p w14:paraId="752B926C" w14:textId="0FE70E4B" w:rsidR="00FB2DD8" w:rsidRPr="000F7F87" w:rsidRDefault="00FB2DD8" w:rsidP="00FB2DD8">
            <w:pPr>
              <w:rPr>
                <w:sz w:val="24"/>
                <w:szCs w:val="24"/>
              </w:rPr>
            </w:pPr>
            <w:r w:rsidRPr="000F7F87">
              <w:rPr>
                <w:sz w:val="24"/>
                <w:szCs w:val="24"/>
              </w:rPr>
              <w:t>Наличие штрафа</w:t>
            </w:r>
          </w:p>
        </w:tc>
      </w:tr>
      <w:tr w:rsidR="004B191C" w:rsidRPr="004B191C" w14:paraId="09987916" w14:textId="77777777" w:rsidTr="00C102E8">
        <w:tc>
          <w:tcPr>
            <w:tcW w:w="1129" w:type="dxa"/>
            <w:vMerge w:val="restart"/>
          </w:tcPr>
          <w:p w14:paraId="029DE24B" w14:textId="342E76BE" w:rsidR="00FB2DD8" w:rsidRPr="000F7F87" w:rsidRDefault="003D5C13" w:rsidP="00FB2DD8">
            <w:pPr>
              <w:contextualSpacing/>
              <w:jc w:val="center"/>
              <w:rPr>
                <w:sz w:val="24"/>
                <w:szCs w:val="24"/>
              </w:rPr>
            </w:pPr>
            <w:r>
              <w:rPr>
                <w:sz w:val="24"/>
                <w:szCs w:val="24"/>
              </w:rPr>
              <w:t>32</w:t>
            </w:r>
          </w:p>
        </w:tc>
        <w:tc>
          <w:tcPr>
            <w:tcW w:w="5954" w:type="dxa"/>
            <w:vMerge w:val="restart"/>
            <w:vAlign w:val="center"/>
          </w:tcPr>
          <w:p w14:paraId="2B84EB5A" w14:textId="77777777" w:rsidR="00FB2DD8" w:rsidRDefault="00FB2DD8" w:rsidP="000F7F87">
            <w:pPr>
              <w:rPr>
                <w:sz w:val="24"/>
                <w:szCs w:val="24"/>
              </w:rPr>
            </w:pPr>
            <w:r w:rsidRPr="000F7F87">
              <w:rPr>
                <w:sz w:val="24"/>
                <w:szCs w:val="24"/>
              </w:rPr>
              <w:t xml:space="preserve">Своевременное и качественное представление интересов учреждения в контрольных, правоохранительных и иных административных органах (для </w:t>
            </w:r>
            <w:r w:rsidR="000F7F87" w:rsidRPr="000F7F87">
              <w:rPr>
                <w:sz w:val="24"/>
                <w:szCs w:val="24"/>
              </w:rPr>
              <w:t>сотрудников</w:t>
            </w:r>
            <w:r w:rsidRPr="000F7F87">
              <w:rPr>
                <w:sz w:val="24"/>
                <w:szCs w:val="24"/>
              </w:rPr>
              <w:t xml:space="preserve"> юридической службы и курирующего заместителя руководителя)</w:t>
            </w:r>
          </w:p>
          <w:p w14:paraId="7DFF08B2" w14:textId="200644AA" w:rsidR="000F7F87" w:rsidRPr="000F7F87" w:rsidRDefault="000F7F87" w:rsidP="000F7F87">
            <w:pPr>
              <w:rPr>
                <w:sz w:val="24"/>
                <w:szCs w:val="24"/>
              </w:rPr>
            </w:pPr>
          </w:p>
        </w:tc>
        <w:tc>
          <w:tcPr>
            <w:tcW w:w="7477" w:type="dxa"/>
            <w:vAlign w:val="center"/>
          </w:tcPr>
          <w:p w14:paraId="3BFD9060" w14:textId="369D54D3" w:rsidR="00FB2DD8" w:rsidRPr="000F7F87" w:rsidRDefault="00FB2DD8" w:rsidP="00FB2DD8">
            <w:pPr>
              <w:rPr>
                <w:sz w:val="24"/>
                <w:szCs w:val="24"/>
              </w:rPr>
            </w:pPr>
            <w:r w:rsidRPr="000F7F87">
              <w:rPr>
                <w:sz w:val="24"/>
                <w:szCs w:val="24"/>
              </w:rPr>
              <w:t>Соответствие требованиям</w:t>
            </w:r>
          </w:p>
        </w:tc>
      </w:tr>
      <w:tr w:rsidR="004B191C" w:rsidRPr="004B191C" w14:paraId="2840666D" w14:textId="77777777" w:rsidTr="00C102E8">
        <w:tc>
          <w:tcPr>
            <w:tcW w:w="1129" w:type="dxa"/>
            <w:vMerge/>
          </w:tcPr>
          <w:p w14:paraId="3969FC09" w14:textId="77777777" w:rsidR="00FB2DD8" w:rsidRPr="000F7F87" w:rsidRDefault="00FB2DD8" w:rsidP="00FB2DD8">
            <w:pPr>
              <w:contextualSpacing/>
              <w:jc w:val="center"/>
              <w:rPr>
                <w:sz w:val="24"/>
                <w:szCs w:val="24"/>
              </w:rPr>
            </w:pPr>
          </w:p>
        </w:tc>
        <w:tc>
          <w:tcPr>
            <w:tcW w:w="5954" w:type="dxa"/>
            <w:vMerge/>
            <w:vAlign w:val="center"/>
          </w:tcPr>
          <w:p w14:paraId="31F6C434" w14:textId="77777777" w:rsidR="00FB2DD8" w:rsidRPr="000F7F87" w:rsidRDefault="00FB2DD8" w:rsidP="00FB2DD8">
            <w:pPr>
              <w:rPr>
                <w:sz w:val="24"/>
                <w:szCs w:val="24"/>
              </w:rPr>
            </w:pPr>
          </w:p>
        </w:tc>
        <w:tc>
          <w:tcPr>
            <w:tcW w:w="7477" w:type="dxa"/>
            <w:vAlign w:val="center"/>
          </w:tcPr>
          <w:p w14:paraId="62D1DE0C" w14:textId="0D6F5C36" w:rsidR="00FB2DD8" w:rsidRPr="000F7F87" w:rsidRDefault="00FB2DD8" w:rsidP="00FB2DD8">
            <w:pPr>
              <w:rPr>
                <w:sz w:val="24"/>
                <w:szCs w:val="24"/>
              </w:rPr>
            </w:pPr>
            <w:r w:rsidRPr="000F7F87">
              <w:rPr>
                <w:sz w:val="24"/>
                <w:szCs w:val="24"/>
              </w:rPr>
              <w:t xml:space="preserve">Наличие замечаний </w:t>
            </w:r>
          </w:p>
        </w:tc>
      </w:tr>
      <w:tr w:rsidR="004B191C" w:rsidRPr="004B191C" w14:paraId="53417C7B" w14:textId="77777777" w:rsidTr="00C102E8">
        <w:tc>
          <w:tcPr>
            <w:tcW w:w="1129" w:type="dxa"/>
            <w:vMerge w:val="restart"/>
          </w:tcPr>
          <w:p w14:paraId="49A624EF" w14:textId="69ECEBDA" w:rsidR="00FB2DD8" w:rsidRPr="000F7F87" w:rsidRDefault="003D5C13" w:rsidP="00FB2DD8">
            <w:pPr>
              <w:contextualSpacing/>
              <w:jc w:val="center"/>
              <w:rPr>
                <w:sz w:val="24"/>
                <w:szCs w:val="24"/>
              </w:rPr>
            </w:pPr>
            <w:r>
              <w:rPr>
                <w:sz w:val="24"/>
                <w:szCs w:val="24"/>
              </w:rPr>
              <w:t>33</w:t>
            </w:r>
          </w:p>
        </w:tc>
        <w:tc>
          <w:tcPr>
            <w:tcW w:w="5954" w:type="dxa"/>
            <w:vMerge w:val="restart"/>
            <w:vAlign w:val="center"/>
          </w:tcPr>
          <w:p w14:paraId="05E3CDA7" w14:textId="02C0E793" w:rsidR="00FB2DD8" w:rsidRPr="000F7F87" w:rsidRDefault="00FB2DD8" w:rsidP="000F7F87">
            <w:pPr>
              <w:rPr>
                <w:sz w:val="24"/>
                <w:szCs w:val="24"/>
              </w:rPr>
            </w:pPr>
            <w:r w:rsidRPr="000F7F87">
              <w:rPr>
                <w:sz w:val="24"/>
                <w:szCs w:val="24"/>
              </w:rPr>
              <w:t xml:space="preserve">Своевременное и качественное осуществление подготовки нормативных и регламентирующих документов, правовой экспертизы документов (для </w:t>
            </w:r>
            <w:r w:rsidR="000F7F87" w:rsidRPr="000F7F87">
              <w:rPr>
                <w:sz w:val="24"/>
                <w:szCs w:val="24"/>
              </w:rPr>
              <w:t>сотрудников</w:t>
            </w:r>
            <w:r w:rsidRPr="000F7F87">
              <w:rPr>
                <w:sz w:val="24"/>
                <w:szCs w:val="24"/>
              </w:rPr>
              <w:t xml:space="preserve"> юридической службы и курирующего заместителя руководителя)</w:t>
            </w:r>
          </w:p>
        </w:tc>
        <w:tc>
          <w:tcPr>
            <w:tcW w:w="7477" w:type="dxa"/>
            <w:vAlign w:val="center"/>
          </w:tcPr>
          <w:p w14:paraId="0F553791" w14:textId="201DC26C" w:rsidR="00FB2DD8" w:rsidRPr="000F7F87" w:rsidRDefault="00FB2DD8" w:rsidP="00FB2DD8">
            <w:pPr>
              <w:rPr>
                <w:sz w:val="24"/>
                <w:szCs w:val="24"/>
              </w:rPr>
            </w:pPr>
            <w:r w:rsidRPr="000F7F87">
              <w:rPr>
                <w:sz w:val="24"/>
                <w:szCs w:val="24"/>
              </w:rPr>
              <w:t>Соответствие требованиям</w:t>
            </w:r>
          </w:p>
        </w:tc>
      </w:tr>
      <w:tr w:rsidR="004B191C" w:rsidRPr="004B191C" w14:paraId="7882E5BC" w14:textId="77777777" w:rsidTr="00C102E8">
        <w:tc>
          <w:tcPr>
            <w:tcW w:w="1129" w:type="dxa"/>
            <w:vMerge/>
          </w:tcPr>
          <w:p w14:paraId="12516D7A" w14:textId="77777777" w:rsidR="00FB2DD8" w:rsidRPr="000F7F87" w:rsidRDefault="00FB2DD8" w:rsidP="00FB2DD8">
            <w:pPr>
              <w:contextualSpacing/>
              <w:jc w:val="center"/>
              <w:rPr>
                <w:sz w:val="24"/>
                <w:szCs w:val="24"/>
              </w:rPr>
            </w:pPr>
          </w:p>
        </w:tc>
        <w:tc>
          <w:tcPr>
            <w:tcW w:w="5954" w:type="dxa"/>
            <w:vMerge/>
            <w:vAlign w:val="center"/>
          </w:tcPr>
          <w:p w14:paraId="58E19F49" w14:textId="77777777" w:rsidR="00FB2DD8" w:rsidRPr="000F7F87" w:rsidRDefault="00FB2DD8" w:rsidP="00FB2DD8">
            <w:pPr>
              <w:rPr>
                <w:sz w:val="24"/>
                <w:szCs w:val="24"/>
              </w:rPr>
            </w:pPr>
          </w:p>
        </w:tc>
        <w:tc>
          <w:tcPr>
            <w:tcW w:w="7477" w:type="dxa"/>
            <w:vAlign w:val="center"/>
          </w:tcPr>
          <w:p w14:paraId="62A895AC" w14:textId="30B87823" w:rsidR="00FB2DD8" w:rsidRPr="000F7F87" w:rsidRDefault="00FB2DD8" w:rsidP="00FB2DD8">
            <w:pPr>
              <w:rPr>
                <w:sz w:val="24"/>
                <w:szCs w:val="24"/>
              </w:rPr>
            </w:pPr>
            <w:r w:rsidRPr="000F7F87">
              <w:rPr>
                <w:sz w:val="24"/>
                <w:szCs w:val="24"/>
              </w:rPr>
              <w:t xml:space="preserve">Наличие замечаний </w:t>
            </w:r>
          </w:p>
        </w:tc>
      </w:tr>
      <w:tr w:rsidR="004B191C" w:rsidRPr="004B191C" w14:paraId="501565CA" w14:textId="77777777" w:rsidTr="00C102E8">
        <w:tc>
          <w:tcPr>
            <w:tcW w:w="1129" w:type="dxa"/>
            <w:vMerge w:val="restart"/>
          </w:tcPr>
          <w:p w14:paraId="50B45FF9" w14:textId="2AE0C501" w:rsidR="00FB2DD8" w:rsidRPr="000F7F87" w:rsidRDefault="003D5C13" w:rsidP="00FB2DD8">
            <w:pPr>
              <w:contextualSpacing/>
              <w:jc w:val="center"/>
              <w:rPr>
                <w:sz w:val="24"/>
                <w:szCs w:val="24"/>
              </w:rPr>
            </w:pPr>
            <w:r>
              <w:rPr>
                <w:sz w:val="24"/>
                <w:szCs w:val="24"/>
              </w:rPr>
              <w:t>34</w:t>
            </w:r>
          </w:p>
        </w:tc>
        <w:tc>
          <w:tcPr>
            <w:tcW w:w="5954" w:type="dxa"/>
            <w:vMerge w:val="restart"/>
            <w:vAlign w:val="center"/>
          </w:tcPr>
          <w:p w14:paraId="32D2A4E8" w14:textId="4DB71833" w:rsidR="00FB2DD8" w:rsidRPr="000F7F87" w:rsidRDefault="00FB2DD8" w:rsidP="000F7F87">
            <w:pPr>
              <w:rPr>
                <w:sz w:val="24"/>
                <w:szCs w:val="24"/>
              </w:rPr>
            </w:pPr>
            <w:r w:rsidRPr="000F7F87">
              <w:rPr>
                <w:sz w:val="24"/>
                <w:szCs w:val="24"/>
              </w:rPr>
              <w:t xml:space="preserve">Своевременное и качественное осуществление правовой поддержки других структурных подразделений (для </w:t>
            </w:r>
            <w:r w:rsidR="000F7F87" w:rsidRPr="000F7F87">
              <w:rPr>
                <w:sz w:val="24"/>
                <w:szCs w:val="24"/>
              </w:rPr>
              <w:t xml:space="preserve">сотрудников </w:t>
            </w:r>
            <w:r w:rsidRPr="000F7F87">
              <w:rPr>
                <w:sz w:val="24"/>
                <w:szCs w:val="24"/>
              </w:rPr>
              <w:t xml:space="preserve"> юридической службы и курирующего заместителя руководителя)</w:t>
            </w:r>
          </w:p>
        </w:tc>
        <w:tc>
          <w:tcPr>
            <w:tcW w:w="7477" w:type="dxa"/>
            <w:vAlign w:val="center"/>
          </w:tcPr>
          <w:p w14:paraId="560D1CC4" w14:textId="64E75B68" w:rsidR="00FB2DD8" w:rsidRPr="000F7F87" w:rsidRDefault="00FB2DD8" w:rsidP="00FB2DD8">
            <w:pPr>
              <w:rPr>
                <w:sz w:val="24"/>
                <w:szCs w:val="24"/>
              </w:rPr>
            </w:pPr>
            <w:r w:rsidRPr="000F7F87">
              <w:rPr>
                <w:sz w:val="24"/>
                <w:szCs w:val="24"/>
              </w:rPr>
              <w:t>Соответствие требованиям</w:t>
            </w:r>
          </w:p>
        </w:tc>
      </w:tr>
      <w:tr w:rsidR="004B191C" w:rsidRPr="004B191C" w14:paraId="0E9BA385" w14:textId="77777777" w:rsidTr="00C102E8">
        <w:tc>
          <w:tcPr>
            <w:tcW w:w="1129" w:type="dxa"/>
            <w:vMerge/>
          </w:tcPr>
          <w:p w14:paraId="5FEEE760" w14:textId="77777777" w:rsidR="00FB2DD8" w:rsidRPr="000F7F87" w:rsidRDefault="00FB2DD8" w:rsidP="00FB2DD8">
            <w:pPr>
              <w:contextualSpacing/>
              <w:jc w:val="center"/>
              <w:rPr>
                <w:sz w:val="24"/>
                <w:szCs w:val="24"/>
              </w:rPr>
            </w:pPr>
          </w:p>
        </w:tc>
        <w:tc>
          <w:tcPr>
            <w:tcW w:w="5954" w:type="dxa"/>
            <w:vMerge/>
            <w:vAlign w:val="center"/>
          </w:tcPr>
          <w:p w14:paraId="6B2F246A" w14:textId="77777777" w:rsidR="00FB2DD8" w:rsidRPr="000F7F87" w:rsidRDefault="00FB2DD8" w:rsidP="00FB2DD8">
            <w:pPr>
              <w:rPr>
                <w:sz w:val="24"/>
                <w:szCs w:val="24"/>
              </w:rPr>
            </w:pPr>
          </w:p>
        </w:tc>
        <w:tc>
          <w:tcPr>
            <w:tcW w:w="7477" w:type="dxa"/>
            <w:vAlign w:val="center"/>
          </w:tcPr>
          <w:p w14:paraId="0A94EED9" w14:textId="1AAA9613" w:rsidR="00FB2DD8" w:rsidRPr="000F7F87" w:rsidRDefault="00FB2DD8" w:rsidP="00FB2DD8">
            <w:pPr>
              <w:rPr>
                <w:sz w:val="24"/>
                <w:szCs w:val="24"/>
              </w:rPr>
            </w:pPr>
            <w:r w:rsidRPr="000F7F87">
              <w:rPr>
                <w:sz w:val="24"/>
                <w:szCs w:val="24"/>
              </w:rPr>
              <w:t xml:space="preserve">Наличие замечаний </w:t>
            </w:r>
          </w:p>
        </w:tc>
      </w:tr>
      <w:tr w:rsidR="004B191C" w:rsidRPr="004B191C" w14:paraId="33AA0E62" w14:textId="77777777" w:rsidTr="00C102E8">
        <w:tc>
          <w:tcPr>
            <w:tcW w:w="1129" w:type="dxa"/>
            <w:vMerge w:val="restart"/>
          </w:tcPr>
          <w:p w14:paraId="247EFA01" w14:textId="72F0129D" w:rsidR="00FB2DD8" w:rsidRPr="000F7F87" w:rsidRDefault="003D5C13" w:rsidP="00FB2DD8">
            <w:pPr>
              <w:contextualSpacing/>
              <w:jc w:val="center"/>
              <w:rPr>
                <w:sz w:val="24"/>
                <w:szCs w:val="24"/>
              </w:rPr>
            </w:pPr>
            <w:r>
              <w:rPr>
                <w:sz w:val="24"/>
                <w:szCs w:val="24"/>
              </w:rPr>
              <w:t>35</w:t>
            </w:r>
          </w:p>
        </w:tc>
        <w:tc>
          <w:tcPr>
            <w:tcW w:w="5954" w:type="dxa"/>
            <w:vMerge w:val="restart"/>
            <w:vAlign w:val="center"/>
          </w:tcPr>
          <w:p w14:paraId="3649BFEC" w14:textId="041A01FC" w:rsidR="00FB2DD8" w:rsidRPr="000F7F87" w:rsidRDefault="00FB2DD8" w:rsidP="000F7F87">
            <w:pPr>
              <w:rPr>
                <w:sz w:val="24"/>
                <w:szCs w:val="24"/>
              </w:rPr>
            </w:pPr>
            <w:r w:rsidRPr="000F7F87">
              <w:rPr>
                <w:sz w:val="24"/>
                <w:szCs w:val="24"/>
              </w:rPr>
              <w:t xml:space="preserve">Своевременное и качественное осуществление судебной защиты интересов учреждения (для </w:t>
            </w:r>
            <w:r w:rsidR="000F7F87" w:rsidRPr="000F7F87">
              <w:rPr>
                <w:sz w:val="24"/>
                <w:szCs w:val="24"/>
              </w:rPr>
              <w:t>сотрудников</w:t>
            </w:r>
            <w:r w:rsidRPr="000F7F87">
              <w:rPr>
                <w:sz w:val="24"/>
                <w:szCs w:val="24"/>
              </w:rPr>
              <w:t xml:space="preserve"> юридической службы и курирующего </w:t>
            </w:r>
            <w:r w:rsidRPr="000F7F87">
              <w:rPr>
                <w:sz w:val="24"/>
                <w:szCs w:val="24"/>
              </w:rPr>
              <w:lastRenderedPageBreak/>
              <w:t>заместителя руководителя)</w:t>
            </w:r>
          </w:p>
        </w:tc>
        <w:tc>
          <w:tcPr>
            <w:tcW w:w="7477" w:type="dxa"/>
            <w:vAlign w:val="center"/>
          </w:tcPr>
          <w:p w14:paraId="4654861E" w14:textId="51FB8FB9" w:rsidR="00FB2DD8" w:rsidRPr="000F7F87" w:rsidRDefault="00A40F49" w:rsidP="00FB2DD8">
            <w:pPr>
              <w:rPr>
                <w:sz w:val="24"/>
                <w:szCs w:val="24"/>
              </w:rPr>
            </w:pPr>
            <w:r w:rsidRPr="000F7F87">
              <w:rPr>
                <w:sz w:val="24"/>
                <w:szCs w:val="24"/>
              </w:rPr>
              <w:lastRenderedPageBreak/>
              <w:t>Н</w:t>
            </w:r>
            <w:r w:rsidR="00FB2DD8" w:rsidRPr="000F7F87">
              <w:rPr>
                <w:sz w:val="24"/>
                <w:szCs w:val="24"/>
              </w:rPr>
              <w:t xml:space="preserve">аличие выигранного дела в оцениваемый период </w:t>
            </w:r>
          </w:p>
        </w:tc>
      </w:tr>
      <w:tr w:rsidR="004B191C" w:rsidRPr="004B191C" w14:paraId="22778F0D" w14:textId="77777777" w:rsidTr="00C102E8">
        <w:tc>
          <w:tcPr>
            <w:tcW w:w="1129" w:type="dxa"/>
            <w:vMerge/>
          </w:tcPr>
          <w:p w14:paraId="3AF533A2" w14:textId="77777777" w:rsidR="00FB2DD8" w:rsidRPr="000F7F87" w:rsidRDefault="00FB2DD8" w:rsidP="00FB2DD8">
            <w:pPr>
              <w:contextualSpacing/>
              <w:jc w:val="center"/>
              <w:rPr>
                <w:sz w:val="24"/>
                <w:szCs w:val="24"/>
              </w:rPr>
            </w:pPr>
          </w:p>
        </w:tc>
        <w:tc>
          <w:tcPr>
            <w:tcW w:w="5954" w:type="dxa"/>
            <w:vMerge/>
            <w:vAlign w:val="center"/>
          </w:tcPr>
          <w:p w14:paraId="6BCA90FC" w14:textId="77777777" w:rsidR="00FB2DD8" w:rsidRPr="000F7F87" w:rsidRDefault="00FB2DD8" w:rsidP="00FB2DD8">
            <w:pPr>
              <w:rPr>
                <w:sz w:val="24"/>
                <w:szCs w:val="24"/>
              </w:rPr>
            </w:pPr>
          </w:p>
        </w:tc>
        <w:tc>
          <w:tcPr>
            <w:tcW w:w="7477" w:type="dxa"/>
            <w:vAlign w:val="center"/>
          </w:tcPr>
          <w:p w14:paraId="55290A28" w14:textId="47440591" w:rsidR="00FB2DD8" w:rsidRPr="000F7F87" w:rsidRDefault="00A40F49" w:rsidP="00FB2DD8">
            <w:pPr>
              <w:rPr>
                <w:sz w:val="24"/>
                <w:szCs w:val="24"/>
              </w:rPr>
            </w:pPr>
            <w:r w:rsidRPr="000F7F87">
              <w:rPr>
                <w:sz w:val="24"/>
                <w:szCs w:val="24"/>
              </w:rPr>
              <w:t>Н</w:t>
            </w:r>
            <w:r w:rsidR="00FB2DD8" w:rsidRPr="000F7F87">
              <w:rPr>
                <w:sz w:val="24"/>
                <w:szCs w:val="24"/>
              </w:rPr>
              <w:t>аличие мирового соглашения при отсутствии выигранных дел в оцениваемый период</w:t>
            </w:r>
          </w:p>
        </w:tc>
      </w:tr>
      <w:tr w:rsidR="004B191C" w:rsidRPr="004B191C" w14:paraId="490FA9A3" w14:textId="77777777" w:rsidTr="00C102E8">
        <w:tc>
          <w:tcPr>
            <w:tcW w:w="1129" w:type="dxa"/>
            <w:vMerge/>
          </w:tcPr>
          <w:p w14:paraId="1DF68525" w14:textId="77777777" w:rsidR="00FB2DD8" w:rsidRPr="000F7F87" w:rsidRDefault="00FB2DD8" w:rsidP="00FB2DD8">
            <w:pPr>
              <w:contextualSpacing/>
              <w:jc w:val="center"/>
              <w:rPr>
                <w:sz w:val="24"/>
                <w:szCs w:val="24"/>
              </w:rPr>
            </w:pPr>
          </w:p>
        </w:tc>
        <w:tc>
          <w:tcPr>
            <w:tcW w:w="5954" w:type="dxa"/>
            <w:vMerge/>
            <w:vAlign w:val="center"/>
          </w:tcPr>
          <w:p w14:paraId="155E911E" w14:textId="77777777" w:rsidR="00FB2DD8" w:rsidRPr="000F7F87" w:rsidRDefault="00FB2DD8" w:rsidP="00FB2DD8">
            <w:pPr>
              <w:rPr>
                <w:sz w:val="24"/>
                <w:szCs w:val="24"/>
              </w:rPr>
            </w:pPr>
          </w:p>
        </w:tc>
        <w:tc>
          <w:tcPr>
            <w:tcW w:w="7477" w:type="dxa"/>
            <w:vAlign w:val="center"/>
          </w:tcPr>
          <w:p w14:paraId="57352A46" w14:textId="7D8DE3F8" w:rsidR="00FB2DD8" w:rsidRPr="000F7F87" w:rsidRDefault="00A40F49" w:rsidP="00FB2DD8">
            <w:pPr>
              <w:rPr>
                <w:sz w:val="24"/>
                <w:szCs w:val="24"/>
              </w:rPr>
            </w:pPr>
            <w:r w:rsidRPr="000F7F87">
              <w:rPr>
                <w:sz w:val="24"/>
                <w:szCs w:val="24"/>
              </w:rPr>
              <w:t>О</w:t>
            </w:r>
            <w:r w:rsidR="00FB2DD8" w:rsidRPr="000F7F87">
              <w:rPr>
                <w:sz w:val="24"/>
                <w:szCs w:val="24"/>
              </w:rPr>
              <w:t>тсутствие дел в производстве в оцениваемый период</w:t>
            </w:r>
          </w:p>
          <w:p w14:paraId="67F1F9F9" w14:textId="2D5C10AF" w:rsidR="00FB2DD8" w:rsidRPr="000F7F87" w:rsidRDefault="00FB2DD8" w:rsidP="00FB2DD8">
            <w:pPr>
              <w:rPr>
                <w:sz w:val="24"/>
                <w:szCs w:val="24"/>
              </w:rPr>
            </w:pPr>
          </w:p>
        </w:tc>
      </w:tr>
      <w:tr w:rsidR="004B191C" w:rsidRPr="004B191C" w14:paraId="34B81244" w14:textId="77777777" w:rsidTr="00C102E8">
        <w:tc>
          <w:tcPr>
            <w:tcW w:w="1129" w:type="dxa"/>
            <w:vMerge w:val="restart"/>
          </w:tcPr>
          <w:p w14:paraId="5FA7E349" w14:textId="35CB31CD" w:rsidR="00FB2DD8" w:rsidRPr="000F7F87" w:rsidRDefault="003D5C13" w:rsidP="00034C49">
            <w:pPr>
              <w:contextualSpacing/>
              <w:jc w:val="center"/>
              <w:rPr>
                <w:sz w:val="24"/>
                <w:szCs w:val="24"/>
              </w:rPr>
            </w:pPr>
            <w:r>
              <w:rPr>
                <w:sz w:val="24"/>
                <w:szCs w:val="24"/>
              </w:rPr>
              <w:lastRenderedPageBreak/>
              <w:t>3</w:t>
            </w:r>
            <w:r w:rsidR="00034C49">
              <w:rPr>
                <w:sz w:val="24"/>
                <w:szCs w:val="24"/>
              </w:rPr>
              <w:t>6</w:t>
            </w:r>
          </w:p>
        </w:tc>
        <w:tc>
          <w:tcPr>
            <w:tcW w:w="5954" w:type="dxa"/>
            <w:vMerge w:val="restart"/>
          </w:tcPr>
          <w:p w14:paraId="46C73E83" w14:textId="63B4D786" w:rsidR="00FB2DD8" w:rsidRPr="000F7F87" w:rsidRDefault="00FB2DD8" w:rsidP="00FB2DD8">
            <w:pPr>
              <w:rPr>
                <w:sz w:val="24"/>
                <w:szCs w:val="24"/>
              </w:rPr>
            </w:pPr>
            <w:r w:rsidRPr="000F7F87">
              <w:rPr>
                <w:sz w:val="24"/>
                <w:szCs w:val="24"/>
              </w:rPr>
              <w:t>Своевременное и качественное осуществление деятельности по содержанию помещений и находящегося в них имущества в чистоте и порядке, охране помещений (</w:t>
            </w:r>
            <w:r w:rsidRPr="000F7F87">
              <w:rPr>
                <w:rStyle w:val="fontstyle01"/>
                <w:rFonts w:ascii="Times New Roman" w:hAnsi="Times New Roman"/>
                <w:color w:val="auto"/>
              </w:rPr>
              <w:t>для заместителей руководителей учреждений и руководителей структурных подразделений, ответственных за материально-техническое обеспечение</w:t>
            </w:r>
            <w:r w:rsidRPr="000F7F87">
              <w:rPr>
                <w:sz w:val="24"/>
                <w:szCs w:val="24"/>
              </w:rPr>
              <w:t>)</w:t>
            </w:r>
          </w:p>
        </w:tc>
        <w:tc>
          <w:tcPr>
            <w:tcW w:w="7477" w:type="dxa"/>
            <w:vAlign w:val="center"/>
          </w:tcPr>
          <w:p w14:paraId="64B5FD02" w14:textId="12E24F40" w:rsidR="00FB2DD8" w:rsidRPr="000F7F87" w:rsidRDefault="00FB2DD8" w:rsidP="00FB2DD8">
            <w:pPr>
              <w:rPr>
                <w:sz w:val="24"/>
                <w:szCs w:val="24"/>
              </w:rPr>
            </w:pPr>
            <w:r w:rsidRPr="000F7F87">
              <w:rPr>
                <w:sz w:val="24"/>
                <w:szCs w:val="24"/>
              </w:rPr>
              <w:t>Соответствие требованиям</w:t>
            </w:r>
          </w:p>
        </w:tc>
      </w:tr>
      <w:tr w:rsidR="004B191C" w:rsidRPr="004B191C" w14:paraId="7A1AA45B" w14:textId="77777777" w:rsidTr="00C102E8">
        <w:tc>
          <w:tcPr>
            <w:tcW w:w="1129" w:type="dxa"/>
            <w:vMerge/>
          </w:tcPr>
          <w:p w14:paraId="14A17AB2" w14:textId="77777777" w:rsidR="00FB2DD8" w:rsidRPr="000F7F87" w:rsidRDefault="00FB2DD8" w:rsidP="00FB2DD8">
            <w:pPr>
              <w:contextualSpacing/>
              <w:jc w:val="center"/>
              <w:rPr>
                <w:sz w:val="24"/>
                <w:szCs w:val="24"/>
              </w:rPr>
            </w:pPr>
          </w:p>
        </w:tc>
        <w:tc>
          <w:tcPr>
            <w:tcW w:w="5954" w:type="dxa"/>
            <w:vMerge/>
          </w:tcPr>
          <w:p w14:paraId="11ECB6CA" w14:textId="7AED6AB3" w:rsidR="00FB2DD8" w:rsidRPr="000F7F87" w:rsidRDefault="00FB2DD8" w:rsidP="00FB2DD8">
            <w:pPr>
              <w:rPr>
                <w:sz w:val="24"/>
                <w:szCs w:val="24"/>
              </w:rPr>
            </w:pPr>
          </w:p>
        </w:tc>
        <w:tc>
          <w:tcPr>
            <w:tcW w:w="7477" w:type="dxa"/>
            <w:vAlign w:val="center"/>
          </w:tcPr>
          <w:p w14:paraId="412D18BB" w14:textId="0F06F317" w:rsidR="00FB2DD8" w:rsidRPr="000F7F87" w:rsidRDefault="00FB2DD8" w:rsidP="00FB2DD8">
            <w:pPr>
              <w:rPr>
                <w:sz w:val="24"/>
                <w:szCs w:val="24"/>
              </w:rPr>
            </w:pPr>
            <w:r w:rsidRPr="000F7F87">
              <w:rPr>
                <w:sz w:val="24"/>
                <w:szCs w:val="24"/>
              </w:rPr>
              <w:t xml:space="preserve">Наличие замечаний </w:t>
            </w:r>
          </w:p>
        </w:tc>
      </w:tr>
      <w:tr w:rsidR="004B191C" w:rsidRPr="004B191C" w14:paraId="24F7EAFE" w14:textId="77777777" w:rsidTr="00C102E8">
        <w:tc>
          <w:tcPr>
            <w:tcW w:w="1129" w:type="dxa"/>
            <w:vMerge w:val="restart"/>
          </w:tcPr>
          <w:p w14:paraId="6B2042DF" w14:textId="17399075" w:rsidR="00FB2DD8" w:rsidRPr="000F7F87" w:rsidRDefault="003D5C13" w:rsidP="00FB2DD8">
            <w:pPr>
              <w:contextualSpacing/>
              <w:jc w:val="center"/>
              <w:rPr>
                <w:sz w:val="24"/>
                <w:szCs w:val="24"/>
              </w:rPr>
            </w:pPr>
            <w:r>
              <w:rPr>
                <w:sz w:val="24"/>
                <w:szCs w:val="24"/>
              </w:rPr>
              <w:t>37</w:t>
            </w:r>
          </w:p>
        </w:tc>
        <w:tc>
          <w:tcPr>
            <w:tcW w:w="5954" w:type="dxa"/>
            <w:vMerge w:val="restart"/>
            <w:vAlign w:val="center"/>
          </w:tcPr>
          <w:p w14:paraId="4FB2631E" w14:textId="64D95090" w:rsidR="00FB2DD8" w:rsidRPr="000F7F87" w:rsidRDefault="00FB2DD8" w:rsidP="00FB2DD8">
            <w:pPr>
              <w:rPr>
                <w:sz w:val="24"/>
                <w:szCs w:val="24"/>
              </w:rPr>
            </w:pPr>
            <w:r w:rsidRPr="000F7F87">
              <w:rPr>
                <w:sz w:val="24"/>
                <w:szCs w:val="24"/>
              </w:rPr>
              <w:t>Своевременное и качественное осуществление деятельности по охране труда, пожарной безопасности, мобилизационной подготовке, гражданской обороне и предупреждению чрезвычайных ситуаций (</w:t>
            </w:r>
            <w:r w:rsidRPr="000F7F87">
              <w:rPr>
                <w:rStyle w:val="fontstyle01"/>
                <w:rFonts w:ascii="Times New Roman" w:hAnsi="Times New Roman"/>
                <w:color w:val="auto"/>
              </w:rPr>
              <w:t>для заместителей руководителей учреждений и руководителей структурных подразделений, ответственных за материально-техническое обеспечение</w:t>
            </w:r>
            <w:r w:rsidRPr="000F7F87">
              <w:rPr>
                <w:sz w:val="24"/>
                <w:szCs w:val="24"/>
              </w:rPr>
              <w:t>)</w:t>
            </w:r>
          </w:p>
        </w:tc>
        <w:tc>
          <w:tcPr>
            <w:tcW w:w="7477" w:type="dxa"/>
            <w:vAlign w:val="center"/>
          </w:tcPr>
          <w:p w14:paraId="0991445A" w14:textId="60232999" w:rsidR="00FB2DD8" w:rsidRPr="000F7F87" w:rsidRDefault="00FB2DD8" w:rsidP="00FB2DD8">
            <w:pPr>
              <w:rPr>
                <w:sz w:val="24"/>
                <w:szCs w:val="24"/>
              </w:rPr>
            </w:pPr>
            <w:r w:rsidRPr="000F7F87">
              <w:rPr>
                <w:sz w:val="24"/>
                <w:szCs w:val="24"/>
              </w:rPr>
              <w:t>Соответствие требованиям</w:t>
            </w:r>
          </w:p>
        </w:tc>
      </w:tr>
      <w:tr w:rsidR="004B191C" w:rsidRPr="004B191C" w14:paraId="222FD933" w14:textId="77777777" w:rsidTr="00C102E8">
        <w:tc>
          <w:tcPr>
            <w:tcW w:w="1129" w:type="dxa"/>
            <w:vMerge/>
          </w:tcPr>
          <w:p w14:paraId="55FED1E3" w14:textId="77777777" w:rsidR="00FB2DD8" w:rsidRPr="000F7F87" w:rsidRDefault="00FB2DD8" w:rsidP="00FB2DD8">
            <w:pPr>
              <w:contextualSpacing/>
              <w:jc w:val="center"/>
              <w:rPr>
                <w:sz w:val="24"/>
                <w:szCs w:val="24"/>
              </w:rPr>
            </w:pPr>
          </w:p>
        </w:tc>
        <w:tc>
          <w:tcPr>
            <w:tcW w:w="5954" w:type="dxa"/>
            <w:vMerge/>
            <w:vAlign w:val="center"/>
          </w:tcPr>
          <w:p w14:paraId="2BC6D379" w14:textId="77777777" w:rsidR="00FB2DD8" w:rsidRPr="000F7F87" w:rsidRDefault="00FB2DD8" w:rsidP="00FB2DD8">
            <w:pPr>
              <w:rPr>
                <w:sz w:val="24"/>
                <w:szCs w:val="24"/>
              </w:rPr>
            </w:pPr>
          </w:p>
        </w:tc>
        <w:tc>
          <w:tcPr>
            <w:tcW w:w="7477" w:type="dxa"/>
            <w:vAlign w:val="center"/>
          </w:tcPr>
          <w:p w14:paraId="05AB92EA" w14:textId="3FFFBFC1" w:rsidR="00FB2DD8" w:rsidRPr="000F7F87" w:rsidRDefault="00FB2DD8" w:rsidP="00FB2DD8">
            <w:pPr>
              <w:rPr>
                <w:sz w:val="24"/>
                <w:szCs w:val="24"/>
              </w:rPr>
            </w:pPr>
            <w:r w:rsidRPr="000F7F87">
              <w:rPr>
                <w:sz w:val="24"/>
                <w:szCs w:val="24"/>
              </w:rPr>
              <w:t xml:space="preserve">Наличие замечаний </w:t>
            </w:r>
          </w:p>
        </w:tc>
      </w:tr>
      <w:tr w:rsidR="004B191C" w:rsidRPr="004B191C" w14:paraId="43DA16D4" w14:textId="77777777" w:rsidTr="00C102E8">
        <w:tc>
          <w:tcPr>
            <w:tcW w:w="1129" w:type="dxa"/>
            <w:vMerge/>
          </w:tcPr>
          <w:p w14:paraId="4DE1863B" w14:textId="77777777" w:rsidR="00FB2DD8" w:rsidRPr="000F7F87" w:rsidRDefault="00FB2DD8" w:rsidP="00FB2DD8">
            <w:pPr>
              <w:contextualSpacing/>
              <w:jc w:val="center"/>
              <w:rPr>
                <w:sz w:val="24"/>
                <w:szCs w:val="24"/>
              </w:rPr>
            </w:pPr>
          </w:p>
        </w:tc>
        <w:tc>
          <w:tcPr>
            <w:tcW w:w="5954" w:type="dxa"/>
            <w:vMerge/>
            <w:vAlign w:val="center"/>
          </w:tcPr>
          <w:p w14:paraId="5FE755AE" w14:textId="77777777" w:rsidR="00FB2DD8" w:rsidRPr="000F7F87" w:rsidRDefault="00FB2DD8" w:rsidP="00FB2DD8">
            <w:pPr>
              <w:rPr>
                <w:sz w:val="24"/>
                <w:szCs w:val="24"/>
              </w:rPr>
            </w:pPr>
          </w:p>
        </w:tc>
        <w:tc>
          <w:tcPr>
            <w:tcW w:w="7477" w:type="dxa"/>
            <w:vAlign w:val="center"/>
          </w:tcPr>
          <w:p w14:paraId="48CEE2A8" w14:textId="6EEF00B3" w:rsidR="00FB2DD8" w:rsidRPr="000F7F87" w:rsidRDefault="00FB2DD8" w:rsidP="00FB2DD8">
            <w:pPr>
              <w:rPr>
                <w:sz w:val="24"/>
                <w:szCs w:val="24"/>
              </w:rPr>
            </w:pPr>
          </w:p>
        </w:tc>
      </w:tr>
      <w:tr w:rsidR="004B191C" w:rsidRPr="004B191C" w14:paraId="4367FA56" w14:textId="77777777" w:rsidTr="00C102E8">
        <w:tc>
          <w:tcPr>
            <w:tcW w:w="1129" w:type="dxa"/>
            <w:vMerge w:val="restart"/>
          </w:tcPr>
          <w:p w14:paraId="6867C948" w14:textId="214901A1" w:rsidR="00FB2DD8" w:rsidRPr="000F7F87" w:rsidRDefault="003D5C13" w:rsidP="00FB2DD8">
            <w:pPr>
              <w:contextualSpacing/>
              <w:jc w:val="center"/>
              <w:rPr>
                <w:sz w:val="24"/>
                <w:szCs w:val="24"/>
              </w:rPr>
            </w:pPr>
            <w:r>
              <w:rPr>
                <w:sz w:val="24"/>
                <w:szCs w:val="24"/>
              </w:rPr>
              <w:t>38</w:t>
            </w:r>
          </w:p>
        </w:tc>
        <w:tc>
          <w:tcPr>
            <w:tcW w:w="5954" w:type="dxa"/>
            <w:vMerge w:val="restart"/>
            <w:vAlign w:val="center"/>
          </w:tcPr>
          <w:p w14:paraId="70A1AB9D" w14:textId="6A4110D4" w:rsidR="00FB2DD8" w:rsidRPr="000F7F87" w:rsidRDefault="00FB2DD8" w:rsidP="00FB2DD8">
            <w:pPr>
              <w:rPr>
                <w:sz w:val="24"/>
                <w:szCs w:val="24"/>
              </w:rPr>
            </w:pPr>
            <w:r w:rsidRPr="000F7F87">
              <w:rPr>
                <w:sz w:val="24"/>
                <w:szCs w:val="24"/>
              </w:rPr>
              <w:t>Своевременное и качественное осуществление деятельности по содержанию и эксплуатации сценического оборудования, подготовке его к проведению мероприятий (для руководителей подразделений, ответственных за данное направление, и курирующих заместителей руководителя)</w:t>
            </w:r>
          </w:p>
        </w:tc>
        <w:tc>
          <w:tcPr>
            <w:tcW w:w="7477" w:type="dxa"/>
            <w:vAlign w:val="center"/>
          </w:tcPr>
          <w:p w14:paraId="0541ABC9" w14:textId="36058740" w:rsidR="00FB2DD8" w:rsidRPr="000F7F87" w:rsidRDefault="00FB2DD8" w:rsidP="00FB2DD8">
            <w:pPr>
              <w:rPr>
                <w:sz w:val="24"/>
                <w:szCs w:val="24"/>
              </w:rPr>
            </w:pPr>
            <w:r w:rsidRPr="000F7F87">
              <w:rPr>
                <w:sz w:val="24"/>
                <w:szCs w:val="24"/>
              </w:rPr>
              <w:t>Соответствие требованиям</w:t>
            </w:r>
          </w:p>
        </w:tc>
      </w:tr>
      <w:tr w:rsidR="004B191C" w:rsidRPr="004B191C" w14:paraId="5FDDD612" w14:textId="77777777" w:rsidTr="00C102E8">
        <w:tc>
          <w:tcPr>
            <w:tcW w:w="1129" w:type="dxa"/>
            <w:vMerge/>
          </w:tcPr>
          <w:p w14:paraId="06FB978D" w14:textId="77777777" w:rsidR="00FB2DD8" w:rsidRPr="000F7F87" w:rsidRDefault="00FB2DD8" w:rsidP="00FB2DD8">
            <w:pPr>
              <w:contextualSpacing/>
              <w:jc w:val="center"/>
              <w:rPr>
                <w:sz w:val="24"/>
                <w:szCs w:val="24"/>
              </w:rPr>
            </w:pPr>
          </w:p>
        </w:tc>
        <w:tc>
          <w:tcPr>
            <w:tcW w:w="5954" w:type="dxa"/>
            <w:vMerge/>
            <w:vAlign w:val="center"/>
          </w:tcPr>
          <w:p w14:paraId="7CF1BBAF" w14:textId="77777777" w:rsidR="00FB2DD8" w:rsidRPr="000F7F87" w:rsidRDefault="00FB2DD8" w:rsidP="00FB2DD8">
            <w:pPr>
              <w:rPr>
                <w:sz w:val="24"/>
                <w:szCs w:val="24"/>
              </w:rPr>
            </w:pPr>
          </w:p>
        </w:tc>
        <w:tc>
          <w:tcPr>
            <w:tcW w:w="7477" w:type="dxa"/>
            <w:vAlign w:val="center"/>
          </w:tcPr>
          <w:p w14:paraId="60BA2301" w14:textId="0D2264B7" w:rsidR="00FB2DD8" w:rsidRPr="000F7F87" w:rsidRDefault="00FB2DD8" w:rsidP="00FB2DD8">
            <w:pPr>
              <w:rPr>
                <w:sz w:val="24"/>
                <w:szCs w:val="24"/>
              </w:rPr>
            </w:pPr>
            <w:r w:rsidRPr="000F7F87">
              <w:rPr>
                <w:sz w:val="24"/>
                <w:szCs w:val="24"/>
              </w:rPr>
              <w:t xml:space="preserve">Наличие замечаний </w:t>
            </w:r>
          </w:p>
        </w:tc>
      </w:tr>
      <w:tr w:rsidR="004B191C" w:rsidRPr="004B191C" w14:paraId="729AAC60" w14:textId="77777777" w:rsidTr="00C102E8">
        <w:tc>
          <w:tcPr>
            <w:tcW w:w="1129" w:type="dxa"/>
            <w:vMerge w:val="restart"/>
          </w:tcPr>
          <w:p w14:paraId="19840B33" w14:textId="376334D9" w:rsidR="00FB2DD8" w:rsidRPr="000F7F87" w:rsidRDefault="003D5C13" w:rsidP="00FB2DD8">
            <w:pPr>
              <w:contextualSpacing/>
              <w:jc w:val="center"/>
              <w:rPr>
                <w:sz w:val="24"/>
                <w:szCs w:val="24"/>
              </w:rPr>
            </w:pPr>
            <w:r>
              <w:rPr>
                <w:sz w:val="24"/>
                <w:szCs w:val="24"/>
              </w:rPr>
              <w:t>39</w:t>
            </w:r>
          </w:p>
        </w:tc>
        <w:tc>
          <w:tcPr>
            <w:tcW w:w="5954" w:type="dxa"/>
            <w:vMerge w:val="restart"/>
            <w:vAlign w:val="center"/>
          </w:tcPr>
          <w:p w14:paraId="79AE65B0" w14:textId="79D23767" w:rsidR="00FB2DD8" w:rsidRPr="000F7F87" w:rsidRDefault="00FB2DD8" w:rsidP="00FB2DD8">
            <w:pPr>
              <w:rPr>
                <w:sz w:val="24"/>
                <w:szCs w:val="24"/>
              </w:rPr>
            </w:pPr>
            <w:r w:rsidRPr="000F7F87">
              <w:rPr>
                <w:sz w:val="24"/>
                <w:szCs w:val="24"/>
              </w:rPr>
              <w:t>Своевременное и качественное осуществление деятельности по ведению кадрового делопроизводства (для руководителя кадрового подразделения и курирующего заместителя руководителя учреждения)</w:t>
            </w:r>
          </w:p>
        </w:tc>
        <w:tc>
          <w:tcPr>
            <w:tcW w:w="7477" w:type="dxa"/>
            <w:vAlign w:val="center"/>
          </w:tcPr>
          <w:p w14:paraId="327FF9B0" w14:textId="19C9C2C6" w:rsidR="00FB2DD8" w:rsidRPr="000F7F87" w:rsidRDefault="00FB2DD8" w:rsidP="00FB2DD8">
            <w:pPr>
              <w:rPr>
                <w:sz w:val="24"/>
                <w:szCs w:val="24"/>
              </w:rPr>
            </w:pPr>
            <w:r w:rsidRPr="000F7F87">
              <w:rPr>
                <w:sz w:val="24"/>
                <w:szCs w:val="24"/>
              </w:rPr>
              <w:t>Соответствие требованиям</w:t>
            </w:r>
          </w:p>
        </w:tc>
      </w:tr>
      <w:tr w:rsidR="004B191C" w:rsidRPr="004B191C" w14:paraId="59C0F823" w14:textId="77777777" w:rsidTr="00C102E8">
        <w:tc>
          <w:tcPr>
            <w:tcW w:w="1129" w:type="dxa"/>
            <w:vMerge/>
          </w:tcPr>
          <w:p w14:paraId="32D3DE1B" w14:textId="77777777" w:rsidR="00FB2DD8" w:rsidRPr="000F7F87" w:rsidRDefault="00FB2DD8" w:rsidP="00FB2DD8">
            <w:pPr>
              <w:contextualSpacing/>
              <w:jc w:val="center"/>
              <w:rPr>
                <w:sz w:val="24"/>
                <w:szCs w:val="24"/>
              </w:rPr>
            </w:pPr>
          </w:p>
        </w:tc>
        <w:tc>
          <w:tcPr>
            <w:tcW w:w="5954" w:type="dxa"/>
            <w:vMerge/>
            <w:vAlign w:val="center"/>
          </w:tcPr>
          <w:p w14:paraId="04FC75C6" w14:textId="77777777" w:rsidR="00FB2DD8" w:rsidRPr="000F7F87" w:rsidRDefault="00FB2DD8" w:rsidP="00FB2DD8">
            <w:pPr>
              <w:rPr>
                <w:sz w:val="24"/>
                <w:szCs w:val="24"/>
              </w:rPr>
            </w:pPr>
          </w:p>
        </w:tc>
        <w:tc>
          <w:tcPr>
            <w:tcW w:w="7477" w:type="dxa"/>
            <w:vAlign w:val="center"/>
          </w:tcPr>
          <w:p w14:paraId="643ED6BD" w14:textId="6C41D4C2" w:rsidR="00FB2DD8" w:rsidRPr="000F7F87" w:rsidRDefault="00FB2DD8" w:rsidP="00FB2DD8">
            <w:pPr>
              <w:rPr>
                <w:sz w:val="24"/>
                <w:szCs w:val="24"/>
              </w:rPr>
            </w:pPr>
            <w:r w:rsidRPr="000F7F87">
              <w:rPr>
                <w:sz w:val="24"/>
                <w:szCs w:val="24"/>
              </w:rPr>
              <w:t xml:space="preserve">Наличие замечаний </w:t>
            </w:r>
          </w:p>
        </w:tc>
      </w:tr>
      <w:tr w:rsidR="004B191C" w:rsidRPr="004B191C" w14:paraId="423ADA1C" w14:textId="77777777" w:rsidTr="00C102E8">
        <w:tc>
          <w:tcPr>
            <w:tcW w:w="1129" w:type="dxa"/>
            <w:vMerge w:val="restart"/>
          </w:tcPr>
          <w:p w14:paraId="069B7BE1" w14:textId="3E3C4261" w:rsidR="00FB2DD8" w:rsidRPr="000F7F87" w:rsidRDefault="003D5C13" w:rsidP="00FB2DD8">
            <w:pPr>
              <w:contextualSpacing/>
              <w:jc w:val="center"/>
              <w:rPr>
                <w:sz w:val="24"/>
                <w:szCs w:val="24"/>
              </w:rPr>
            </w:pPr>
            <w:r>
              <w:rPr>
                <w:sz w:val="24"/>
                <w:szCs w:val="24"/>
              </w:rPr>
              <w:t>40</w:t>
            </w:r>
          </w:p>
        </w:tc>
        <w:tc>
          <w:tcPr>
            <w:tcW w:w="5954" w:type="dxa"/>
            <w:vMerge w:val="restart"/>
            <w:vAlign w:val="center"/>
          </w:tcPr>
          <w:p w14:paraId="64A636B3" w14:textId="77777777" w:rsidR="00FB2DD8" w:rsidRPr="000F7F87" w:rsidRDefault="00FB2DD8" w:rsidP="00FB2DD8">
            <w:pPr>
              <w:rPr>
                <w:sz w:val="24"/>
                <w:szCs w:val="24"/>
              </w:rPr>
            </w:pPr>
            <w:r w:rsidRPr="000F7F87">
              <w:rPr>
                <w:sz w:val="24"/>
                <w:szCs w:val="24"/>
              </w:rPr>
              <w:t>Своевременное осуществление деятельности по подбору персонала (для руководителя кадрового подразделения и курирующего заместителя руководителя учреждения)</w:t>
            </w:r>
          </w:p>
          <w:p w14:paraId="15EC25D5" w14:textId="671494BF" w:rsidR="00FB2DD8" w:rsidRPr="000F7F87" w:rsidRDefault="00FB2DD8" w:rsidP="00FB2DD8">
            <w:pPr>
              <w:rPr>
                <w:sz w:val="24"/>
                <w:szCs w:val="24"/>
              </w:rPr>
            </w:pPr>
          </w:p>
        </w:tc>
        <w:tc>
          <w:tcPr>
            <w:tcW w:w="7477" w:type="dxa"/>
            <w:vAlign w:val="center"/>
          </w:tcPr>
          <w:p w14:paraId="1F740D9C" w14:textId="227D715E" w:rsidR="00FB2DD8" w:rsidRPr="000F7F87" w:rsidRDefault="00FB2DD8" w:rsidP="00FB2DD8">
            <w:pPr>
              <w:rPr>
                <w:sz w:val="24"/>
                <w:szCs w:val="24"/>
              </w:rPr>
            </w:pPr>
            <w:r w:rsidRPr="000F7F87">
              <w:rPr>
                <w:sz w:val="24"/>
                <w:szCs w:val="24"/>
              </w:rPr>
              <w:t>Соответствие требованиям</w:t>
            </w:r>
          </w:p>
        </w:tc>
      </w:tr>
      <w:tr w:rsidR="00FB2DD8" w:rsidRPr="004B191C" w14:paraId="1D519F8F" w14:textId="77777777" w:rsidTr="00C102E8">
        <w:tc>
          <w:tcPr>
            <w:tcW w:w="1129" w:type="dxa"/>
            <w:vMerge/>
          </w:tcPr>
          <w:p w14:paraId="66CE461A" w14:textId="77777777" w:rsidR="00FB2DD8" w:rsidRPr="000F7F87" w:rsidRDefault="00FB2DD8" w:rsidP="00FB2DD8">
            <w:pPr>
              <w:contextualSpacing/>
              <w:jc w:val="center"/>
              <w:rPr>
                <w:sz w:val="24"/>
                <w:szCs w:val="24"/>
              </w:rPr>
            </w:pPr>
          </w:p>
        </w:tc>
        <w:tc>
          <w:tcPr>
            <w:tcW w:w="5954" w:type="dxa"/>
            <w:vMerge/>
            <w:vAlign w:val="center"/>
          </w:tcPr>
          <w:p w14:paraId="12643CCC" w14:textId="77777777" w:rsidR="00FB2DD8" w:rsidRPr="000F7F87" w:rsidRDefault="00FB2DD8" w:rsidP="00FB2DD8">
            <w:pPr>
              <w:rPr>
                <w:sz w:val="24"/>
                <w:szCs w:val="24"/>
              </w:rPr>
            </w:pPr>
          </w:p>
        </w:tc>
        <w:tc>
          <w:tcPr>
            <w:tcW w:w="7477" w:type="dxa"/>
            <w:vAlign w:val="center"/>
          </w:tcPr>
          <w:p w14:paraId="2A7D206C" w14:textId="4172FAD1" w:rsidR="00FB2DD8" w:rsidRPr="000F7F87" w:rsidRDefault="00FB2DD8" w:rsidP="00FB2DD8">
            <w:pPr>
              <w:rPr>
                <w:sz w:val="24"/>
                <w:szCs w:val="24"/>
              </w:rPr>
            </w:pPr>
            <w:r w:rsidRPr="000F7F87">
              <w:rPr>
                <w:sz w:val="24"/>
                <w:szCs w:val="24"/>
              </w:rPr>
              <w:t xml:space="preserve">Наличие замечаний </w:t>
            </w:r>
          </w:p>
        </w:tc>
      </w:tr>
    </w:tbl>
    <w:p w14:paraId="776E2E5C" w14:textId="77777777" w:rsidR="004F4906" w:rsidRPr="004B191C" w:rsidRDefault="004F4906" w:rsidP="00496DFD">
      <w:pPr>
        <w:ind w:right="-994"/>
        <w:contextualSpacing/>
        <w:jc w:val="center"/>
        <w:rPr>
          <w:color w:val="FF0000"/>
          <w:sz w:val="24"/>
          <w:szCs w:val="24"/>
        </w:rPr>
      </w:pPr>
    </w:p>
    <w:p w14:paraId="578D5C79" w14:textId="77777777" w:rsidR="009F38E9" w:rsidRPr="000F7F87" w:rsidRDefault="00131331" w:rsidP="00131331">
      <w:pPr>
        <w:ind w:right="-994"/>
        <w:contextualSpacing/>
        <w:jc w:val="center"/>
        <w:rPr>
          <w:b/>
          <w:sz w:val="24"/>
          <w:szCs w:val="24"/>
        </w:rPr>
      </w:pPr>
      <w:r w:rsidRPr="000F7F87">
        <w:rPr>
          <w:b/>
          <w:sz w:val="24"/>
          <w:szCs w:val="24"/>
        </w:rPr>
        <w:lastRenderedPageBreak/>
        <w:t xml:space="preserve">Раздел 2. Показатели и критерии </w:t>
      </w:r>
      <w:proofErr w:type="gramStart"/>
      <w:r w:rsidRPr="000F7F87">
        <w:rPr>
          <w:b/>
          <w:sz w:val="24"/>
          <w:szCs w:val="24"/>
        </w:rPr>
        <w:t>оценки эффективности труда работников государственных учреждений</w:t>
      </w:r>
      <w:proofErr w:type="gramEnd"/>
      <w:r w:rsidRPr="000F7F87">
        <w:rPr>
          <w:b/>
          <w:sz w:val="24"/>
          <w:szCs w:val="24"/>
        </w:rPr>
        <w:t xml:space="preserve"> по делам молодежи </w:t>
      </w:r>
      <w:r w:rsidR="009A6788" w:rsidRPr="000F7F87">
        <w:rPr>
          <w:b/>
          <w:sz w:val="24"/>
          <w:szCs w:val="24"/>
        </w:rPr>
        <w:br/>
      </w:r>
      <w:r w:rsidRPr="000F7F87">
        <w:rPr>
          <w:b/>
          <w:sz w:val="24"/>
          <w:szCs w:val="24"/>
        </w:rPr>
        <w:t xml:space="preserve">Санкт-Петербурга, непосредственно не реализующих основные направления молодежной политики </w:t>
      </w:r>
    </w:p>
    <w:p w14:paraId="42290509" w14:textId="652179ED" w:rsidR="00131331" w:rsidRPr="000F7F87" w:rsidRDefault="00131331" w:rsidP="00131331">
      <w:pPr>
        <w:ind w:right="-994"/>
        <w:contextualSpacing/>
        <w:jc w:val="center"/>
        <w:rPr>
          <w:b/>
          <w:sz w:val="24"/>
          <w:szCs w:val="24"/>
        </w:rPr>
      </w:pPr>
      <w:r w:rsidRPr="000F7F87">
        <w:rPr>
          <w:b/>
          <w:sz w:val="24"/>
          <w:szCs w:val="24"/>
        </w:rPr>
        <w:t xml:space="preserve">(в части, касающейся </w:t>
      </w:r>
      <w:r w:rsidR="009A6788" w:rsidRPr="000F7F87">
        <w:rPr>
          <w:b/>
          <w:sz w:val="24"/>
          <w:szCs w:val="24"/>
        </w:rPr>
        <w:t xml:space="preserve">обеспечивающих </w:t>
      </w:r>
      <w:r w:rsidRPr="000F7F87">
        <w:rPr>
          <w:b/>
          <w:sz w:val="24"/>
          <w:szCs w:val="24"/>
        </w:rPr>
        <w:t>специалистов</w:t>
      </w:r>
      <w:r w:rsidR="00C32B62" w:rsidRPr="000F7F87">
        <w:rPr>
          <w:b/>
          <w:sz w:val="24"/>
          <w:szCs w:val="24"/>
        </w:rPr>
        <w:t>, служащих, рабочих</w:t>
      </w:r>
      <w:r w:rsidRPr="000F7F87">
        <w:rPr>
          <w:b/>
          <w:sz w:val="24"/>
          <w:szCs w:val="24"/>
        </w:rPr>
        <w:t>)</w:t>
      </w:r>
    </w:p>
    <w:p w14:paraId="2DED764D" w14:textId="77777777" w:rsidR="00131331" w:rsidRPr="004B191C" w:rsidRDefault="00131331" w:rsidP="00131331">
      <w:pPr>
        <w:ind w:right="-994"/>
        <w:contextualSpacing/>
        <w:jc w:val="center"/>
        <w:rPr>
          <w:color w:val="FF0000"/>
          <w:sz w:val="24"/>
          <w:szCs w:val="24"/>
        </w:rPr>
      </w:pPr>
    </w:p>
    <w:tbl>
      <w:tblPr>
        <w:tblStyle w:val="a7"/>
        <w:tblW w:w="14560" w:type="dxa"/>
        <w:tblLook w:val="04A0" w:firstRow="1" w:lastRow="0" w:firstColumn="1" w:lastColumn="0" w:noHBand="0" w:noVBand="1"/>
      </w:tblPr>
      <w:tblGrid>
        <w:gridCol w:w="1129"/>
        <w:gridCol w:w="5954"/>
        <w:gridCol w:w="7477"/>
      </w:tblGrid>
      <w:tr w:rsidR="004B191C" w:rsidRPr="004B191C" w14:paraId="41EE5455" w14:textId="77777777" w:rsidTr="00B52766">
        <w:tc>
          <w:tcPr>
            <w:tcW w:w="1129" w:type="dxa"/>
          </w:tcPr>
          <w:p w14:paraId="7B609932" w14:textId="77777777" w:rsidR="00131331" w:rsidRPr="000F7F87" w:rsidRDefault="00131331" w:rsidP="00824619">
            <w:pPr>
              <w:contextualSpacing/>
              <w:jc w:val="center"/>
              <w:rPr>
                <w:sz w:val="24"/>
                <w:szCs w:val="24"/>
              </w:rPr>
            </w:pPr>
            <w:r w:rsidRPr="000F7F87">
              <w:rPr>
                <w:sz w:val="24"/>
                <w:szCs w:val="24"/>
              </w:rPr>
              <w:t xml:space="preserve">№ </w:t>
            </w:r>
            <w:proofErr w:type="gramStart"/>
            <w:r w:rsidRPr="000F7F87">
              <w:rPr>
                <w:sz w:val="24"/>
                <w:szCs w:val="24"/>
              </w:rPr>
              <w:t>п</w:t>
            </w:r>
            <w:proofErr w:type="gramEnd"/>
            <w:r w:rsidRPr="000F7F87">
              <w:rPr>
                <w:sz w:val="24"/>
                <w:szCs w:val="24"/>
              </w:rPr>
              <w:t>/п</w:t>
            </w:r>
          </w:p>
        </w:tc>
        <w:tc>
          <w:tcPr>
            <w:tcW w:w="5954" w:type="dxa"/>
          </w:tcPr>
          <w:p w14:paraId="43E21850" w14:textId="77777777" w:rsidR="00131331" w:rsidRPr="000F7F87" w:rsidRDefault="00131331" w:rsidP="00824619">
            <w:pPr>
              <w:contextualSpacing/>
              <w:jc w:val="center"/>
              <w:rPr>
                <w:sz w:val="24"/>
                <w:szCs w:val="24"/>
              </w:rPr>
            </w:pPr>
            <w:r w:rsidRPr="000F7F87">
              <w:rPr>
                <w:sz w:val="24"/>
                <w:szCs w:val="24"/>
              </w:rPr>
              <w:t>Показатели</w:t>
            </w:r>
          </w:p>
        </w:tc>
        <w:tc>
          <w:tcPr>
            <w:tcW w:w="7477" w:type="dxa"/>
          </w:tcPr>
          <w:p w14:paraId="53CB865C" w14:textId="77777777" w:rsidR="00131331" w:rsidRPr="000F7F87" w:rsidRDefault="00131331" w:rsidP="00824619">
            <w:pPr>
              <w:contextualSpacing/>
              <w:jc w:val="center"/>
              <w:rPr>
                <w:sz w:val="24"/>
                <w:szCs w:val="24"/>
              </w:rPr>
            </w:pPr>
            <w:r w:rsidRPr="000F7F87">
              <w:rPr>
                <w:sz w:val="24"/>
                <w:szCs w:val="24"/>
              </w:rPr>
              <w:t>Критерии</w:t>
            </w:r>
          </w:p>
        </w:tc>
      </w:tr>
      <w:tr w:rsidR="004B191C" w:rsidRPr="004B191C" w14:paraId="38F1116A" w14:textId="77777777" w:rsidTr="00B52766">
        <w:tc>
          <w:tcPr>
            <w:tcW w:w="1129" w:type="dxa"/>
            <w:vMerge w:val="restart"/>
          </w:tcPr>
          <w:p w14:paraId="63745D5A" w14:textId="6FFDE047" w:rsidR="00131331" w:rsidRPr="000F7F87" w:rsidRDefault="000F7F87" w:rsidP="00824619">
            <w:pPr>
              <w:contextualSpacing/>
              <w:jc w:val="center"/>
              <w:rPr>
                <w:sz w:val="24"/>
                <w:szCs w:val="24"/>
              </w:rPr>
            </w:pPr>
            <w:r w:rsidRPr="000F7F87">
              <w:rPr>
                <w:sz w:val="24"/>
                <w:szCs w:val="24"/>
              </w:rPr>
              <w:t>1</w:t>
            </w:r>
          </w:p>
        </w:tc>
        <w:tc>
          <w:tcPr>
            <w:tcW w:w="5954" w:type="dxa"/>
            <w:vMerge w:val="restart"/>
          </w:tcPr>
          <w:p w14:paraId="022E43E1" w14:textId="7A9A2C05" w:rsidR="00131331" w:rsidRPr="000F7F87" w:rsidRDefault="00131331" w:rsidP="00824619">
            <w:pPr>
              <w:contextualSpacing/>
              <w:rPr>
                <w:sz w:val="24"/>
                <w:szCs w:val="24"/>
              </w:rPr>
            </w:pPr>
            <w:r w:rsidRPr="000F7F87">
              <w:rPr>
                <w:rFonts w:eastAsia="Calibri"/>
                <w:sz w:val="24"/>
                <w:szCs w:val="24"/>
              </w:rPr>
              <w:t>Выполнение требован</w:t>
            </w:r>
            <w:r w:rsidR="00D958CE" w:rsidRPr="000F7F87">
              <w:rPr>
                <w:rFonts w:eastAsia="Calibri"/>
                <w:sz w:val="24"/>
                <w:szCs w:val="24"/>
              </w:rPr>
              <w:t>ий действующего законодательства</w:t>
            </w:r>
            <w:r w:rsidRPr="000F7F87">
              <w:rPr>
                <w:rFonts w:eastAsia="Calibri"/>
                <w:sz w:val="24"/>
                <w:szCs w:val="24"/>
              </w:rPr>
              <w:t xml:space="preserve"> по направлению деятельности </w:t>
            </w:r>
          </w:p>
        </w:tc>
        <w:tc>
          <w:tcPr>
            <w:tcW w:w="7477" w:type="dxa"/>
          </w:tcPr>
          <w:p w14:paraId="43EEBDB8" w14:textId="77777777" w:rsidR="00131331" w:rsidRPr="000F7F87" w:rsidRDefault="00131331" w:rsidP="00824619">
            <w:pPr>
              <w:contextualSpacing/>
              <w:rPr>
                <w:sz w:val="24"/>
                <w:szCs w:val="24"/>
              </w:rPr>
            </w:pPr>
            <w:r w:rsidRPr="000F7F87">
              <w:rPr>
                <w:sz w:val="24"/>
                <w:szCs w:val="24"/>
              </w:rPr>
              <w:t>Отсутствие выявленных контрольно-надзорными органами нарушений (обоснованных жалоб, протестов, предписаний, представлений)</w:t>
            </w:r>
          </w:p>
        </w:tc>
      </w:tr>
      <w:tr w:rsidR="004B191C" w:rsidRPr="004B191C" w14:paraId="0CF4A5CA" w14:textId="77777777" w:rsidTr="00B52766">
        <w:tc>
          <w:tcPr>
            <w:tcW w:w="1129" w:type="dxa"/>
            <w:vMerge/>
          </w:tcPr>
          <w:p w14:paraId="1335EAA0" w14:textId="77777777" w:rsidR="00131331" w:rsidRPr="000F7F87" w:rsidRDefault="00131331" w:rsidP="00824619">
            <w:pPr>
              <w:contextualSpacing/>
              <w:jc w:val="center"/>
              <w:rPr>
                <w:sz w:val="24"/>
                <w:szCs w:val="24"/>
              </w:rPr>
            </w:pPr>
          </w:p>
        </w:tc>
        <w:tc>
          <w:tcPr>
            <w:tcW w:w="5954" w:type="dxa"/>
            <w:vMerge/>
          </w:tcPr>
          <w:p w14:paraId="1676AACF" w14:textId="77777777" w:rsidR="00131331" w:rsidRPr="000F7F87" w:rsidRDefault="00131331" w:rsidP="00824619">
            <w:pPr>
              <w:contextualSpacing/>
              <w:rPr>
                <w:sz w:val="24"/>
                <w:szCs w:val="24"/>
              </w:rPr>
            </w:pPr>
          </w:p>
        </w:tc>
        <w:tc>
          <w:tcPr>
            <w:tcW w:w="7477" w:type="dxa"/>
          </w:tcPr>
          <w:p w14:paraId="618380E4" w14:textId="77777777" w:rsidR="00131331" w:rsidRPr="000F7F87" w:rsidRDefault="00131331" w:rsidP="00824619">
            <w:pPr>
              <w:contextualSpacing/>
              <w:rPr>
                <w:sz w:val="24"/>
                <w:szCs w:val="24"/>
              </w:rPr>
            </w:pPr>
            <w:r w:rsidRPr="000F7F87">
              <w:rPr>
                <w:sz w:val="24"/>
                <w:szCs w:val="24"/>
              </w:rPr>
              <w:t>Наличие одного выявленного контрольно-надзорными органами нарушения (обоснованной жалобы, протеста, предписания, представления), кроме нарушений, предусмотренных другими показателями</w:t>
            </w:r>
          </w:p>
        </w:tc>
      </w:tr>
      <w:tr w:rsidR="004B191C" w:rsidRPr="004B191C" w14:paraId="79E94465" w14:textId="77777777" w:rsidTr="00B52766">
        <w:tc>
          <w:tcPr>
            <w:tcW w:w="1129" w:type="dxa"/>
            <w:vMerge/>
          </w:tcPr>
          <w:p w14:paraId="2088ECA2" w14:textId="77777777" w:rsidR="00131331" w:rsidRPr="000F7F87" w:rsidRDefault="00131331" w:rsidP="00824619">
            <w:pPr>
              <w:contextualSpacing/>
              <w:jc w:val="center"/>
              <w:rPr>
                <w:sz w:val="24"/>
                <w:szCs w:val="24"/>
              </w:rPr>
            </w:pPr>
          </w:p>
        </w:tc>
        <w:tc>
          <w:tcPr>
            <w:tcW w:w="5954" w:type="dxa"/>
            <w:vMerge/>
          </w:tcPr>
          <w:p w14:paraId="3FEAC9CF" w14:textId="77777777" w:rsidR="00131331" w:rsidRPr="000F7F87" w:rsidRDefault="00131331" w:rsidP="00824619">
            <w:pPr>
              <w:contextualSpacing/>
              <w:rPr>
                <w:sz w:val="24"/>
                <w:szCs w:val="24"/>
              </w:rPr>
            </w:pPr>
          </w:p>
        </w:tc>
        <w:tc>
          <w:tcPr>
            <w:tcW w:w="7477" w:type="dxa"/>
          </w:tcPr>
          <w:p w14:paraId="2D4CE490" w14:textId="77777777" w:rsidR="00131331" w:rsidRPr="000F7F87" w:rsidRDefault="00131331" w:rsidP="00824619">
            <w:pPr>
              <w:contextualSpacing/>
              <w:rPr>
                <w:sz w:val="24"/>
                <w:szCs w:val="24"/>
              </w:rPr>
            </w:pPr>
            <w:r w:rsidRPr="000F7F87">
              <w:rPr>
                <w:sz w:val="24"/>
                <w:szCs w:val="24"/>
              </w:rPr>
              <w:t>Наличие двух и более выявленных контрольно-надзорными органами нарушений (обоснованных жалоб, протестов, предписаний, представлений), кроме нарушений, предусмотренных другими показателями</w:t>
            </w:r>
          </w:p>
        </w:tc>
      </w:tr>
      <w:tr w:rsidR="004B191C" w:rsidRPr="004B191C" w14:paraId="6D5E57BB" w14:textId="77777777" w:rsidTr="00B52766">
        <w:tc>
          <w:tcPr>
            <w:tcW w:w="1129" w:type="dxa"/>
            <w:vMerge w:val="restart"/>
          </w:tcPr>
          <w:p w14:paraId="04F1DFF7" w14:textId="71A49FE6" w:rsidR="00131331" w:rsidRPr="000F7F87" w:rsidRDefault="000F7F87" w:rsidP="00131331">
            <w:pPr>
              <w:contextualSpacing/>
              <w:jc w:val="center"/>
              <w:rPr>
                <w:sz w:val="24"/>
                <w:szCs w:val="24"/>
              </w:rPr>
            </w:pPr>
            <w:r w:rsidRPr="000F7F87">
              <w:rPr>
                <w:sz w:val="24"/>
                <w:szCs w:val="24"/>
              </w:rPr>
              <w:t>2</w:t>
            </w:r>
          </w:p>
        </w:tc>
        <w:tc>
          <w:tcPr>
            <w:tcW w:w="5954" w:type="dxa"/>
            <w:vMerge w:val="restart"/>
          </w:tcPr>
          <w:p w14:paraId="7268EB52" w14:textId="6267DED0" w:rsidR="00131331" w:rsidRPr="000F7F87" w:rsidRDefault="00131331" w:rsidP="00131331">
            <w:pPr>
              <w:contextualSpacing/>
              <w:rPr>
                <w:sz w:val="24"/>
                <w:szCs w:val="24"/>
              </w:rPr>
            </w:pPr>
            <w:r w:rsidRPr="000F7F87">
              <w:rPr>
                <w:sz w:val="24"/>
                <w:szCs w:val="24"/>
              </w:rPr>
              <w:t>Поступление подтвержденных жалоб физических лиц (включая работников) или юридических лиц по направлению деятельности</w:t>
            </w:r>
          </w:p>
        </w:tc>
        <w:tc>
          <w:tcPr>
            <w:tcW w:w="7477" w:type="dxa"/>
          </w:tcPr>
          <w:p w14:paraId="51B37A0E" w14:textId="45DBAF26" w:rsidR="00131331" w:rsidRPr="000F7F87" w:rsidRDefault="00131331" w:rsidP="00131331">
            <w:pPr>
              <w:contextualSpacing/>
              <w:rPr>
                <w:sz w:val="24"/>
                <w:szCs w:val="24"/>
              </w:rPr>
            </w:pPr>
            <w:r w:rsidRPr="000F7F87">
              <w:rPr>
                <w:sz w:val="24"/>
                <w:szCs w:val="24"/>
              </w:rPr>
              <w:t>Отсутствие подтвержденных жалоб</w:t>
            </w:r>
          </w:p>
        </w:tc>
      </w:tr>
      <w:tr w:rsidR="004B191C" w:rsidRPr="004B191C" w14:paraId="5DE5BA22" w14:textId="77777777" w:rsidTr="00B52766">
        <w:tc>
          <w:tcPr>
            <w:tcW w:w="1129" w:type="dxa"/>
            <w:vMerge/>
          </w:tcPr>
          <w:p w14:paraId="5758894F" w14:textId="77777777" w:rsidR="00131331" w:rsidRPr="000F7F87" w:rsidRDefault="00131331" w:rsidP="00131331">
            <w:pPr>
              <w:contextualSpacing/>
              <w:jc w:val="center"/>
              <w:rPr>
                <w:sz w:val="24"/>
                <w:szCs w:val="24"/>
              </w:rPr>
            </w:pPr>
          </w:p>
        </w:tc>
        <w:tc>
          <w:tcPr>
            <w:tcW w:w="5954" w:type="dxa"/>
            <w:vMerge/>
          </w:tcPr>
          <w:p w14:paraId="7A987696" w14:textId="77777777" w:rsidR="00131331" w:rsidRPr="000F7F87" w:rsidRDefault="00131331" w:rsidP="00131331">
            <w:pPr>
              <w:contextualSpacing/>
              <w:rPr>
                <w:sz w:val="24"/>
                <w:szCs w:val="24"/>
              </w:rPr>
            </w:pPr>
          </w:p>
        </w:tc>
        <w:tc>
          <w:tcPr>
            <w:tcW w:w="7477" w:type="dxa"/>
          </w:tcPr>
          <w:p w14:paraId="121F82B3" w14:textId="17DB19A0" w:rsidR="00131331" w:rsidRPr="000F7F87" w:rsidRDefault="00131331" w:rsidP="00131331">
            <w:pPr>
              <w:contextualSpacing/>
              <w:rPr>
                <w:sz w:val="24"/>
                <w:szCs w:val="24"/>
              </w:rPr>
            </w:pPr>
            <w:r w:rsidRPr="000F7F87">
              <w:rPr>
                <w:sz w:val="24"/>
                <w:szCs w:val="24"/>
              </w:rPr>
              <w:t>Наличие одной и более подтвержденной жалобы</w:t>
            </w:r>
          </w:p>
        </w:tc>
      </w:tr>
      <w:tr w:rsidR="004B191C" w:rsidRPr="004B191C" w14:paraId="6E92DCA6" w14:textId="77777777" w:rsidTr="00B52766">
        <w:tc>
          <w:tcPr>
            <w:tcW w:w="1129" w:type="dxa"/>
            <w:vMerge/>
          </w:tcPr>
          <w:p w14:paraId="51229187" w14:textId="77777777" w:rsidR="00131331" w:rsidRPr="000F7F87" w:rsidRDefault="00131331" w:rsidP="00131331">
            <w:pPr>
              <w:contextualSpacing/>
              <w:jc w:val="center"/>
              <w:rPr>
                <w:sz w:val="24"/>
                <w:szCs w:val="24"/>
              </w:rPr>
            </w:pPr>
          </w:p>
        </w:tc>
        <w:tc>
          <w:tcPr>
            <w:tcW w:w="5954" w:type="dxa"/>
            <w:vMerge/>
          </w:tcPr>
          <w:p w14:paraId="3635C674" w14:textId="77777777" w:rsidR="00131331" w:rsidRPr="000F7F87" w:rsidRDefault="00131331" w:rsidP="00131331">
            <w:pPr>
              <w:contextualSpacing/>
              <w:rPr>
                <w:sz w:val="24"/>
                <w:szCs w:val="24"/>
              </w:rPr>
            </w:pPr>
          </w:p>
        </w:tc>
        <w:tc>
          <w:tcPr>
            <w:tcW w:w="7477" w:type="dxa"/>
          </w:tcPr>
          <w:p w14:paraId="480B24E2" w14:textId="4B72DA47" w:rsidR="00131331" w:rsidRPr="000F7F87" w:rsidRDefault="00131331" w:rsidP="00131331">
            <w:pPr>
              <w:contextualSpacing/>
              <w:rPr>
                <w:sz w:val="24"/>
                <w:szCs w:val="24"/>
              </w:rPr>
            </w:pPr>
            <w:r w:rsidRPr="000F7F87">
              <w:rPr>
                <w:sz w:val="24"/>
                <w:szCs w:val="24"/>
              </w:rPr>
              <w:t>Наличие двух и более подтвержденных жалоб</w:t>
            </w:r>
          </w:p>
        </w:tc>
      </w:tr>
      <w:tr w:rsidR="004B191C" w:rsidRPr="004B191C" w14:paraId="393CCAA1" w14:textId="77777777" w:rsidTr="00B52766">
        <w:tc>
          <w:tcPr>
            <w:tcW w:w="1129" w:type="dxa"/>
            <w:vMerge w:val="restart"/>
          </w:tcPr>
          <w:p w14:paraId="1327B163" w14:textId="696B909B" w:rsidR="00131331" w:rsidRPr="000F7F87" w:rsidRDefault="000F7F87" w:rsidP="00131331">
            <w:pPr>
              <w:contextualSpacing/>
              <w:jc w:val="center"/>
              <w:rPr>
                <w:sz w:val="24"/>
                <w:szCs w:val="24"/>
              </w:rPr>
            </w:pPr>
            <w:r w:rsidRPr="000F7F87">
              <w:rPr>
                <w:sz w:val="24"/>
                <w:szCs w:val="24"/>
              </w:rPr>
              <w:t>3</w:t>
            </w:r>
          </w:p>
        </w:tc>
        <w:tc>
          <w:tcPr>
            <w:tcW w:w="5954" w:type="dxa"/>
            <w:vMerge w:val="restart"/>
          </w:tcPr>
          <w:p w14:paraId="74CCD7C9" w14:textId="5902B55C" w:rsidR="00131331" w:rsidRPr="000F7F87" w:rsidRDefault="00131331" w:rsidP="00131331">
            <w:pPr>
              <w:contextualSpacing/>
              <w:rPr>
                <w:sz w:val="24"/>
                <w:szCs w:val="24"/>
              </w:rPr>
            </w:pPr>
            <w:r w:rsidRPr="000F7F87">
              <w:rPr>
                <w:sz w:val="24"/>
                <w:szCs w:val="24"/>
              </w:rPr>
              <w:t>Исполнительская дисциплина</w:t>
            </w:r>
          </w:p>
        </w:tc>
        <w:tc>
          <w:tcPr>
            <w:tcW w:w="7477" w:type="dxa"/>
          </w:tcPr>
          <w:p w14:paraId="717F3C64" w14:textId="57F45D71" w:rsidR="00131331" w:rsidRPr="000F7F87" w:rsidRDefault="00131331" w:rsidP="00131331">
            <w:pPr>
              <w:contextualSpacing/>
              <w:rPr>
                <w:sz w:val="24"/>
                <w:szCs w:val="24"/>
              </w:rPr>
            </w:pPr>
            <w:r w:rsidRPr="000F7F87">
              <w:rPr>
                <w:sz w:val="24"/>
                <w:szCs w:val="24"/>
              </w:rPr>
              <w:t>Своевременное и качественное выполнение заданий и поручений</w:t>
            </w:r>
          </w:p>
        </w:tc>
      </w:tr>
      <w:tr w:rsidR="004B191C" w:rsidRPr="004B191C" w14:paraId="218C5C15" w14:textId="77777777" w:rsidTr="00B52766">
        <w:tc>
          <w:tcPr>
            <w:tcW w:w="1129" w:type="dxa"/>
            <w:vMerge/>
          </w:tcPr>
          <w:p w14:paraId="6C365788" w14:textId="77777777" w:rsidR="00131331" w:rsidRPr="000F7F87" w:rsidRDefault="00131331" w:rsidP="00131331">
            <w:pPr>
              <w:contextualSpacing/>
              <w:jc w:val="center"/>
              <w:rPr>
                <w:sz w:val="24"/>
                <w:szCs w:val="24"/>
              </w:rPr>
            </w:pPr>
          </w:p>
        </w:tc>
        <w:tc>
          <w:tcPr>
            <w:tcW w:w="5954" w:type="dxa"/>
            <w:vMerge/>
          </w:tcPr>
          <w:p w14:paraId="7BC8DC76" w14:textId="77777777" w:rsidR="00131331" w:rsidRPr="000F7F87" w:rsidRDefault="00131331" w:rsidP="00131331">
            <w:pPr>
              <w:contextualSpacing/>
              <w:rPr>
                <w:sz w:val="24"/>
                <w:szCs w:val="24"/>
              </w:rPr>
            </w:pPr>
          </w:p>
        </w:tc>
        <w:tc>
          <w:tcPr>
            <w:tcW w:w="7477" w:type="dxa"/>
          </w:tcPr>
          <w:p w14:paraId="63BE95F9" w14:textId="54B19BC8" w:rsidR="00131331" w:rsidRPr="000F7F87" w:rsidRDefault="00131331" w:rsidP="00131331">
            <w:pPr>
              <w:contextualSpacing/>
              <w:rPr>
                <w:sz w:val="24"/>
                <w:szCs w:val="24"/>
              </w:rPr>
            </w:pPr>
            <w:r w:rsidRPr="000F7F87">
              <w:rPr>
                <w:sz w:val="24"/>
                <w:szCs w:val="24"/>
              </w:rPr>
              <w:t>Наличие одного неисполненного задания или поручения</w:t>
            </w:r>
          </w:p>
        </w:tc>
      </w:tr>
      <w:tr w:rsidR="004B191C" w:rsidRPr="004B191C" w14:paraId="7265CE66" w14:textId="77777777" w:rsidTr="00B52766">
        <w:tc>
          <w:tcPr>
            <w:tcW w:w="1129" w:type="dxa"/>
            <w:vMerge/>
          </w:tcPr>
          <w:p w14:paraId="20B55751" w14:textId="77777777" w:rsidR="00131331" w:rsidRPr="000F7F87" w:rsidRDefault="00131331" w:rsidP="00131331">
            <w:pPr>
              <w:contextualSpacing/>
              <w:jc w:val="center"/>
              <w:rPr>
                <w:sz w:val="24"/>
                <w:szCs w:val="24"/>
              </w:rPr>
            </w:pPr>
          </w:p>
        </w:tc>
        <w:tc>
          <w:tcPr>
            <w:tcW w:w="5954" w:type="dxa"/>
            <w:vMerge/>
          </w:tcPr>
          <w:p w14:paraId="67E36F0D" w14:textId="77777777" w:rsidR="00131331" w:rsidRPr="000F7F87" w:rsidRDefault="00131331" w:rsidP="00131331">
            <w:pPr>
              <w:contextualSpacing/>
              <w:rPr>
                <w:sz w:val="24"/>
                <w:szCs w:val="24"/>
              </w:rPr>
            </w:pPr>
          </w:p>
        </w:tc>
        <w:tc>
          <w:tcPr>
            <w:tcW w:w="7477" w:type="dxa"/>
          </w:tcPr>
          <w:p w14:paraId="7BCEF3A0" w14:textId="77777777" w:rsidR="00131331" w:rsidRPr="000F7F87" w:rsidRDefault="00131331" w:rsidP="00131331">
            <w:pPr>
              <w:contextualSpacing/>
              <w:rPr>
                <w:sz w:val="24"/>
                <w:szCs w:val="24"/>
              </w:rPr>
            </w:pPr>
            <w:r w:rsidRPr="000F7F87">
              <w:rPr>
                <w:sz w:val="24"/>
                <w:szCs w:val="24"/>
              </w:rPr>
              <w:t>Наличие двух и более неисполненных заданий или поручений</w:t>
            </w:r>
          </w:p>
          <w:p w14:paraId="1B284182" w14:textId="3CB2186E" w:rsidR="004D013D" w:rsidRPr="000F7F87" w:rsidRDefault="004D013D" w:rsidP="00131331">
            <w:pPr>
              <w:contextualSpacing/>
              <w:rPr>
                <w:sz w:val="24"/>
                <w:szCs w:val="24"/>
              </w:rPr>
            </w:pPr>
          </w:p>
        </w:tc>
      </w:tr>
      <w:tr w:rsidR="004B191C" w:rsidRPr="004B191C" w14:paraId="761025B7" w14:textId="77777777" w:rsidTr="00B52766">
        <w:tc>
          <w:tcPr>
            <w:tcW w:w="1129" w:type="dxa"/>
            <w:vMerge w:val="restart"/>
          </w:tcPr>
          <w:p w14:paraId="46AC0568" w14:textId="716571EA" w:rsidR="00131331" w:rsidRPr="000F7F87" w:rsidRDefault="000F7F87" w:rsidP="00131331">
            <w:pPr>
              <w:contextualSpacing/>
              <w:jc w:val="center"/>
              <w:rPr>
                <w:sz w:val="24"/>
                <w:szCs w:val="24"/>
              </w:rPr>
            </w:pPr>
            <w:r w:rsidRPr="000F7F87">
              <w:rPr>
                <w:sz w:val="24"/>
                <w:szCs w:val="24"/>
              </w:rPr>
              <w:t>4</w:t>
            </w:r>
          </w:p>
        </w:tc>
        <w:tc>
          <w:tcPr>
            <w:tcW w:w="5954" w:type="dxa"/>
            <w:vMerge w:val="restart"/>
          </w:tcPr>
          <w:p w14:paraId="5058456A" w14:textId="64F20818" w:rsidR="00131331" w:rsidRPr="000F7F87" w:rsidRDefault="00131331" w:rsidP="00131331">
            <w:pPr>
              <w:contextualSpacing/>
              <w:rPr>
                <w:sz w:val="24"/>
                <w:szCs w:val="24"/>
              </w:rPr>
            </w:pPr>
            <w:r w:rsidRPr="000F7F87">
              <w:rPr>
                <w:sz w:val="24"/>
                <w:szCs w:val="24"/>
              </w:rPr>
              <w:t>Личное участие работника в мероприятиях сферы молодежной политики районного, городского или федерального уровня</w:t>
            </w:r>
            <w:r w:rsidR="00D958CE" w:rsidRPr="000F7F87">
              <w:rPr>
                <w:sz w:val="24"/>
                <w:szCs w:val="24"/>
              </w:rPr>
              <w:t xml:space="preserve"> (для обеспечивающих специалистов)</w:t>
            </w:r>
          </w:p>
        </w:tc>
        <w:tc>
          <w:tcPr>
            <w:tcW w:w="7477" w:type="dxa"/>
          </w:tcPr>
          <w:p w14:paraId="656BDD28" w14:textId="4A7DF37F" w:rsidR="00131331" w:rsidRPr="000F7F87" w:rsidRDefault="00131331" w:rsidP="00131331">
            <w:pPr>
              <w:contextualSpacing/>
              <w:rPr>
                <w:sz w:val="24"/>
                <w:szCs w:val="24"/>
              </w:rPr>
            </w:pPr>
            <w:r w:rsidRPr="000F7F87">
              <w:rPr>
                <w:sz w:val="24"/>
                <w:szCs w:val="24"/>
              </w:rPr>
              <w:t>Личное участие в мероприятиях сферы молодежной политики федерального уровня</w:t>
            </w:r>
          </w:p>
        </w:tc>
      </w:tr>
      <w:tr w:rsidR="004B191C" w:rsidRPr="004B191C" w14:paraId="44BD91A9" w14:textId="77777777" w:rsidTr="00B52766">
        <w:tc>
          <w:tcPr>
            <w:tcW w:w="1129" w:type="dxa"/>
            <w:vMerge/>
          </w:tcPr>
          <w:p w14:paraId="6483C3AE" w14:textId="77777777" w:rsidR="00131331" w:rsidRPr="000F7F87" w:rsidRDefault="00131331" w:rsidP="00131331">
            <w:pPr>
              <w:contextualSpacing/>
              <w:jc w:val="center"/>
              <w:rPr>
                <w:sz w:val="24"/>
                <w:szCs w:val="24"/>
              </w:rPr>
            </w:pPr>
          </w:p>
        </w:tc>
        <w:tc>
          <w:tcPr>
            <w:tcW w:w="5954" w:type="dxa"/>
            <w:vMerge/>
          </w:tcPr>
          <w:p w14:paraId="2DF6E120" w14:textId="77777777" w:rsidR="00131331" w:rsidRPr="000F7F87" w:rsidRDefault="00131331" w:rsidP="00131331">
            <w:pPr>
              <w:contextualSpacing/>
              <w:rPr>
                <w:sz w:val="24"/>
                <w:szCs w:val="24"/>
              </w:rPr>
            </w:pPr>
          </w:p>
        </w:tc>
        <w:tc>
          <w:tcPr>
            <w:tcW w:w="7477" w:type="dxa"/>
          </w:tcPr>
          <w:p w14:paraId="73274637" w14:textId="5CF32348" w:rsidR="00131331" w:rsidRPr="000F7F87" w:rsidRDefault="00131331" w:rsidP="00131331">
            <w:pPr>
              <w:contextualSpacing/>
              <w:rPr>
                <w:sz w:val="24"/>
                <w:szCs w:val="24"/>
              </w:rPr>
            </w:pPr>
            <w:r w:rsidRPr="000F7F87">
              <w:rPr>
                <w:sz w:val="24"/>
                <w:szCs w:val="24"/>
              </w:rPr>
              <w:t>Личное участие в мероприятиях сферы молодежной политики районного или городского уровня</w:t>
            </w:r>
          </w:p>
        </w:tc>
      </w:tr>
      <w:tr w:rsidR="004B191C" w:rsidRPr="004B191C" w14:paraId="6DB749A5" w14:textId="77777777" w:rsidTr="00B52766">
        <w:tc>
          <w:tcPr>
            <w:tcW w:w="1129" w:type="dxa"/>
            <w:vMerge/>
          </w:tcPr>
          <w:p w14:paraId="3789C69A" w14:textId="77777777" w:rsidR="00131331" w:rsidRPr="000F7F87" w:rsidRDefault="00131331" w:rsidP="00131331">
            <w:pPr>
              <w:contextualSpacing/>
              <w:jc w:val="center"/>
              <w:rPr>
                <w:sz w:val="24"/>
                <w:szCs w:val="24"/>
              </w:rPr>
            </w:pPr>
          </w:p>
        </w:tc>
        <w:tc>
          <w:tcPr>
            <w:tcW w:w="5954" w:type="dxa"/>
            <w:vMerge/>
          </w:tcPr>
          <w:p w14:paraId="3B94E35A" w14:textId="77777777" w:rsidR="00131331" w:rsidRPr="000F7F87" w:rsidRDefault="00131331" w:rsidP="00131331">
            <w:pPr>
              <w:contextualSpacing/>
              <w:rPr>
                <w:sz w:val="24"/>
                <w:szCs w:val="24"/>
              </w:rPr>
            </w:pPr>
          </w:p>
        </w:tc>
        <w:tc>
          <w:tcPr>
            <w:tcW w:w="7477" w:type="dxa"/>
          </w:tcPr>
          <w:p w14:paraId="59E2D2A1" w14:textId="769D5A51" w:rsidR="00131331" w:rsidRPr="000F7F87" w:rsidRDefault="00131331" w:rsidP="00131331">
            <w:pPr>
              <w:contextualSpacing/>
              <w:rPr>
                <w:sz w:val="24"/>
                <w:szCs w:val="24"/>
              </w:rPr>
            </w:pPr>
            <w:r w:rsidRPr="000F7F87">
              <w:rPr>
                <w:sz w:val="24"/>
                <w:szCs w:val="24"/>
              </w:rPr>
              <w:t>Отсутствие фактов личного участия в мероприятиях сферы молодежной политики районного, городского или федерального уровня</w:t>
            </w:r>
          </w:p>
        </w:tc>
      </w:tr>
      <w:tr w:rsidR="004B191C" w:rsidRPr="004B191C" w14:paraId="48D3085D" w14:textId="77777777" w:rsidTr="00B52766">
        <w:tc>
          <w:tcPr>
            <w:tcW w:w="1129" w:type="dxa"/>
            <w:vMerge w:val="restart"/>
          </w:tcPr>
          <w:p w14:paraId="2B913302" w14:textId="5683590F" w:rsidR="00916411" w:rsidRPr="000F7F87" w:rsidRDefault="000F7F87" w:rsidP="00916411">
            <w:pPr>
              <w:contextualSpacing/>
              <w:jc w:val="center"/>
              <w:rPr>
                <w:sz w:val="24"/>
                <w:szCs w:val="24"/>
              </w:rPr>
            </w:pPr>
            <w:r w:rsidRPr="000F7F87">
              <w:rPr>
                <w:sz w:val="24"/>
                <w:szCs w:val="24"/>
              </w:rPr>
              <w:t>5</w:t>
            </w:r>
          </w:p>
        </w:tc>
        <w:tc>
          <w:tcPr>
            <w:tcW w:w="5954" w:type="dxa"/>
            <w:vMerge w:val="restart"/>
          </w:tcPr>
          <w:p w14:paraId="7C5E9523" w14:textId="631EDC41" w:rsidR="00916411" w:rsidRPr="000F7F87" w:rsidRDefault="00916411" w:rsidP="00916411">
            <w:pPr>
              <w:contextualSpacing/>
              <w:rPr>
                <w:sz w:val="24"/>
                <w:szCs w:val="24"/>
              </w:rPr>
            </w:pPr>
            <w:r w:rsidRPr="000F7F87">
              <w:rPr>
                <w:sz w:val="24"/>
                <w:szCs w:val="24"/>
              </w:rPr>
              <w:t>Наличие мотивированных замечаний непосредственного руководителя по вопросу соблюдения требований к служебному поведению</w:t>
            </w:r>
            <w:r w:rsidR="00A40F49" w:rsidRPr="000F7F87">
              <w:rPr>
                <w:sz w:val="24"/>
                <w:szCs w:val="24"/>
              </w:rPr>
              <w:t xml:space="preserve">, а </w:t>
            </w:r>
            <w:r w:rsidR="00A40F49" w:rsidRPr="000F7F87">
              <w:rPr>
                <w:sz w:val="24"/>
                <w:szCs w:val="24"/>
              </w:rPr>
              <w:lastRenderedPageBreak/>
              <w:t xml:space="preserve">для материально ответственных лиц - также к сохранности вверенных материальных ценностей </w:t>
            </w:r>
          </w:p>
        </w:tc>
        <w:tc>
          <w:tcPr>
            <w:tcW w:w="7477" w:type="dxa"/>
          </w:tcPr>
          <w:p w14:paraId="538C4F82" w14:textId="061322E6" w:rsidR="00916411" w:rsidRPr="000F7F87" w:rsidRDefault="00916411" w:rsidP="00916411">
            <w:pPr>
              <w:contextualSpacing/>
              <w:rPr>
                <w:sz w:val="24"/>
                <w:szCs w:val="24"/>
              </w:rPr>
            </w:pPr>
            <w:r w:rsidRPr="000F7F87">
              <w:rPr>
                <w:sz w:val="24"/>
                <w:szCs w:val="24"/>
              </w:rPr>
              <w:lastRenderedPageBreak/>
              <w:t>Отсутствие</w:t>
            </w:r>
          </w:p>
        </w:tc>
      </w:tr>
      <w:tr w:rsidR="004B191C" w:rsidRPr="004B191C" w14:paraId="3A00190E" w14:textId="77777777" w:rsidTr="00B52766">
        <w:trPr>
          <w:trHeight w:val="562"/>
        </w:trPr>
        <w:tc>
          <w:tcPr>
            <w:tcW w:w="1129" w:type="dxa"/>
            <w:vMerge/>
          </w:tcPr>
          <w:p w14:paraId="62F4C554" w14:textId="77777777" w:rsidR="00916411" w:rsidRPr="000F7F87" w:rsidRDefault="00916411" w:rsidP="00916411">
            <w:pPr>
              <w:contextualSpacing/>
              <w:jc w:val="center"/>
              <w:rPr>
                <w:sz w:val="24"/>
                <w:szCs w:val="24"/>
              </w:rPr>
            </w:pPr>
          </w:p>
        </w:tc>
        <w:tc>
          <w:tcPr>
            <w:tcW w:w="5954" w:type="dxa"/>
            <w:vMerge/>
          </w:tcPr>
          <w:p w14:paraId="634316C8" w14:textId="77777777" w:rsidR="00916411" w:rsidRPr="000F7F87" w:rsidRDefault="00916411" w:rsidP="00916411">
            <w:pPr>
              <w:contextualSpacing/>
              <w:rPr>
                <w:sz w:val="24"/>
                <w:szCs w:val="24"/>
              </w:rPr>
            </w:pPr>
          </w:p>
        </w:tc>
        <w:tc>
          <w:tcPr>
            <w:tcW w:w="7477" w:type="dxa"/>
          </w:tcPr>
          <w:p w14:paraId="1FCDECBF" w14:textId="272E8961" w:rsidR="00916411" w:rsidRPr="000F7F87" w:rsidRDefault="00916411" w:rsidP="00916411">
            <w:pPr>
              <w:contextualSpacing/>
              <w:rPr>
                <w:sz w:val="24"/>
                <w:szCs w:val="24"/>
              </w:rPr>
            </w:pPr>
            <w:r w:rsidRPr="000F7F87">
              <w:rPr>
                <w:sz w:val="24"/>
                <w:szCs w:val="24"/>
              </w:rPr>
              <w:t>Наличие</w:t>
            </w:r>
          </w:p>
        </w:tc>
      </w:tr>
      <w:tr w:rsidR="004B191C" w:rsidRPr="004B191C" w14:paraId="53CDA9EB" w14:textId="77777777" w:rsidTr="00B52766">
        <w:tc>
          <w:tcPr>
            <w:tcW w:w="1129" w:type="dxa"/>
            <w:vMerge w:val="restart"/>
          </w:tcPr>
          <w:p w14:paraId="47DD8EE1" w14:textId="7E10D128" w:rsidR="00916411" w:rsidRPr="000F7F87" w:rsidRDefault="000F7F87" w:rsidP="00916411">
            <w:pPr>
              <w:contextualSpacing/>
              <w:jc w:val="center"/>
              <w:rPr>
                <w:sz w:val="24"/>
                <w:szCs w:val="24"/>
              </w:rPr>
            </w:pPr>
            <w:r w:rsidRPr="000F7F87">
              <w:rPr>
                <w:sz w:val="24"/>
                <w:szCs w:val="24"/>
              </w:rPr>
              <w:lastRenderedPageBreak/>
              <w:t>6</w:t>
            </w:r>
          </w:p>
        </w:tc>
        <w:tc>
          <w:tcPr>
            <w:tcW w:w="5954" w:type="dxa"/>
            <w:vMerge w:val="restart"/>
          </w:tcPr>
          <w:p w14:paraId="19BF20D6" w14:textId="05A88ACE" w:rsidR="00916411" w:rsidRPr="000F7F87" w:rsidRDefault="00916411" w:rsidP="00916411">
            <w:pPr>
              <w:contextualSpacing/>
              <w:rPr>
                <w:sz w:val="24"/>
                <w:szCs w:val="24"/>
              </w:rPr>
            </w:pPr>
            <w:r w:rsidRPr="000F7F87">
              <w:rPr>
                <w:sz w:val="24"/>
                <w:szCs w:val="24"/>
              </w:rPr>
              <w:t>Общественная деятельность работника (например, участие в постоянно действующих комиссиях, рабочих группах, участие в разработке методических или нормативных документов в сфере молодежной политики, руководство поисковым отрядом или иным общественным объединением, осуществляющим свою деятельность в сфере молодежной политики)</w:t>
            </w:r>
            <w:r w:rsidR="00837ACD" w:rsidRPr="000F7F87">
              <w:rPr>
                <w:sz w:val="24"/>
                <w:szCs w:val="24"/>
              </w:rPr>
              <w:t xml:space="preserve"> (для обеспечивающих специалистов)</w:t>
            </w:r>
          </w:p>
        </w:tc>
        <w:tc>
          <w:tcPr>
            <w:tcW w:w="7477" w:type="dxa"/>
          </w:tcPr>
          <w:p w14:paraId="545B7613" w14:textId="35291BA5" w:rsidR="00916411" w:rsidRPr="000F7F87" w:rsidRDefault="00916411" w:rsidP="00916411">
            <w:pPr>
              <w:contextualSpacing/>
              <w:rPr>
                <w:sz w:val="24"/>
                <w:szCs w:val="24"/>
              </w:rPr>
            </w:pPr>
            <w:r w:rsidRPr="000F7F87">
              <w:rPr>
                <w:sz w:val="24"/>
                <w:szCs w:val="24"/>
              </w:rPr>
              <w:t>Участие в общественной деятельности</w:t>
            </w:r>
          </w:p>
        </w:tc>
      </w:tr>
      <w:tr w:rsidR="004B191C" w:rsidRPr="004B191C" w14:paraId="3A3E97CC" w14:textId="77777777" w:rsidTr="00B52766">
        <w:trPr>
          <w:trHeight w:val="562"/>
        </w:trPr>
        <w:tc>
          <w:tcPr>
            <w:tcW w:w="1129" w:type="dxa"/>
            <w:vMerge/>
          </w:tcPr>
          <w:p w14:paraId="13FC6F3F" w14:textId="77777777" w:rsidR="00916411" w:rsidRPr="000F7F87" w:rsidRDefault="00916411" w:rsidP="00916411">
            <w:pPr>
              <w:contextualSpacing/>
              <w:jc w:val="center"/>
              <w:rPr>
                <w:sz w:val="24"/>
                <w:szCs w:val="24"/>
              </w:rPr>
            </w:pPr>
          </w:p>
        </w:tc>
        <w:tc>
          <w:tcPr>
            <w:tcW w:w="5954" w:type="dxa"/>
            <w:vMerge/>
          </w:tcPr>
          <w:p w14:paraId="56447351" w14:textId="77777777" w:rsidR="00916411" w:rsidRPr="000F7F87" w:rsidRDefault="00916411" w:rsidP="00916411">
            <w:pPr>
              <w:contextualSpacing/>
              <w:rPr>
                <w:sz w:val="24"/>
                <w:szCs w:val="24"/>
              </w:rPr>
            </w:pPr>
          </w:p>
        </w:tc>
        <w:tc>
          <w:tcPr>
            <w:tcW w:w="7477" w:type="dxa"/>
          </w:tcPr>
          <w:p w14:paraId="1B08C371" w14:textId="05164EEE" w:rsidR="00916411" w:rsidRPr="000F7F87" w:rsidRDefault="00916411" w:rsidP="00916411">
            <w:pPr>
              <w:contextualSpacing/>
              <w:rPr>
                <w:sz w:val="24"/>
                <w:szCs w:val="24"/>
              </w:rPr>
            </w:pPr>
            <w:r w:rsidRPr="000F7F87">
              <w:rPr>
                <w:sz w:val="24"/>
                <w:szCs w:val="24"/>
              </w:rPr>
              <w:t>Отсутствие фактов участия в общественной деятельности</w:t>
            </w:r>
          </w:p>
        </w:tc>
      </w:tr>
      <w:tr w:rsidR="004B191C" w:rsidRPr="004B191C" w14:paraId="54B510DA" w14:textId="77777777" w:rsidTr="00B52766">
        <w:tc>
          <w:tcPr>
            <w:tcW w:w="1129" w:type="dxa"/>
            <w:vMerge w:val="restart"/>
          </w:tcPr>
          <w:p w14:paraId="4C953143" w14:textId="18E52A38" w:rsidR="00A97EFB" w:rsidRPr="000F7F87" w:rsidRDefault="000F7F87" w:rsidP="00A97EFB">
            <w:pPr>
              <w:contextualSpacing/>
              <w:jc w:val="center"/>
              <w:rPr>
                <w:sz w:val="24"/>
                <w:szCs w:val="24"/>
              </w:rPr>
            </w:pPr>
            <w:r w:rsidRPr="000F7F87">
              <w:rPr>
                <w:sz w:val="24"/>
                <w:szCs w:val="24"/>
              </w:rPr>
              <w:t>7</w:t>
            </w:r>
          </w:p>
        </w:tc>
        <w:tc>
          <w:tcPr>
            <w:tcW w:w="5954" w:type="dxa"/>
            <w:vMerge w:val="restart"/>
          </w:tcPr>
          <w:p w14:paraId="128FB4B4" w14:textId="40A1A3E2" w:rsidR="00A97EFB" w:rsidRPr="000F7F87" w:rsidRDefault="00A97EFB" w:rsidP="004B73D0">
            <w:pPr>
              <w:autoSpaceDE w:val="0"/>
              <w:autoSpaceDN w:val="0"/>
              <w:adjustRightInd w:val="0"/>
              <w:rPr>
                <w:sz w:val="24"/>
                <w:szCs w:val="24"/>
              </w:rPr>
            </w:pPr>
            <w:r w:rsidRPr="000F7F87">
              <w:rPr>
                <w:sz w:val="24"/>
                <w:szCs w:val="24"/>
              </w:rPr>
              <w:t xml:space="preserve">Оформление документации в отношении своей деятельности, в том числе </w:t>
            </w:r>
            <w:r w:rsidR="00837ACD" w:rsidRPr="000F7F87">
              <w:rPr>
                <w:sz w:val="24"/>
                <w:szCs w:val="24"/>
              </w:rPr>
              <w:t xml:space="preserve">для специалистов </w:t>
            </w:r>
            <w:r w:rsidRPr="000F7F87">
              <w:rPr>
                <w:sz w:val="24"/>
                <w:szCs w:val="24"/>
              </w:rPr>
              <w:t>планы, отчеты</w:t>
            </w:r>
            <w:r w:rsidR="00837ACD" w:rsidRPr="000F7F87">
              <w:rPr>
                <w:sz w:val="24"/>
                <w:szCs w:val="24"/>
              </w:rPr>
              <w:t xml:space="preserve">, для служащих и рабочих - отчеты </w:t>
            </w:r>
          </w:p>
        </w:tc>
        <w:tc>
          <w:tcPr>
            <w:tcW w:w="7477" w:type="dxa"/>
          </w:tcPr>
          <w:p w14:paraId="2E141D4E" w14:textId="1CFF87AA" w:rsidR="00A97EFB" w:rsidRPr="000F7F87" w:rsidRDefault="00A97EFB" w:rsidP="00A97EFB">
            <w:pPr>
              <w:contextualSpacing/>
              <w:rPr>
                <w:sz w:val="24"/>
                <w:szCs w:val="24"/>
              </w:rPr>
            </w:pPr>
            <w:r w:rsidRPr="000F7F87">
              <w:rPr>
                <w:sz w:val="24"/>
                <w:szCs w:val="24"/>
              </w:rPr>
              <w:t>Наличие в полном объеме и надлежащего качества</w:t>
            </w:r>
          </w:p>
        </w:tc>
      </w:tr>
      <w:tr w:rsidR="004B191C" w:rsidRPr="004B191C" w14:paraId="09BA59E6" w14:textId="77777777" w:rsidTr="00B52766">
        <w:tc>
          <w:tcPr>
            <w:tcW w:w="1129" w:type="dxa"/>
            <w:vMerge/>
          </w:tcPr>
          <w:p w14:paraId="208A2134" w14:textId="77777777" w:rsidR="00A97EFB" w:rsidRPr="000F7F87" w:rsidRDefault="00A97EFB" w:rsidP="00A97EFB">
            <w:pPr>
              <w:contextualSpacing/>
              <w:jc w:val="center"/>
              <w:rPr>
                <w:sz w:val="24"/>
                <w:szCs w:val="24"/>
              </w:rPr>
            </w:pPr>
          </w:p>
        </w:tc>
        <w:tc>
          <w:tcPr>
            <w:tcW w:w="5954" w:type="dxa"/>
            <w:vMerge/>
          </w:tcPr>
          <w:p w14:paraId="6E287E23" w14:textId="77777777" w:rsidR="00A97EFB" w:rsidRPr="000F7F87" w:rsidRDefault="00A97EFB" w:rsidP="00A97EFB">
            <w:pPr>
              <w:contextualSpacing/>
              <w:rPr>
                <w:sz w:val="24"/>
                <w:szCs w:val="24"/>
              </w:rPr>
            </w:pPr>
          </w:p>
        </w:tc>
        <w:tc>
          <w:tcPr>
            <w:tcW w:w="7477" w:type="dxa"/>
          </w:tcPr>
          <w:p w14:paraId="227BFD8A" w14:textId="4C6CD19E" w:rsidR="00A97EFB" w:rsidRPr="000F7F87" w:rsidRDefault="00A97EFB" w:rsidP="00A97EFB">
            <w:pPr>
              <w:contextualSpacing/>
              <w:rPr>
                <w:sz w:val="24"/>
                <w:szCs w:val="24"/>
              </w:rPr>
            </w:pPr>
            <w:r w:rsidRPr="000F7F87">
              <w:rPr>
                <w:sz w:val="24"/>
                <w:szCs w:val="24"/>
              </w:rPr>
              <w:t>Наличие одного замечания</w:t>
            </w:r>
          </w:p>
        </w:tc>
      </w:tr>
      <w:tr w:rsidR="004B191C" w:rsidRPr="004B191C" w14:paraId="0985FD00" w14:textId="77777777" w:rsidTr="00B52766">
        <w:tc>
          <w:tcPr>
            <w:tcW w:w="1129" w:type="dxa"/>
            <w:vMerge/>
          </w:tcPr>
          <w:p w14:paraId="41545B07" w14:textId="77777777" w:rsidR="00A97EFB" w:rsidRPr="000F7F87" w:rsidRDefault="00A97EFB" w:rsidP="00A97EFB">
            <w:pPr>
              <w:contextualSpacing/>
              <w:jc w:val="center"/>
              <w:rPr>
                <w:sz w:val="24"/>
                <w:szCs w:val="24"/>
              </w:rPr>
            </w:pPr>
          </w:p>
        </w:tc>
        <w:tc>
          <w:tcPr>
            <w:tcW w:w="5954" w:type="dxa"/>
            <w:vMerge/>
          </w:tcPr>
          <w:p w14:paraId="5C350198" w14:textId="77777777" w:rsidR="00A97EFB" w:rsidRPr="000F7F87" w:rsidRDefault="00A97EFB" w:rsidP="00A97EFB">
            <w:pPr>
              <w:contextualSpacing/>
              <w:rPr>
                <w:sz w:val="24"/>
                <w:szCs w:val="24"/>
              </w:rPr>
            </w:pPr>
          </w:p>
        </w:tc>
        <w:tc>
          <w:tcPr>
            <w:tcW w:w="7477" w:type="dxa"/>
          </w:tcPr>
          <w:p w14:paraId="788B0D31" w14:textId="78CE3F7E" w:rsidR="00A97EFB" w:rsidRPr="000F7F87" w:rsidRDefault="00A97EFB" w:rsidP="00A97EFB">
            <w:pPr>
              <w:contextualSpacing/>
              <w:rPr>
                <w:sz w:val="24"/>
                <w:szCs w:val="24"/>
              </w:rPr>
            </w:pPr>
            <w:r w:rsidRPr="000F7F87">
              <w:rPr>
                <w:sz w:val="24"/>
                <w:szCs w:val="24"/>
              </w:rPr>
              <w:t>Наличие двух и более замечаний</w:t>
            </w:r>
          </w:p>
        </w:tc>
      </w:tr>
      <w:tr w:rsidR="004B191C" w:rsidRPr="004B191C" w14:paraId="4C8C5A90" w14:textId="77777777" w:rsidTr="00B52766">
        <w:tc>
          <w:tcPr>
            <w:tcW w:w="1129" w:type="dxa"/>
            <w:vMerge w:val="restart"/>
          </w:tcPr>
          <w:p w14:paraId="7447A790" w14:textId="278E23AD" w:rsidR="00945466" w:rsidRPr="000F7F87" w:rsidRDefault="000F7F87" w:rsidP="00945466">
            <w:pPr>
              <w:contextualSpacing/>
              <w:jc w:val="center"/>
              <w:rPr>
                <w:sz w:val="24"/>
                <w:szCs w:val="24"/>
              </w:rPr>
            </w:pPr>
            <w:r w:rsidRPr="000F7F87">
              <w:rPr>
                <w:sz w:val="24"/>
                <w:szCs w:val="24"/>
              </w:rPr>
              <w:t>8</w:t>
            </w:r>
          </w:p>
          <w:p w14:paraId="7BF432D9" w14:textId="77777777" w:rsidR="00945466" w:rsidRPr="000F7F87" w:rsidRDefault="00945466" w:rsidP="00945466">
            <w:pPr>
              <w:contextualSpacing/>
              <w:jc w:val="center"/>
              <w:rPr>
                <w:sz w:val="24"/>
                <w:szCs w:val="24"/>
              </w:rPr>
            </w:pPr>
          </w:p>
        </w:tc>
        <w:tc>
          <w:tcPr>
            <w:tcW w:w="5954" w:type="dxa"/>
            <w:vMerge w:val="restart"/>
          </w:tcPr>
          <w:p w14:paraId="624FB2A1" w14:textId="77A4D660" w:rsidR="00945466" w:rsidRPr="000F7F87" w:rsidRDefault="004D013D" w:rsidP="00C179F6">
            <w:pPr>
              <w:autoSpaceDE w:val="0"/>
              <w:autoSpaceDN w:val="0"/>
              <w:adjustRightInd w:val="0"/>
              <w:contextualSpacing/>
              <w:rPr>
                <w:sz w:val="24"/>
                <w:szCs w:val="24"/>
              </w:rPr>
            </w:pPr>
            <w:r w:rsidRPr="000F7F87">
              <w:rPr>
                <w:sz w:val="24"/>
                <w:szCs w:val="24"/>
              </w:rPr>
              <w:t>Своевременное и качественное</w:t>
            </w:r>
            <w:r w:rsidR="00945466" w:rsidRPr="000F7F87">
              <w:rPr>
                <w:sz w:val="24"/>
                <w:szCs w:val="24"/>
              </w:rPr>
              <w:t xml:space="preserve"> исполнение полномочий заказчика по подготовке технических заданий по направлению деятельности*</w:t>
            </w:r>
          </w:p>
        </w:tc>
        <w:tc>
          <w:tcPr>
            <w:tcW w:w="7477" w:type="dxa"/>
          </w:tcPr>
          <w:p w14:paraId="2684B7CF" w14:textId="64072318" w:rsidR="00945466" w:rsidRPr="000F7F87" w:rsidRDefault="00945466" w:rsidP="00945466">
            <w:pPr>
              <w:contextualSpacing/>
              <w:rPr>
                <w:sz w:val="24"/>
                <w:szCs w:val="24"/>
              </w:rPr>
            </w:pPr>
            <w:r w:rsidRPr="000F7F87">
              <w:rPr>
                <w:sz w:val="24"/>
                <w:szCs w:val="24"/>
              </w:rPr>
              <w:t>Исполнение в полном объеме и надлежащего качества</w:t>
            </w:r>
          </w:p>
        </w:tc>
      </w:tr>
      <w:tr w:rsidR="004B191C" w:rsidRPr="004B191C" w14:paraId="02DC840E" w14:textId="77777777" w:rsidTr="00B52766">
        <w:tc>
          <w:tcPr>
            <w:tcW w:w="1129" w:type="dxa"/>
            <w:vMerge/>
          </w:tcPr>
          <w:p w14:paraId="6E005BD1" w14:textId="77777777" w:rsidR="00945466" w:rsidRPr="000F7F87" w:rsidRDefault="00945466" w:rsidP="00945466">
            <w:pPr>
              <w:contextualSpacing/>
              <w:jc w:val="center"/>
              <w:rPr>
                <w:sz w:val="24"/>
                <w:szCs w:val="24"/>
              </w:rPr>
            </w:pPr>
          </w:p>
        </w:tc>
        <w:tc>
          <w:tcPr>
            <w:tcW w:w="5954" w:type="dxa"/>
            <w:vMerge/>
          </w:tcPr>
          <w:p w14:paraId="1ECF6301" w14:textId="77777777" w:rsidR="00945466" w:rsidRPr="000F7F87" w:rsidRDefault="00945466" w:rsidP="00945466">
            <w:pPr>
              <w:contextualSpacing/>
              <w:rPr>
                <w:sz w:val="24"/>
                <w:szCs w:val="24"/>
              </w:rPr>
            </w:pPr>
          </w:p>
        </w:tc>
        <w:tc>
          <w:tcPr>
            <w:tcW w:w="7477" w:type="dxa"/>
          </w:tcPr>
          <w:p w14:paraId="1515DD6E" w14:textId="00DA41C4" w:rsidR="00945466" w:rsidRPr="000F7F87" w:rsidRDefault="00945466" w:rsidP="00945466">
            <w:pPr>
              <w:contextualSpacing/>
              <w:rPr>
                <w:sz w:val="24"/>
                <w:szCs w:val="24"/>
              </w:rPr>
            </w:pPr>
            <w:r w:rsidRPr="000F7F87">
              <w:rPr>
                <w:sz w:val="24"/>
                <w:szCs w:val="24"/>
              </w:rPr>
              <w:t>Наличие одного замечания</w:t>
            </w:r>
          </w:p>
        </w:tc>
      </w:tr>
      <w:tr w:rsidR="004B191C" w:rsidRPr="004B191C" w14:paraId="7BC9BA84" w14:textId="77777777" w:rsidTr="00B52766">
        <w:tc>
          <w:tcPr>
            <w:tcW w:w="1129" w:type="dxa"/>
            <w:vMerge/>
          </w:tcPr>
          <w:p w14:paraId="3F7B2266" w14:textId="77777777" w:rsidR="00945466" w:rsidRPr="000F7F87" w:rsidRDefault="00945466" w:rsidP="00945466">
            <w:pPr>
              <w:contextualSpacing/>
              <w:jc w:val="center"/>
              <w:rPr>
                <w:sz w:val="24"/>
                <w:szCs w:val="24"/>
              </w:rPr>
            </w:pPr>
          </w:p>
        </w:tc>
        <w:tc>
          <w:tcPr>
            <w:tcW w:w="5954" w:type="dxa"/>
            <w:vMerge/>
          </w:tcPr>
          <w:p w14:paraId="71E385F5" w14:textId="77777777" w:rsidR="00945466" w:rsidRPr="000F7F87" w:rsidRDefault="00945466" w:rsidP="00945466">
            <w:pPr>
              <w:contextualSpacing/>
              <w:rPr>
                <w:sz w:val="24"/>
                <w:szCs w:val="24"/>
              </w:rPr>
            </w:pPr>
          </w:p>
        </w:tc>
        <w:tc>
          <w:tcPr>
            <w:tcW w:w="7477" w:type="dxa"/>
          </w:tcPr>
          <w:p w14:paraId="4096FF37" w14:textId="22699778" w:rsidR="00945466" w:rsidRPr="000F7F87" w:rsidRDefault="00945466" w:rsidP="004B73D0">
            <w:pPr>
              <w:autoSpaceDE w:val="0"/>
              <w:autoSpaceDN w:val="0"/>
              <w:adjustRightInd w:val="0"/>
              <w:contextualSpacing/>
              <w:rPr>
                <w:sz w:val="24"/>
                <w:szCs w:val="24"/>
              </w:rPr>
            </w:pPr>
            <w:r w:rsidRPr="000F7F87">
              <w:rPr>
                <w:sz w:val="24"/>
                <w:szCs w:val="24"/>
              </w:rPr>
              <w:t>Наличие двух и более замечаний</w:t>
            </w:r>
          </w:p>
        </w:tc>
      </w:tr>
      <w:tr w:rsidR="004B191C" w:rsidRPr="004B191C" w14:paraId="4E0BB633" w14:textId="77777777" w:rsidTr="00B52766">
        <w:trPr>
          <w:trHeight w:val="473"/>
        </w:trPr>
        <w:tc>
          <w:tcPr>
            <w:tcW w:w="1129" w:type="dxa"/>
            <w:vMerge w:val="restart"/>
          </w:tcPr>
          <w:p w14:paraId="05055C7B" w14:textId="512C277C" w:rsidR="00945466" w:rsidRPr="000F7F87" w:rsidRDefault="000F7F87" w:rsidP="00945466">
            <w:pPr>
              <w:contextualSpacing/>
              <w:jc w:val="center"/>
              <w:rPr>
                <w:sz w:val="24"/>
                <w:szCs w:val="24"/>
              </w:rPr>
            </w:pPr>
            <w:r w:rsidRPr="000F7F87">
              <w:rPr>
                <w:sz w:val="24"/>
                <w:szCs w:val="24"/>
              </w:rPr>
              <w:t>9</w:t>
            </w:r>
          </w:p>
        </w:tc>
        <w:tc>
          <w:tcPr>
            <w:tcW w:w="5954" w:type="dxa"/>
            <w:vMerge w:val="restart"/>
          </w:tcPr>
          <w:p w14:paraId="39B99E58" w14:textId="25F3A401" w:rsidR="00945466" w:rsidRPr="000F7F87" w:rsidRDefault="004D013D" w:rsidP="000F7F87">
            <w:pPr>
              <w:autoSpaceDE w:val="0"/>
              <w:autoSpaceDN w:val="0"/>
              <w:adjustRightInd w:val="0"/>
              <w:contextualSpacing/>
              <w:rPr>
                <w:sz w:val="24"/>
                <w:szCs w:val="24"/>
              </w:rPr>
            </w:pPr>
            <w:r w:rsidRPr="000F7F87">
              <w:rPr>
                <w:sz w:val="24"/>
                <w:szCs w:val="24"/>
              </w:rPr>
              <w:t>Своевременное и качественное</w:t>
            </w:r>
            <w:r w:rsidR="00945466" w:rsidRPr="000F7F87">
              <w:rPr>
                <w:sz w:val="24"/>
                <w:szCs w:val="24"/>
              </w:rPr>
              <w:t xml:space="preserve"> исполнение полномочий заказчика по исполнению контрактов по направлению деятельности*</w:t>
            </w:r>
          </w:p>
        </w:tc>
        <w:tc>
          <w:tcPr>
            <w:tcW w:w="7477" w:type="dxa"/>
          </w:tcPr>
          <w:p w14:paraId="0F79C874" w14:textId="43A8CCD1" w:rsidR="00945466" w:rsidRPr="000F7F87" w:rsidRDefault="00945466" w:rsidP="00945466">
            <w:pPr>
              <w:contextualSpacing/>
              <w:rPr>
                <w:sz w:val="24"/>
                <w:szCs w:val="24"/>
              </w:rPr>
            </w:pPr>
            <w:r w:rsidRPr="000F7F87">
              <w:rPr>
                <w:sz w:val="24"/>
                <w:szCs w:val="24"/>
              </w:rPr>
              <w:t>Исполнение в полном объеме и надлежащего качества</w:t>
            </w:r>
          </w:p>
        </w:tc>
      </w:tr>
      <w:tr w:rsidR="004B191C" w:rsidRPr="004B191C" w14:paraId="3D52A88A" w14:textId="77777777" w:rsidTr="00B52766">
        <w:tc>
          <w:tcPr>
            <w:tcW w:w="1129" w:type="dxa"/>
            <w:vMerge/>
          </w:tcPr>
          <w:p w14:paraId="325994E0" w14:textId="77777777" w:rsidR="00945466" w:rsidRPr="000F7F87" w:rsidRDefault="00945466" w:rsidP="00945466">
            <w:pPr>
              <w:contextualSpacing/>
              <w:jc w:val="center"/>
              <w:rPr>
                <w:sz w:val="24"/>
                <w:szCs w:val="24"/>
              </w:rPr>
            </w:pPr>
          </w:p>
        </w:tc>
        <w:tc>
          <w:tcPr>
            <w:tcW w:w="5954" w:type="dxa"/>
            <w:vMerge/>
          </w:tcPr>
          <w:p w14:paraId="31B120C1" w14:textId="77777777" w:rsidR="00945466" w:rsidRPr="000F7F87" w:rsidRDefault="00945466" w:rsidP="00945466">
            <w:pPr>
              <w:contextualSpacing/>
              <w:rPr>
                <w:sz w:val="24"/>
                <w:szCs w:val="24"/>
              </w:rPr>
            </w:pPr>
          </w:p>
        </w:tc>
        <w:tc>
          <w:tcPr>
            <w:tcW w:w="7477" w:type="dxa"/>
          </w:tcPr>
          <w:p w14:paraId="53C16529" w14:textId="3DC649DD" w:rsidR="00945466" w:rsidRPr="000F7F87" w:rsidRDefault="00945466" w:rsidP="00945466">
            <w:pPr>
              <w:contextualSpacing/>
              <w:rPr>
                <w:sz w:val="24"/>
                <w:szCs w:val="24"/>
              </w:rPr>
            </w:pPr>
            <w:r w:rsidRPr="000F7F87">
              <w:rPr>
                <w:sz w:val="24"/>
                <w:szCs w:val="24"/>
              </w:rPr>
              <w:t>Наличие одного замечания</w:t>
            </w:r>
          </w:p>
        </w:tc>
      </w:tr>
      <w:tr w:rsidR="004B191C" w:rsidRPr="004B191C" w14:paraId="63659F08" w14:textId="77777777" w:rsidTr="00B52766">
        <w:trPr>
          <w:trHeight w:val="1114"/>
        </w:trPr>
        <w:tc>
          <w:tcPr>
            <w:tcW w:w="1129" w:type="dxa"/>
            <w:vMerge/>
          </w:tcPr>
          <w:p w14:paraId="27189D63" w14:textId="77777777" w:rsidR="00945466" w:rsidRPr="000F7F87" w:rsidRDefault="00945466" w:rsidP="00945466">
            <w:pPr>
              <w:contextualSpacing/>
              <w:jc w:val="center"/>
              <w:rPr>
                <w:sz w:val="24"/>
                <w:szCs w:val="24"/>
              </w:rPr>
            </w:pPr>
          </w:p>
        </w:tc>
        <w:tc>
          <w:tcPr>
            <w:tcW w:w="5954" w:type="dxa"/>
            <w:vMerge/>
          </w:tcPr>
          <w:p w14:paraId="765A9DFA" w14:textId="77777777" w:rsidR="00945466" w:rsidRPr="000F7F87" w:rsidRDefault="00945466" w:rsidP="00945466">
            <w:pPr>
              <w:contextualSpacing/>
              <w:rPr>
                <w:sz w:val="24"/>
                <w:szCs w:val="24"/>
              </w:rPr>
            </w:pPr>
          </w:p>
        </w:tc>
        <w:tc>
          <w:tcPr>
            <w:tcW w:w="7477" w:type="dxa"/>
          </w:tcPr>
          <w:p w14:paraId="6EB9A7C2" w14:textId="7B0C7840" w:rsidR="00945466" w:rsidRPr="000F7F87" w:rsidRDefault="00945466" w:rsidP="00945466">
            <w:pPr>
              <w:contextualSpacing/>
              <w:rPr>
                <w:sz w:val="24"/>
                <w:szCs w:val="24"/>
              </w:rPr>
            </w:pPr>
            <w:r w:rsidRPr="000F7F87">
              <w:rPr>
                <w:sz w:val="24"/>
                <w:szCs w:val="24"/>
              </w:rPr>
              <w:t>Наличие двух и более замечаний</w:t>
            </w:r>
          </w:p>
        </w:tc>
      </w:tr>
      <w:tr w:rsidR="004B191C" w:rsidRPr="004B191C" w14:paraId="6B3805F8" w14:textId="77777777" w:rsidTr="00B52766">
        <w:tc>
          <w:tcPr>
            <w:tcW w:w="1129" w:type="dxa"/>
            <w:vMerge w:val="restart"/>
          </w:tcPr>
          <w:p w14:paraId="68F6D0D3" w14:textId="580F49BE" w:rsidR="00FB2DD8" w:rsidRPr="00B52766" w:rsidRDefault="00B52766" w:rsidP="00FB2DD8">
            <w:pPr>
              <w:contextualSpacing/>
              <w:jc w:val="center"/>
              <w:rPr>
                <w:sz w:val="24"/>
                <w:szCs w:val="24"/>
              </w:rPr>
            </w:pPr>
            <w:r>
              <w:rPr>
                <w:sz w:val="24"/>
                <w:szCs w:val="24"/>
              </w:rPr>
              <w:t>10</w:t>
            </w:r>
          </w:p>
        </w:tc>
        <w:tc>
          <w:tcPr>
            <w:tcW w:w="5954" w:type="dxa"/>
            <w:vMerge w:val="restart"/>
          </w:tcPr>
          <w:p w14:paraId="6AC03E46" w14:textId="5C48486D" w:rsidR="00FB2DD8" w:rsidRPr="00B52766" w:rsidRDefault="00FB2DD8" w:rsidP="00FB2DD8">
            <w:pPr>
              <w:contextualSpacing/>
              <w:rPr>
                <w:sz w:val="24"/>
                <w:szCs w:val="24"/>
              </w:rPr>
            </w:pPr>
            <w:r w:rsidRPr="00B52766">
              <w:rPr>
                <w:sz w:val="24"/>
                <w:szCs w:val="24"/>
              </w:rPr>
              <w:t>Выполнение особо важного задания в отчетном периоде</w:t>
            </w:r>
          </w:p>
        </w:tc>
        <w:tc>
          <w:tcPr>
            <w:tcW w:w="7477" w:type="dxa"/>
          </w:tcPr>
          <w:p w14:paraId="6C21E416" w14:textId="5C0F538A" w:rsidR="00FB2DD8" w:rsidRPr="00B52766" w:rsidRDefault="00FB2DD8" w:rsidP="00FB2DD8">
            <w:pPr>
              <w:autoSpaceDE w:val="0"/>
              <w:autoSpaceDN w:val="0"/>
              <w:adjustRightInd w:val="0"/>
              <w:rPr>
                <w:sz w:val="24"/>
                <w:szCs w:val="24"/>
              </w:rPr>
            </w:pPr>
            <w:r w:rsidRPr="00B52766">
              <w:rPr>
                <w:sz w:val="24"/>
                <w:szCs w:val="24"/>
              </w:rPr>
              <w:t>Надлежащее исполнение особо важного задания</w:t>
            </w:r>
          </w:p>
        </w:tc>
      </w:tr>
      <w:tr w:rsidR="004B191C" w:rsidRPr="004B191C" w14:paraId="6F06FC76" w14:textId="77777777" w:rsidTr="00B52766">
        <w:trPr>
          <w:trHeight w:val="562"/>
        </w:trPr>
        <w:tc>
          <w:tcPr>
            <w:tcW w:w="1129" w:type="dxa"/>
            <w:vMerge/>
          </w:tcPr>
          <w:p w14:paraId="5F49DD2C" w14:textId="77777777" w:rsidR="00FB2DD8" w:rsidRPr="00B52766" w:rsidRDefault="00FB2DD8" w:rsidP="00FB2DD8">
            <w:pPr>
              <w:contextualSpacing/>
              <w:jc w:val="center"/>
              <w:rPr>
                <w:sz w:val="24"/>
                <w:szCs w:val="24"/>
              </w:rPr>
            </w:pPr>
          </w:p>
        </w:tc>
        <w:tc>
          <w:tcPr>
            <w:tcW w:w="5954" w:type="dxa"/>
            <w:vMerge/>
          </w:tcPr>
          <w:p w14:paraId="2FB6D859" w14:textId="77777777" w:rsidR="00FB2DD8" w:rsidRPr="00B52766" w:rsidRDefault="00FB2DD8" w:rsidP="00FB2DD8">
            <w:pPr>
              <w:contextualSpacing/>
              <w:rPr>
                <w:sz w:val="24"/>
                <w:szCs w:val="24"/>
              </w:rPr>
            </w:pPr>
          </w:p>
        </w:tc>
        <w:tc>
          <w:tcPr>
            <w:tcW w:w="7477" w:type="dxa"/>
          </w:tcPr>
          <w:p w14:paraId="14968F5F" w14:textId="5304BC15" w:rsidR="00FB2DD8" w:rsidRPr="00B52766" w:rsidRDefault="00FB2DD8" w:rsidP="00FB2DD8">
            <w:pPr>
              <w:autoSpaceDE w:val="0"/>
              <w:autoSpaceDN w:val="0"/>
              <w:adjustRightInd w:val="0"/>
              <w:rPr>
                <w:sz w:val="24"/>
                <w:szCs w:val="24"/>
              </w:rPr>
            </w:pPr>
            <w:r w:rsidRPr="00B52766">
              <w:rPr>
                <w:sz w:val="24"/>
                <w:szCs w:val="24"/>
              </w:rPr>
              <w:t xml:space="preserve">Отсутствие факта исполнения особо важного задания </w:t>
            </w:r>
          </w:p>
        </w:tc>
      </w:tr>
      <w:tr w:rsidR="004B191C" w:rsidRPr="004B191C" w14:paraId="78661789" w14:textId="77777777" w:rsidTr="00B52766">
        <w:tc>
          <w:tcPr>
            <w:tcW w:w="1129" w:type="dxa"/>
            <w:vMerge w:val="restart"/>
          </w:tcPr>
          <w:p w14:paraId="37CAF404" w14:textId="0083FC7A" w:rsidR="00FB2DD8" w:rsidRPr="00B52766" w:rsidRDefault="00B52766" w:rsidP="00FB2DD8">
            <w:pPr>
              <w:contextualSpacing/>
              <w:jc w:val="center"/>
              <w:rPr>
                <w:sz w:val="24"/>
                <w:szCs w:val="24"/>
              </w:rPr>
            </w:pPr>
            <w:r>
              <w:rPr>
                <w:sz w:val="24"/>
                <w:szCs w:val="24"/>
              </w:rPr>
              <w:t>11</w:t>
            </w:r>
          </w:p>
        </w:tc>
        <w:tc>
          <w:tcPr>
            <w:tcW w:w="5954" w:type="dxa"/>
            <w:vMerge w:val="restart"/>
          </w:tcPr>
          <w:p w14:paraId="00000DDB" w14:textId="0CD83620" w:rsidR="00FB2DD8" w:rsidRPr="00B52766" w:rsidRDefault="00FB2DD8" w:rsidP="00FB2DD8">
            <w:pPr>
              <w:rPr>
                <w:rFonts w:eastAsia="Calibri"/>
                <w:sz w:val="24"/>
                <w:szCs w:val="24"/>
              </w:rPr>
            </w:pPr>
            <w:r w:rsidRPr="00B52766">
              <w:rPr>
                <w:rFonts w:eastAsia="Calibri"/>
                <w:sz w:val="24"/>
                <w:szCs w:val="24"/>
              </w:rPr>
              <w:t>Отсутствие нештатных ситуаций</w:t>
            </w:r>
            <w:r w:rsidRPr="00B52766">
              <w:rPr>
                <w:rFonts w:eastAsia="Calibri"/>
                <w:sz w:val="24"/>
                <w:szCs w:val="24"/>
              </w:rPr>
              <w:br/>
              <w:t>в эксплуатации зданий, инженерных сетей, оборудования, комплексных систем обеспечения безопасности (в том числе ложных срабатываний этих систем)</w:t>
            </w:r>
            <w:r w:rsidRPr="00B52766">
              <w:rPr>
                <w:sz w:val="24"/>
                <w:szCs w:val="24"/>
              </w:rPr>
              <w:t>*</w:t>
            </w:r>
          </w:p>
        </w:tc>
        <w:tc>
          <w:tcPr>
            <w:tcW w:w="7477" w:type="dxa"/>
          </w:tcPr>
          <w:p w14:paraId="1D203A37" w14:textId="26DBDB78" w:rsidR="00FB2DD8" w:rsidRPr="00B52766" w:rsidRDefault="00FB2DD8" w:rsidP="00FB2DD8">
            <w:pPr>
              <w:autoSpaceDE w:val="0"/>
              <w:autoSpaceDN w:val="0"/>
              <w:adjustRightInd w:val="0"/>
              <w:rPr>
                <w:sz w:val="24"/>
                <w:szCs w:val="24"/>
              </w:rPr>
            </w:pPr>
            <w:r w:rsidRPr="00B52766">
              <w:rPr>
                <w:rFonts w:eastAsia="Calibri"/>
                <w:sz w:val="24"/>
                <w:szCs w:val="24"/>
              </w:rPr>
              <w:t xml:space="preserve">отсутствие </w:t>
            </w:r>
          </w:p>
        </w:tc>
      </w:tr>
      <w:tr w:rsidR="004B191C" w:rsidRPr="004B191C" w14:paraId="43EC0425" w14:textId="77777777" w:rsidTr="00B52766">
        <w:tc>
          <w:tcPr>
            <w:tcW w:w="1129" w:type="dxa"/>
            <w:vMerge/>
          </w:tcPr>
          <w:p w14:paraId="7FA1DC4D" w14:textId="77777777" w:rsidR="00FB2DD8" w:rsidRPr="00B52766" w:rsidRDefault="00FB2DD8" w:rsidP="00FB2DD8">
            <w:pPr>
              <w:contextualSpacing/>
              <w:jc w:val="center"/>
              <w:rPr>
                <w:sz w:val="24"/>
                <w:szCs w:val="24"/>
              </w:rPr>
            </w:pPr>
          </w:p>
        </w:tc>
        <w:tc>
          <w:tcPr>
            <w:tcW w:w="5954" w:type="dxa"/>
            <w:vMerge/>
          </w:tcPr>
          <w:p w14:paraId="7F8D67C9" w14:textId="77777777" w:rsidR="00FB2DD8" w:rsidRPr="00B52766" w:rsidRDefault="00FB2DD8" w:rsidP="00FB2DD8">
            <w:pPr>
              <w:contextualSpacing/>
              <w:rPr>
                <w:sz w:val="24"/>
                <w:szCs w:val="24"/>
              </w:rPr>
            </w:pPr>
          </w:p>
        </w:tc>
        <w:tc>
          <w:tcPr>
            <w:tcW w:w="7477" w:type="dxa"/>
          </w:tcPr>
          <w:p w14:paraId="6ED386EC" w14:textId="5B7F5C0A" w:rsidR="00FB2DD8" w:rsidRPr="00B52766" w:rsidRDefault="00FB2DD8" w:rsidP="00FB2DD8">
            <w:pPr>
              <w:autoSpaceDE w:val="0"/>
              <w:autoSpaceDN w:val="0"/>
              <w:adjustRightInd w:val="0"/>
              <w:rPr>
                <w:sz w:val="24"/>
                <w:szCs w:val="24"/>
              </w:rPr>
            </w:pPr>
            <w:r w:rsidRPr="00B52766">
              <w:rPr>
                <w:rFonts w:eastAsia="Calibri"/>
                <w:sz w:val="24"/>
                <w:szCs w:val="24"/>
              </w:rPr>
              <w:t>наличие</w:t>
            </w:r>
          </w:p>
        </w:tc>
      </w:tr>
      <w:tr w:rsidR="004B191C" w:rsidRPr="004B191C" w14:paraId="21D3955A" w14:textId="77777777" w:rsidTr="00B52766">
        <w:tc>
          <w:tcPr>
            <w:tcW w:w="1129" w:type="dxa"/>
            <w:vMerge w:val="restart"/>
          </w:tcPr>
          <w:p w14:paraId="5F9A85A9" w14:textId="6B1C31A0" w:rsidR="00FB2DD8" w:rsidRPr="00B52766" w:rsidRDefault="00B52766" w:rsidP="00FB2DD8">
            <w:pPr>
              <w:contextualSpacing/>
              <w:jc w:val="center"/>
              <w:rPr>
                <w:sz w:val="24"/>
                <w:szCs w:val="24"/>
              </w:rPr>
            </w:pPr>
            <w:r w:rsidRPr="00B52766">
              <w:rPr>
                <w:sz w:val="24"/>
                <w:szCs w:val="24"/>
              </w:rPr>
              <w:t>12</w:t>
            </w:r>
          </w:p>
        </w:tc>
        <w:tc>
          <w:tcPr>
            <w:tcW w:w="5954" w:type="dxa"/>
            <w:vMerge w:val="restart"/>
          </w:tcPr>
          <w:p w14:paraId="46068DBE" w14:textId="77777777" w:rsidR="00FB2DD8" w:rsidRPr="00B52766" w:rsidRDefault="00FB2DD8" w:rsidP="00FB2DD8">
            <w:pPr>
              <w:rPr>
                <w:sz w:val="24"/>
                <w:szCs w:val="24"/>
              </w:rPr>
            </w:pPr>
            <w:r w:rsidRPr="00B52766">
              <w:rPr>
                <w:sz w:val="24"/>
                <w:szCs w:val="24"/>
              </w:rPr>
              <w:t>Повышение образовательного уровня</w:t>
            </w:r>
          </w:p>
        </w:tc>
        <w:tc>
          <w:tcPr>
            <w:tcW w:w="7477" w:type="dxa"/>
          </w:tcPr>
          <w:p w14:paraId="04789AB4" w14:textId="77777777" w:rsidR="00FB2DD8" w:rsidRPr="00B52766" w:rsidRDefault="00FB2DD8" w:rsidP="00FB2DD8">
            <w:pPr>
              <w:rPr>
                <w:rFonts w:eastAsia="Calibri"/>
                <w:sz w:val="24"/>
                <w:szCs w:val="24"/>
              </w:rPr>
            </w:pPr>
            <w:r w:rsidRPr="00B52766">
              <w:rPr>
                <w:rFonts w:eastAsia="Calibri"/>
                <w:sz w:val="24"/>
                <w:szCs w:val="24"/>
              </w:rPr>
              <w:t>Получение высшего образования или прохождение профессиональной переподготовки</w:t>
            </w:r>
          </w:p>
        </w:tc>
      </w:tr>
      <w:tr w:rsidR="004B191C" w:rsidRPr="004B191C" w14:paraId="33F97C14" w14:textId="77777777" w:rsidTr="00B52766">
        <w:tc>
          <w:tcPr>
            <w:tcW w:w="1129" w:type="dxa"/>
            <w:vMerge/>
          </w:tcPr>
          <w:p w14:paraId="4D156CBF" w14:textId="77777777" w:rsidR="00FB2DD8" w:rsidRPr="00B52766" w:rsidRDefault="00FB2DD8" w:rsidP="00FB2DD8">
            <w:pPr>
              <w:contextualSpacing/>
              <w:jc w:val="center"/>
              <w:rPr>
                <w:sz w:val="24"/>
                <w:szCs w:val="24"/>
              </w:rPr>
            </w:pPr>
          </w:p>
        </w:tc>
        <w:tc>
          <w:tcPr>
            <w:tcW w:w="5954" w:type="dxa"/>
            <w:vMerge/>
          </w:tcPr>
          <w:p w14:paraId="49F9A710" w14:textId="77777777" w:rsidR="00FB2DD8" w:rsidRPr="00B52766" w:rsidRDefault="00FB2DD8" w:rsidP="00FB2DD8">
            <w:pPr>
              <w:rPr>
                <w:sz w:val="24"/>
                <w:szCs w:val="24"/>
              </w:rPr>
            </w:pPr>
          </w:p>
        </w:tc>
        <w:tc>
          <w:tcPr>
            <w:tcW w:w="7477" w:type="dxa"/>
          </w:tcPr>
          <w:p w14:paraId="098AFC30" w14:textId="77777777" w:rsidR="00FB2DD8" w:rsidRPr="00B52766" w:rsidRDefault="00FB2DD8" w:rsidP="00FB2DD8">
            <w:pPr>
              <w:rPr>
                <w:rFonts w:eastAsia="Calibri"/>
                <w:sz w:val="24"/>
                <w:szCs w:val="24"/>
              </w:rPr>
            </w:pPr>
            <w:r w:rsidRPr="00B52766">
              <w:rPr>
                <w:rFonts w:eastAsia="Calibri"/>
                <w:sz w:val="24"/>
                <w:szCs w:val="24"/>
              </w:rPr>
              <w:t>Получение среднего образования или прохождение курсов повышения квалификации длительностью не менее 40 часов</w:t>
            </w:r>
          </w:p>
        </w:tc>
      </w:tr>
      <w:tr w:rsidR="004B191C" w:rsidRPr="004B191C" w14:paraId="4944FDB8" w14:textId="77777777" w:rsidTr="00B52766">
        <w:tc>
          <w:tcPr>
            <w:tcW w:w="1129" w:type="dxa"/>
            <w:vMerge/>
          </w:tcPr>
          <w:p w14:paraId="0519DF6A" w14:textId="77777777" w:rsidR="00FB2DD8" w:rsidRPr="00B52766" w:rsidRDefault="00FB2DD8" w:rsidP="00FB2DD8">
            <w:pPr>
              <w:contextualSpacing/>
              <w:jc w:val="center"/>
              <w:rPr>
                <w:sz w:val="24"/>
                <w:szCs w:val="24"/>
              </w:rPr>
            </w:pPr>
          </w:p>
        </w:tc>
        <w:tc>
          <w:tcPr>
            <w:tcW w:w="5954" w:type="dxa"/>
            <w:vMerge/>
          </w:tcPr>
          <w:p w14:paraId="4C9C984F" w14:textId="77777777" w:rsidR="00FB2DD8" w:rsidRPr="00B52766" w:rsidRDefault="00FB2DD8" w:rsidP="00FB2DD8">
            <w:pPr>
              <w:rPr>
                <w:sz w:val="24"/>
                <w:szCs w:val="24"/>
              </w:rPr>
            </w:pPr>
          </w:p>
        </w:tc>
        <w:tc>
          <w:tcPr>
            <w:tcW w:w="7477" w:type="dxa"/>
          </w:tcPr>
          <w:p w14:paraId="2E8BEE62" w14:textId="77777777" w:rsidR="00FB2DD8" w:rsidRPr="00B52766" w:rsidRDefault="00FB2DD8" w:rsidP="00FB2DD8">
            <w:pPr>
              <w:rPr>
                <w:rFonts w:eastAsia="Calibri"/>
                <w:sz w:val="24"/>
                <w:szCs w:val="24"/>
              </w:rPr>
            </w:pPr>
            <w:r w:rsidRPr="00B52766">
              <w:rPr>
                <w:rFonts w:eastAsia="Calibri"/>
                <w:sz w:val="24"/>
                <w:szCs w:val="24"/>
              </w:rPr>
              <w:t>Прохождение курсов повышения квалификации длительностью от 16, но менее 40 часов</w:t>
            </w:r>
          </w:p>
        </w:tc>
      </w:tr>
      <w:tr w:rsidR="004B191C" w:rsidRPr="004B191C" w14:paraId="5AA1B734" w14:textId="77777777" w:rsidTr="00B52766">
        <w:tc>
          <w:tcPr>
            <w:tcW w:w="1129" w:type="dxa"/>
            <w:vMerge/>
          </w:tcPr>
          <w:p w14:paraId="76C646B2" w14:textId="77777777" w:rsidR="00FB2DD8" w:rsidRPr="00B52766" w:rsidRDefault="00FB2DD8" w:rsidP="00FB2DD8">
            <w:pPr>
              <w:contextualSpacing/>
              <w:jc w:val="center"/>
              <w:rPr>
                <w:sz w:val="24"/>
                <w:szCs w:val="24"/>
              </w:rPr>
            </w:pPr>
          </w:p>
        </w:tc>
        <w:tc>
          <w:tcPr>
            <w:tcW w:w="5954" w:type="dxa"/>
            <w:vMerge/>
          </w:tcPr>
          <w:p w14:paraId="2F93061D" w14:textId="77777777" w:rsidR="00FB2DD8" w:rsidRPr="00B52766" w:rsidRDefault="00FB2DD8" w:rsidP="00FB2DD8">
            <w:pPr>
              <w:rPr>
                <w:sz w:val="24"/>
                <w:szCs w:val="24"/>
              </w:rPr>
            </w:pPr>
          </w:p>
        </w:tc>
        <w:tc>
          <w:tcPr>
            <w:tcW w:w="7477" w:type="dxa"/>
          </w:tcPr>
          <w:p w14:paraId="365E4C4B" w14:textId="5DA11442" w:rsidR="00FB2DD8" w:rsidRPr="00B52766" w:rsidRDefault="00FB2DD8" w:rsidP="00FB2DD8">
            <w:pPr>
              <w:rPr>
                <w:sz w:val="24"/>
                <w:szCs w:val="24"/>
              </w:rPr>
            </w:pPr>
            <w:r w:rsidRPr="00B52766">
              <w:rPr>
                <w:sz w:val="24"/>
                <w:szCs w:val="24"/>
              </w:rPr>
              <w:t>Отсутствие фактов повышения образовательного уровня</w:t>
            </w:r>
          </w:p>
        </w:tc>
      </w:tr>
      <w:tr w:rsidR="004B191C" w:rsidRPr="004B191C" w14:paraId="17B3A2F5" w14:textId="77777777" w:rsidTr="00B52766">
        <w:tc>
          <w:tcPr>
            <w:tcW w:w="1129" w:type="dxa"/>
            <w:vMerge w:val="restart"/>
          </w:tcPr>
          <w:p w14:paraId="08FE3D8E" w14:textId="6AF12A56" w:rsidR="00FB2DD8" w:rsidRPr="00B52766" w:rsidRDefault="00B52766" w:rsidP="00FB2DD8">
            <w:pPr>
              <w:contextualSpacing/>
              <w:jc w:val="center"/>
              <w:rPr>
                <w:sz w:val="24"/>
                <w:szCs w:val="24"/>
              </w:rPr>
            </w:pPr>
            <w:r w:rsidRPr="00B52766">
              <w:rPr>
                <w:sz w:val="24"/>
                <w:szCs w:val="24"/>
              </w:rPr>
              <w:t>13</w:t>
            </w:r>
          </w:p>
        </w:tc>
        <w:tc>
          <w:tcPr>
            <w:tcW w:w="5954" w:type="dxa"/>
            <w:vMerge w:val="restart"/>
          </w:tcPr>
          <w:p w14:paraId="1C8C2723" w14:textId="3409C497" w:rsidR="00FB2DD8" w:rsidRPr="00B52766" w:rsidRDefault="00FB2DD8" w:rsidP="00FB2DD8">
            <w:pPr>
              <w:rPr>
                <w:sz w:val="24"/>
                <w:szCs w:val="24"/>
              </w:rPr>
            </w:pPr>
            <w:r w:rsidRPr="00B52766">
              <w:rPr>
                <w:sz w:val="24"/>
                <w:szCs w:val="24"/>
              </w:rPr>
              <w:t>Наличие плана мероприятий по противодействию коррупции в учреждении, актуализированных документов по вопросам противодействия коррупции и предотвращению конфликта интересов и обеспечение их реализации*</w:t>
            </w:r>
          </w:p>
        </w:tc>
        <w:tc>
          <w:tcPr>
            <w:tcW w:w="7477" w:type="dxa"/>
          </w:tcPr>
          <w:p w14:paraId="47C6262F"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05725438" w14:textId="77777777" w:rsidTr="00B52766">
        <w:tc>
          <w:tcPr>
            <w:tcW w:w="1129" w:type="dxa"/>
            <w:vMerge/>
          </w:tcPr>
          <w:p w14:paraId="617F4839" w14:textId="77777777" w:rsidR="00FB2DD8" w:rsidRPr="00B52766" w:rsidRDefault="00FB2DD8" w:rsidP="00FB2DD8">
            <w:pPr>
              <w:contextualSpacing/>
              <w:jc w:val="center"/>
              <w:rPr>
                <w:sz w:val="24"/>
                <w:szCs w:val="24"/>
              </w:rPr>
            </w:pPr>
          </w:p>
        </w:tc>
        <w:tc>
          <w:tcPr>
            <w:tcW w:w="5954" w:type="dxa"/>
            <w:vMerge/>
          </w:tcPr>
          <w:p w14:paraId="6B02ADE3" w14:textId="77777777" w:rsidR="00FB2DD8" w:rsidRPr="00B52766" w:rsidRDefault="00FB2DD8" w:rsidP="00FB2DD8">
            <w:pPr>
              <w:rPr>
                <w:sz w:val="24"/>
                <w:szCs w:val="24"/>
              </w:rPr>
            </w:pPr>
          </w:p>
        </w:tc>
        <w:tc>
          <w:tcPr>
            <w:tcW w:w="7477" w:type="dxa"/>
          </w:tcPr>
          <w:p w14:paraId="60D5CEFB" w14:textId="77777777" w:rsidR="00FB2DD8" w:rsidRPr="00B52766" w:rsidRDefault="00FB2DD8" w:rsidP="00FB2DD8">
            <w:pPr>
              <w:rPr>
                <w:sz w:val="24"/>
                <w:szCs w:val="24"/>
              </w:rPr>
            </w:pPr>
            <w:r w:rsidRPr="00B52766">
              <w:rPr>
                <w:sz w:val="24"/>
                <w:szCs w:val="24"/>
              </w:rPr>
              <w:t xml:space="preserve">Несоответствие хотя одному требованию </w:t>
            </w:r>
          </w:p>
        </w:tc>
      </w:tr>
      <w:tr w:rsidR="004B191C" w:rsidRPr="004B191C" w14:paraId="3FB35E05" w14:textId="77777777" w:rsidTr="00B52766">
        <w:tc>
          <w:tcPr>
            <w:tcW w:w="1129" w:type="dxa"/>
            <w:vMerge w:val="restart"/>
          </w:tcPr>
          <w:p w14:paraId="0E15A471" w14:textId="2012AC19" w:rsidR="00FB2DD8" w:rsidRPr="00B52766" w:rsidRDefault="00B52766" w:rsidP="00FB2DD8">
            <w:pPr>
              <w:contextualSpacing/>
              <w:jc w:val="center"/>
              <w:rPr>
                <w:sz w:val="24"/>
                <w:szCs w:val="24"/>
              </w:rPr>
            </w:pPr>
            <w:r w:rsidRPr="00B52766">
              <w:rPr>
                <w:sz w:val="24"/>
                <w:szCs w:val="24"/>
              </w:rPr>
              <w:t>14</w:t>
            </w:r>
          </w:p>
        </w:tc>
        <w:tc>
          <w:tcPr>
            <w:tcW w:w="5954" w:type="dxa"/>
            <w:vMerge w:val="restart"/>
          </w:tcPr>
          <w:p w14:paraId="6F522A16" w14:textId="29CFD1A1" w:rsidR="00FB2DD8" w:rsidRPr="00B52766" w:rsidRDefault="00FB2DD8" w:rsidP="00FB2DD8">
            <w:pPr>
              <w:rPr>
                <w:sz w:val="24"/>
                <w:szCs w:val="24"/>
              </w:rPr>
            </w:pPr>
            <w:r w:rsidRPr="00B52766">
              <w:rPr>
                <w:sz w:val="24"/>
                <w:szCs w:val="24"/>
              </w:rPr>
              <w:t>Обеспечение соблюдения требований к архивной обработке документов, к обеспечению сохранности документов при ЧС и в особый период*</w:t>
            </w:r>
          </w:p>
        </w:tc>
        <w:tc>
          <w:tcPr>
            <w:tcW w:w="7477" w:type="dxa"/>
          </w:tcPr>
          <w:p w14:paraId="3E25802F"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6FD671C9" w14:textId="77777777" w:rsidTr="00B52766">
        <w:tc>
          <w:tcPr>
            <w:tcW w:w="1129" w:type="dxa"/>
            <w:vMerge/>
          </w:tcPr>
          <w:p w14:paraId="5F2AC293" w14:textId="77777777" w:rsidR="00FB2DD8" w:rsidRPr="00B52766" w:rsidRDefault="00FB2DD8" w:rsidP="00FB2DD8">
            <w:pPr>
              <w:contextualSpacing/>
              <w:jc w:val="center"/>
              <w:rPr>
                <w:sz w:val="24"/>
                <w:szCs w:val="24"/>
              </w:rPr>
            </w:pPr>
          </w:p>
        </w:tc>
        <w:tc>
          <w:tcPr>
            <w:tcW w:w="5954" w:type="dxa"/>
            <w:vMerge/>
          </w:tcPr>
          <w:p w14:paraId="06777CAA" w14:textId="77777777" w:rsidR="00FB2DD8" w:rsidRPr="00B52766" w:rsidRDefault="00FB2DD8" w:rsidP="00FB2DD8">
            <w:pPr>
              <w:rPr>
                <w:sz w:val="24"/>
                <w:szCs w:val="24"/>
              </w:rPr>
            </w:pPr>
          </w:p>
        </w:tc>
        <w:tc>
          <w:tcPr>
            <w:tcW w:w="7477" w:type="dxa"/>
          </w:tcPr>
          <w:p w14:paraId="30F63184" w14:textId="77777777" w:rsidR="00FB2DD8" w:rsidRPr="00B52766" w:rsidRDefault="00FB2DD8" w:rsidP="00FB2DD8">
            <w:pPr>
              <w:rPr>
                <w:sz w:val="24"/>
                <w:szCs w:val="24"/>
              </w:rPr>
            </w:pPr>
            <w:r w:rsidRPr="00B52766">
              <w:rPr>
                <w:sz w:val="24"/>
                <w:szCs w:val="24"/>
              </w:rPr>
              <w:t>Несоответствие хотя одному требованию, в том числе факт утраты документа</w:t>
            </w:r>
          </w:p>
        </w:tc>
      </w:tr>
      <w:tr w:rsidR="004B191C" w:rsidRPr="004B191C" w14:paraId="0FCAAF9B" w14:textId="77777777" w:rsidTr="00B52766">
        <w:tc>
          <w:tcPr>
            <w:tcW w:w="1129" w:type="dxa"/>
            <w:vMerge w:val="restart"/>
          </w:tcPr>
          <w:p w14:paraId="10D82E40" w14:textId="2F22394D" w:rsidR="00FB2DD8" w:rsidRPr="00B52766" w:rsidRDefault="00B52766" w:rsidP="00FB2DD8">
            <w:pPr>
              <w:contextualSpacing/>
              <w:jc w:val="center"/>
              <w:rPr>
                <w:sz w:val="24"/>
                <w:szCs w:val="24"/>
              </w:rPr>
            </w:pPr>
            <w:r w:rsidRPr="00B52766">
              <w:rPr>
                <w:sz w:val="24"/>
                <w:szCs w:val="24"/>
              </w:rPr>
              <w:t>15</w:t>
            </w:r>
          </w:p>
        </w:tc>
        <w:tc>
          <w:tcPr>
            <w:tcW w:w="5954" w:type="dxa"/>
            <w:vMerge w:val="restart"/>
          </w:tcPr>
          <w:p w14:paraId="652F456A" w14:textId="44D5B5DF" w:rsidR="00FB2DD8" w:rsidRPr="00B52766" w:rsidRDefault="00FB2DD8" w:rsidP="00FB2DD8">
            <w:pPr>
              <w:rPr>
                <w:sz w:val="24"/>
                <w:szCs w:val="24"/>
              </w:rPr>
            </w:pPr>
            <w:r w:rsidRPr="00B52766">
              <w:rPr>
                <w:sz w:val="24"/>
                <w:szCs w:val="24"/>
              </w:rPr>
              <w:t>Обеспечение соблюдения требований инструкции по делопроизводству (кроме рабочих)</w:t>
            </w:r>
          </w:p>
        </w:tc>
        <w:tc>
          <w:tcPr>
            <w:tcW w:w="7477" w:type="dxa"/>
          </w:tcPr>
          <w:p w14:paraId="6186E9F8"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5A110266" w14:textId="77777777" w:rsidTr="00B52766">
        <w:tc>
          <w:tcPr>
            <w:tcW w:w="1129" w:type="dxa"/>
            <w:vMerge/>
          </w:tcPr>
          <w:p w14:paraId="6DBF7EFC" w14:textId="77777777" w:rsidR="00FB2DD8" w:rsidRPr="00B52766" w:rsidRDefault="00FB2DD8" w:rsidP="00FB2DD8">
            <w:pPr>
              <w:contextualSpacing/>
              <w:jc w:val="center"/>
              <w:rPr>
                <w:sz w:val="24"/>
                <w:szCs w:val="24"/>
              </w:rPr>
            </w:pPr>
          </w:p>
        </w:tc>
        <w:tc>
          <w:tcPr>
            <w:tcW w:w="5954" w:type="dxa"/>
            <w:vMerge/>
          </w:tcPr>
          <w:p w14:paraId="667773CB" w14:textId="77777777" w:rsidR="00FB2DD8" w:rsidRPr="00B52766" w:rsidRDefault="00FB2DD8" w:rsidP="00FB2DD8">
            <w:pPr>
              <w:rPr>
                <w:sz w:val="24"/>
                <w:szCs w:val="24"/>
              </w:rPr>
            </w:pPr>
          </w:p>
        </w:tc>
        <w:tc>
          <w:tcPr>
            <w:tcW w:w="7477" w:type="dxa"/>
          </w:tcPr>
          <w:p w14:paraId="0FA22278" w14:textId="77777777" w:rsidR="00FB2DD8" w:rsidRPr="00B52766" w:rsidRDefault="00FB2DD8" w:rsidP="00FB2DD8">
            <w:pPr>
              <w:rPr>
                <w:sz w:val="24"/>
                <w:szCs w:val="24"/>
              </w:rPr>
            </w:pPr>
            <w:r w:rsidRPr="00B52766">
              <w:rPr>
                <w:sz w:val="24"/>
                <w:szCs w:val="24"/>
              </w:rPr>
              <w:t>Несоответствие хотя одному требованию, в том числе факт утраты документа</w:t>
            </w:r>
          </w:p>
        </w:tc>
      </w:tr>
      <w:tr w:rsidR="004B191C" w:rsidRPr="004B191C" w14:paraId="642F0957" w14:textId="77777777" w:rsidTr="00B52766">
        <w:tc>
          <w:tcPr>
            <w:tcW w:w="1129" w:type="dxa"/>
            <w:vMerge w:val="restart"/>
          </w:tcPr>
          <w:p w14:paraId="01AE5C28" w14:textId="44F70FE7" w:rsidR="00FB2DD8" w:rsidRPr="00B52766" w:rsidRDefault="00B52766" w:rsidP="00FB2DD8">
            <w:pPr>
              <w:contextualSpacing/>
              <w:jc w:val="center"/>
              <w:rPr>
                <w:sz w:val="24"/>
                <w:szCs w:val="24"/>
              </w:rPr>
            </w:pPr>
            <w:r w:rsidRPr="00B52766">
              <w:rPr>
                <w:sz w:val="24"/>
                <w:szCs w:val="24"/>
              </w:rPr>
              <w:t>16</w:t>
            </w:r>
          </w:p>
        </w:tc>
        <w:tc>
          <w:tcPr>
            <w:tcW w:w="5954" w:type="dxa"/>
            <w:vMerge w:val="restart"/>
            <w:vAlign w:val="center"/>
          </w:tcPr>
          <w:p w14:paraId="191227AD" w14:textId="649BB93B" w:rsidR="00FB2DD8" w:rsidRPr="00B52766" w:rsidRDefault="00FB2DD8" w:rsidP="00FB2DD8">
            <w:pPr>
              <w:rPr>
                <w:sz w:val="24"/>
                <w:szCs w:val="24"/>
              </w:rPr>
            </w:pPr>
            <w:r w:rsidRPr="00B52766">
              <w:rPr>
                <w:rFonts w:eastAsia="SimSun"/>
                <w:sz w:val="24"/>
                <w:szCs w:val="24"/>
                <w:lang w:eastAsia="zh-CN" w:bidi="ar"/>
              </w:rPr>
              <w:t>Факты утраты материальных ценностей или иного ущерба учреждению по вине работника</w:t>
            </w:r>
          </w:p>
        </w:tc>
        <w:tc>
          <w:tcPr>
            <w:tcW w:w="7477" w:type="dxa"/>
            <w:vAlign w:val="center"/>
          </w:tcPr>
          <w:p w14:paraId="6888D3B7" w14:textId="451DF269" w:rsidR="00FB2DD8" w:rsidRPr="00B52766" w:rsidRDefault="00FB2DD8" w:rsidP="00FB2DD8">
            <w:pPr>
              <w:rPr>
                <w:sz w:val="24"/>
                <w:szCs w:val="24"/>
              </w:rPr>
            </w:pPr>
            <w:r w:rsidRPr="00B52766">
              <w:rPr>
                <w:rFonts w:eastAsia="SimSun"/>
                <w:sz w:val="24"/>
                <w:szCs w:val="24"/>
                <w:lang w:eastAsia="zh-CN" w:bidi="ar"/>
              </w:rPr>
              <w:t xml:space="preserve">Отсутствие </w:t>
            </w:r>
          </w:p>
        </w:tc>
      </w:tr>
      <w:tr w:rsidR="004B191C" w:rsidRPr="004B191C" w14:paraId="7E5D9084" w14:textId="77777777" w:rsidTr="00B52766">
        <w:tc>
          <w:tcPr>
            <w:tcW w:w="1129" w:type="dxa"/>
            <w:vMerge/>
          </w:tcPr>
          <w:p w14:paraId="7B864417" w14:textId="77777777" w:rsidR="00FB2DD8" w:rsidRPr="00B52766" w:rsidRDefault="00FB2DD8" w:rsidP="00FB2DD8">
            <w:pPr>
              <w:contextualSpacing/>
              <w:jc w:val="center"/>
              <w:rPr>
                <w:sz w:val="24"/>
                <w:szCs w:val="24"/>
              </w:rPr>
            </w:pPr>
          </w:p>
        </w:tc>
        <w:tc>
          <w:tcPr>
            <w:tcW w:w="5954" w:type="dxa"/>
            <w:vMerge/>
            <w:vAlign w:val="center"/>
          </w:tcPr>
          <w:p w14:paraId="68EF1F5D" w14:textId="77777777" w:rsidR="00FB2DD8" w:rsidRPr="00B52766" w:rsidRDefault="00FB2DD8" w:rsidP="00FB2DD8">
            <w:pPr>
              <w:rPr>
                <w:sz w:val="24"/>
                <w:szCs w:val="24"/>
              </w:rPr>
            </w:pPr>
          </w:p>
        </w:tc>
        <w:tc>
          <w:tcPr>
            <w:tcW w:w="7477" w:type="dxa"/>
            <w:vAlign w:val="center"/>
          </w:tcPr>
          <w:p w14:paraId="38931A1D" w14:textId="28E98827" w:rsidR="00FB2DD8" w:rsidRPr="00B52766" w:rsidRDefault="00FB2DD8" w:rsidP="00FB2DD8">
            <w:pPr>
              <w:rPr>
                <w:sz w:val="24"/>
                <w:szCs w:val="24"/>
              </w:rPr>
            </w:pPr>
            <w:r w:rsidRPr="00B52766">
              <w:rPr>
                <w:sz w:val="24"/>
                <w:szCs w:val="24"/>
              </w:rPr>
              <w:t xml:space="preserve">Наличие </w:t>
            </w:r>
          </w:p>
        </w:tc>
      </w:tr>
      <w:tr w:rsidR="004B191C" w:rsidRPr="004B191C" w14:paraId="45B19A2E" w14:textId="77777777" w:rsidTr="00B52766">
        <w:tc>
          <w:tcPr>
            <w:tcW w:w="1129" w:type="dxa"/>
            <w:vMerge w:val="restart"/>
          </w:tcPr>
          <w:p w14:paraId="667E0AD1" w14:textId="436ACE4C" w:rsidR="00FB2DD8" w:rsidRPr="00B52766" w:rsidRDefault="00B52766" w:rsidP="00FB2DD8">
            <w:pPr>
              <w:contextualSpacing/>
              <w:jc w:val="center"/>
              <w:rPr>
                <w:sz w:val="24"/>
                <w:szCs w:val="24"/>
              </w:rPr>
            </w:pPr>
            <w:r w:rsidRPr="00B52766">
              <w:rPr>
                <w:sz w:val="24"/>
                <w:szCs w:val="24"/>
              </w:rPr>
              <w:t>17</w:t>
            </w:r>
          </w:p>
        </w:tc>
        <w:tc>
          <w:tcPr>
            <w:tcW w:w="5954" w:type="dxa"/>
            <w:vMerge w:val="restart"/>
            <w:vAlign w:val="center"/>
          </w:tcPr>
          <w:p w14:paraId="0C71DF4D" w14:textId="4B95839F" w:rsidR="00FB2DD8" w:rsidRPr="00B52766" w:rsidRDefault="00FB2DD8" w:rsidP="00FB2DD8">
            <w:pPr>
              <w:rPr>
                <w:sz w:val="24"/>
                <w:szCs w:val="24"/>
              </w:rPr>
            </w:pPr>
            <w:r w:rsidRPr="00B52766">
              <w:rPr>
                <w:sz w:val="24"/>
                <w:szCs w:val="24"/>
              </w:rPr>
              <w:t>Своевременная и качественная подготовка расчетов к проекту бюджета, проекту государственного задания, обоснование стоимости платных услуг</w:t>
            </w:r>
            <w:r w:rsidRPr="00B52766">
              <w:rPr>
                <w:bCs/>
                <w:sz w:val="24"/>
                <w:szCs w:val="24"/>
              </w:rPr>
              <w:t>*</w:t>
            </w:r>
          </w:p>
        </w:tc>
        <w:tc>
          <w:tcPr>
            <w:tcW w:w="7477" w:type="dxa"/>
            <w:vAlign w:val="center"/>
          </w:tcPr>
          <w:p w14:paraId="07904B9E" w14:textId="77777777" w:rsidR="00FB2DD8" w:rsidRPr="00B52766" w:rsidRDefault="00FB2DD8" w:rsidP="00FB2DD8">
            <w:pPr>
              <w:rPr>
                <w:sz w:val="24"/>
                <w:szCs w:val="24"/>
              </w:rPr>
            </w:pPr>
            <w:r w:rsidRPr="00B52766">
              <w:rPr>
                <w:sz w:val="24"/>
                <w:szCs w:val="24"/>
              </w:rPr>
              <w:t>Наличие замечаний со стороны вышестоящего руководства или согласующих органов</w:t>
            </w:r>
          </w:p>
        </w:tc>
      </w:tr>
      <w:tr w:rsidR="004B191C" w:rsidRPr="004B191C" w14:paraId="71EB0487" w14:textId="77777777" w:rsidTr="00B52766">
        <w:tc>
          <w:tcPr>
            <w:tcW w:w="1129" w:type="dxa"/>
            <w:vMerge/>
          </w:tcPr>
          <w:p w14:paraId="4974AFE0" w14:textId="77777777" w:rsidR="00FB2DD8" w:rsidRPr="00B52766" w:rsidRDefault="00FB2DD8" w:rsidP="00FB2DD8">
            <w:pPr>
              <w:contextualSpacing/>
              <w:jc w:val="center"/>
              <w:rPr>
                <w:sz w:val="24"/>
                <w:szCs w:val="24"/>
              </w:rPr>
            </w:pPr>
          </w:p>
        </w:tc>
        <w:tc>
          <w:tcPr>
            <w:tcW w:w="5954" w:type="dxa"/>
            <w:vMerge/>
            <w:vAlign w:val="center"/>
          </w:tcPr>
          <w:p w14:paraId="1C8C0410" w14:textId="77777777" w:rsidR="00FB2DD8" w:rsidRPr="00B52766" w:rsidRDefault="00FB2DD8" w:rsidP="00FB2DD8">
            <w:pPr>
              <w:rPr>
                <w:sz w:val="24"/>
                <w:szCs w:val="24"/>
              </w:rPr>
            </w:pPr>
          </w:p>
        </w:tc>
        <w:tc>
          <w:tcPr>
            <w:tcW w:w="7477" w:type="dxa"/>
            <w:vAlign w:val="center"/>
          </w:tcPr>
          <w:p w14:paraId="42848B91" w14:textId="77777777" w:rsidR="00FB2DD8" w:rsidRPr="00B52766" w:rsidRDefault="00FB2DD8" w:rsidP="00FB2DD8">
            <w:pPr>
              <w:rPr>
                <w:sz w:val="24"/>
                <w:szCs w:val="24"/>
              </w:rPr>
            </w:pPr>
            <w:r w:rsidRPr="00B52766">
              <w:rPr>
                <w:sz w:val="24"/>
                <w:szCs w:val="24"/>
              </w:rPr>
              <w:t>Отсутствие замечаний</w:t>
            </w:r>
          </w:p>
        </w:tc>
      </w:tr>
      <w:tr w:rsidR="004B191C" w:rsidRPr="004B191C" w14:paraId="777DEB71" w14:textId="77777777" w:rsidTr="00B52766">
        <w:tc>
          <w:tcPr>
            <w:tcW w:w="1129" w:type="dxa"/>
            <w:vMerge w:val="restart"/>
          </w:tcPr>
          <w:p w14:paraId="60199A7D" w14:textId="0584A49E" w:rsidR="00FB2DD8" w:rsidRPr="00B52766" w:rsidRDefault="00B52766" w:rsidP="00FB2DD8">
            <w:pPr>
              <w:contextualSpacing/>
              <w:jc w:val="center"/>
              <w:rPr>
                <w:sz w:val="24"/>
                <w:szCs w:val="24"/>
              </w:rPr>
            </w:pPr>
            <w:r w:rsidRPr="00B52766">
              <w:rPr>
                <w:sz w:val="24"/>
                <w:szCs w:val="24"/>
              </w:rPr>
              <w:t>18</w:t>
            </w:r>
          </w:p>
        </w:tc>
        <w:tc>
          <w:tcPr>
            <w:tcW w:w="5954" w:type="dxa"/>
            <w:vMerge w:val="restart"/>
            <w:vAlign w:val="center"/>
          </w:tcPr>
          <w:p w14:paraId="51489988" w14:textId="60CF5326" w:rsidR="00FB2DD8" w:rsidRPr="00B52766" w:rsidRDefault="00FB2DD8" w:rsidP="00FB2DD8">
            <w:pPr>
              <w:rPr>
                <w:sz w:val="24"/>
                <w:szCs w:val="24"/>
              </w:rPr>
            </w:pPr>
            <w:r w:rsidRPr="00B52766">
              <w:rPr>
                <w:sz w:val="24"/>
                <w:szCs w:val="24"/>
              </w:rPr>
              <w:t>Обеспечение безопасной, безаварийной эксплуатации транспортных средств, в том числе своевременное осуществление технического обслуживания, ремонта, содержания, мойки транспортных средств</w:t>
            </w:r>
            <w:r w:rsidRPr="00B52766">
              <w:rPr>
                <w:bCs/>
                <w:sz w:val="24"/>
                <w:szCs w:val="24"/>
              </w:rPr>
              <w:t>*</w:t>
            </w:r>
          </w:p>
        </w:tc>
        <w:tc>
          <w:tcPr>
            <w:tcW w:w="7477" w:type="dxa"/>
            <w:vAlign w:val="center"/>
          </w:tcPr>
          <w:p w14:paraId="6936D45D"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1DD3632F" w14:textId="77777777" w:rsidTr="00B52766">
        <w:tc>
          <w:tcPr>
            <w:tcW w:w="1129" w:type="dxa"/>
            <w:vMerge/>
          </w:tcPr>
          <w:p w14:paraId="34BE5153" w14:textId="77777777" w:rsidR="00FB2DD8" w:rsidRPr="00B52766" w:rsidRDefault="00FB2DD8" w:rsidP="00FB2DD8">
            <w:pPr>
              <w:contextualSpacing/>
              <w:jc w:val="center"/>
              <w:rPr>
                <w:sz w:val="24"/>
                <w:szCs w:val="24"/>
              </w:rPr>
            </w:pPr>
          </w:p>
        </w:tc>
        <w:tc>
          <w:tcPr>
            <w:tcW w:w="5954" w:type="dxa"/>
            <w:vMerge/>
            <w:vAlign w:val="center"/>
          </w:tcPr>
          <w:p w14:paraId="0442BFFD" w14:textId="77777777" w:rsidR="00FB2DD8" w:rsidRPr="00B52766" w:rsidRDefault="00FB2DD8" w:rsidP="00FB2DD8">
            <w:pPr>
              <w:rPr>
                <w:sz w:val="24"/>
                <w:szCs w:val="24"/>
              </w:rPr>
            </w:pPr>
          </w:p>
        </w:tc>
        <w:tc>
          <w:tcPr>
            <w:tcW w:w="7477" w:type="dxa"/>
            <w:vAlign w:val="center"/>
          </w:tcPr>
          <w:p w14:paraId="0FCBF06E" w14:textId="77777777" w:rsidR="00FB2DD8" w:rsidRPr="00B52766" w:rsidRDefault="00FB2DD8" w:rsidP="00FB2DD8">
            <w:pPr>
              <w:rPr>
                <w:sz w:val="24"/>
                <w:szCs w:val="24"/>
              </w:rPr>
            </w:pPr>
            <w:r w:rsidRPr="00B52766">
              <w:rPr>
                <w:sz w:val="24"/>
                <w:szCs w:val="24"/>
              </w:rPr>
              <w:t>Несоответствие хотя бы одному требованию</w:t>
            </w:r>
          </w:p>
        </w:tc>
      </w:tr>
      <w:tr w:rsidR="004B191C" w:rsidRPr="004B191C" w14:paraId="76B55995" w14:textId="77777777" w:rsidTr="00B52766">
        <w:tc>
          <w:tcPr>
            <w:tcW w:w="1129" w:type="dxa"/>
            <w:vMerge w:val="restart"/>
          </w:tcPr>
          <w:p w14:paraId="5190D6E4" w14:textId="7E452B5E" w:rsidR="00FB2DD8" w:rsidRPr="00B52766" w:rsidRDefault="00B52766" w:rsidP="00FB2DD8">
            <w:pPr>
              <w:contextualSpacing/>
              <w:jc w:val="center"/>
              <w:rPr>
                <w:sz w:val="24"/>
                <w:szCs w:val="24"/>
              </w:rPr>
            </w:pPr>
            <w:r w:rsidRPr="00B52766">
              <w:rPr>
                <w:sz w:val="24"/>
                <w:szCs w:val="24"/>
              </w:rPr>
              <w:t>19</w:t>
            </w:r>
          </w:p>
        </w:tc>
        <w:tc>
          <w:tcPr>
            <w:tcW w:w="5954" w:type="dxa"/>
            <w:vMerge w:val="restart"/>
            <w:vAlign w:val="center"/>
          </w:tcPr>
          <w:p w14:paraId="3C90DA58" w14:textId="69356301" w:rsidR="00FB2DD8" w:rsidRPr="00B52766" w:rsidRDefault="00FB2DD8" w:rsidP="00FB2DD8">
            <w:pPr>
              <w:rPr>
                <w:sz w:val="24"/>
                <w:szCs w:val="24"/>
              </w:rPr>
            </w:pPr>
            <w:r w:rsidRPr="00B52766">
              <w:rPr>
                <w:sz w:val="24"/>
                <w:szCs w:val="24"/>
              </w:rPr>
              <w:t>Обеспечение соблюдения требований правил дорожного движения при эксплуатации транспортных средств учреждения*</w:t>
            </w:r>
          </w:p>
        </w:tc>
        <w:tc>
          <w:tcPr>
            <w:tcW w:w="7477" w:type="dxa"/>
            <w:vAlign w:val="center"/>
          </w:tcPr>
          <w:p w14:paraId="1C1542EE" w14:textId="77777777" w:rsidR="00FB2DD8" w:rsidRPr="00B52766" w:rsidRDefault="00FB2DD8" w:rsidP="00FB2DD8">
            <w:pPr>
              <w:rPr>
                <w:sz w:val="24"/>
                <w:szCs w:val="24"/>
              </w:rPr>
            </w:pPr>
            <w:r w:rsidRPr="00B52766">
              <w:rPr>
                <w:sz w:val="24"/>
                <w:szCs w:val="24"/>
              </w:rPr>
              <w:t>Отсутствие штрафов</w:t>
            </w:r>
          </w:p>
        </w:tc>
      </w:tr>
      <w:tr w:rsidR="004B191C" w:rsidRPr="004B191C" w14:paraId="08952BC2" w14:textId="77777777" w:rsidTr="00B52766">
        <w:tc>
          <w:tcPr>
            <w:tcW w:w="1129" w:type="dxa"/>
            <w:vMerge/>
          </w:tcPr>
          <w:p w14:paraId="263AA104" w14:textId="77777777" w:rsidR="00FB2DD8" w:rsidRPr="00B52766" w:rsidRDefault="00FB2DD8" w:rsidP="00FB2DD8">
            <w:pPr>
              <w:contextualSpacing/>
              <w:jc w:val="center"/>
              <w:rPr>
                <w:sz w:val="24"/>
                <w:szCs w:val="24"/>
              </w:rPr>
            </w:pPr>
          </w:p>
        </w:tc>
        <w:tc>
          <w:tcPr>
            <w:tcW w:w="5954" w:type="dxa"/>
            <w:vMerge/>
            <w:vAlign w:val="center"/>
          </w:tcPr>
          <w:p w14:paraId="323FE1E8" w14:textId="77777777" w:rsidR="00FB2DD8" w:rsidRPr="00B52766" w:rsidRDefault="00FB2DD8" w:rsidP="00FB2DD8">
            <w:pPr>
              <w:rPr>
                <w:sz w:val="24"/>
                <w:szCs w:val="24"/>
              </w:rPr>
            </w:pPr>
          </w:p>
        </w:tc>
        <w:tc>
          <w:tcPr>
            <w:tcW w:w="7477" w:type="dxa"/>
            <w:vAlign w:val="center"/>
          </w:tcPr>
          <w:p w14:paraId="57CA57BF" w14:textId="77777777" w:rsidR="00FB2DD8" w:rsidRPr="00B52766" w:rsidRDefault="00FB2DD8" w:rsidP="00FB2DD8">
            <w:pPr>
              <w:rPr>
                <w:sz w:val="24"/>
                <w:szCs w:val="24"/>
              </w:rPr>
            </w:pPr>
            <w:r w:rsidRPr="00B52766">
              <w:rPr>
                <w:sz w:val="24"/>
                <w:szCs w:val="24"/>
              </w:rPr>
              <w:t>Наличие штрафа</w:t>
            </w:r>
          </w:p>
        </w:tc>
      </w:tr>
      <w:tr w:rsidR="004B191C" w:rsidRPr="004B191C" w14:paraId="52B551EA" w14:textId="77777777" w:rsidTr="00B52766">
        <w:tc>
          <w:tcPr>
            <w:tcW w:w="1129" w:type="dxa"/>
            <w:vMerge w:val="restart"/>
          </w:tcPr>
          <w:p w14:paraId="5DBC5E22" w14:textId="43430F71" w:rsidR="00FB2DD8" w:rsidRPr="00B52766" w:rsidRDefault="00B52766" w:rsidP="00FB2DD8">
            <w:pPr>
              <w:contextualSpacing/>
              <w:jc w:val="center"/>
              <w:rPr>
                <w:sz w:val="24"/>
                <w:szCs w:val="24"/>
              </w:rPr>
            </w:pPr>
            <w:r w:rsidRPr="00B52766">
              <w:rPr>
                <w:sz w:val="24"/>
                <w:szCs w:val="24"/>
              </w:rPr>
              <w:t>20</w:t>
            </w:r>
          </w:p>
        </w:tc>
        <w:tc>
          <w:tcPr>
            <w:tcW w:w="5954" w:type="dxa"/>
            <w:vMerge w:val="restart"/>
            <w:vAlign w:val="center"/>
          </w:tcPr>
          <w:p w14:paraId="1E742215" w14:textId="480A3D75" w:rsidR="00FB2DD8" w:rsidRPr="00B52766" w:rsidRDefault="00FB2DD8" w:rsidP="00FB2DD8">
            <w:pPr>
              <w:rPr>
                <w:sz w:val="24"/>
                <w:szCs w:val="24"/>
              </w:rPr>
            </w:pPr>
            <w:r w:rsidRPr="00B52766">
              <w:rPr>
                <w:sz w:val="24"/>
                <w:szCs w:val="24"/>
              </w:rPr>
              <w:t>Своевременное и качественное представление интересов учреждения в контрольных, правоохранительных и иных административных органах*</w:t>
            </w:r>
          </w:p>
        </w:tc>
        <w:tc>
          <w:tcPr>
            <w:tcW w:w="7477" w:type="dxa"/>
            <w:vAlign w:val="center"/>
          </w:tcPr>
          <w:p w14:paraId="684C5066"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0CF9496C" w14:textId="77777777" w:rsidTr="00B52766">
        <w:tc>
          <w:tcPr>
            <w:tcW w:w="1129" w:type="dxa"/>
            <w:vMerge/>
          </w:tcPr>
          <w:p w14:paraId="11145753" w14:textId="77777777" w:rsidR="00FB2DD8" w:rsidRPr="00B52766" w:rsidRDefault="00FB2DD8" w:rsidP="00FB2DD8">
            <w:pPr>
              <w:contextualSpacing/>
              <w:jc w:val="center"/>
              <w:rPr>
                <w:sz w:val="24"/>
                <w:szCs w:val="24"/>
              </w:rPr>
            </w:pPr>
          </w:p>
        </w:tc>
        <w:tc>
          <w:tcPr>
            <w:tcW w:w="5954" w:type="dxa"/>
            <w:vMerge/>
            <w:vAlign w:val="center"/>
          </w:tcPr>
          <w:p w14:paraId="5466D269" w14:textId="77777777" w:rsidR="00FB2DD8" w:rsidRPr="00B52766" w:rsidRDefault="00FB2DD8" w:rsidP="00FB2DD8">
            <w:pPr>
              <w:rPr>
                <w:sz w:val="24"/>
                <w:szCs w:val="24"/>
              </w:rPr>
            </w:pPr>
          </w:p>
        </w:tc>
        <w:tc>
          <w:tcPr>
            <w:tcW w:w="7477" w:type="dxa"/>
            <w:vAlign w:val="center"/>
          </w:tcPr>
          <w:p w14:paraId="07A2D606" w14:textId="77777777" w:rsidR="00FB2DD8" w:rsidRPr="00B52766" w:rsidRDefault="00FB2DD8" w:rsidP="00FB2DD8">
            <w:pPr>
              <w:rPr>
                <w:sz w:val="24"/>
                <w:szCs w:val="24"/>
              </w:rPr>
            </w:pPr>
            <w:r w:rsidRPr="00B52766">
              <w:rPr>
                <w:sz w:val="24"/>
                <w:szCs w:val="24"/>
              </w:rPr>
              <w:t xml:space="preserve">Наличие замечаний </w:t>
            </w:r>
          </w:p>
        </w:tc>
      </w:tr>
      <w:tr w:rsidR="004B191C" w:rsidRPr="004B191C" w14:paraId="27C99EE6" w14:textId="77777777" w:rsidTr="00B52766">
        <w:tc>
          <w:tcPr>
            <w:tcW w:w="1129" w:type="dxa"/>
            <w:vMerge w:val="restart"/>
          </w:tcPr>
          <w:p w14:paraId="52827246" w14:textId="6464803F" w:rsidR="00FB2DD8" w:rsidRPr="00B52766" w:rsidRDefault="00B52766" w:rsidP="00FB2DD8">
            <w:pPr>
              <w:contextualSpacing/>
              <w:jc w:val="center"/>
              <w:rPr>
                <w:sz w:val="24"/>
                <w:szCs w:val="24"/>
              </w:rPr>
            </w:pPr>
            <w:r w:rsidRPr="00B52766">
              <w:rPr>
                <w:sz w:val="24"/>
                <w:szCs w:val="24"/>
              </w:rPr>
              <w:t>21</w:t>
            </w:r>
          </w:p>
        </w:tc>
        <w:tc>
          <w:tcPr>
            <w:tcW w:w="5954" w:type="dxa"/>
            <w:vMerge w:val="restart"/>
            <w:vAlign w:val="center"/>
          </w:tcPr>
          <w:p w14:paraId="0CFFB23F" w14:textId="77777777" w:rsidR="00FB2DD8" w:rsidRPr="00B52766" w:rsidRDefault="00FB2DD8" w:rsidP="00FB2DD8">
            <w:pPr>
              <w:rPr>
                <w:sz w:val="24"/>
                <w:szCs w:val="24"/>
              </w:rPr>
            </w:pPr>
            <w:r w:rsidRPr="00B52766">
              <w:rPr>
                <w:sz w:val="24"/>
                <w:szCs w:val="24"/>
              </w:rPr>
              <w:t xml:space="preserve">Своевременное и качественное осуществление </w:t>
            </w:r>
            <w:r w:rsidRPr="00B52766">
              <w:rPr>
                <w:sz w:val="24"/>
                <w:szCs w:val="24"/>
              </w:rPr>
              <w:lastRenderedPageBreak/>
              <w:t>подготовки нормативных и регламентирующих документов, правовой экспертизы документов*</w:t>
            </w:r>
          </w:p>
          <w:p w14:paraId="7166D08D" w14:textId="461A5807" w:rsidR="00FB2DD8" w:rsidRPr="00B52766" w:rsidRDefault="00FB2DD8" w:rsidP="00FB2DD8">
            <w:pPr>
              <w:rPr>
                <w:sz w:val="24"/>
                <w:szCs w:val="24"/>
              </w:rPr>
            </w:pPr>
          </w:p>
        </w:tc>
        <w:tc>
          <w:tcPr>
            <w:tcW w:w="7477" w:type="dxa"/>
            <w:vAlign w:val="center"/>
          </w:tcPr>
          <w:p w14:paraId="105BAB5C" w14:textId="77777777" w:rsidR="00FB2DD8" w:rsidRPr="00B52766" w:rsidRDefault="00FB2DD8" w:rsidP="00FB2DD8">
            <w:pPr>
              <w:rPr>
                <w:sz w:val="24"/>
                <w:szCs w:val="24"/>
              </w:rPr>
            </w:pPr>
            <w:r w:rsidRPr="00B52766">
              <w:rPr>
                <w:sz w:val="24"/>
                <w:szCs w:val="24"/>
              </w:rPr>
              <w:lastRenderedPageBreak/>
              <w:t>Соответствие требованиям</w:t>
            </w:r>
          </w:p>
        </w:tc>
      </w:tr>
      <w:tr w:rsidR="004B191C" w:rsidRPr="004B191C" w14:paraId="428AA62D" w14:textId="77777777" w:rsidTr="00B52766">
        <w:tc>
          <w:tcPr>
            <w:tcW w:w="1129" w:type="dxa"/>
            <w:vMerge/>
          </w:tcPr>
          <w:p w14:paraId="7CE1930D" w14:textId="77777777" w:rsidR="00FB2DD8" w:rsidRPr="00B52766" w:rsidRDefault="00FB2DD8" w:rsidP="00FB2DD8">
            <w:pPr>
              <w:contextualSpacing/>
              <w:jc w:val="center"/>
              <w:rPr>
                <w:sz w:val="24"/>
                <w:szCs w:val="24"/>
              </w:rPr>
            </w:pPr>
          </w:p>
        </w:tc>
        <w:tc>
          <w:tcPr>
            <w:tcW w:w="5954" w:type="dxa"/>
            <w:vMerge/>
            <w:vAlign w:val="center"/>
          </w:tcPr>
          <w:p w14:paraId="74D34E15" w14:textId="77777777" w:rsidR="00FB2DD8" w:rsidRPr="00B52766" w:rsidRDefault="00FB2DD8" w:rsidP="00FB2DD8">
            <w:pPr>
              <w:rPr>
                <w:sz w:val="24"/>
                <w:szCs w:val="24"/>
              </w:rPr>
            </w:pPr>
          </w:p>
        </w:tc>
        <w:tc>
          <w:tcPr>
            <w:tcW w:w="7477" w:type="dxa"/>
            <w:vAlign w:val="center"/>
          </w:tcPr>
          <w:p w14:paraId="69677F47" w14:textId="77777777" w:rsidR="00FB2DD8" w:rsidRPr="00B52766" w:rsidRDefault="00FB2DD8" w:rsidP="00FB2DD8">
            <w:pPr>
              <w:rPr>
                <w:sz w:val="24"/>
                <w:szCs w:val="24"/>
              </w:rPr>
            </w:pPr>
            <w:r w:rsidRPr="00B52766">
              <w:rPr>
                <w:sz w:val="24"/>
                <w:szCs w:val="24"/>
              </w:rPr>
              <w:t xml:space="preserve">Наличие замечаний </w:t>
            </w:r>
          </w:p>
        </w:tc>
      </w:tr>
      <w:tr w:rsidR="004B191C" w:rsidRPr="004B191C" w14:paraId="39E0E243" w14:textId="77777777" w:rsidTr="00B52766">
        <w:tc>
          <w:tcPr>
            <w:tcW w:w="1129" w:type="dxa"/>
            <w:vMerge w:val="restart"/>
          </w:tcPr>
          <w:p w14:paraId="5C15EEF4" w14:textId="4A5AA890" w:rsidR="00FB2DD8" w:rsidRPr="00B52766" w:rsidRDefault="00B52766" w:rsidP="00FB2DD8">
            <w:pPr>
              <w:contextualSpacing/>
              <w:jc w:val="center"/>
              <w:rPr>
                <w:sz w:val="24"/>
                <w:szCs w:val="24"/>
              </w:rPr>
            </w:pPr>
            <w:r w:rsidRPr="00B52766">
              <w:rPr>
                <w:sz w:val="24"/>
                <w:szCs w:val="24"/>
              </w:rPr>
              <w:lastRenderedPageBreak/>
              <w:t>22</w:t>
            </w:r>
          </w:p>
        </w:tc>
        <w:tc>
          <w:tcPr>
            <w:tcW w:w="5954" w:type="dxa"/>
            <w:vMerge w:val="restart"/>
            <w:vAlign w:val="center"/>
          </w:tcPr>
          <w:p w14:paraId="507CE1FA" w14:textId="54D1FF62" w:rsidR="00FB2DD8" w:rsidRPr="00B52766" w:rsidRDefault="00FB2DD8" w:rsidP="00FB2DD8">
            <w:pPr>
              <w:rPr>
                <w:sz w:val="24"/>
                <w:szCs w:val="24"/>
              </w:rPr>
            </w:pPr>
            <w:r w:rsidRPr="00B52766">
              <w:rPr>
                <w:sz w:val="24"/>
                <w:szCs w:val="24"/>
              </w:rPr>
              <w:t>Своевременное и качественное осуществление правовой поддержки других структурных подразделений*</w:t>
            </w:r>
          </w:p>
        </w:tc>
        <w:tc>
          <w:tcPr>
            <w:tcW w:w="7477" w:type="dxa"/>
            <w:vAlign w:val="center"/>
          </w:tcPr>
          <w:p w14:paraId="61F61DC4"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3FEEFE6D" w14:textId="77777777" w:rsidTr="00B52766">
        <w:tc>
          <w:tcPr>
            <w:tcW w:w="1129" w:type="dxa"/>
            <w:vMerge/>
          </w:tcPr>
          <w:p w14:paraId="0354FA10" w14:textId="77777777" w:rsidR="00FB2DD8" w:rsidRPr="00B52766" w:rsidRDefault="00FB2DD8" w:rsidP="00FB2DD8">
            <w:pPr>
              <w:contextualSpacing/>
              <w:jc w:val="center"/>
              <w:rPr>
                <w:sz w:val="24"/>
                <w:szCs w:val="24"/>
              </w:rPr>
            </w:pPr>
          </w:p>
        </w:tc>
        <w:tc>
          <w:tcPr>
            <w:tcW w:w="5954" w:type="dxa"/>
            <w:vMerge/>
            <w:vAlign w:val="center"/>
          </w:tcPr>
          <w:p w14:paraId="6E09E37E" w14:textId="77777777" w:rsidR="00FB2DD8" w:rsidRPr="00B52766" w:rsidRDefault="00FB2DD8" w:rsidP="00FB2DD8">
            <w:pPr>
              <w:rPr>
                <w:sz w:val="24"/>
                <w:szCs w:val="24"/>
              </w:rPr>
            </w:pPr>
          </w:p>
        </w:tc>
        <w:tc>
          <w:tcPr>
            <w:tcW w:w="7477" w:type="dxa"/>
            <w:vAlign w:val="center"/>
          </w:tcPr>
          <w:p w14:paraId="0C695503" w14:textId="77777777" w:rsidR="00FB2DD8" w:rsidRPr="00B52766" w:rsidRDefault="00FB2DD8" w:rsidP="00FB2DD8">
            <w:pPr>
              <w:rPr>
                <w:sz w:val="24"/>
                <w:szCs w:val="24"/>
              </w:rPr>
            </w:pPr>
            <w:r w:rsidRPr="00B52766">
              <w:rPr>
                <w:sz w:val="24"/>
                <w:szCs w:val="24"/>
              </w:rPr>
              <w:t xml:space="preserve">Наличие замечаний </w:t>
            </w:r>
          </w:p>
        </w:tc>
      </w:tr>
      <w:tr w:rsidR="004B191C" w:rsidRPr="004B191C" w14:paraId="287E3036" w14:textId="77777777" w:rsidTr="00B52766">
        <w:tc>
          <w:tcPr>
            <w:tcW w:w="1129" w:type="dxa"/>
            <w:vMerge w:val="restart"/>
          </w:tcPr>
          <w:p w14:paraId="4EA36720" w14:textId="3D37E425" w:rsidR="00FB2DD8" w:rsidRPr="00B52766" w:rsidRDefault="00B52766" w:rsidP="00FB2DD8">
            <w:pPr>
              <w:contextualSpacing/>
              <w:jc w:val="center"/>
              <w:rPr>
                <w:sz w:val="24"/>
                <w:szCs w:val="24"/>
              </w:rPr>
            </w:pPr>
            <w:r w:rsidRPr="00B52766">
              <w:rPr>
                <w:sz w:val="24"/>
                <w:szCs w:val="24"/>
              </w:rPr>
              <w:t>23</w:t>
            </w:r>
          </w:p>
        </w:tc>
        <w:tc>
          <w:tcPr>
            <w:tcW w:w="5954" w:type="dxa"/>
            <w:vMerge w:val="restart"/>
          </w:tcPr>
          <w:p w14:paraId="6DB8140F" w14:textId="20D118B4" w:rsidR="00FB2DD8" w:rsidRPr="00B52766" w:rsidRDefault="00FB2DD8" w:rsidP="00FB2DD8">
            <w:pPr>
              <w:rPr>
                <w:sz w:val="24"/>
                <w:szCs w:val="24"/>
              </w:rPr>
            </w:pPr>
            <w:r w:rsidRPr="00B52766">
              <w:rPr>
                <w:sz w:val="24"/>
                <w:szCs w:val="24"/>
              </w:rPr>
              <w:t>Своевременное и качественное осуществление судебной защиты интересов учреждения*</w:t>
            </w:r>
          </w:p>
        </w:tc>
        <w:tc>
          <w:tcPr>
            <w:tcW w:w="7477" w:type="dxa"/>
            <w:vAlign w:val="center"/>
          </w:tcPr>
          <w:p w14:paraId="49E670B2" w14:textId="6B30BA35" w:rsidR="00FB2DD8" w:rsidRPr="00B52766" w:rsidRDefault="00FB2DD8" w:rsidP="00FB2DD8">
            <w:pPr>
              <w:rPr>
                <w:sz w:val="24"/>
                <w:szCs w:val="24"/>
              </w:rPr>
            </w:pPr>
            <w:r w:rsidRPr="00B52766">
              <w:rPr>
                <w:sz w:val="24"/>
                <w:szCs w:val="24"/>
              </w:rPr>
              <w:t xml:space="preserve">Наличие выигранного дела в оцениваемый период </w:t>
            </w:r>
          </w:p>
        </w:tc>
      </w:tr>
      <w:tr w:rsidR="004B191C" w:rsidRPr="004B191C" w14:paraId="73260A04" w14:textId="77777777" w:rsidTr="00B52766">
        <w:tc>
          <w:tcPr>
            <w:tcW w:w="1129" w:type="dxa"/>
            <w:vMerge/>
          </w:tcPr>
          <w:p w14:paraId="0C0C4F67" w14:textId="77777777" w:rsidR="00FB2DD8" w:rsidRPr="00B52766" w:rsidRDefault="00FB2DD8" w:rsidP="00FB2DD8">
            <w:pPr>
              <w:contextualSpacing/>
              <w:jc w:val="center"/>
              <w:rPr>
                <w:sz w:val="24"/>
                <w:szCs w:val="24"/>
              </w:rPr>
            </w:pPr>
          </w:p>
        </w:tc>
        <w:tc>
          <w:tcPr>
            <w:tcW w:w="5954" w:type="dxa"/>
            <w:vMerge/>
            <w:vAlign w:val="center"/>
          </w:tcPr>
          <w:p w14:paraId="4F4ED658" w14:textId="77777777" w:rsidR="00FB2DD8" w:rsidRPr="00B52766" w:rsidRDefault="00FB2DD8" w:rsidP="00FB2DD8">
            <w:pPr>
              <w:rPr>
                <w:sz w:val="24"/>
                <w:szCs w:val="24"/>
              </w:rPr>
            </w:pPr>
          </w:p>
        </w:tc>
        <w:tc>
          <w:tcPr>
            <w:tcW w:w="7477" w:type="dxa"/>
            <w:vAlign w:val="center"/>
          </w:tcPr>
          <w:p w14:paraId="1E81C317" w14:textId="763C2F70" w:rsidR="00FB2DD8" w:rsidRPr="00B52766" w:rsidRDefault="00FB2DD8" w:rsidP="00FB2DD8">
            <w:pPr>
              <w:rPr>
                <w:sz w:val="24"/>
                <w:szCs w:val="24"/>
              </w:rPr>
            </w:pPr>
            <w:r w:rsidRPr="00B52766">
              <w:rPr>
                <w:sz w:val="24"/>
                <w:szCs w:val="24"/>
              </w:rPr>
              <w:t>Наличие мирового соглашения при отсутствии выигранных дел в оцениваемый период</w:t>
            </w:r>
          </w:p>
        </w:tc>
      </w:tr>
      <w:tr w:rsidR="004B191C" w:rsidRPr="004B191C" w14:paraId="53525051" w14:textId="77777777" w:rsidTr="00B52766">
        <w:tc>
          <w:tcPr>
            <w:tcW w:w="1129" w:type="dxa"/>
            <w:vMerge/>
          </w:tcPr>
          <w:p w14:paraId="155B324B" w14:textId="77777777" w:rsidR="00FB2DD8" w:rsidRPr="00B52766" w:rsidRDefault="00FB2DD8" w:rsidP="00FB2DD8">
            <w:pPr>
              <w:contextualSpacing/>
              <w:jc w:val="center"/>
              <w:rPr>
                <w:sz w:val="24"/>
                <w:szCs w:val="24"/>
              </w:rPr>
            </w:pPr>
          </w:p>
        </w:tc>
        <w:tc>
          <w:tcPr>
            <w:tcW w:w="5954" w:type="dxa"/>
            <w:vMerge/>
            <w:vAlign w:val="center"/>
          </w:tcPr>
          <w:p w14:paraId="66A51E04" w14:textId="77777777" w:rsidR="00FB2DD8" w:rsidRPr="00B52766" w:rsidRDefault="00FB2DD8" w:rsidP="00FB2DD8">
            <w:pPr>
              <w:rPr>
                <w:sz w:val="24"/>
                <w:szCs w:val="24"/>
              </w:rPr>
            </w:pPr>
          </w:p>
        </w:tc>
        <w:tc>
          <w:tcPr>
            <w:tcW w:w="7477" w:type="dxa"/>
            <w:vAlign w:val="center"/>
          </w:tcPr>
          <w:p w14:paraId="677D7730" w14:textId="175271F0" w:rsidR="00FB2DD8" w:rsidRPr="00B52766" w:rsidRDefault="00FB2DD8" w:rsidP="00FB2DD8">
            <w:pPr>
              <w:rPr>
                <w:sz w:val="24"/>
                <w:szCs w:val="24"/>
              </w:rPr>
            </w:pPr>
            <w:r w:rsidRPr="00B52766">
              <w:rPr>
                <w:sz w:val="24"/>
                <w:szCs w:val="24"/>
              </w:rPr>
              <w:t>Отсутствие дел в производстве в оцениваемый период</w:t>
            </w:r>
          </w:p>
        </w:tc>
      </w:tr>
      <w:tr w:rsidR="004B191C" w:rsidRPr="004B191C" w14:paraId="52835ED3" w14:textId="77777777" w:rsidTr="00B52766">
        <w:tc>
          <w:tcPr>
            <w:tcW w:w="1129" w:type="dxa"/>
            <w:vMerge w:val="restart"/>
          </w:tcPr>
          <w:p w14:paraId="438DA2EE" w14:textId="24607177" w:rsidR="00FB2DD8" w:rsidRPr="00B52766" w:rsidRDefault="00B52766" w:rsidP="00FB2DD8">
            <w:pPr>
              <w:contextualSpacing/>
              <w:jc w:val="center"/>
              <w:rPr>
                <w:sz w:val="24"/>
                <w:szCs w:val="24"/>
              </w:rPr>
            </w:pPr>
            <w:r w:rsidRPr="00B52766">
              <w:rPr>
                <w:sz w:val="24"/>
                <w:szCs w:val="24"/>
              </w:rPr>
              <w:t>24</w:t>
            </w:r>
          </w:p>
        </w:tc>
        <w:tc>
          <w:tcPr>
            <w:tcW w:w="5954" w:type="dxa"/>
            <w:vMerge w:val="restart"/>
          </w:tcPr>
          <w:p w14:paraId="2BB06E69" w14:textId="6CF46496" w:rsidR="00FB2DD8" w:rsidRPr="00B52766" w:rsidRDefault="00FB2DD8" w:rsidP="00FB2DD8">
            <w:pPr>
              <w:rPr>
                <w:sz w:val="24"/>
                <w:szCs w:val="24"/>
              </w:rPr>
            </w:pPr>
            <w:r w:rsidRPr="00B52766">
              <w:rPr>
                <w:sz w:val="24"/>
                <w:szCs w:val="24"/>
              </w:rPr>
              <w:t>Своевременное и качественное осуществление деятельности по содержанию помещений и находящегося в них имущества в чистоте и порядке*</w:t>
            </w:r>
          </w:p>
        </w:tc>
        <w:tc>
          <w:tcPr>
            <w:tcW w:w="7477" w:type="dxa"/>
            <w:vAlign w:val="center"/>
          </w:tcPr>
          <w:p w14:paraId="2A8885D7"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75192F0C" w14:textId="77777777" w:rsidTr="00B52766">
        <w:tc>
          <w:tcPr>
            <w:tcW w:w="1129" w:type="dxa"/>
            <w:vMerge/>
          </w:tcPr>
          <w:p w14:paraId="14D996B4" w14:textId="77777777" w:rsidR="00FB2DD8" w:rsidRPr="00B52766" w:rsidRDefault="00FB2DD8" w:rsidP="00FB2DD8">
            <w:pPr>
              <w:contextualSpacing/>
              <w:jc w:val="center"/>
              <w:rPr>
                <w:sz w:val="24"/>
                <w:szCs w:val="24"/>
              </w:rPr>
            </w:pPr>
          </w:p>
        </w:tc>
        <w:tc>
          <w:tcPr>
            <w:tcW w:w="5954" w:type="dxa"/>
            <w:vMerge/>
          </w:tcPr>
          <w:p w14:paraId="7A7726E4" w14:textId="77777777" w:rsidR="00FB2DD8" w:rsidRPr="00B52766" w:rsidRDefault="00FB2DD8" w:rsidP="00FB2DD8">
            <w:pPr>
              <w:rPr>
                <w:sz w:val="24"/>
                <w:szCs w:val="24"/>
              </w:rPr>
            </w:pPr>
          </w:p>
        </w:tc>
        <w:tc>
          <w:tcPr>
            <w:tcW w:w="7477" w:type="dxa"/>
            <w:vAlign w:val="center"/>
          </w:tcPr>
          <w:p w14:paraId="481BFF2D" w14:textId="77777777" w:rsidR="00FB2DD8" w:rsidRPr="00B52766" w:rsidRDefault="00FB2DD8" w:rsidP="00FB2DD8">
            <w:pPr>
              <w:rPr>
                <w:sz w:val="24"/>
                <w:szCs w:val="24"/>
              </w:rPr>
            </w:pPr>
            <w:r w:rsidRPr="00B52766">
              <w:rPr>
                <w:sz w:val="24"/>
                <w:szCs w:val="24"/>
              </w:rPr>
              <w:t xml:space="preserve">Наличие замечаний </w:t>
            </w:r>
          </w:p>
        </w:tc>
      </w:tr>
      <w:tr w:rsidR="004B191C" w:rsidRPr="004B191C" w14:paraId="2CF5A71C" w14:textId="77777777" w:rsidTr="00B52766">
        <w:tc>
          <w:tcPr>
            <w:tcW w:w="1129" w:type="dxa"/>
            <w:vMerge w:val="restart"/>
          </w:tcPr>
          <w:p w14:paraId="622EC70F" w14:textId="112D4011" w:rsidR="00FB2DD8" w:rsidRPr="00B52766" w:rsidRDefault="00B52766" w:rsidP="00FB2DD8">
            <w:pPr>
              <w:contextualSpacing/>
              <w:jc w:val="center"/>
              <w:rPr>
                <w:sz w:val="24"/>
                <w:szCs w:val="24"/>
              </w:rPr>
            </w:pPr>
            <w:r w:rsidRPr="00B52766">
              <w:rPr>
                <w:sz w:val="24"/>
                <w:szCs w:val="24"/>
              </w:rPr>
              <w:t>25</w:t>
            </w:r>
          </w:p>
        </w:tc>
        <w:tc>
          <w:tcPr>
            <w:tcW w:w="5954" w:type="dxa"/>
            <w:vMerge w:val="restart"/>
            <w:vAlign w:val="center"/>
          </w:tcPr>
          <w:p w14:paraId="37977346" w14:textId="70DF6E4A" w:rsidR="00FB2DD8" w:rsidRPr="00B52766" w:rsidRDefault="00FB2DD8" w:rsidP="00C179F6">
            <w:pPr>
              <w:rPr>
                <w:sz w:val="24"/>
                <w:szCs w:val="24"/>
              </w:rPr>
            </w:pPr>
            <w:r w:rsidRPr="00B52766">
              <w:rPr>
                <w:sz w:val="24"/>
                <w:szCs w:val="24"/>
              </w:rPr>
              <w:t>Своевременное и качественное осуществление деятельности по охране труда</w:t>
            </w:r>
            <w:r w:rsidR="001F441A" w:rsidRPr="00B52766">
              <w:rPr>
                <w:sz w:val="24"/>
                <w:szCs w:val="24"/>
              </w:rPr>
              <w:t xml:space="preserve"> </w:t>
            </w:r>
            <w:r w:rsidR="00C179F6" w:rsidRPr="00B52766">
              <w:rPr>
                <w:sz w:val="24"/>
                <w:szCs w:val="24"/>
              </w:rPr>
              <w:t>и (</w:t>
            </w:r>
            <w:r w:rsidR="001F441A" w:rsidRPr="00B52766">
              <w:rPr>
                <w:sz w:val="24"/>
                <w:szCs w:val="24"/>
              </w:rPr>
              <w:t>или</w:t>
            </w:r>
            <w:r w:rsidR="00C179F6" w:rsidRPr="00B52766">
              <w:rPr>
                <w:sz w:val="24"/>
                <w:szCs w:val="24"/>
              </w:rPr>
              <w:t>)</w:t>
            </w:r>
            <w:r w:rsidRPr="00B52766">
              <w:rPr>
                <w:sz w:val="24"/>
                <w:szCs w:val="24"/>
              </w:rPr>
              <w:t xml:space="preserve"> пожарной безопасности</w:t>
            </w:r>
            <w:r w:rsidR="00C179F6" w:rsidRPr="00B52766">
              <w:rPr>
                <w:sz w:val="24"/>
                <w:szCs w:val="24"/>
              </w:rPr>
              <w:t xml:space="preserve"> и (или) </w:t>
            </w:r>
            <w:r w:rsidRPr="00B52766">
              <w:rPr>
                <w:sz w:val="24"/>
                <w:szCs w:val="24"/>
              </w:rPr>
              <w:t>мобилизационной подготовке, гражданской обороне и предупреждению чрезвычайных ситуаций*</w:t>
            </w:r>
          </w:p>
        </w:tc>
        <w:tc>
          <w:tcPr>
            <w:tcW w:w="7477" w:type="dxa"/>
            <w:vAlign w:val="center"/>
          </w:tcPr>
          <w:p w14:paraId="482E22B0" w14:textId="77777777" w:rsidR="00FB2DD8" w:rsidRPr="00B52766" w:rsidRDefault="00FB2DD8" w:rsidP="00FB2DD8">
            <w:pPr>
              <w:rPr>
                <w:sz w:val="24"/>
                <w:szCs w:val="24"/>
              </w:rPr>
            </w:pPr>
            <w:r w:rsidRPr="00B52766">
              <w:rPr>
                <w:sz w:val="24"/>
                <w:szCs w:val="24"/>
              </w:rPr>
              <w:t>Соответствие требованиям</w:t>
            </w:r>
          </w:p>
        </w:tc>
      </w:tr>
      <w:tr w:rsidR="004B191C" w:rsidRPr="004B191C" w14:paraId="55C0125D" w14:textId="77777777" w:rsidTr="00B52766">
        <w:tc>
          <w:tcPr>
            <w:tcW w:w="1129" w:type="dxa"/>
            <w:vMerge/>
          </w:tcPr>
          <w:p w14:paraId="6718A999" w14:textId="77777777" w:rsidR="00FB2DD8" w:rsidRPr="00B52766" w:rsidRDefault="00FB2DD8" w:rsidP="00FB2DD8">
            <w:pPr>
              <w:contextualSpacing/>
              <w:jc w:val="center"/>
              <w:rPr>
                <w:sz w:val="24"/>
                <w:szCs w:val="24"/>
              </w:rPr>
            </w:pPr>
          </w:p>
        </w:tc>
        <w:tc>
          <w:tcPr>
            <w:tcW w:w="5954" w:type="dxa"/>
            <w:vMerge/>
            <w:vAlign w:val="center"/>
          </w:tcPr>
          <w:p w14:paraId="382F36E9" w14:textId="77777777" w:rsidR="00FB2DD8" w:rsidRPr="00B52766" w:rsidRDefault="00FB2DD8" w:rsidP="00FB2DD8">
            <w:pPr>
              <w:rPr>
                <w:sz w:val="24"/>
                <w:szCs w:val="24"/>
              </w:rPr>
            </w:pPr>
          </w:p>
        </w:tc>
        <w:tc>
          <w:tcPr>
            <w:tcW w:w="7477" w:type="dxa"/>
            <w:vAlign w:val="center"/>
          </w:tcPr>
          <w:p w14:paraId="065A6ACE" w14:textId="77777777" w:rsidR="00FB2DD8" w:rsidRPr="00B52766" w:rsidRDefault="00FB2DD8" w:rsidP="00FB2DD8">
            <w:pPr>
              <w:rPr>
                <w:sz w:val="24"/>
                <w:szCs w:val="24"/>
              </w:rPr>
            </w:pPr>
            <w:r w:rsidRPr="00B52766">
              <w:rPr>
                <w:sz w:val="24"/>
                <w:szCs w:val="24"/>
              </w:rPr>
              <w:t xml:space="preserve">Наличие замечаний </w:t>
            </w:r>
          </w:p>
        </w:tc>
      </w:tr>
      <w:tr w:rsidR="00B52766" w:rsidRPr="00B52766" w14:paraId="7074FAD3" w14:textId="77777777" w:rsidTr="00B52766">
        <w:tc>
          <w:tcPr>
            <w:tcW w:w="1129" w:type="dxa"/>
            <w:vMerge w:val="restart"/>
          </w:tcPr>
          <w:p w14:paraId="1E70695B" w14:textId="35A97F65" w:rsidR="00B52766" w:rsidRPr="00B52766" w:rsidRDefault="00B52766" w:rsidP="00FB2DD8">
            <w:pPr>
              <w:contextualSpacing/>
              <w:jc w:val="center"/>
              <w:rPr>
                <w:sz w:val="24"/>
                <w:szCs w:val="24"/>
              </w:rPr>
            </w:pPr>
            <w:r w:rsidRPr="00B52766">
              <w:rPr>
                <w:sz w:val="24"/>
                <w:szCs w:val="24"/>
              </w:rPr>
              <w:t>26</w:t>
            </w:r>
          </w:p>
        </w:tc>
        <w:tc>
          <w:tcPr>
            <w:tcW w:w="5954" w:type="dxa"/>
            <w:vMerge w:val="restart"/>
            <w:vAlign w:val="center"/>
          </w:tcPr>
          <w:p w14:paraId="5986954F" w14:textId="38149BF8" w:rsidR="00B52766" w:rsidRPr="00B52766" w:rsidRDefault="00B52766" w:rsidP="00FB2DD8">
            <w:pPr>
              <w:rPr>
                <w:sz w:val="24"/>
                <w:szCs w:val="24"/>
              </w:rPr>
            </w:pPr>
            <w:r w:rsidRPr="00B52766">
              <w:rPr>
                <w:sz w:val="24"/>
                <w:szCs w:val="24"/>
              </w:rPr>
              <w:t>Своевременное и качественное осуществление деятельности по ведению кадрового делопроизводства*</w:t>
            </w:r>
          </w:p>
        </w:tc>
        <w:tc>
          <w:tcPr>
            <w:tcW w:w="7477" w:type="dxa"/>
            <w:vAlign w:val="center"/>
          </w:tcPr>
          <w:p w14:paraId="1B1ADBF5" w14:textId="77777777" w:rsidR="00B52766" w:rsidRPr="00B52766" w:rsidRDefault="00B52766" w:rsidP="00FB2DD8">
            <w:pPr>
              <w:rPr>
                <w:sz w:val="24"/>
                <w:szCs w:val="24"/>
              </w:rPr>
            </w:pPr>
            <w:r w:rsidRPr="00B52766">
              <w:rPr>
                <w:sz w:val="24"/>
                <w:szCs w:val="24"/>
              </w:rPr>
              <w:t>Соответствие требованиям</w:t>
            </w:r>
          </w:p>
        </w:tc>
      </w:tr>
      <w:tr w:rsidR="00B52766" w:rsidRPr="00B52766" w14:paraId="6C639DC1" w14:textId="77777777" w:rsidTr="00B52766">
        <w:tc>
          <w:tcPr>
            <w:tcW w:w="1129" w:type="dxa"/>
            <w:vMerge/>
          </w:tcPr>
          <w:p w14:paraId="52C77307" w14:textId="77777777" w:rsidR="00B52766" w:rsidRPr="00B52766" w:rsidRDefault="00B52766" w:rsidP="00FB2DD8">
            <w:pPr>
              <w:contextualSpacing/>
              <w:jc w:val="center"/>
              <w:rPr>
                <w:sz w:val="24"/>
                <w:szCs w:val="24"/>
              </w:rPr>
            </w:pPr>
          </w:p>
        </w:tc>
        <w:tc>
          <w:tcPr>
            <w:tcW w:w="5954" w:type="dxa"/>
            <w:vMerge/>
            <w:vAlign w:val="center"/>
          </w:tcPr>
          <w:p w14:paraId="4894AF7B" w14:textId="77777777" w:rsidR="00B52766" w:rsidRPr="00B52766" w:rsidRDefault="00B52766" w:rsidP="00FB2DD8">
            <w:pPr>
              <w:rPr>
                <w:sz w:val="24"/>
                <w:szCs w:val="24"/>
              </w:rPr>
            </w:pPr>
          </w:p>
        </w:tc>
        <w:tc>
          <w:tcPr>
            <w:tcW w:w="7477" w:type="dxa"/>
            <w:vAlign w:val="center"/>
          </w:tcPr>
          <w:p w14:paraId="6FCC519E" w14:textId="77777777" w:rsidR="00B52766" w:rsidRPr="00B52766" w:rsidRDefault="00B52766" w:rsidP="00FB2DD8">
            <w:pPr>
              <w:rPr>
                <w:sz w:val="24"/>
                <w:szCs w:val="24"/>
              </w:rPr>
            </w:pPr>
            <w:r w:rsidRPr="00B52766">
              <w:rPr>
                <w:sz w:val="24"/>
                <w:szCs w:val="24"/>
              </w:rPr>
              <w:t xml:space="preserve">Наличие замечаний </w:t>
            </w:r>
          </w:p>
          <w:p w14:paraId="0C641F53" w14:textId="77777777" w:rsidR="00B52766" w:rsidRPr="00B52766" w:rsidRDefault="00B52766" w:rsidP="00FB2DD8">
            <w:pPr>
              <w:rPr>
                <w:sz w:val="24"/>
                <w:szCs w:val="24"/>
              </w:rPr>
            </w:pPr>
          </w:p>
          <w:p w14:paraId="0B1CD6A8" w14:textId="77777777" w:rsidR="00B52766" w:rsidRPr="00B52766" w:rsidRDefault="00B52766" w:rsidP="00FB2DD8">
            <w:pPr>
              <w:rPr>
                <w:sz w:val="24"/>
                <w:szCs w:val="24"/>
              </w:rPr>
            </w:pPr>
          </w:p>
        </w:tc>
      </w:tr>
      <w:tr w:rsidR="00B52766" w:rsidRPr="00B52766" w14:paraId="31669B4B" w14:textId="77777777" w:rsidTr="00B52766">
        <w:tc>
          <w:tcPr>
            <w:tcW w:w="1129" w:type="dxa"/>
            <w:vMerge w:val="restart"/>
          </w:tcPr>
          <w:p w14:paraId="44A7F431" w14:textId="2157B868" w:rsidR="00B52766" w:rsidRPr="00B52766" w:rsidRDefault="00B52766" w:rsidP="00FB2DD8">
            <w:pPr>
              <w:contextualSpacing/>
              <w:jc w:val="center"/>
              <w:rPr>
                <w:sz w:val="24"/>
                <w:szCs w:val="24"/>
              </w:rPr>
            </w:pPr>
            <w:r w:rsidRPr="00B52766">
              <w:rPr>
                <w:sz w:val="24"/>
                <w:szCs w:val="24"/>
              </w:rPr>
              <w:t>27</w:t>
            </w:r>
          </w:p>
        </w:tc>
        <w:tc>
          <w:tcPr>
            <w:tcW w:w="5954" w:type="dxa"/>
            <w:vMerge w:val="restart"/>
            <w:vAlign w:val="center"/>
          </w:tcPr>
          <w:p w14:paraId="7A4FD809" w14:textId="487C59C3" w:rsidR="00B52766" w:rsidRPr="00B52766" w:rsidRDefault="00B52766" w:rsidP="00FB2DD8">
            <w:pPr>
              <w:rPr>
                <w:sz w:val="24"/>
                <w:szCs w:val="24"/>
              </w:rPr>
            </w:pPr>
            <w:r w:rsidRPr="00B52766">
              <w:rPr>
                <w:sz w:val="24"/>
                <w:szCs w:val="24"/>
              </w:rPr>
              <w:t>Своевременное и качественное осуществление деятельности по подбору персонала*</w:t>
            </w:r>
          </w:p>
        </w:tc>
        <w:tc>
          <w:tcPr>
            <w:tcW w:w="7477" w:type="dxa"/>
            <w:vAlign w:val="center"/>
          </w:tcPr>
          <w:p w14:paraId="641FC21C" w14:textId="77777777" w:rsidR="00B52766" w:rsidRPr="00B52766" w:rsidRDefault="00B52766" w:rsidP="00FB2DD8">
            <w:pPr>
              <w:rPr>
                <w:sz w:val="24"/>
                <w:szCs w:val="24"/>
              </w:rPr>
            </w:pPr>
            <w:r w:rsidRPr="00B52766">
              <w:rPr>
                <w:sz w:val="24"/>
                <w:szCs w:val="24"/>
              </w:rPr>
              <w:t>Соответствие требованиям</w:t>
            </w:r>
          </w:p>
        </w:tc>
      </w:tr>
      <w:tr w:rsidR="00B52766" w:rsidRPr="00B52766" w14:paraId="1941D8F2" w14:textId="77777777" w:rsidTr="00B52766">
        <w:tc>
          <w:tcPr>
            <w:tcW w:w="1129" w:type="dxa"/>
            <w:vMerge/>
          </w:tcPr>
          <w:p w14:paraId="48604E08" w14:textId="77777777" w:rsidR="00B52766" w:rsidRPr="00B52766" w:rsidRDefault="00B52766" w:rsidP="00FB2DD8">
            <w:pPr>
              <w:contextualSpacing/>
              <w:jc w:val="center"/>
              <w:rPr>
                <w:sz w:val="24"/>
                <w:szCs w:val="24"/>
              </w:rPr>
            </w:pPr>
          </w:p>
        </w:tc>
        <w:tc>
          <w:tcPr>
            <w:tcW w:w="5954" w:type="dxa"/>
            <w:vMerge/>
            <w:vAlign w:val="center"/>
          </w:tcPr>
          <w:p w14:paraId="319E752E" w14:textId="77777777" w:rsidR="00B52766" w:rsidRPr="00B52766" w:rsidRDefault="00B52766" w:rsidP="00FB2DD8">
            <w:pPr>
              <w:rPr>
                <w:sz w:val="24"/>
                <w:szCs w:val="24"/>
              </w:rPr>
            </w:pPr>
          </w:p>
        </w:tc>
        <w:tc>
          <w:tcPr>
            <w:tcW w:w="7477" w:type="dxa"/>
            <w:vAlign w:val="center"/>
          </w:tcPr>
          <w:p w14:paraId="27022B3F" w14:textId="77777777" w:rsidR="00B52766" w:rsidRPr="00B52766" w:rsidRDefault="00B52766" w:rsidP="00FB2DD8">
            <w:pPr>
              <w:rPr>
                <w:sz w:val="24"/>
                <w:szCs w:val="24"/>
              </w:rPr>
            </w:pPr>
            <w:r w:rsidRPr="00B52766">
              <w:rPr>
                <w:sz w:val="24"/>
                <w:szCs w:val="24"/>
              </w:rPr>
              <w:t xml:space="preserve">Наличие замечаний </w:t>
            </w:r>
          </w:p>
        </w:tc>
      </w:tr>
    </w:tbl>
    <w:p w14:paraId="368F6BEA" w14:textId="5F5B8210" w:rsidR="009A6788" w:rsidRPr="00B52766" w:rsidRDefault="009A6788" w:rsidP="009A6788">
      <w:pPr>
        <w:ind w:right="-994"/>
        <w:rPr>
          <w:sz w:val="24"/>
          <w:szCs w:val="24"/>
        </w:rPr>
      </w:pPr>
      <w:r w:rsidRPr="00B52766">
        <w:rPr>
          <w:sz w:val="24"/>
          <w:szCs w:val="24"/>
        </w:rPr>
        <w:t xml:space="preserve">* - если соответствующие </w:t>
      </w:r>
      <w:r w:rsidR="001B3289" w:rsidRPr="00B52766">
        <w:rPr>
          <w:sz w:val="24"/>
          <w:szCs w:val="24"/>
        </w:rPr>
        <w:t xml:space="preserve">задачи </w:t>
      </w:r>
      <w:r w:rsidRPr="00B52766">
        <w:rPr>
          <w:sz w:val="24"/>
          <w:szCs w:val="24"/>
        </w:rPr>
        <w:t>относятся к должностным обязанностям работника</w:t>
      </w:r>
    </w:p>
    <w:p w14:paraId="4AE99100" w14:textId="77777777" w:rsidR="00A129FA" w:rsidRPr="004B191C" w:rsidRDefault="00A129FA" w:rsidP="008067C8">
      <w:pPr>
        <w:ind w:left="11057" w:right="-31"/>
        <w:contextualSpacing/>
        <w:jc w:val="both"/>
        <w:rPr>
          <w:color w:val="FF0000"/>
          <w:sz w:val="24"/>
          <w:szCs w:val="24"/>
        </w:rPr>
      </w:pPr>
    </w:p>
    <w:p w14:paraId="7D6C9B97" w14:textId="77777777" w:rsidR="00A129FA" w:rsidRPr="004B191C" w:rsidRDefault="00A129FA" w:rsidP="008067C8">
      <w:pPr>
        <w:ind w:left="11057" w:right="-31"/>
        <w:contextualSpacing/>
        <w:jc w:val="both"/>
        <w:rPr>
          <w:color w:val="FF0000"/>
          <w:sz w:val="24"/>
          <w:szCs w:val="24"/>
        </w:rPr>
      </w:pPr>
    </w:p>
    <w:p w14:paraId="4A99F3F4" w14:textId="77777777" w:rsidR="00A129FA" w:rsidRPr="004B191C" w:rsidRDefault="00A129FA" w:rsidP="008067C8">
      <w:pPr>
        <w:ind w:left="11057" w:right="-31"/>
        <w:contextualSpacing/>
        <w:jc w:val="both"/>
        <w:rPr>
          <w:color w:val="FF0000"/>
          <w:sz w:val="24"/>
          <w:szCs w:val="24"/>
        </w:rPr>
      </w:pPr>
    </w:p>
    <w:p w14:paraId="0F30BA79" w14:textId="77777777" w:rsidR="00A129FA" w:rsidRPr="004B191C" w:rsidRDefault="00A129FA" w:rsidP="008067C8">
      <w:pPr>
        <w:ind w:left="11057" w:right="-31"/>
        <w:contextualSpacing/>
        <w:jc w:val="both"/>
        <w:rPr>
          <w:color w:val="FF0000"/>
          <w:sz w:val="24"/>
          <w:szCs w:val="24"/>
        </w:rPr>
      </w:pPr>
    </w:p>
    <w:p w14:paraId="5B6E7DD6" w14:textId="77777777" w:rsidR="00A129FA" w:rsidRPr="004B191C" w:rsidRDefault="00A129FA" w:rsidP="008067C8">
      <w:pPr>
        <w:ind w:left="11057" w:right="-31"/>
        <w:contextualSpacing/>
        <w:jc w:val="both"/>
        <w:rPr>
          <w:color w:val="FF0000"/>
          <w:sz w:val="24"/>
          <w:szCs w:val="24"/>
        </w:rPr>
      </w:pPr>
    </w:p>
    <w:p w14:paraId="38DE5854" w14:textId="77777777" w:rsidR="00A129FA" w:rsidRPr="004B191C" w:rsidRDefault="00A129FA" w:rsidP="008067C8">
      <w:pPr>
        <w:ind w:left="11057" w:right="-31"/>
        <w:contextualSpacing/>
        <w:jc w:val="both"/>
        <w:rPr>
          <w:color w:val="FF0000"/>
          <w:sz w:val="24"/>
          <w:szCs w:val="24"/>
        </w:rPr>
      </w:pPr>
    </w:p>
    <w:p w14:paraId="157D67EF" w14:textId="77777777" w:rsidR="003D5C13" w:rsidRDefault="003D5C13" w:rsidP="00034C49">
      <w:pPr>
        <w:ind w:right="-31"/>
        <w:contextualSpacing/>
        <w:jc w:val="both"/>
        <w:rPr>
          <w:color w:val="FF0000"/>
          <w:sz w:val="24"/>
          <w:szCs w:val="24"/>
        </w:rPr>
      </w:pPr>
    </w:p>
    <w:p w14:paraId="4F4251D3" w14:textId="77777777" w:rsidR="00034C49" w:rsidRDefault="00034C49" w:rsidP="00034C49">
      <w:pPr>
        <w:ind w:right="-31"/>
        <w:contextualSpacing/>
        <w:jc w:val="both"/>
        <w:rPr>
          <w:color w:val="FF0000"/>
          <w:sz w:val="24"/>
          <w:szCs w:val="24"/>
        </w:rPr>
      </w:pPr>
    </w:p>
    <w:p w14:paraId="1625784B" w14:textId="77777777" w:rsidR="008067C8" w:rsidRPr="00B52766" w:rsidRDefault="008067C8" w:rsidP="008067C8">
      <w:pPr>
        <w:ind w:left="11057" w:right="-31"/>
        <w:contextualSpacing/>
        <w:jc w:val="both"/>
        <w:rPr>
          <w:sz w:val="24"/>
          <w:szCs w:val="24"/>
        </w:rPr>
      </w:pPr>
      <w:r w:rsidRPr="00B52766">
        <w:rPr>
          <w:sz w:val="24"/>
          <w:szCs w:val="24"/>
        </w:rPr>
        <w:lastRenderedPageBreak/>
        <w:t>Приложение № 2</w:t>
      </w:r>
    </w:p>
    <w:p w14:paraId="164A09B3" w14:textId="544E5308" w:rsidR="008067C8" w:rsidRPr="00B52766" w:rsidRDefault="008067C8" w:rsidP="00B52766">
      <w:pPr>
        <w:ind w:left="11057" w:right="-31"/>
        <w:contextualSpacing/>
        <w:jc w:val="both"/>
        <w:rPr>
          <w:sz w:val="24"/>
          <w:szCs w:val="24"/>
        </w:rPr>
      </w:pPr>
      <w:r w:rsidRPr="00B52766">
        <w:rPr>
          <w:sz w:val="24"/>
          <w:szCs w:val="24"/>
        </w:rPr>
        <w:t>к Положению о п</w:t>
      </w:r>
      <w:r w:rsidR="00795FBD" w:rsidRPr="00B52766">
        <w:rPr>
          <w:sz w:val="24"/>
          <w:szCs w:val="24"/>
        </w:rPr>
        <w:t>о</w:t>
      </w:r>
      <w:r w:rsidRPr="00B52766">
        <w:rPr>
          <w:sz w:val="24"/>
          <w:szCs w:val="24"/>
        </w:rPr>
        <w:t>рядке оценки эффективности труда работников</w:t>
      </w:r>
      <w:r w:rsidR="00FD4953" w:rsidRPr="00B52766">
        <w:rPr>
          <w:sz w:val="24"/>
          <w:szCs w:val="24"/>
        </w:rPr>
        <w:t xml:space="preserve"> (кроме руководителя) </w:t>
      </w:r>
      <w:r w:rsidRPr="00B52766">
        <w:rPr>
          <w:sz w:val="24"/>
          <w:szCs w:val="24"/>
        </w:rPr>
        <w:t xml:space="preserve"> </w:t>
      </w:r>
      <w:r w:rsidR="00B52766" w:rsidRPr="00B52766">
        <w:rPr>
          <w:sz w:val="24"/>
          <w:szCs w:val="24"/>
        </w:rPr>
        <w:t xml:space="preserve">государственных </w:t>
      </w:r>
      <w:r w:rsidRPr="00B52766">
        <w:rPr>
          <w:sz w:val="24"/>
          <w:szCs w:val="24"/>
        </w:rPr>
        <w:t>учреждений</w:t>
      </w:r>
      <w:r w:rsidR="00B52766" w:rsidRPr="00B52766">
        <w:rPr>
          <w:sz w:val="24"/>
          <w:szCs w:val="24"/>
        </w:rPr>
        <w:t xml:space="preserve"> по делам молодежи</w:t>
      </w:r>
      <w:r w:rsidRPr="00B52766">
        <w:rPr>
          <w:sz w:val="24"/>
          <w:szCs w:val="24"/>
        </w:rPr>
        <w:t xml:space="preserve">, подведомственных </w:t>
      </w:r>
      <w:r w:rsidR="00B52766" w:rsidRPr="00B52766">
        <w:rPr>
          <w:sz w:val="24"/>
          <w:szCs w:val="24"/>
        </w:rPr>
        <w:t>администрации Адмиралтейского района Санкт-Петербурга</w:t>
      </w:r>
    </w:p>
    <w:p w14:paraId="3162D95E" w14:textId="77777777" w:rsidR="008067C8" w:rsidRPr="004B191C" w:rsidRDefault="008067C8" w:rsidP="008067C8">
      <w:pPr>
        <w:ind w:left="5954" w:right="-994"/>
        <w:contextualSpacing/>
        <w:jc w:val="both"/>
        <w:rPr>
          <w:color w:val="FF0000"/>
          <w:sz w:val="24"/>
          <w:szCs w:val="24"/>
        </w:rPr>
      </w:pPr>
    </w:p>
    <w:p w14:paraId="17C617EF" w14:textId="757067F6" w:rsidR="008067C8" w:rsidRPr="00B52766" w:rsidRDefault="008067C8" w:rsidP="008067C8">
      <w:pPr>
        <w:ind w:right="566"/>
        <w:jc w:val="center"/>
        <w:rPr>
          <w:b/>
          <w:sz w:val="24"/>
          <w:szCs w:val="24"/>
        </w:rPr>
      </w:pPr>
      <w:r w:rsidRPr="00B52766">
        <w:rPr>
          <w:b/>
          <w:sz w:val="24"/>
          <w:szCs w:val="24"/>
        </w:rPr>
        <w:t>ДОПОЛНИТЕЛЬНЫЕ ПОКАЗАТЕЛИ И КРИТЕРИИ ОЦЕНКИ ЭФФЕКТИВНОСТИ ТРУДА РАБОТНИКОВ</w:t>
      </w:r>
      <w:r w:rsidR="003078FE" w:rsidRPr="00B52766">
        <w:rPr>
          <w:b/>
          <w:sz w:val="24"/>
          <w:szCs w:val="24"/>
        </w:rPr>
        <w:t xml:space="preserve"> (КРОМЕ РУКОВОДИТЕЛЯ) </w:t>
      </w:r>
      <w:r w:rsidRPr="00B52766">
        <w:rPr>
          <w:b/>
          <w:sz w:val="24"/>
          <w:szCs w:val="24"/>
        </w:rPr>
        <w:t xml:space="preserve">ГОСУДАРСТВЕННЫХ УЧРЕЖДЕНИЙ ПО ДЕЛАМ МОЛОДЕЖИ САНКТ-ПЕТЕРБУРГА, ПОДВЕДОМСТВЕННЫХ </w:t>
      </w:r>
      <w:r w:rsidR="00B52766" w:rsidRPr="00B52766">
        <w:rPr>
          <w:b/>
          <w:sz w:val="24"/>
          <w:szCs w:val="24"/>
        </w:rPr>
        <w:t>АДМИНИСТРАЦИИ АДМИРАЛТЕЙСКОГО РАЙОНА САНКТ-ПЕТЕРБУРГА</w:t>
      </w:r>
    </w:p>
    <w:p w14:paraId="2590F2A2" w14:textId="77777777" w:rsidR="008067C8" w:rsidRPr="00B52766" w:rsidRDefault="008067C8" w:rsidP="008067C8">
      <w:pPr>
        <w:autoSpaceDE w:val="0"/>
        <w:autoSpaceDN w:val="0"/>
        <w:adjustRightInd w:val="0"/>
        <w:contextualSpacing/>
        <w:jc w:val="center"/>
        <w:rPr>
          <w:b/>
          <w:sz w:val="24"/>
          <w:szCs w:val="24"/>
        </w:rPr>
      </w:pPr>
    </w:p>
    <w:p w14:paraId="44B8FD47" w14:textId="34400676" w:rsidR="008067C8" w:rsidRPr="00B52766" w:rsidRDefault="008067C8" w:rsidP="008067C8">
      <w:pPr>
        <w:autoSpaceDE w:val="0"/>
        <w:autoSpaceDN w:val="0"/>
        <w:adjustRightInd w:val="0"/>
        <w:contextualSpacing/>
        <w:jc w:val="center"/>
        <w:rPr>
          <w:b/>
          <w:sz w:val="24"/>
          <w:szCs w:val="24"/>
        </w:rPr>
      </w:pPr>
      <w:r w:rsidRPr="00B52766">
        <w:rPr>
          <w:b/>
          <w:sz w:val="24"/>
          <w:szCs w:val="24"/>
        </w:rPr>
        <w:t xml:space="preserve">Раздел 1. </w:t>
      </w:r>
      <w:proofErr w:type="gramStart"/>
      <w:r w:rsidRPr="00B52766">
        <w:rPr>
          <w:b/>
          <w:sz w:val="24"/>
          <w:szCs w:val="24"/>
        </w:rPr>
        <w:t xml:space="preserve">Дополнительные показатели и критерии оценки эффективности труда работников учреждений, непосредственно реализующих основные направления молодежной политики (в части, касающейся заместителей руководителей учреждения по направлению деятельности, связанному с непосредственной реализацией основных направлений молодежной политики; руководителей структурных подразделений, созданных для непосредственной реализации основных направлений молодежной политики, при условии, что это структурное подразделение не имеет хозяйственных, кадровых </w:t>
      </w:r>
      <w:r w:rsidR="00C102E8" w:rsidRPr="00B52766">
        <w:rPr>
          <w:b/>
          <w:sz w:val="24"/>
          <w:szCs w:val="24"/>
        </w:rPr>
        <w:t>или иных обеспечивающих функций</w:t>
      </w:r>
      <w:r w:rsidRPr="00B52766">
        <w:rPr>
          <w:b/>
          <w:sz w:val="24"/>
          <w:szCs w:val="24"/>
        </w:rPr>
        <w:t xml:space="preserve">) </w:t>
      </w:r>
      <w:proofErr w:type="gramEnd"/>
    </w:p>
    <w:p w14:paraId="188890F9" w14:textId="77777777" w:rsidR="00AD7D06" w:rsidRPr="004B191C" w:rsidRDefault="00AD7D06" w:rsidP="008067C8">
      <w:pPr>
        <w:autoSpaceDE w:val="0"/>
        <w:autoSpaceDN w:val="0"/>
        <w:adjustRightInd w:val="0"/>
        <w:contextualSpacing/>
        <w:jc w:val="center"/>
        <w:rPr>
          <w:b/>
          <w:color w:val="FF0000"/>
          <w:sz w:val="24"/>
          <w:szCs w:val="24"/>
        </w:rPr>
      </w:pPr>
    </w:p>
    <w:p w14:paraId="07D97120" w14:textId="77777777" w:rsidR="008067C8" w:rsidRPr="004B191C" w:rsidRDefault="008067C8" w:rsidP="008067C8">
      <w:pPr>
        <w:ind w:left="5954" w:right="-994"/>
        <w:contextualSpacing/>
        <w:jc w:val="both"/>
        <w:rPr>
          <w:color w:val="FF0000"/>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6521"/>
        <w:gridCol w:w="7512"/>
      </w:tblGrid>
      <w:tr w:rsidR="004B191C" w:rsidRPr="004B191C" w14:paraId="76520E9D" w14:textId="77777777" w:rsidTr="001050D3">
        <w:trPr>
          <w:trHeight w:val="291"/>
        </w:trPr>
        <w:tc>
          <w:tcPr>
            <w:tcW w:w="704" w:type="dxa"/>
            <w:vAlign w:val="bottom"/>
          </w:tcPr>
          <w:p w14:paraId="3BD5946B" w14:textId="77777777" w:rsidR="008067C8" w:rsidRPr="00B52766" w:rsidRDefault="008067C8" w:rsidP="001050D3">
            <w:pPr>
              <w:autoSpaceDE w:val="0"/>
              <w:autoSpaceDN w:val="0"/>
              <w:adjustRightInd w:val="0"/>
              <w:contextualSpacing/>
              <w:jc w:val="center"/>
              <w:rPr>
                <w:b/>
                <w:sz w:val="24"/>
                <w:szCs w:val="24"/>
              </w:rPr>
            </w:pPr>
            <w:r w:rsidRPr="00B52766">
              <w:rPr>
                <w:b/>
                <w:sz w:val="24"/>
                <w:szCs w:val="24"/>
              </w:rPr>
              <w:t xml:space="preserve">№ </w:t>
            </w:r>
            <w:proofErr w:type="gramStart"/>
            <w:r w:rsidRPr="00B52766">
              <w:rPr>
                <w:b/>
                <w:sz w:val="24"/>
                <w:szCs w:val="24"/>
              </w:rPr>
              <w:t>п</w:t>
            </w:r>
            <w:proofErr w:type="gramEnd"/>
            <w:r w:rsidRPr="00B52766">
              <w:rPr>
                <w:b/>
                <w:sz w:val="24"/>
                <w:szCs w:val="24"/>
              </w:rPr>
              <w:t>/п</w:t>
            </w:r>
          </w:p>
        </w:tc>
        <w:tc>
          <w:tcPr>
            <w:tcW w:w="6521" w:type="dxa"/>
          </w:tcPr>
          <w:p w14:paraId="0BABA4C4" w14:textId="77777777" w:rsidR="008067C8" w:rsidRPr="00B52766" w:rsidRDefault="008067C8" w:rsidP="001050D3">
            <w:pPr>
              <w:autoSpaceDE w:val="0"/>
              <w:autoSpaceDN w:val="0"/>
              <w:adjustRightInd w:val="0"/>
              <w:contextualSpacing/>
              <w:jc w:val="center"/>
              <w:rPr>
                <w:b/>
                <w:sz w:val="24"/>
                <w:szCs w:val="24"/>
              </w:rPr>
            </w:pPr>
            <w:r w:rsidRPr="00B52766">
              <w:rPr>
                <w:b/>
                <w:sz w:val="24"/>
                <w:szCs w:val="24"/>
              </w:rPr>
              <w:t>Показатели</w:t>
            </w:r>
          </w:p>
        </w:tc>
        <w:tc>
          <w:tcPr>
            <w:tcW w:w="7512" w:type="dxa"/>
          </w:tcPr>
          <w:p w14:paraId="52DCA927" w14:textId="77777777" w:rsidR="008067C8" w:rsidRPr="00B52766" w:rsidRDefault="008067C8" w:rsidP="001050D3">
            <w:pPr>
              <w:autoSpaceDE w:val="0"/>
              <w:autoSpaceDN w:val="0"/>
              <w:adjustRightInd w:val="0"/>
              <w:ind w:firstLine="708"/>
              <w:contextualSpacing/>
              <w:jc w:val="center"/>
              <w:rPr>
                <w:b/>
                <w:sz w:val="24"/>
                <w:szCs w:val="24"/>
              </w:rPr>
            </w:pPr>
            <w:r w:rsidRPr="00B52766">
              <w:rPr>
                <w:b/>
                <w:sz w:val="24"/>
                <w:szCs w:val="24"/>
              </w:rPr>
              <w:t>Критерии</w:t>
            </w:r>
          </w:p>
        </w:tc>
      </w:tr>
      <w:tr w:rsidR="004B191C" w:rsidRPr="004B191C" w14:paraId="4B1F0F97" w14:textId="77777777" w:rsidTr="001050D3">
        <w:tc>
          <w:tcPr>
            <w:tcW w:w="704" w:type="dxa"/>
            <w:vMerge w:val="restart"/>
          </w:tcPr>
          <w:p w14:paraId="2808A1E3" w14:textId="5EA2F675" w:rsidR="008067C8" w:rsidRPr="00B52766" w:rsidRDefault="008067C8" w:rsidP="00E75020">
            <w:pPr>
              <w:autoSpaceDE w:val="0"/>
              <w:autoSpaceDN w:val="0"/>
              <w:adjustRightInd w:val="0"/>
              <w:contextualSpacing/>
              <w:jc w:val="center"/>
              <w:rPr>
                <w:sz w:val="24"/>
                <w:szCs w:val="24"/>
              </w:rPr>
            </w:pPr>
            <w:r w:rsidRPr="00B52766">
              <w:rPr>
                <w:sz w:val="24"/>
                <w:szCs w:val="24"/>
              </w:rPr>
              <w:t>1.</w:t>
            </w:r>
            <w:r w:rsidR="00E75020">
              <w:rPr>
                <w:sz w:val="24"/>
                <w:szCs w:val="24"/>
              </w:rPr>
              <w:t>1</w:t>
            </w:r>
          </w:p>
        </w:tc>
        <w:tc>
          <w:tcPr>
            <w:tcW w:w="6521" w:type="dxa"/>
            <w:vMerge w:val="restart"/>
          </w:tcPr>
          <w:p w14:paraId="6E3741FA" w14:textId="6ED5EB0E" w:rsidR="008067C8" w:rsidRPr="00B52766" w:rsidRDefault="001A373B" w:rsidP="001050D3">
            <w:pPr>
              <w:autoSpaceDE w:val="0"/>
              <w:autoSpaceDN w:val="0"/>
              <w:adjustRightInd w:val="0"/>
              <w:rPr>
                <w:sz w:val="24"/>
                <w:szCs w:val="24"/>
              </w:rPr>
            </w:pPr>
            <w:r w:rsidRPr="00B52766">
              <w:rPr>
                <w:sz w:val="24"/>
                <w:szCs w:val="24"/>
              </w:rPr>
              <w:t>Своевременное и качественное о</w:t>
            </w:r>
            <w:r w:rsidR="008067C8" w:rsidRPr="00B52766">
              <w:rPr>
                <w:sz w:val="24"/>
                <w:szCs w:val="24"/>
              </w:rPr>
              <w:t>формление документации в отношении деятельности вверенного структурного подразделения (структурных подразделений) в том числе планы, отчеты, нормативные и методические материалы</w:t>
            </w:r>
            <w:r w:rsidR="00D5616B" w:rsidRPr="00B52766">
              <w:rPr>
                <w:sz w:val="24"/>
                <w:szCs w:val="24"/>
              </w:rPr>
              <w:t>, ведение делопроизводства в подразделении (подразделениях)</w:t>
            </w:r>
          </w:p>
          <w:p w14:paraId="58EAFCB8" w14:textId="77777777" w:rsidR="008067C8" w:rsidRPr="00B52766" w:rsidRDefault="008067C8" w:rsidP="001050D3">
            <w:pPr>
              <w:autoSpaceDE w:val="0"/>
              <w:autoSpaceDN w:val="0"/>
              <w:adjustRightInd w:val="0"/>
              <w:contextualSpacing/>
              <w:rPr>
                <w:sz w:val="24"/>
                <w:szCs w:val="24"/>
              </w:rPr>
            </w:pPr>
          </w:p>
        </w:tc>
        <w:tc>
          <w:tcPr>
            <w:tcW w:w="7512" w:type="dxa"/>
          </w:tcPr>
          <w:p w14:paraId="49EE0412" w14:textId="77777777" w:rsidR="008067C8" w:rsidRPr="00B52766" w:rsidRDefault="008067C8" w:rsidP="001050D3">
            <w:pPr>
              <w:autoSpaceDE w:val="0"/>
              <w:autoSpaceDN w:val="0"/>
              <w:adjustRightInd w:val="0"/>
              <w:contextualSpacing/>
              <w:rPr>
                <w:sz w:val="24"/>
                <w:szCs w:val="24"/>
              </w:rPr>
            </w:pPr>
            <w:r w:rsidRPr="00B52766">
              <w:rPr>
                <w:sz w:val="24"/>
                <w:szCs w:val="24"/>
              </w:rPr>
              <w:t>Наличие в полном объеме и надлежащего качества</w:t>
            </w:r>
          </w:p>
        </w:tc>
      </w:tr>
      <w:tr w:rsidR="004B191C" w:rsidRPr="004B191C" w14:paraId="03F57843" w14:textId="77777777" w:rsidTr="001050D3">
        <w:tc>
          <w:tcPr>
            <w:tcW w:w="704" w:type="dxa"/>
            <w:vMerge/>
          </w:tcPr>
          <w:p w14:paraId="01A5E0A9" w14:textId="77777777" w:rsidR="008067C8" w:rsidRPr="00B52766" w:rsidRDefault="008067C8" w:rsidP="001050D3">
            <w:pPr>
              <w:autoSpaceDE w:val="0"/>
              <w:autoSpaceDN w:val="0"/>
              <w:adjustRightInd w:val="0"/>
              <w:contextualSpacing/>
              <w:jc w:val="center"/>
              <w:rPr>
                <w:sz w:val="24"/>
                <w:szCs w:val="24"/>
              </w:rPr>
            </w:pPr>
          </w:p>
        </w:tc>
        <w:tc>
          <w:tcPr>
            <w:tcW w:w="6521" w:type="dxa"/>
            <w:vMerge/>
          </w:tcPr>
          <w:p w14:paraId="53A86DD6" w14:textId="77777777" w:rsidR="008067C8" w:rsidRPr="00B52766" w:rsidRDefault="008067C8" w:rsidP="001050D3">
            <w:pPr>
              <w:autoSpaceDE w:val="0"/>
              <w:autoSpaceDN w:val="0"/>
              <w:adjustRightInd w:val="0"/>
              <w:contextualSpacing/>
              <w:rPr>
                <w:sz w:val="24"/>
                <w:szCs w:val="24"/>
              </w:rPr>
            </w:pPr>
          </w:p>
        </w:tc>
        <w:tc>
          <w:tcPr>
            <w:tcW w:w="7512" w:type="dxa"/>
          </w:tcPr>
          <w:p w14:paraId="7F8A9EA7" w14:textId="77777777" w:rsidR="008067C8" w:rsidRPr="00B52766" w:rsidRDefault="008067C8" w:rsidP="001050D3">
            <w:pPr>
              <w:autoSpaceDE w:val="0"/>
              <w:autoSpaceDN w:val="0"/>
              <w:adjustRightInd w:val="0"/>
              <w:contextualSpacing/>
              <w:rPr>
                <w:sz w:val="24"/>
                <w:szCs w:val="24"/>
              </w:rPr>
            </w:pPr>
            <w:r w:rsidRPr="00B52766">
              <w:rPr>
                <w:sz w:val="24"/>
                <w:szCs w:val="24"/>
              </w:rPr>
              <w:t>Наличие одного замечания</w:t>
            </w:r>
          </w:p>
        </w:tc>
      </w:tr>
      <w:tr w:rsidR="004B191C" w:rsidRPr="004B191C" w14:paraId="00B1D9CB" w14:textId="77777777" w:rsidTr="001050D3">
        <w:tc>
          <w:tcPr>
            <w:tcW w:w="704" w:type="dxa"/>
            <w:vMerge/>
          </w:tcPr>
          <w:p w14:paraId="7B136519" w14:textId="77777777" w:rsidR="008067C8" w:rsidRPr="00B52766" w:rsidRDefault="008067C8" w:rsidP="001050D3">
            <w:pPr>
              <w:autoSpaceDE w:val="0"/>
              <w:autoSpaceDN w:val="0"/>
              <w:adjustRightInd w:val="0"/>
              <w:contextualSpacing/>
              <w:jc w:val="center"/>
              <w:rPr>
                <w:sz w:val="24"/>
                <w:szCs w:val="24"/>
              </w:rPr>
            </w:pPr>
          </w:p>
        </w:tc>
        <w:tc>
          <w:tcPr>
            <w:tcW w:w="6521" w:type="dxa"/>
            <w:vMerge/>
          </w:tcPr>
          <w:p w14:paraId="321A6A37" w14:textId="77777777" w:rsidR="008067C8" w:rsidRPr="00B52766" w:rsidRDefault="008067C8" w:rsidP="001050D3">
            <w:pPr>
              <w:autoSpaceDE w:val="0"/>
              <w:autoSpaceDN w:val="0"/>
              <w:adjustRightInd w:val="0"/>
              <w:contextualSpacing/>
              <w:rPr>
                <w:sz w:val="24"/>
                <w:szCs w:val="24"/>
              </w:rPr>
            </w:pPr>
          </w:p>
        </w:tc>
        <w:tc>
          <w:tcPr>
            <w:tcW w:w="7512" w:type="dxa"/>
          </w:tcPr>
          <w:p w14:paraId="3A699CD1" w14:textId="77777777" w:rsidR="008067C8" w:rsidRPr="00B52766" w:rsidRDefault="008067C8" w:rsidP="001050D3">
            <w:pPr>
              <w:autoSpaceDE w:val="0"/>
              <w:autoSpaceDN w:val="0"/>
              <w:adjustRightInd w:val="0"/>
              <w:contextualSpacing/>
              <w:rPr>
                <w:sz w:val="24"/>
                <w:szCs w:val="24"/>
              </w:rPr>
            </w:pPr>
            <w:r w:rsidRPr="00B52766">
              <w:rPr>
                <w:sz w:val="24"/>
                <w:szCs w:val="24"/>
              </w:rPr>
              <w:t>Наличие двух и более замечаний</w:t>
            </w:r>
          </w:p>
        </w:tc>
      </w:tr>
      <w:tr w:rsidR="004B191C" w:rsidRPr="004B191C" w14:paraId="70E450DD" w14:textId="77777777" w:rsidTr="001050D3">
        <w:tc>
          <w:tcPr>
            <w:tcW w:w="704" w:type="dxa"/>
            <w:vMerge w:val="restart"/>
          </w:tcPr>
          <w:p w14:paraId="41FCE862" w14:textId="21434A7E" w:rsidR="008067C8" w:rsidRPr="00B52766" w:rsidRDefault="008067C8" w:rsidP="00E75020">
            <w:pPr>
              <w:autoSpaceDE w:val="0"/>
              <w:autoSpaceDN w:val="0"/>
              <w:adjustRightInd w:val="0"/>
              <w:contextualSpacing/>
              <w:jc w:val="center"/>
              <w:rPr>
                <w:sz w:val="24"/>
                <w:szCs w:val="24"/>
              </w:rPr>
            </w:pPr>
            <w:r w:rsidRPr="00B52766">
              <w:rPr>
                <w:sz w:val="24"/>
                <w:szCs w:val="24"/>
              </w:rPr>
              <w:t>1.</w:t>
            </w:r>
            <w:r w:rsidR="00E75020">
              <w:rPr>
                <w:sz w:val="24"/>
                <w:szCs w:val="24"/>
              </w:rPr>
              <w:t>2</w:t>
            </w:r>
          </w:p>
        </w:tc>
        <w:tc>
          <w:tcPr>
            <w:tcW w:w="6521" w:type="dxa"/>
            <w:vMerge w:val="restart"/>
          </w:tcPr>
          <w:p w14:paraId="0F39D941" w14:textId="77777777" w:rsidR="00E0709D" w:rsidRPr="00B52766" w:rsidRDefault="00E0709D" w:rsidP="00E0709D">
            <w:pPr>
              <w:autoSpaceDE w:val="0"/>
              <w:autoSpaceDN w:val="0"/>
              <w:adjustRightInd w:val="0"/>
              <w:contextualSpacing/>
              <w:rPr>
                <w:sz w:val="24"/>
                <w:szCs w:val="24"/>
              </w:rPr>
            </w:pPr>
            <w:r w:rsidRPr="00B52766">
              <w:rPr>
                <w:sz w:val="24"/>
                <w:szCs w:val="24"/>
              </w:rPr>
              <w:t xml:space="preserve">Своевременное и качественное исполнение полномочий заказчика по подготовке технических заданий по </w:t>
            </w:r>
            <w:r w:rsidRPr="00B52766">
              <w:rPr>
                <w:sz w:val="24"/>
                <w:szCs w:val="24"/>
              </w:rPr>
              <w:lastRenderedPageBreak/>
              <w:t>направлению деятельности (если соответствующие задачи относятся к должностным обязанностям работника)</w:t>
            </w:r>
          </w:p>
          <w:p w14:paraId="128AFD35" w14:textId="395054B3" w:rsidR="008067C8" w:rsidRPr="00B52766" w:rsidRDefault="00E0709D" w:rsidP="00E0709D">
            <w:pPr>
              <w:autoSpaceDE w:val="0"/>
              <w:autoSpaceDN w:val="0"/>
              <w:adjustRightInd w:val="0"/>
              <w:contextualSpacing/>
              <w:rPr>
                <w:sz w:val="24"/>
                <w:szCs w:val="24"/>
              </w:rPr>
            </w:pPr>
            <w:r w:rsidRPr="00E0709D">
              <w:rPr>
                <w:sz w:val="24"/>
                <w:szCs w:val="24"/>
              </w:rPr>
              <w:t>(учесть количество подготовленных технических заданий в отчетный период)</w:t>
            </w:r>
          </w:p>
        </w:tc>
        <w:tc>
          <w:tcPr>
            <w:tcW w:w="7512" w:type="dxa"/>
          </w:tcPr>
          <w:p w14:paraId="79208D94" w14:textId="77777777" w:rsidR="008067C8" w:rsidRPr="00B52766" w:rsidRDefault="008067C8" w:rsidP="001050D3">
            <w:pPr>
              <w:autoSpaceDE w:val="0"/>
              <w:autoSpaceDN w:val="0"/>
              <w:adjustRightInd w:val="0"/>
              <w:contextualSpacing/>
              <w:rPr>
                <w:sz w:val="24"/>
                <w:szCs w:val="24"/>
              </w:rPr>
            </w:pPr>
            <w:r w:rsidRPr="00B52766">
              <w:rPr>
                <w:sz w:val="24"/>
                <w:szCs w:val="24"/>
              </w:rPr>
              <w:lastRenderedPageBreak/>
              <w:t>Исполнение в полном объеме и надлежащего качества</w:t>
            </w:r>
          </w:p>
        </w:tc>
      </w:tr>
      <w:tr w:rsidR="004B191C" w:rsidRPr="004B191C" w14:paraId="16287A36" w14:textId="77777777" w:rsidTr="001050D3">
        <w:tc>
          <w:tcPr>
            <w:tcW w:w="704" w:type="dxa"/>
            <w:vMerge/>
          </w:tcPr>
          <w:p w14:paraId="01FF0FEC" w14:textId="77777777" w:rsidR="008067C8" w:rsidRPr="00B52766" w:rsidRDefault="008067C8" w:rsidP="001050D3">
            <w:pPr>
              <w:autoSpaceDE w:val="0"/>
              <w:autoSpaceDN w:val="0"/>
              <w:adjustRightInd w:val="0"/>
              <w:contextualSpacing/>
              <w:jc w:val="center"/>
              <w:rPr>
                <w:sz w:val="24"/>
                <w:szCs w:val="24"/>
              </w:rPr>
            </w:pPr>
          </w:p>
        </w:tc>
        <w:tc>
          <w:tcPr>
            <w:tcW w:w="6521" w:type="dxa"/>
            <w:vMerge/>
          </w:tcPr>
          <w:p w14:paraId="311277EC" w14:textId="77777777" w:rsidR="008067C8" w:rsidRPr="00B52766" w:rsidRDefault="008067C8" w:rsidP="001050D3">
            <w:pPr>
              <w:autoSpaceDE w:val="0"/>
              <w:autoSpaceDN w:val="0"/>
              <w:adjustRightInd w:val="0"/>
              <w:contextualSpacing/>
              <w:rPr>
                <w:sz w:val="24"/>
                <w:szCs w:val="24"/>
              </w:rPr>
            </w:pPr>
          </w:p>
        </w:tc>
        <w:tc>
          <w:tcPr>
            <w:tcW w:w="7512" w:type="dxa"/>
          </w:tcPr>
          <w:p w14:paraId="2C8F7281" w14:textId="77777777" w:rsidR="008067C8" w:rsidRPr="00B52766" w:rsidRDefault="008067C8" w:rsidP="001050D3">
            <w:pPr>
              <w:autoSpaceDE w:val="0"/>
              <w:autoSpaceDN w:val="0"/>
              <w:adjustRightInd w:val="0"/>
              <w:contextualSpacing/>
              <w:rPr>
                <w:sz w:val="24"/>
                <w:szCs w:val="24"/>
              </w:rPr>
            </w:pPr>
            <w:r w:rsidRPr="00B52766">
              <w:rPr>
                <w:sz w:val="24"/>
                <w:szCs w:val="24"/>
              </w:rPr>
              <w:t>Наличие одного замечания</w:t>
            </w:r>
          </w:p>
        </w:tc>
      </w:tr>
      <w:tr w:rsidR="004B191C" w:rsidRPr="004B191C" w14:paraId="6962B2F5" w14:textId="77777777" w:rsidTr="001050D3">
        <w:trPr>
          <w:trHeight w:val="385"/>
        </w:trPr>
        <w:tc>
          <w:tcPr>
            <w:tcW w:w="704" w:type="dxa"/>
            <w:vMerge/>
          </w:tcPr>
          <w:p w14:paraId="29E517B3" w14:textId="77777777" w:rsidR="008067C8" w:rsidRPr="00B52766" w:rsidRDefault="008067C8" w:rsidP="001050D3">
            <w:pPr>
              <w:autoSpaceDE w:val="0"/>
              <w:autoSpaceDN w:val="0"/>
              <w:adjustRightInd w:val="0"/>
              <w:contextualSpacing/>
              <w:jc w:val="center"/>
              <w:rPr>
                <w:sz w:val="24"/>
                <w:szCs w:val="24"/>
              </w:rPr>
            </w:pPr>
          </w:p>
        </w:tc>
        <w:tc>
          <w:tcPr>
            <w:tcW w:w="6521" w:type="dxa"/>
            <w:vMerge/>
          </w:tcPr>
          <w:p w14:paraId="54CAFCB3" w14:textId="77777777" w:rsidR="008067C8" w:rsidRPr="00B52766" w:rsidRDefault="008067C8" w:rsidP="001050D3">
            <w:pPr>
              <w:autoSpaceDE w:val="0"/>
              <w:autoSpaceDN w:val="0"/>
              <w:adjustRightInd w:val="0"/>
              <w:contextualSpacing/>
              <w:rPr>
                <w:sz w:val="24"/>
                <w:szCs w:val="24"/>
              </w:rPr>
            </w:pPr>
          </w:p>
        </w:tc>
        <w:tc>
          <w:tcPr>
            <w:tcW w:w="7512" w:type="dxa"/>
          </w:tcPr>
          <w:p w14:paraId="0A4D5498" w14:textId="77777777" w:rsidR="008067C8" w:rsidRPr="00B52766" w:rsidRDefault="008067C8" w:rsidP="001050D3">
            <w:pPr>
              <w:autoSpaceDE w:val="0"/>
              <w:autoSpaceDN w:val="0"/>
              <w:adjustRightInd w:val="0"/>
              <w:contextualSpacing/>
              <w:rPr>
                <w:sz w:val="24"/>
                <w:szCs w:val="24"/>
              </w:rPr>
            </w:pPr>
            <w:r w:rsidRPr="00B52766">
              <w:rPr>
                <w:sz w:val="24"/>
                <w:szCs w:val="24"/>
              </w:rPr>
              <w:t>Наличие двух и более замечаний</w:t>
            </w:r>
          </w:p>
          <w:p w14:paraId="53B2FE78" w14:textId="77777777" w:rsidR="008067C8" w:rsidRPr="00B52766" w:rsidRDefault="008067C8" w:rsidP="001050D3">
            <w:pPr>
              <w:autoSpaceDE w:val="0"/>
              <w:autoSpaceDN w:val="0"/>
              <w:adjustRightInd w:val="0"/>
              <w:contextualSpacing/>
              <w:rPr>
                <w:sz w:val="24"/>
                <w:szCs w:val="24"/>
              </w:rPr>
            </w:pPr>
          </w:p>
          <w:p w14:paraId="14D924BA" w14:textId="77777777" w:rsidR="008067C8" w:rsidRPr="00B52766" w:rsidRDefault="008067C8" w:rsidP="001050D3">
            <w:pPr>
              <w:autoSpaceDE w:val="0"/>
              <w:autoSpaceDN w:val="0"/>
              <w:adjustRightInd w:val="0"/>
              <w:contextualSpacing/>
              <w:rPr>
                <w:sz w:val="24"/>
                <w:szCs w:val="24"/>
              </w:rPr>
            </w:pPr>
          </w:p>
        </w:tc>
      </w:tr>
      <w:tr w:rsidR="004B191C" w:rsidRPr="004B191C" w14:paraId="6E08F93C" w14:textId="77777777" w:rsidTr="001050D3">
        <w:trPr>
          <w:trHeight w:val="20"/>
        </w:trPr>
        <w:tc>
          <w:tcPr>
            <w:tcW w:w="704" w:type="dxa"/>
            <w:vMerge w:val="restart"/>
          </w:tcPr>
          <w:p w14:paraId="0A785479" w14:textId="2B82D19E" w:rsidR="008067C8" w:rsidRPr="00E0709D" w:rsidRDefault="008067C8" w:rsidP="00E75020">
            <w:pPr>
              <w:autoSpaceDE w:val="0"/>
              <w:autoSpaceDN w:val="0"/>
              <w:adjustRightInd w:val="0"/>
              <w:contextualSpacing/>
              <w:jc w:val="center"/>
              <w:rPr>
                <w:sz w:val="24"/>
                <w:szCs w:val="24"/>
              </w:rPr>
            </w:pPr>
            <w:r w:rsidRPr="00E0709D">
              <w:rPr>
                <w:sz w:val="24"/>
                <w:szCs w:val="24"/>
              </w:rPr>
              <w:lastRenderedPageBreak/>
              <w:t>1</w:t>
            </w:r>
            <w:r w:rsidR="00E75020">
              <w:rPr>
                <w:sz w:val="24"/>
                <w:szCs w:val="24"/>
              </w:rPr>
              <w:t>.3</w:t>
            </w:r>
          </w:p>
        </w:tc>
        <w:tc>
          <w:tcPr>
            <w:tcW w:w="6521" w:type="dxa"/>
            <w:vMerge w:val="restart"/>
          </w:tcPr>
          <w:p w14:paraId="39F4D56E" w14:textId="77777777" w:rsidR="00E0709D" w:rsidRPr="00E0709D" w:rsidRDefault="00E0709D" w:rsidP="00E0709D">
            <w:pPr>
              <w:autoSpaceDE w:val="0"/>
              <w:autoSpaceDN w:val="0"/>
              <w:adjustRightInd w:val="0"/>
              <w:contextualSpacing/>
              <w:rPr>
                <w:sz w:val="24"/>
                <w:szCs w:val="24"/>
              </w:rPr>
            </w:pPr>
            <w:r w:rsidRPr="00E0709D">
              <w:rPr>
                <w:sz w:val="24"/>
                <w:szCs w:val="24"/>
              </w:rPr>
              <w:t>Своевременное и качественное исполнение полномочий заказчика по исполнению контрактов по направлению деятельности (если соответствующие задачи относятся к должностным обязанностям работника)</w:t>
            </w:r>
          </w:p>
          <w:p w14:paraId="42E5AF13" w14:textId="00ACB30F" w:rsidR="008067C8" w:rsidRPr="00E0709D" w:rsidRDefault="00E0709D" w:rsidP="00E0709D">
            <w:pPr>
              <w:autoSpaceDE w:val="0"/>
              <w:autoSpaceDN w:val="0"/>
              <w:adjustRightInd w:val="0"/>
              <w:contextualSpacing/>
              <w:rPr>
                <w:sz w:val="24"/>
                <w:szCs w:val="24"/>
              </w:rPr>
            </w:pPr>
            <w:r w:rsidRPr="00E0709D">
              <w:rPr>
                <w:sz w:val="24"/>
                <w:szCs w:val="24"/>
              </w:rPr>
              <w:t>(учесть количество контрактов, находящихся в исполнении в отчетный период)</w:t>
            </w:r>
          </w:p>
        </w:tc>
        <w:tc>
          <w:tcPr>
            <w:tcW w:w="7512" w:type="dxa"/>
          </w:tcPr>
          <w:p w14:paraId="007A472B" w14:textId="77777777" w:rsidR="008067C8" w:rsidRPr="00A36981" w:rsidRDefault="008067C8" w:rsidP="001050D3">
            <w:pPr>
              <w:autoSpaceDE w:val="0"/>
              <w:autoSpaceDN w:val="0"/>
              <w:adjustRightInd w:val="0"/>
              <w:contextualSpacing/>
              <w:rPr>
                <w:sz w:val="24"/>
                <w:szCs w:val="24"/>
              </w:rPr>
            </w:pPr>
            <w:r w:rsidRPr="00A36981">
              <w:rPr>
                <w:sz w:val="24"/>
                <w:szCs w:val="24"/>
              </w:rPr>
              <w:t>Исполнение в полном объеме и надлежащего качества</w:t>
            </w:r>
          </w:p>
        </w:tc>
      </w:tr>
      <w:tr w:rsidR="004B191C" w:rsidRPr="004B191C" w14:paraId="74DCB849" w14:textId="77777777" w:rsidTr="001050D3">
        <w:tc>
          <w:tcPr>
            <w:tcW w:w="704" w:type="dxa"/>
            <w:vMerge/>
          </w:tcPr>
          <w:p w14:paraId="694E70FA" w14:textId="77777777" w:rsidR="008067C8" w:rsidRPr="00A36981" w:rsidRDefault="008067C8" w:rsidP="001050D3">
            <w:pPr>
              <w:autoSpaceDE w:val="0"/>
              <w:autoSpaceDN w:val="0"/>
              <w:adjustRightInd w:val="0"/>
              <w:contextualSpacing/>
              <w:jc w:val="center"/>
              <w:rPr>
                <w:sz w:val="24"/>
                <w:szCs w:val="24"/>
              </w:rPr>
            </w:pPr>
          </w:p>
        </w:tc>
        <w:tc>
          <w:tcPr>
            <w:tcW w:w="6521" w:type="dxa"/>
            <w:vMerge/>
          </w:tcPr>
          <w:p w14:paraId="015107B5" w14:textId="77777777" w:rsidR="008067C8" w:rsidRPr="00A36981" w:rsidRDefault="008067C8" w:rsidP="001050D3">
            <w:pPr>
              <w:autoSpaceDE w:val="0"/>
              <w:autoSpaceDN w:val="0"/>
              <w:adjustRightInd w:val="0"/>
              <w:contextualSpacing/>
              <w:rPr>
                <w:sz w:val="24"/>
                <w:szCs w:val="24"/>
              </w:rPr>
            </w:pPr>
          </w:p>
        </w:tc>
        <w:tc>
          <w:tcPr>
            <w:tcW w:w="7512" w:type="dxa"/>
          </w:tcPr>
          <w:p w14:paraId="1CA158EA" w14:textId="77777777" w:rsidR="008067C8" w:rsidRPr="00A36981" w:rsidRDefault="008067C8" w:rsidP="001050D3">
            <w:pPr>
              <w:autoSpaceDE w:val="0"/>
              <w:autoSpaceDN w:val="0"/>
              <w:adjustRightInd w:val="0"/>
              <w:contextualSpacing/>
              <w:rPr>
                <w:sz w:val="24"/>
                <w:szCs w:val="24"/>
              </w:rPr>
            </w:pPr>
            <w:r w:rsidRPr="00A36981">
              <w:rPr>
                <w:sz w:val="24"/>
                <w:szCs w:val="24"/>
              </w:rPr>
              <w:t>Наличие одного замечания</w:t>
            </w:r>
          </w:p>
        </w:tc>
      </w:tr>
      <w:tr w:rsidR="004B191C" w:rsidRPr="004B191C" w14:paraId="44164357" w14:textId="77777777" w:rsidTr="001050D3">
        <w:tc>
          <w:tcPr>
            <w:tcW w:w="704" w:type="dxa"/>
            <w:vMerge/>
          </w:tcPr>
          <w:p w14:paraId="5296C576" w14:textId="77777777" w:rsidR="008067C8" w:rsidRPr="00A36981" w:rsidRDefault="008067C8" w:rsidP="001050D3">
            <w:pPr>
              <w:autoSpaceDE w:val="0"/>
              <w:autoSpaceDN w:val="0"/>
              <w:adjustRightInd w:val="0"/>
              <w:contextualSpacing/>
              <w:jc w:val="center"/>
              <w:rPr>
                <w:sz w:val="24"/>
                <w:szCs w:val="24"/>
              </w:rPr>
            </w:pPr>
          </w:p>
        </w:tc>
        <w:tc>
          <w:tcPr>
            <w:tcW w:w="6521" w:type="dxa"/>
            <w:vMerge/>
          </w:tcPr>
          <w:p w14:paraId="7D22288A" w14:textId="77777777" w:rsidR="008067C8" w:rsidRPr="00A36981" w:rsidRDefault="008067C8" w:rsidP="001050D3">
            <w:pPr>
              <w:autoSpaceDE w:val="0"/>
              <w:autoSpaceDN w:val="0"/>
              <w:adjustRightInd w:val="0"/>
              <w:contextualSpacing/>
              <w:rPr>
                <w:sz w:val="24"/>
                <w:szCs w:val="24"/>
              </w:rPr>
            </w:pPr>
          </w:p>
        </w:tc>
        <w:tc>
          <w:tcPr>
            <w:tcW w:w="7512" w:type="dxa"/>
          </w:tcPr>
          <w:p w14:paraId="227A2CD2" w14:textId="77777777" w:rsidR="008067C8" w:rsidRPr="00A36981" w:rsidRDefault="008067C8" w:rsidP="001050D3">
            <w:pPr>
              <w:autoSpaceDE w:val="0"/>
              <w:autoSpaceDN w:val="0"/>
              <w:adjustRightInd w:val="0"/>
              <w:contextualSpacing/>
              <w:rPr>
                <w:sz w:val="24"/>
                <w:szCs w:val="24"/>
              </w:rPr>
            </w:pPr>
            <w:r w:rsidRPr="00A36981">
              <w:rPr>
                <w:sz w:val="24"/>
                <w:szCs w:val="24"/>
              </w:rPr>
              <w:t>Наличие двух и более замечаний</w:t>
            </w:r>
          </w:p>
        </w:tc>
      </w:tr>
      <w:tr w:rsidR="004B191C" w:rsidRPr="004B191C" w14:paraId="62203981" w14:textId="77777777" w:rsidTr="001050D3">
        <w:tc>
          <w:tcPr>
            <w:tcW w:w="704" w:type="dxa"/>
            <w:vMerge w:val="restart"/>
          </w:tcPr>
          <w:p w14:paraId="25222C49" w14:textId="0BD06EBB" w:rsidR="008067C8" w:rsidRPr="00A36981" w:rsidRDefault="008067C8" w:rsidP="00E75020">
            <w:pPr>
              <w:autoSpaceDE w:val="0"/>
              <w:autoSpaceDN w:val="0"/>
              <w:adjustRightInd w:val="0"/>
              <w:contextualSpacing/>
              <w:jc w:val="center"/>
              <w:rPr>
                <w:sz w:val="24"/>
                <w:szCs w:val="24"/>
              </w:rPr>
            </w:pPr>
            <w:r w:rsidRPr="00A36981">
              <w:rPr>
                <w:sz w:val="24"/>
                <w:szCs w:val="24"/>
              </w:rPr>
              <w:t>1.</w:t>
            </w:r>
            <w:r w:rsidR="00E75020">
              <w:rPr>
                <w:sz w:val="24"/>
                <w:szCs w:val="24"/>
              </w:rPr>
              <w:t>4</w:t>
            </w:r>
          </w:p>
        </w:tc>
        <w:tc>
          <w:tcPr>
            <w:tcW w:w="6521" w:type="dxa"/>
            <w:vMerge w:val="restart"/>
          </w:tcPr>
          <w:p w14:paraId="2B09B188" w14:textId="3A97BE4D" w:rsidR="008067C8" w:rsidRPr="00A36981" w:rsidRDefault="008067C8" w:rsidP="00E0709D">
            <w:pPr>
              <w:autoSpaceDE w:val="0"/>
              <w:autoSpaceDN w:val="0"/>
              <w:adjustRightInd w:val="0"/>
              <w:rPr>
                <w:sz w:val="24"/>
                <w:szCs w:val="24"/>
              </w:rPr>
            </w:pPr>
            <w:r w:rsidRPr="00A36981">
              <w:rPr>
                <w:sz w:val="24"/>
                <w:szCs w:val="24"/>
              </w:rPr>
              <w:t xml:space="preserve">Организация регулярного (не менее одного мероприятия в месяц) взаимодействия с молодежными общественными объединениями по направлениям деятельности учреждения </w:t>
            </w:r>
            <w:r w:rsidR="00E0709D">
              <w:rPr>
                <w:sz w:val="24"/>
                <w:szCs w:val="24"/>
              </w:rPr>
              <w:t xml:space="preserve"> </w:t>
            </w:r>
          </w:p>
        </w:tc>
        <w:tc>
          <w:tcPr>
            <w:tcW w:w="7512" w:type="dxa"/>
          </w:tcPr>
          <w:p w14:paraId="2DEC6D0C" w14:textId="77777777" w:rsidR="008067C8" w:rsidRPr="00A36981" w:rsidRDefault="008067C8" w:rsidP="001050D3">
            <w:pPr>
              <w:autoSpaceDE w:val="0"/>
              <w:autoSpaceDN w:val="0"/>
              <w:adjustRightInd w:val="0"/>
              <w:contextualSpacing/>
              <w:rPr>
                <w:sz w:val="24"/>
                <w:szCs w:val="24"/>
              </w:rPr>
            </w:pPr>
            <w:r w:rsidRPr="00A36981">
              <w:rPr>
                <w:sz w:val="24"/>
                <w:szCs w:val="24"/>
              </w:rPr>
              <w:t>Регулярное взаимодействие с двумя и более молодежными общественными объединениями</w:t>
            </w:r>
          </w:p>
        </w:tc>
      </w:tr>
      <w:tr w:rsidR="004B191C" w:rsidRPr="004B191C" w14:paraId="06357C4B" w14:textId="77777777" w:rsidTr="001050D3">
        <w:trPr>
          <w:trHeight w:val="196"/>
        </w:trPr>
        <w:tc>
          <w:tcPr>
            <w:tcW w:w="704" w:type="dxa"/>
            <w:vMerge/>
          </w:tcPr>
          <w:p w14:paraId="094AE308" w14:textId="77777777" w:rsidR="008067C8" w:rsidRPr="00A36981" w:rsidRDefault="008067C8" w:rsidP="001050D3">
            <w:pPr>
              <w:autoSpaceDE w:val="0"/>
              <w:autoSpaceDN w:val="0"/>
              <w:adjustRightInd w:val="0"/>
              <w:contextualSpacing/>
              <w:jc w:val="center"/>
              <w:rPr>
                <w:sz w:val="24"/>
                <w:szCs w:val="24"/>
              </w:rPr>
            </w:pPr>
          </w:p>
        </w:tc>
        <w:tc>
          <w:tcPr>
            <w:tcW w:w="6521" w:type="dxa"/>
            <w:vMerge/>
          </w:tcPr>
          <w:p w14:paraId="18F4633B" w14:textId="77777777" w:rsidR="008067C8" w:rsidRPr="00A36981" w:rsidRDefault="008067C8" w:rsidP="001050D3">
            <w:pPr>
              <w:autoSpaceDE w:val="0"/>
              <w:autoSpaceDN w:val="0"/>
              <w:adjustRightInd w:val="0"/>
              <w:contextualSpacing/>
              <w:rPr>
                <w:sz w:val="24"/>
                <w:szCs w:val="24"/>
              </w:rPr>
            </w:pPr>
          </w:p>
        </w:tc>
        <w:tc>
          <w:tcPr>
            <w:tcW w:w="7512" w:type="dxa"/>
          </w:tcPr>
          <w:p w14:paraId="728F802F" w14:textId="77777777" w:rsidR="008067C8" w:rsidRPr="00A36981" w:rsidRDefault="008067C8" w:rsidP="001050D3">
            <w:pPr>
              <w:autoSpaceDE w:val="0"/>
              <w:autoSpaceDN w:val="0"/>
              <w:adjustRightInd w:val="0"/>
              <w:contextualSpacing/>
              <w:rPr>
                <w:sz w:val="24"/>
                <w:szCs w:val="24"/>
              </w:rPr>
            </w:pPr>
            <w:r w:rsidRPr="00A36981">
              <w:rPr>
                <w:sz w:val="24"/>
                <w:szCs w:val="24"/>
              </w:rPr>
              <w:t>Регулярное взаимодействие с одним молодежным общественным объединением</w:t>
            </w:r>
          </w:p>
        </w:tc>
      </w:tr>
      <w:tr w:rsidR="004B191C" w:rsidRPr="004B191C" w14:paraId="4718A311" w14:textId="77777777" w:rsidTr="001050D3">
        <w:tc>
          <w:tcPr>
            <w:tcW w:w="704" w:type="dxa"/>
            <w:vMerge/>
          </w:tcPr>
          <w:p w14:paraId="4CEE0E68" w14:textId="77777777" w:rsidR="008067C8" w:rsidRPr="00A36981" w:rsidRDefault="008067C8" w:rsidP="001050D3">
            <w:pPr>
              <w:autoSpaceDE w:val="0"/>
              <w:autoSpaceDN w:val="0"/>
              <w:adjustRightInd w:val="0"/>
              <w:contextualSpacing/>
              <w:jc w:val="center"/>
              <w:rPr>
                <w:sz w:val="24"/>
                <w:szCs w:val="24"/>
              </w:rPr>
            </w:pPr>
          </w:p>
        </w:tc>
        <w:tc>
          <w:tcPr>
            <w:tcW w:w="6521" w:type="dxa"/>
            <w:vMerge/>
          </w:tcPr>
          <w:p w14:paraId="63AB785B" w14:textId="77777777" w:rsidR="008067C8" w:rsidRPr="00A36981" w:rsidRDefault="008067C8" w:rsidP="001050D3">
            <w:pPr>
              <w:autoSpaceDE w:val="0"/>
              <w:autoSpaceDN w:val="0"/>
              <w:adjustRightInd w:val="0"/>
              <w:contextualSpacing/>
              <w:rPr>
                <w:sz w:val="24"/>
                <w:szCs w:val="24"/>
              </w:rPr>
            </w:pPr>
          </w:p>
        </w:tc>
        <w:tc>
          <w:tcPr>
            <w:tcW w:w="7512" w:type="dxa"/>
          </w:tcPr>
          <w:p w14:paraId="44352D53" w14:textId="77777777" w:rsidR="008067C8" w:rsidRPr="00A36981" w:rsidRDefault="008067C8" w:rsidP="001050D3">
            <w:pPr>
              <w:autoSpaceDE w:val="0"/>
              <w:autoSpaceDN w:val="0"/>
              <w:adjustRightInd w:val="0"/>
              <w:contextualSpacing/>
              <w:rPr>
                <w:sz w:val="24"/>
                <w:szCs w:val="24"/>
              </w:rPr>
            </w:pPr>
            <w:r w:rsidRPr="00A36981">
              <w:rPr>
                <w:sz w:val="24"/>
                <w:szCs w:val="24"/>
              </w:rPr>
              <w:t>Отсутствие регулярного взаимодействия с молодежными общественными объединениями</w:t>
            </w:r>
          </w:p>
        </w:tc>
      </w:tr>
      <w:tr w:rsidR="004B191C" w:rsidRPr="004B191C" w14:paraId="4A66696F" w14:textId="77777777" w:rsidTr="001050D3">
        <w:tc>
          <w:tcPr>
            <w:tcW w:w="704" w:type="dxa"/>
            <w:vMerge w:val="restart"/>
          </w:tcPr>
          <w:p w14:paraId="17349BD2" w14:textId="3DCA05DC" w:rsidR="008067C8" w:rsidRPr="00A36981" w:rsidRDefault="008067C8" w:rsidP="00E75020">
            <w:pPr>
              <w:autoSpaceDE w:val="0"/>
              <w:autoSpaceDN w:val="0"/>
              <w:adjustRightInd w:val="0"/>
              <w:contextualSpacing/>
              <w:jc w:val="center"/>
              <w:rPr>
                <w:sz w:val="24"/>
                <w:szCs w:val="24"/>
              </w:rPr>
            </w:pPr>
            <w:r w:rsidRPr="00A36981">
              <w:rPr>
                <w:sz w:val="24"/>
                <w:szCs w:val="24"/>
              </w:rPr>
              <w:t>1.</w:t>
            </w:r>
            <w:r w:rsidR="00E75020">
              <w:rPr>
                <w:sz w:val="24"/>
                <w:szCs w:val="24"/>
              </w:rPr>
              <w:t>5</w:t>
            </w:r>
          </w:p>
        </w:tc>
        <w:tc>
          <w:tcPr>
            <w:tcW w:w="6521" w:type="dxa"/>
            <w:vMerge w:val="restart"/>
          </w:tcPr>
          <w:p w14:paraId="584A7631" w14:textId="2B4FC46E" w:rsidR="008067C8" w:rsidRPr="00A36981" w:rsidRDefault="008067C8" w:rsidP="001050D3">
            <w:pPr>
              <w:autoSpaceDE w:val="0"/>
              <w:autoSpaceDN w:val="0"/>
              <w:adjustRightInd w:val="0"/>
              <w:rPr>
                <w:sz w:val="24"/>
                <w:szCs w:val="24"/>
              </w:rPr>
            </w:pPr>
            <w:r w:rsidRPr="00A36981">
              <w:rPr>
                <w:sz w:val="24"/>
                <w:szCs w:val="24"/>
              </w:rPr>
              <w:t>Достижение плановых показателей по приносящей доход деятельности учреждения по направлению деятельности (</w:t>
            </w:r>
            <w:r w:rsidR="009A6788" w:rsidRPr="00A36981">
              <w:rPr>
                <w:sz w:val="24"/>
                <w:szCs w:val="24"/>
              </w:rPr>
              <w:t xml:space="preserve">если соответствующие </w:t>
            </w:r>
            <w:r w:rsidR="001B3289" w:rsidRPr="00A36981">
              <w:rPr>
                <w:sz w:val="24"/>
                <w:szCs w:val="24"/>
              </w:rPr>
              <w:t xml:space="preserve">задачи </w:t>
            </w:r>
            <w:r w:rsidR="009A6788" w:rsidRPr="00A36981">
              <w:rPr>
                <w:sz w:val="24"/>
                <w:szCs w:val="24"/>
              </w:rPr>
              <w:t>относятся к должностным обязанностям работника</w:t>
            </w:r>
            <w:r w:rsidRPr="00A36981">
              <w:rPr>
                <w:sz w:val="24"/>
                <w:szCs w:val="24"/>
              </w:rPr>
              <w:t>)</w:t>
            </w:r>
          </w:p>
        </w:tc>
        <w:tc>
          <w:tcPr>
            <w:tcW w:w="7512" w:type="dxa"/>
          </w:tcPr>
          <w:p w14:paraId="3BA52AC4" w14:textId="77777777" w:rsidR="008067C8" w:rsidRPr="00A36981" w:rsidRDefault="008067C8" w:rsidP="001050D3">
            <w:pPr>
              <w:autoSpaceDE w:val="0"/>
              <w:autoSpaceDN w:val="0"/>
              <w:adjustRightInd w:val="0"/>
              <w:contextualSpacing/>
              <w:rPr>
                <w:sz w:val="24"/>
                <w:szCs w:val="24"/>
              </w:rPr>
            </w:pPr>
            <w:r w:rsidRPr="00A36981">
              <w:rPr>
                <w:sz w:val="24"/>
                <w:szCs w:val="24"/>
              </w:rPr>
              <w:t>Достижение</w:t>
            </w:r>
          </w:p>
        </w:tc>
      </w:tr>
      <w:tr w:rsidR="004B191C" w:rsidRPr="004B191C" w14:paraId="72BA7BF6" w14:textId="77777777" w:rsidTr="001050D3">
        <w:tc>
          <w:tcPr>
            <w:tcW w:w="704" w:type="dxa"/>
            <w:vMerge/>
          </w:tcPr>
          <w:p w14:paraId="55E7A50F" w14:textId="77777777" w:rsidR="008067C8" w:rsidRPr="00A36981" w:rsidRDefault="008067C8" w:rsidP="001050D3">
            <w:pPr>
              <w:autoSpaceDE w:val="0"/>
              <w:autoSpaceDN w:val="0"/>
              <w:adjustRightInd w:val="0"/>
              <w:contextualSpacing/>
              <w:jc w:val="center"/>
              <w:rPr>
                <w:sz w:val="24"/>
                <w:szCs w:val="24"/>
              </w:rPr>
            </w:pPr>
          </w:p>
        </w:tc>
        <w:tc>
          <w:tcPr>
            <w:tcW w:w="6521" w:type="dxa"/>
            <w:vMerge/>
          </w:tcPr>
          <w:p w14:paraId="32B41335" w14:textId="77777777" w:rsidR="008067C8" w:rsidRPr="00A36981" w:rsidRDefault="008067C8" w:rsidP="001050D3">
            <w:pPr>
              <w:autoSpaceDE w:val="0"/>
              <w:autoSpaceDN w:val="0"/>
              <w:adjustRightInd w:val="0"/>
              <w:contextualSpacing/>
              <w:rPr>
                <w:sz w:val="24"/>
                <w:szCs w:val="24"/>
              </w:rPr>
            </w:pPr>
          </w:p>
        </w:tc>
        <w:tc>
          <w:tcPr>
            <w:tcW w:w="7512" w:type="dxa"/>
          </w:tcPr>
          <w:p w14:paraId="41519B2A" w14:textId="77777777" w:rsidR="008067C8" w:rsidRPr="00A36981" w:rsidRDefault="008067C8" w:rsidP="001050D3">
            <w:pPr>
              <w:autoSpaceDE w:val="0"/>
              <w:autoSpaceDN w:val="0"/>
              <w:adjustRightInd w:val="0"/>
              <w:contextualSpacing/>
              <w:rPr>
                <w:sz w:val="24"/>
                <w:szCs w:val="24"/>
              </w:rPr>
            </w:pPr>
            <w:proofErr w:type="spellStart"/>
            <w:r w:rsidRPr="00A36981">
              <w:rPr>
                <w:sz w:val="24"/>
                <w:szCs w:val="24"/>
              </w:rPr>
              <w:t>Недостижение</w:t>
            </w:r>
            <w:proofErr w:type="spellEnd"/>
          </w:p>
        </w:tc>
      </w:tr>
      <w:tr w:rsidR="004B191C" w:rsidRPr="004B191C" w14:paraId="0777E72C" w14:textId="77777777" w:rsidTr="001050D3">
        <w:tc>
          <w:tcPr>
            <w:tcW w:w="704" w:type="dxa"/>
            <w:vMerge w:val="restart"/>
          </w:tcPr>
          <w:p w14:paraId="2B09C034" w14:textId="2D2978BF" w:rsidR="00F236FE" w:rsidRPr="00A36981" w:rsidRDefault="00F236FE" w:rsidP="00E75020">
            <w:pPr>
              <w:autoSpaceDE w:val="0"/>
              <w:autoSpaceDN w:val="0"/>
              <w:adjustRightInd w:val="0"/>
              <w:contextualSpacing/>
              <w:jc w:val="center"/>
              <w:rPr>
                <w:sz w:val="24"/>
                <w:szCs w:val="24"/>
              </w:rPr>
            </w:pPr>
            <w:r w:rsidRPr="00A36981">
              <w:rPr>
                <w:sz w:val="24"/>
                <w:szCs w:val="24"/>
              </w:rPr>
              <w:t>1.</w:t>
            </w:r>
            <w:r w:rsidR="00E75020">
              <w:rPr>
                <w:sz w:val="24"/>
                <w:szCs w:val="24"/>
              </w:rPr>
              <w:t>6</w:t>
            </w:r>
          </w:p>
        </w:tc>
        <w:tc>
          <w:tcPr>
            <w:tcW w:w="6521" w:type="dxa"/>
            <w:vMerge w:val="restart"/>
          </w:tcPr>
          <w:p w14:paraId="301F44E3" w14:textId="566CB552" w:rsidR="00F236FE" w:rsidRPr="00A36981" w:rsidRDefault="00F236FE" w:rsidP="00F236FE">
            <w:pPr>
              <w:autoSpaceDE w:val="0"/>
              <w:autoSpaceDN w:val="0"/>
              <w:adjustRightInd w:val="0"/>
              <w:contextualSpacing/>
              <w:rPr>
                <w:sz w:val="24"/>
                <w:szCs w:val="24"/>
              </w:rPr>
            </w:pPr>
            <w:r w:rsidRPr="00A36981">
              <w:rPr>
                <w:sz w:val="24"/>
                <w:szCs w:val="24"/>
              </w:rPr>
              <w:t>Выполнение особо важного задания в отчетном периоде</w:t>
            </w:r>
          </w:p>
        </w:tc>
        <w:tc>
          <w:tcPr>
            <w:tcW w:w="7512" w:type="dxa"/>
          </w:tcPr>
          <w:p w14:paraId="3AA28292" w14:textId="237501C7" w:rsidR="00F236FE" w:rsidRPr="00A36981" w:rsidRDefault="00F236FE" w:rsidP="00F236FE">
            <w:pPr>
              <w:autoSpaceDE w:val="0"/>
              <w:autoSpaceDN w:val="0"/>
              <w:adjustRightInd w:val="0"/>
              <w:contextualSpacing/>
              <w:rPr>
                <w:sz w:val="24"/>
                <w:szCs w:val="24"/>
              </w:rPr>
            </w:pPr>
            <w:r w:rsidRPr="00A36981">
              <w:rPr>
                <w:sz w:val="24"/>
                <w:szCs w:val="24"/>
              </w:rPr>
              <w:t>Надлежащее исполнение особо важного задания</w:t>
            </w:r>
          </w:p>
        </w:tc>
      </w:tr>
      <w:tr w:rsidR="004B191C" w:rsidRPr="004B191C" w14:paraId="646FCCDC" w14:textId="77777777" w:rsidTr="001050D3">
        <w:tc>
          <w:tcPr>
            <w:tcW w:w="704" w:type="dxa"/>
            <w:vMerge/>
          </w:tcPr>
          <w:p w14:paraId="1DEC2514" w14:textId="77777777" w:rsidR="00F236FE" w:rsidRPr="00A36981" w:rsidRDefault="00F236FE" w:rsidP="00F236FE">
            <w:pPr>
              <w:autoSpaceDE w:val="0"/>
              <w:autoSpaceDN w:val="0"/>
              <w:adjustRightInd w:val="0"/>
              <w:contextualSpacing/>
              <w:jc w:val="center"/>
              <w:rPr>
                <w:sz w:val="24"/>
                <w:szCs w:val="24"/>
              </w:rPr>
            </w:pPr>
          </w:p>
        </w:tc>
        <w:tc>
          <w:tcPr>
            <w:tcW w:w="6521" w:type="dxa"/>
            <w:vMerge/>
          </w:tcPr>
          <w:p w14:paraId="07573C8C" w14:textId="77777777" w:rsidR="00F236FE" w:rsidRPr="00A36981" w:rsidRDefault="00F236FE" w:rsidP="00F236FE">
            <w:pPr>
              <w:autoSpaceDE w:val="0"/>
              <w:autoSpaceDN w:val="0"/>
              <w:adjustRightInd w:val="0"/>
              <w:contextualSpacing/>
              <w:rPr>
                <w:sz w:val="24"/>
                <w:szCs w:val="24"/>
              </w:rPr>
            </w:pPr>
          </w:p>
        </w:tc>
        <w:tc>
          <w:tcPr>
            <w:tcW w:w="7512" w:type="dxa"/>
          </w:tcPr>
          <w:p w14:paraId="38BA76E4" w14:textId="5AD1F3DA" w:rsidR="00F236FE" w:rsidRPr="00A36981" w:rsidRDefault="00F236FE" w:rsidP="00F236FE">
            <w:pPr>
              <w:autoSpaceDE w:val="0"/>
              <w:autoSpaceDN w:val="0"/>
              <w:adjustRightInd w:val="0"/>
              <w:contextualSpacing/>
              <w:rPr>
                <w:sz w:val="24"/>
                <w:szCs w:val="24"/>
              </w:rPr>
            </w:pPr>
            <w:r w:rsidRPr="00A36981">
              <w:rPr>
                <w:sz w:val="24"/>
                <w:szCs w:val="24"/>
              </w:rPr>
              <w:t xml:space="preserve">Отсутствие факта исполнения особо важного задания </w:t>
            </w:r>
          </w:p>
        </w:tc>
      </w:tr>
      <w:tr w:rsidR="004B191C" w:rsidRPr="004B191C" w14:paraId="412609C1" w14:textId="77777777" w:rsidTr="001050D3">
        <w:tc>
          <w:tcPr>
            <w:tcW w:w="704" w:type="dxa"/>
            <w:vMerge w:val="restart"/>
          </w:tcPr>
          <w:p w14:paraId="19D82F9C" w14:textId="37BD43DC" w:rsidR="00F236FE" w:rsidRPr="00A36981" w:rsidRDefault="00F236FE" w:rsidP="00E75020">
            <w:pPr>
              <w:autoSpaceDE w:val="0"/>
              <w:autoSpaceDN w:val="0"/>
              <w:adjustRightInd w:val="0"/>
              <w:contextualSpacing/>
              <w:jc w:val="center"/>
              <w:rPr>
                <w:sz w:val="24"/>
                <w:szCs w:val="24"/>
              </w:rPr>
            </w:pPr>
            <w:r w:rsidRPr="00A36981">
              <w:rPr>
                <w:sz w:val="24"/>
                <w:szCs w:val="24"/>
              </w:rPr>
              <w:t>1.</w:t>
            </w:r>
            <w:r w:rsidR="00E75020">
              <w:rPr>
                <w:sz w:val="24"/>
                <w:szCs w:val="24"/>
              </w:rPr>
              <w:t>7</w:t>
            </w:r>
          </w:p>
        </w:tc>
        <w:tc>
          <w:tcPr>
            <w:tcW w:w="6521" w:type="dxa"/>
            <w:vMerge w:val="restart"/>
          </w:tcPr>
          <w:p w14:paraId="15A72461" w14:textId="0D366C5B" w:rsidR="00F236FE" w:rsidRPr="00A36981" w:rsidRDefault="00F236FE" w:rsidP="00F236FE">
            <w:pPr>
              <w:autoSpaceDE w:val="0"/>
              <w:autoSpaceDN w:val="0"/>
              <w:adjustRightInd w:val="0"/>
              <w:contextualSpacing/>
              <w:rPr>
                <w:sz w:val="24"/>
                <w:szCs w:val="24"/>
              </w:rPr>
            </w:pPr>
            <w:r w:rsidRPr="00A36981">
              <w:rPr>
                <w:rFonts w:eastAsia="Calibri"/>
                <w:sz w:val="24"/>
                <w:szCs w:val="24"/>
              </w:rPr>
              <w:t xml:space="preserve">Выполнение требований действующего законодательства по направлению деятельности </w:t>
            </w:r>
          </w:p>
        </w:tc>
        <w:tc>
          <w:tcPr>
            <w:tcW w:w="7512" w:type="dxa"/>
          </w:tcPr>
          <w:p w14:paraId="482B5343" w14:textId="7BE7A69D" w:rsidR="00F236FE" w:rsidRPr="00A36981" w:rsidRDefault="00F236FE" w:rsidP="00F236FE">
            <w:pPr>
              <w:autoSpaceDE w:val="0"/>
              <w:autoSpaceDN w:val="0"/>
              <w:adjustRightInd w:val="0"/>
              <w:contextualSpacing/>
              <w:rPr>
                <w:sz w:val="24"/>
                <w:szCs w:val="24"/>
              </w:rPr>
            </w:pPr>
            <w:r w:rsidRPr="00A36981">
              <w:rPr>
                <w:sz w:val="24"/>
                <w:szCs w:val="24"/>
              </w:rPr>
              <w:t>Отсутствие выявленных контрольно-надзорными органами нарушений (обоснованных жалоб, протестов, предписаний, представлений)</w:t>
            </w:r>
          </w:p>
        </w:tc>
      </w:tr>
      <w:tr w:rsidR="004B191C" w:rsidRPr="004B191C" w14:paraId="6DB8B4FB" w14:textId="77777777" w:rsidTr="001050D3">
        <w:tc>
          <w:tcPr>
            <w:tcW w:w="704" w:type="dxa"/>
            <w:vMerge/>
          </w:tcPr>
          <w:p w14:paraId="6B5117D6" w14:textId="77777777" w:rsidR="00F236FE" w:rsidRPr="00A36981" w:rsidRDefault="00F236FE" w:rsidP="00F236FE">
            <w:pPr>
              <w:autoSpaceDE w:val="0"/>
              <w:autoSpaceDN w:val="0"/>
              <w:adjustRightInd w:val="0"/>
              <w:contextualSpacing/>
              <w:jc w:val="center"/>
              <w:rPr>
                <w:sz w:val="24"/>
                <w:szCs w:val="24"/>
              </w:rPr>
            </w:pPr>
          </w:p>
        </w:tc>
        <w:tc>
          <w:tcPr>
            <w:tcW w:w="6521" w:type="dxa"/>
            <w:vMerge/>
          </w:tcPr>
          <w:p w14:paraId="210C6E12" w14:textId="77777777" w:rsidR="00F236FE" w:rsidRPr="00A36981" w:rsidRDefault="00F236FE" w:rsidP="00F236FE">
            <w:pPr>
              <w:autoSpaceDE w:val="0"/>
              <w:autoSpaceDN w:val="0"/>
              <w:adjustRightInd w:val="0"/>
              <w:contextualSpacing/>
              <w:rPr>
                <w:sz w:val="24"/>
                <w:szCs w:val="24"/>
              </w:rPr>
            </w:pPr>
          </w:p>
        </w:tc>
        <w:tc>
          <w:tcPr>
            <w:tcW w:w="7512" w:type="dxa"/>
          </w:tcPr>
          <w:p w14:paraId="74E76FCB" w14:textId="6C99E69B" w:rsidR="00F236FE" w:rsidRPr="00A36981" w:rsidRDefault="00F236FE" w:rsidP="00F236FE">
            <w:pPr>
              <w:autoSpaceDE w:val="0"/>
              <w:autoSpaceDN w:val="0"/>
              <w:adjustRightInd w:val="0"/>
              <w:contextualSpacing/>
              <w:rPr>
                <w:sz w:val="24"/>
                <w:szCs w:val="24"/>
              </w:rPr>
            </w:pPr>
            <w:r w:rsidRPr="00A36981">
              <w:rPr>
                <w:sz w:val="24"/>
                <w:szCs w:val="24"/>
              </w:rPr>
              <w:t xml:space="preserve">Наличие одного выявленного контрольно-надзорными органами нарушения (обоснованной жалобы, протеста, предписания, </w:t>
            </w:r>
            <w:r w:rsidRPr="00A36981">
              <w:rPr>
                <w:sz w:val="24"/>
                <w:szCs w:val="24"/>
              </w:rPr>
              <w:lastRenderedPageBreak/>
              <w:t>представления)</w:t>
            </w:r>
          </w:p>
        </w:tc>
      </w:tr>
      <w:tr w:rsidR="004B191C" w:rsidRPr="004B191C" w14:paraId="7973E1F3" w14:textId="77777777" w:rsidTr="001050D3">
        <w:tc>
          <w:tcPr>
            <w:tcW w:w="704" w:type="dxa"/>
            <w:vMerge/>
          </w:tcPr>
          <w:p w14:paraId="57D9215A" w14:textId="77777777" w:rsidR="00F236FE" w:rsidRPr="00A36981" w:rsidRDefault="00F236FE" w:rsidP="00F236FE">
            <w:pPr>
              <w:autoSpaceDE w:val="0"/>
              <w:autoSpaceDN w:val="0"/>
              <w:adjustRightInd w:val="0"/>
              <w:contextualSpacing/>
              <w:jc w:val="center"/>
              <w:rPr>
                <w:sz w:val="24"/>
                <w:szCs w:val="24"/>
              </w:rPr>
            </w:pPr>
          </w:p>
        </w:tc>
        <w:tc>
          <w:tcPr>
            <w:tcW w:w="6521" w:type="dxa"/>
            <w:vMerge/>
          </w:tcPr>
          <w:p w14:paraId="3FE16DE9" w14:textId="77777777" w:rsidR="00F236FE" w:rsidRPr="00A36981" w:rsidRDefault="00F236FE" w:rsidP="00F236FE">
            <w:pPr>
              <w:autoSpaceDE w:val="0"/>
              <w:autoSpaceDN w:val="0"/>
              <w:adjustRightInd w:val="0"/>
              <w:contextualSpacing/>
              <w:rPr>
                <w:sz w:val="24"/>
                <w:szCs w:val="24"/>
              </w:rPr>
            </w:pPr>
          </w:p>
        </w:tc>
        <w:tc>
          <w:tcPr>
            <w:tcW w:w="7512" w:type="dxa"/>
          </w:tcPr>
          <w:p w14:paraId="464252EB" w14:textId="1ACD0DD8" w:rsidR="00F236FE" w:rsidRPr="00A36981" w:rsidRDefault="00F236FE" w:rsidP="00F236FE">
            <w:pPr>
              <w:autoSpaceDE w:val="0"/>
              <w:autoSpaceDN w:val="0"/>
              <w:adjustRightInd w:val="0"/>
              <w:contextualSpacing/>
              <w:rPr>
                <w:sz w:val="24"/>
                <w:szCs w:val="24"/>
              </w:rPr>
            </w:pPr>
            <w:r w:rsidRPr="00A36981">
              <w:rPr>
                <w:sz w:val="24"/>
                <w:szCs w:val="24"/>
              </w:rPr>
              <w:t>Наличие двух и более выявленных контрольно-надзорными органами нарушений (обоснованных жалоб, протестов, предписаний, представлений)</w:t>
            </w:r>
          </w:p>
        </w:tc>
      </w:tr>
      <w:tr w:rsidR="004B191C" w:rsidRPr="004B191C" w14:paraId="4F2397A4" w14:textId="77777777" w:rsidTr="001050D3">
        <w:tc>
          <w:tcPr>
            <w:tcW w:w="704" w:type="dxa"/>
            <w:vMerge w:val="restart"/>
          </w:tcPr>
          <w:p w14:paraId="0EEF8676" w14:textId="4480A005" w:rsidR="00F236FE" w:rsidRPr="00A36981" w:rsidRDefault="00F236FE" w:rsidP="00E75020">
            <w:pPr>
              <w:autoSpaceDE w:val="0"/>
              <w:autoSpaceDN w:val="0"/>
              <w:adjustRightInd w:val="0"/>
              <w:contextualSpacing/>
              <w:jc w:val="center"/>
              <w:rPr>
                <w:sz w:val="24"/>
                <w:szCs w:val="24"/>
              </w:rPr>
            </w:pPr>
            <w:r w:rsidRPr="00A36981">
              <w:rPr>
                <w:sz w:val="24"/>
                <w:szCs w:val="24"/>
              </w:rPr>
              <w:t>1.</w:t>
            </w:r>
            <w:r w:rsidR="00E75020">
              <w:rPr>
                <w:sz w:val="24"/>
                <w:szCs w:val="24"/>
              </w:rPr>
              <w:t>8</w:t>
            </w:r>
          </w:p>
        </w:tc>
        <w:tc>
          <w:tcPr>
            <w:tcW w:w="6521" w:type="dxa"/>
            <w:vMerge w:val="restart"/>
          </w:tcPr>
          <w:p w14:paraId="16061092" w14:textId="273AAFAD" w:rsidR="00F236FE" w:rsidRPr="00A36981" w:rsidRDefault="00A40F49" w:rsidP="002A3072">
            <w:pPr>
              <w:autoSpaceDE w:val="0"/>
              <w:autoSpaceDN w:val="0"/>
              <w:adjustRightInd w:val="0"/>
              <w:contextualSpacing/>
              <w:rPr>
                <w:sz w:val="24"/>
                <w:szCs w:val="24"/>
              </w:rPr>
            </w:pPr>
            <w:r w:rsidRPr="00A36981">
              <w:rPr>
                <w:sz w:val="24"/>
                <w:szCs w:val="24"/>
              </w:rPr>
              <w:t>Наличие мотивированных замечаний непосредственного руководителя по вопросу соблюдения требований к служебному поведению, а для материально ответственных лиц - также к сохранности вверенных материальных ценностей</w:t>
            </w:r>
          </w:p>
        </w:tc>
        <w:tc>
          <w:tcPr>
            <w:tcW w:w="7512" w:type="dxa"/>
          </w:tcPr>
          <w:p w14:paraId="01B67142" w14:textId="6861B87A" w:rsidR="00F236FE" w:rsidRPr="00A36981" w:rsidRDefault="00F236FE" w:rsidP="00F236FE">
            <w:pPr>
              <w:autoSpaceDE w:val="0"/>
              <w:autoSpaceDN w:val="0"/>
              <w:adjustRightInd w:val="0"/>
              <w:contextualSpacing/>
              <w:rPr>
                <w:sz w:val="24"/>
                <w:szCs w:val="24"/>
              </w:rPr>
            </w:pPr>
            <w:r w:rsidRPr="00A36981">
              <w:rPr>
                <w:sz w:val="24"/>
                <w:szCs w:val="24"/>
              </w:rPr>
              <w:t>Отсутствие</w:t>
            </w:r>
          </w:p>
        </w:tc>
      </w:tr>
      <w:tr w:rsidR="004B191C" w:rsidRPr="004B191C" w14:paraId="0D195DBD" w14:textId="77777777" w:rsidTr="001050D3">
        <w:tc>
          <w:tcPr>
            <w:tcW w:w="704" w:type="dxa"/>
            <w:vMerge/>
          </w:tcPr>
          <w:p w14:paraId="237D3DEE" w14:textId="77777777" w:rsidR="00F236FE" w:rsidRPr="00A36981" w:rsidRDefault="00F236FE" w:rsidP="00F236FE">
            <w:pPr>
              <w:autoSpaceDE w:val="0"/>
              <w:autoSpaceDN w:val="0"/>
              <w:adjustRightInd w:val="0"/>
              <w:contextualSpacing/>
              <w:jc w:val="center"/>
              <w:rPr>
                <w:sz w:val="24"/>
                <w:szCs w:val="24"/>
              </w:rPr>
            </w:pPr>
          </w:p>
        </w:tc>
        <w:tc>
          <w:tcPr>
            <w:tcW w:w="6521" w:type="dxa"/>
            <w:vMerge/>
          </w:tcPr>
          <w:p w14:paraId="16BDABA8" w14:textId="77777777" w:rsidR="00F236FE" w:rsidRPr="00A36981" w:rsidRDefault="00F236FE" w:rsidP="00F236FE">
            <w:pPr>
              <w:autoSpaceDE w:val="0"/>
              <w:autoSpaceDN w:val="0"/>
              <w:adjustRightInd w:val="0"/>
              <w:contextualSpacing/>
              <w:rPr>
                <w:sz w:val="24"/>
                <w:szCs w:val="24"/>
              </w:rPr>
            </w:pPr>
          </w:p>
        </w:tc>
        <w:tc>
          <w:tcPr>
            <w:tcW w:w="7512" w:type="dxa"/>
          </w:tcPr>
          <w:p w14:paraId="056EF77E" w14:textId="07EEFF42" w:rsidR="00F236FE" w:rsidRPr="00A36981" w:rsidRDefault="00F236FE" w:rsidP="00F236FE">
            <w:pPr>
              <w:autoSpaceDE w:val="0"/>
              <w:autoSpaceDN w:val="0"/>
              <w:adjustRightInd w:val="0"/>
              <w:contextualSpacing/>
              <w:rPr>
                <w:sz w:val="24"/>
                <w:szCs w:val="24"/>
              </w:rPr>
            </w:pPr>
            <w:r w:rsidRPr="00A36981">
              <w:rPr>
                <w:sz w:val="24"/>
                <w:szCs w:val="24"/>
              </w:rPr>
              <w:t>Наличие</w:t>
            </w:r>
          </w:p>
        </w:tc>
      </w:tr>
      <w:tr w:rsidR="00E0709D" w:rsidRPr="004B191C" w14:paraId="6A0EF435" w14:textId="77777777" w:rsidTr="001050D3">
        <w:tc>
          <w:tcPr>
            <w:tcW w:w="704" w:type="dxa"/>
            <w:vMerge w:val="restart"/>
          </w:tcPr>
          <w:p w14:paraId="361184FE" w14:textId="10C80C47" w:rsidR="00E0709D" w:rsidRPr="00E0709D" w:rsidRDefault="00E0709D" w:rsidP="00E75020">
            <w:pPr>
              <w:autoSpaceDE w:val="0"/>
              <w:autoSpaceDN w:val="0"/>
              <w:adjustRightInd w:val="0"/>
              <w:contextualSpacing/>
              <w:jc w:val="center"/>
              <w:rPr>
                <w:sz w:val="24"/>
                <w:szCs w:val="24"/>
              </w:rPr>
            </w:pPr>
            <w:r w:rsidRPr="00E0709D">
              <w:rPr>
                <w:sz w:val="24"/>
                <w:szCs w:val="24"/>
              </w:rPr>
              <w:t>1.</w:t>
            </w:r>
            <w:r w:rsidR="00E75020">
              <w:rPr>
                <w:sz w:val="24"/>
                <w:szCs w:val="24"/>
              </w:rPr>
              <w:t>9</w:t>
            </w:r>
          </w:p>
        </w:tc>
        <w:tc>
          <w:tcPr>
            <w:tcW w:w="6521" w:type="dxa"/>
            <w:vMerge w:val="restart"/>
          </w:tcPr>
          <w:p w14:paraId="7DEF116B" w14:textId="77777777" w:rsidR="00E0709D" w:rsidRPr="00E0709D" w:rsidRDefault="00E0709D" w:rsidP="00E0709D">
            <w:pPr>
              <w:pStyle w:val="TableParagraph"/>
              <w:rPr>
                <w:sz w:val="24"/>
              </w:rPr>
            </w:pPr>
            <w:r w:rsidRPr="00E0709D">
              <w:rPr>
                <w:sz w:val="24"/>
              </w:rPr>
              <w:t>Личное</w:t>
            </w:r>
            <w:r w:rsidRPr="00E0709D">
              <w:rPr>
                <w:spacing w:val="-8"/>
                <w:sz w:val="24"/>
              </w:rPr>
              <w:t xml:space="preserve"> </w:t>
            </w:r>
            <w:r w:rsidRPr="00E0709D">
              <w:rPr>
                <w:sz w:val="24"/>
              </w:rPr>
              <w:t>участие</w:t>
            </w:r>
            <w:r w:rsidRPr="00E0709D">
              <w:rPr>
                <w:spacing w:val="-9"/>
                <w:sz w:val="24"/>
              </w:rPr>
              <w:t xml:space="preserve"> </w:t>
            </w:r>
            <w:r w:rsidRPr="00E0709D">
              <w:rPr>
                <w:sz w:val="24"/>
              </w:rPr>
              <w:t>заместителя</w:t>
            </w:r>
            <w:r w:rsidRPr="00E0709D">
              <w:rPr>
                <w:spacing w:val="1"/>
                <w:sz w:val="24"/>
              </w:rPr>
              <w:t xml:space="preserve"> </w:t>
            </w:r>
            <w:r w:rsidRPr="00E0709D">
              <w:rPr>
                <w:sz w:val="24"/>
              </w:rPr>
              <w:t>руководителя</w:t>
            </w:r>
            <w:r w:rsidRPr="00E0709D">
              <w:rPr>
                <w:spacing w:val="-57"/>
                <w:sz w:val="24"/>
              </w:rPr>
              <w:t xml:space="preserve"> </w:t>
            </w:r>
            <w:r w:rsidRPr="00E0709D">
              <w:rPr>
                <w:sz w:val="24"/>
              </w:rPr>
              <w:t>учреждения</w:t>
            </w:r>
            <w:r w:rsidRPr="00E0709D">
              <w:rPr>
                <w:spacing w:val="1"/>
                <w:sz w:val="24"/>
              </w:rPr>
              <w:t xml:space="preserve"> </w:t>
            </w:r>
            <w:r w:rsidRPr="00E0709D">
              <w:rPr>
                <w:sz w:val="24"/>
              </w:rPr>
              <w:t>по направлению</w:t>
            </w:r>
            <w:r w:rsidRPr="00E0709D">
              <w:rPr>
                <w:spacing w:val="1"/>
                <w:sz w:val="24"/>
              </w:rPr>
              <w:t xml:space="preserve"> </w:t>
            </w:r>
            <w:r w:rsidRPr="00E0709D">
              <w:rPr>
                <w:sz w:val="24"/>
              </w:rPr>
              <w:t>деятельности,</w:t>
            </w:r>
            <w:r w:rsidRPr="00E0709D">
              <w:rPr>
                <w:spacing w:val="32"/>
                <w:sz w:val="24"/>
              </w:rPr>
              <w:t xml:space="preserve"> </w:t>
            </w:r>
            <w:r w:rsidRPr="00E0709D">
              <w:rPr>
                <w:sz w:val="24"/>
              </w:rPr>
              <w:t>связанному с непосредственной</w:t>
            </w:r>
            <w:r w:rsidRPr="00E0709D">
              <w:rPr>
                <w:spacing w:val="3"/>
                <w:sz w:val="24"/>
              </w:rPr>
              <w:t xml:space="preserve"> </w:t>
            </w:r>
            <w:r w:rsidRPr="00E0709D">
              <w:rPr>
                <w:sz w:val="24"/>
              </w:rPr>
              <w:t>реализацией</w:t>
            </w:r>
            <w:r w:rsidRPr="00E0709D">
              <w:rPr>
                <w:spacing w:val="1"/>
                <w:sz w:val="24"/>
              </w:rPr>
              <w:t xml:space="preserve"> </w:t>
            </w:r>
            <w:r w:rsidRPr="00E0709D">
              <w:rPr>
                <w:sz w:val="24"/>
              </w:rPr>
              <w:t>основных направлений</w:t>
            </w:r>
            <w:r w:rsidRPr="00E0709D">
              <w:rPr>
                <w:spacing w:val="1"/>
                <w:sz w:val="24"/>
              </w:rPr>
              <w:t xml:space="preserve"> </w:t>
            </w:r>
            <w:r w:rsidRPr="00E0709D">
              <w:rPr>
                <w:sz w:val="24"/>
              </w:rPr>
              <w:t>молодежной</w:t>
            </w:r>
            <w:r w:rsidRPr="00E0709D">
              <w:rPr>
                <w:spacing w:val="1"/>
                <w:sz w:val="24"/>
              </w:rPr>
              <w:t xml:space="preserve"> </w:t>
            </w:r>
            <w:r w:rsidRPr="00E0709D">
              <w:rPr>
                <w:spacing w:val="-1"/>
                <w:sz w:val="24"/>
              </w:rPr>
              <w:t xml:space="preserve">политики, </w:t>
            </w:r>
            <w:r w:rsidRPr="00E0709D">
              <w:rPr>
                <w:sz w:val="24"/>
              </w:rPr>
              <w:t>или руководителя структурного</w:t>
            </w:r>
            <w:r w:rsidRPr="00E0709D">
              <w:rPr>
                <w:spacing w:val="-57"/>
                <w:sz w:val="24"/>
              </w:rPr>
              <w:t xml:space="preserve">       </w:t>
            </w:r>
            <w:r w:rsidRPr="00E0709D">
              <w:rPr>
                <w:sz w:val="24"/>
              </w:rPr>
              <w:t>подразделения,</w:t>
            </w:r>
            <w:r w:rsidRPr="00E0709D">
              <w:rPr>
                <w:spacing w:val="1"/>
                <w:sz w:val="24"/>
              </w:rPr>
              <w:t xml:space="preserve"> </w:t>
            </w:r>
            <w:r w:rsidRPr="00E0709D">
              <w:rPr>
                <w:sz w:val="24"/>
              </w:rPr>
              <w:t>созданного</w:t>
            </w:r>
          </w:p>
          <w:p w14:paraId="5CB3F12B" w14:textId="77777777" w:rsidR="00E0709D" w:rsidRPr="00E0709D" w:rsidRDefault="00E0709D" w:rsidP="00E0709D">
            <w:pPr>
              <w:autoSpaceDE w:val="0"/>
              <w:autoSpaceDN w:val="0"/>
              <w:adjustRightInd w:val="0"/>
              <w:contextualSpacing/>
              <w:rPr>
                <w:sz w:val="24"/>
              </w:rPr>
            </w:pPr>
            <w:r w:rsidRPr="00E0709D">
              <w:rPr>
                <w:sz w:val="24"/>
              </w:rPr>
              <w:t>для</w:t>
            </w:r>
            <w:r w:rsidRPr="00E0709D">
              <w:rPr>
                <w:spacing w:val="4"/>
                <w:sz w:val="24"/>
              </w:rPr>
              <w:t xml:space="preserve"> </w:t>
            </w:r>
            <w:r w:rsidRPr="00E0709D">
              <w:rPr>
                <w:sz w:val="24"/>
              </w:rPr>
              <w:t>непосредственной</w:t>
            </w:r>
            <w:r w:rsidRPr="00E0709D">
              <w:rPr>
                <w:spacing w:val="10"/>
                <w:sz w:val="24"/>
              </w:rPr>
              <w:t xml:space="preserve"> </w:t>
            </w:r>
            <w:r w:rsidRPr="00E0709D">
              <w:rPr>
                <w:sz w:val="24"/>
              </w:rPr>
              <w:t>реализации</w:t>
            </w:r>
            <w:r w:rsidRPr="00E0709D">
              <w:rPr>
                <w:spacing w:val="1"/>
                <w:sz w:val="24"/>
              </w:rPr>
              <w:t xml:space="preserve"> </w:t>
            </w:r>
            <w:r w:rsidRPr="00E0709D">
              <w:rPr>
                <w:spacing w:val="-1"/>
                <w:sz w:val="24"/>
              </w:rPr>
              <w:t xml:space="preserve">основных </w:t>
            </w:r>
            <w:r w:rsidRPr="00E0709D">
              <w:rPr>
                <w:sz w:val="24"/>
              </w:rPr>
              <w:t>направлений молодежной</w:t>
            </w:r>
            <w:r w:rsidRPr="00E0709D">
              <w:rPr>
                <w:spacing w:val="-57"/>
                <w:sz w:val="24"/>
              </w:rPr>
              <w:t xml:space="preserve"> </w:t>
            </w:r>
            <w:r w:rsidRPr="00E0709D">
              <w:rPr>
                <w:sz w:val="24"/>
              </w:rPr>
              <w:t>политики,</w:t>
            </w:r>
            <w:r w:rsidRPr="00E0709D">
              <w:rPr>
                <w:spacing w:val="23"/>
                <w:sz w:val="24"/>
              </w:rPr>
              <w:t xml:space="preserve"> </w:t>
            </w:r>
            <w:r w:rsidRPr="00E0709D">
              <w:rPr>
                <w:sz w:val="24"/>
              </w:rPr>
              <w:t>при</w:t>
            </w:r>
            <w:r w:rsidRPr="00E0709D">
              <w:rPr>
                <w:spacing w:val="18"/>
                <w:sz w:val="24"/>
              </w:rPr>
              <w:t xml:space="preserve"> </w:t>
            </w:r>
            <w:r w:rsidRPr="00E0709D">
              <w:rPr>
                <w:sz w:val="24"/>
              </w:rPr>
              <w:t>условии, что</w:t>
            </w:r>
            <w:r w:rsidRPr="00E0709D">
              <w:rPr>
                <w:spacing w:val="1"/>
                <w:sz w:val="24"/>
              </w:rPr>
              <w:t xml:space="preserve"> </w:t>
            </w:r>
            <w:r w:rsidRPr="00E0709D">
              <w:rPr>
                <w:sz w:val="24"/>
              </w:rPr>
              <w:t>это</w:t>
            </w:r>
            <w:r w:rsidRPr="00E0709D">
              <w:rPr>
                <w:spacing w:val="60"/>
                <w:sz w:val="24"/>
              </w:rPr>
              <w:t xml:space="preserve"> </w:t>
            </w:r>
            <w:r w:rsidRPr="00E0709D">
              <w:rPr>
                <w:sz w:val="24"/>
              </w:rPr>
              <w:t>структурное</w:t>
            </w:r>
            <w:r w:rsidRPr="00E0709D">
              <w:rPr>
                <w:spacing w:val="60"/>
                <w:sz w:val="24"/>
              </w:rPr>
              <w:t xml:space="preserve"> </w:t>
            </w:r>
            <w:r w:rsidRPr="00E0709D">
              <w:rPr>
                <w:sz w:val="24"/>
              </w:rPr>
              <w:t>подразделение</w:t>
            </w:r>
            <w:r w:rsidRPr="00E0709D">
              <w:rPr>
                <w:spacing w:val="1"/>
                <w:sz w:val="24"/>
              </w:rPr>
              <w:t xml:space="preserve"> </w:t>
            </w:r>
            <w:r w:rsidRPr="00E0709D">
              <w:rPr>
                <w:sz w:val="24"/>
              </w:rPr>
              <w:t>не имеет</w:t>
            </w:r>
            <w:r w:rsidRPr="00E0709D">
              <w:rPr>
                <w:spacing w:val="14"/>
                <w:sz w:val="24"/>
              </w:rPr>
              <w:t xml:space="preserve"> </w:t>
            </w:r>
            <w:r w:rsidRPr="00E0709D">
              <w:rPr>
                <w:sz w:val="24"/>
              </w:rPr>
              <w:t>хозяйственных,</w:t>
            </w:r>
            <w:r w:rsidRPr="00E0709D">
              <w:rPr>
                <w:spacing w:val="-8"/>
                <w:sz w:val="24"/>
              </w:rPr>
              <w:t xml:space="preserve"> </w:t>
            </w:r>
            <w:r w:rsidRPr="00E0709D">
              <w:rPr>
                <w:sz w:val="24"/>
              </w:rPr>
              <w:t>кадровых</w:t>
            </w:r>
            <w:r w:rsidRPr="00E0709D">
              <w:rPr>
                <w:spacing w:val="1"/>
                <w:sz w:val="24"/>
              </w:rPr>
              <w:t xml:space="preserve"> </w:t>
            </w:r>
            <w:r w:rsidRPr="00E0709D">
              <w:rPr>
                <w:sz w:val="24"/>
              </w:rPr>
              <w:t>или иных обеспечивающих функций, или руководителя структурного подразделения – дома молодежи (далее</w:t>
            </w:r>
            <w:r w:rsidRPr="00E0709D">
              <w:rPr>
                <w:spacing w:val="4"/>
                <w:sz w:val="24"/>
              </w:rPr>
              <w:t xml:space="preserve"> </w:t>
            </w:r>
            <w:r w:rsidRPr="00E0709D">
              <w:rPr>
                <w:w w:val="90"/>
                <w:sz w:val="24"/>
              </w:rPr>
              <w:t xml:space="preserve">— </w:t>
            </w:r>
            <w:r w:rsidRPr="00E0709D">
              <w:rPr>
                <w:sz w:val="24"/>
              </w:rPr>
              <w:t>руководитель</w:t>
            </w:r>
            <w:r w:rsidRPr="00E0709D">
              <w:rPr>
                <w:spacing w:val="17"/>
                <w:sz w:val="24"/>
              </w:rPr>
              <w:t xml:space="preserve"> </w:t>
            </w:r>
            <w:r w:rsidRPr="00E0709D">
              <w:rPr>
                <w:sz w:val="24"/>
              </w:rPr>
              <w:t>в</w:t>
            </w:r>
            <w:r w:rsidRPr="00E0709D">
              <w:rPr>
                <w:spacing w:val="-3"/>
                <w:sz w:val="24"/>
              </w:rPr>
              <w:t xml:space="preserve"> </w:t>
            </w:r>
            <w:r w:rsidRPr="00E0709D">
              <w:rPr>
                <w:sz w:val="24"/>
              </w:rPr>
              <w:t>сфере молодежной</w:t>
            </w:r>
            <w:r w:rsidRPr="00E0709D">
              <w:rPr>
                <w:spacing w:val="1"/>
                <w:sz w:val="24"/>
              </w:rPr>
              <w:t xml:space="preserve"> </w:t>
            </w:r>
            <w:r w:rsidRPr="00E0709D">
              <w:rPr>
                <w:sz w:val="24"/>
              </w:rPr>
              <w:t>политики) в мероприятиях</w:t>
            </w:r>
            <w:r w:rsidRPr="00E0709D">
              <w:rPr>
                <w:spacing w:val="1"/>
                <w:sz w:val="24"/>
              </w:rPr>
              <w:t xml:space="preserve"> </w:t>
            </w:r>
            <w:r w:rsidRPr="00E0709D">
              <w:rPr>
                <w:spacing w:val="-1"/>
                <w:sz w:val="24"/>
              </w:rPr>
              <w:t xml:space="preserve">сферы </w:t>
            </w:r>
            <w:r w:rsidRPr="00E0709D">
              <w:rPr>
                <w:sz w:val="24"/>
              </w:rPr>
              <w:t>молодежной политики районного, городского</w:t>
            </w:r>
            <w:r w:rsidRPr="00E0709D">
              <w:rPr>
                <w:spacing w:val="17"/>
                <w:sz w:val="24"/>
              </w:rPr>
              <w:t xml:space="preserve"> </w:t>
            </w:r>
            <w:r w:rsidRPr="00E0709D">
              <w:rPr>
                <w:sz w:val="24"/>
              </w:rPr>
              <w:t>или</w:t>
            </w:r>
            <w:r w:rsidRPr="00E0709D">
              <w:rPr>
                <w:spacing w:val="3"/>
                <w:sz w:val="24"/>
              </w:rPr>
              <w:t xml:space="preserve"> </w:t>
            </w:r>
            <w:r w:rsidRPr="00E0709D">
              <w:rPr>
                <w:sz w:val="24"/>
              </w:rPr>
              <w:t>федерального</w:t>
            </w:r>
            <w:r w:rsidRPr="00E0709D">
              <w:rPr>
                <w:spacing w:val="17"/>
                <w:sz w:val="24"/>
              </w:rPr>
              <w:t xml:space="preserve"> </w:t>
            </w:r>
            <w:r w:rsidRPr="00E0709D">
              <w:rPr>
                <w:sz w:val="24"/>
              </w:rPr>
              <w:t>уровня</w:t>
            </w:r>
          </w:p>
          <w:p w14:paraId="5927E800" w14:textId="577C2AC2" w:rsidR="00E0709D" w:rsidRPr="00E0709D" w:rsidRDefault="00E0709D" w:rsidP="00E0709D">
            <w:pPr>
              <w:autoSpaceDE w:val="0"/>
              <w:autoSpaceDN w:val="0"/>
              <w:adjustRightInd w:val="0"/>
              <w:contextualSpacing/>
              <w:rPr>
                <w:sz w:val="24"/>
                <w:szCs w:val="24"/>
              </w:rPr>
            </w:pPr>
          </w:p>
        </w:tc>
        <w:tc>
          <w:tcPr>
            <w:tcW w:w="7512" w:type="dxa"/>
          </w:tcPr>
          <w:p w14:paraId="6AFC3F22" w14:textId="49C9964B" w:rsidR="00E0709D" w:rsidRPr="00E0709D" w:rsidRDefault="00E0709D" w:rsidP="00F236FE">
            <w:pPr>
              <w:autoSpaceDE w:val="0"/>
              <w:autoSpaceDN w:val="0"/>
              <w:adjustRightInd w:val="0"/>
              <w:contextualSpacing/>
              <w:rPr>
                <w:sz w:val="24"/>
                <w:szCs w:val="24"/>
              </w:rPr>
            </w:pPr>
            <w:r w:rsidRPr="00E0709D">
              <w:rPr>
                <w:sz w:val="24"/>
                <w:szCs w:val="24"/>
              </w:rPr>
              <w:t>Личное участие в мероприятиях сферы молодежной политики федерального уровня</w:t>
            </w:r>
          </w:p>
        </w:tc>
      </w:tr>
      <w:tr w:rsidR="00E0709D" w:rsidRPr="004B191C" w14:paraId="403FADAB" w14:textId="77777777" w:rsidTr="001050D3">
        <w:tc>
          <w:tcPr>
            <w:tcW w:w="704" w:type="dxa"/>
            <w:vMerge/>
          </w:tcPr>
          <w:p w14:paraId="5ABB9501" w14:textId="77777777" w:rsidR="00E0709D" w:rsidRPr="00E0709D" w:rsidRDefault="00E0709D" w:rsidP="00F236FE">
            <w:pPr>
              <w:autoSpaceDE w:val="0"/>
              <w:autoSpaceDN w:val="0"/>
              <w:adjustRightInd w:val="0"/>
              <w:contextualSpacing/>
              <w:jc w:val="center"/>
              <w:rPr>
                <w:sz w:val="24"/>
                <w:szCs w:val="24"/>
              </w:rPr>
            </w:pPr>
          </w:p>
        </w:tc>
        <w:tc>
          <w:tcPr>
            <w:tcW w:w="6521" w:type="dxa"/>
            <w:vMerge/>
          </w:tcPr>
          <w:p w14:paraId="69503BF3" w14:textId="77777777" w:rsidR="00E0709D" w:rsidRPr="00E0709D" w:rsidRDefault="00E0709D" w:rsidP="00F236FE">
            <w:pPr>
              <w:autoSpaceDE w:val="0"/>
              <w:autoSpaceDN w:val="0"/>
              <w:adjustRightInd w:val="0"/>
              <w:contextualSpacing/>
              <w:rPr>
                <w:sz w:val="24"/>
                <w:szCs w:val="24"/>
              </w:rPr>
            </w:pPr>
          </w:p>
        </w:tc>
        <w:tc>
          <w:tcPr>
            <w:tcW w:w="7512" w:type="dxa"/>
          </w:tcPr>
          <w:p w14:paraId="4618CB65" w14:textId="5597862C" w:rsidR="00E0709D" w:rsidRPr="00E0709D" w:rsidRDefault="00E0709D" w:rsidP="00F236FE">
            <w:pPr>
              <w:autoSpaceDE w:val="0"/>
              <w:autoSpaceDN w:val="0"/>
              <w:adjustRightInd w:val="0"/>
              <w:contextualSpacing/>
              <w:rPr>
                <w:sz w:val="24"/>
                <w:szCs w:val="24"/>
              </w:rPr>
            </w:pPr>
            <w:r w:rsidRPr="00E0709D">
              <w:rPr>
                <w:sz w:val="24"/>
                <w:szCs w:val="24"/>
              </w:rPr>
              <w:t>Личное участие в мероприятиях сферы молодежной политики районного или городского уровня</w:t>
            </w:r>
          </w:p>
        </w:tc>
      </w:tr>
      <w:tr w:rsidR="00E0709D" w:rsidRPr="004B191C" w14:paraId="321904C4" w14:textId="77777777" w:rsidTr="001050D3">
        <w:tc>
          <w:tcPr>
            <w:tcW w:w="704" w:type="dxa"/>
            <w:vMerge/>
          </w:tcPr>
          <w:p w14:paraId="529E185E" w14:textId="77777777" w:rsidR="00E0709D" w:rsidRPr="00E0709D" w:rsidRDefault="00E0709D" w:rsidP="00F236FE">
            <w:pPr>
              <w:autoSpaceDE w:val="0"/>
              <w:autoSpaceDN w:val="0"/>
              <w:adjustRightInd w:val="0"/>
              <w:contextualSpacing/>
              <w:jc w:val="center"/>
              <w:rPr>
                <w:sz w:val="24"/>
                <w:szCs w:val="24"/>
              </w:rPr>
            </w:pPr>
          </w:p>
        </w:tc>
        <w:tc>
          <w:tcPr>
            <w:tcW w:w="6521" w:type="dxa"/>
            <w:vMerge/>
          </w:tcPr>
          <w:p w14:paraId="1619BBB2" w14:textId="77777777" w:rsidR="00E0709D" w:rsidRPr="00E0709D" w:rsidRDefault="00E0709D" w:rsidP="00F236FE">
            <w:pPr>
              <w:autoSpaceDE w:val="0"/>
              <w:autoSpaceDN w:val="0"/>
              <w:adjustRightInd w:val="0"/>
              <w:contextualSpacing/>
              <w:rPr>
                <w:sz w:val="24"/>
                <w:szCs w:val="24"/>
              </w:rPr>
            </w:pPr>
          </w:p>
        </w:tc>
        <w:tc>
          <w:tcPr>
            <w:tcW w:w="7512" w:type="dxa"/>
          </w:tcPr>
          <w:p w14:paraId="74426491" w14:textId="31033867" w:rsidR="00E0709D" w:rsidRPr="00E0709D" w:rsidRDefault="00E0709D" w:rsidP="00F236FE">
            <w:pPr>
              <w:autoSpaceDE w:val="0"/>
              <w:autoSpaceDN w:val="0"/>
              <w:adjustRightInd w:val="0"/>
              <w:contextualSpacing/>
              <w:rPr>
                <w:sz w:val="24"/>
                <w:szCs w:val="24"/>
              </w:rPr>
            </w:pPr>
            <w:r w:rsidRPr="00E0709D">
              <w:rPr>
                <w:sz w:val="24"/>
                <w:szCs w:val="24"/>
              </w:rPr>
              <w:t>Отсутствие фактов личного участия в мероприятиях сферы молодежной политики районного, городского или федерального уровня</w:t>
            </w:r>
          </w:p>
        </w:tc>
      </w:tr>
      <w:tr w:rsidR="00E0709D" w:rsidRPr="004B191C" w14:paraId="28EE1172" w14:textId="77777777" w:rsidTr="00E0709D">
        <w:trPr>
          <w:trHeight w:val="276"/>
        </w:trPr>
        <w:tc>
          <w:tcPr>
            <w:tcW w:w="704" w:type="dxa"/>
            <w:vMerge w:val="restart"/>
          </w:tcPr>
          <w:p w14:paraId="6533A93A" w14:textId="658BC28D" w:rsidR="00E0709D" w:rsidRPr="00E0709D" w:rsidRDefault="00E75020" w:rsidP="00F236FE">
            <w:pPr>
              <w:autoSpaceDE w:val="0"/>
              <w:autoSpaceDN w:val="0"/>
              <w:adjustRightInd w:val="0"/>
              <w:contextualSpacing/>
              <w:jc w:val="center"/>
              <w:rPr>
                <w:sz w:val="24"/>
                <w:szCs w:val="24"/>
              </w:rPr>
            </w:pPr>
            <w:r>
              <w:rPr>
                <w:sz w:val="24"/>
                <w:szCs w:val="24"/>
              </w:rPr>
              <w:t>1.10</w:t>
            </w:r>
          </w:p>
        </w:tc>
        <w:tc>
          <w:tcPr>
            <w:tcW w:w="6521" w:type="dxa"/>
            <w:vMerge w:val="restart"/>
          </w:tcPr>
          <w:p w14:paraId="09F013CE" w14:textId="5B4D85FA" w:rsidR="00E0709D" w:rsidRPr="00E0709D" w:rsidRDefault="00E0709D" w:rsidP="00F236FE">
            <w:pPr>
              <w:autoSpaceDE w:val="0"/>
              <w:autoSpaceDN w:val="0"/>
              <w:adjustRightInd w:val="0"/>
              <w:contextualSpacing/>
              <w:rPr>
                <w:sz w:val="24"/>
                <w:szCs w:val="24"/>
              </w:rPr>
            </w:pPr>
            <w:r w:rsidRPr="00E0709D">
              <w:rPr>
                <w:sz w:val="24"/>
              </w:rPr>
              <w:t>Участие лиц, занимающихся в учреждении, в конкурсах</w:t>
            </w:r>
          </w:p>
        </w:tc>
        <w:tc>
          <w:tcPr>
            <w:tcW w:w="7512" w:type="dxa"/>
          </w:tcPr>
          <w:p w14:paraId="5A34715E" w14:textId="713B15FE" w:rsidR="00E0709D" w:rsidRPr="00E0709D" w:rsidRDefault="00E0709D" w:rsidP="00F236FE">
            <w:pPr>
              <w:autoSpaceDE w:val="0"/>
              <w:autoSpaceDN w:val="0"/>
              <w:adjustRightInd w:val="0"/>
              <w:contextualSpacing/>
              <w:rPr>
                <w:sz w:val="24"/>
                <w:szCs w:val="24"/>
              </w:rPr>
            </w:pPr>
            <w:r w:rsidRPr="00E0709D">
              <w:rPr>
                <w:sz w:val="24"/>
              </w:rPr>
              <w:t xml:space="preserve">Наличие не менее одного призового места </w:t>
            </w:r>
            <w:proofErr w:type="gramStart"/>
            <w:r w:rsidRPr="00E0709D">
              <w:rPr>
                <w:sz w:val="24"/>
              </w:rPr>
              <w:t>у</w:t>
            </w:r>
            <w:proofErr w:type="gramEnd"/>
            <w:r w:rsidRPr="00E0709D">
              <w:rPr>
                <w:sz w:val="24"/>
              </w:rPr>
              <w:t xml:space="preserve"> занимающихся в учреждении в федеральных или региональных конкурсах </w:t>
            </w:r>
          </w:p>
        </w:tc>
      </w:tr>
      <w:tr w:rsidR="00E0709D" w:rsidRPr="004B191C" w14:paraId="2BEF4C84" w14:textId="77777777" w:rsidTr="00E0709D">
        <w:trPr>
          <w:trHeight w:val="276"/>
        </w:trPr>
        <w:tc>
          <w:tcPr>
            <w:tcW w:w="704" w:type="dxa"/>
            <w:vMerge/>
          </w:tcPr>
          <w:p w14:paraId="2F5BCC7A" w14:textId="77777777" w:rsidR="00E0709D" w:rsidRPr="00E0709D" w:rsidRDefault="00E0709D" w:rsidP="00F236FE">
            <w:pPr>
              <w:autoSpaceDE w:val="0"/>
              <w:autoSpaceDN w:val="0"/>
              <w:adjustRightInd w:val="0"/>
              <w:contextualSpacing/>
              <w:jc w:val="center"/>
              <w:rPr>
                <w:sz w:val="24"/>
                <w:szCs w:val="24"/>
              </w:rPr>
            </w:pPr>
          </w:p>
        </w:tc>
        <w:tc>
          <w:tcPr>
            <w:tcW w:w="6521" w:type="dxa"/>
            <w:vMerge/>
          </w:tcPr>
          <w:p w14:paraId="6FC02548" w14:textId="77777777" w:rsidR="00E0709D" w:rsidRPr="00E0709D" w:rsidRDefault="00E0709D" w:rsidP="00F236FE">
            <w:pPr>
              <w:autoSpaceDE w:val="0"/>
              <w:autoSpaceDN w:val="0"/>
              <w:adjustRightInd w:val="0"/>
              <w:contextualSpacing/>
              <w:rPr>
                <w:sz w:val="24"/>
              </w:rPr>
            </w:pPr>
          </w:p>
        </w:tc>
        <w:tc>
          <w:tcPr>
            <w:tcW w:w="7512" w:type="dxa"/>
          </w:tcPr>
          <w:p w14:paraId="39632781" w14:textId="02C7989B" w:rsidR="00E0709D" w:rsidRPr="00E0709D" w:rsidRDefault="00E0709D" w:rsidP="00F236FE">
            <w:pPr>
              <w:autoSpaceDE w:val="0"/>
              <w:autoSpaceDN w:val="0"/>
              <w:adjustRightInd w:val="0"/>
              <w:contextualSpacing/>
              <w:rPr>
                <w:sz w:val="24"/>
                <w:szCs w:val="24"/>
              </w:rPr>
            </w:pPr>
            <w:r w:rsidRPr="00E0709D">
              <w:rPr>
                <w:sz w:val="24"/>
              </w:rPr>
              <w:t>Участие не менее чем одного из занимающихся в учреждении в федеральных или региональных конкурсах</w:t>
            </w:r>
          </w:p>
        </w:tc>
      </w:tr>
      <w:tr w:rsidR="00E0709D" w:rsidRPr="004B191C" w14:paraId="54C0BE9A" w14:textId="77777777" w:rsidTr="00E0709D">
        <w:trPr>
          <w:trHeight w:val="276"/>
        </w:trPr>
        <w:tc>
          <w:tcPr>
            <w:tcW w:w="704" w:type="dxa"/>
            <w:vMerge/>
          </w:tcPr>
          <w:p w14:paraId="0223DE42" w14:textId="77777777" w:rsidR="00E0709D" w:rsidRPr="00E0709D" w:rsidRDefault="00E0709D" w:rsidP="00F236FE">
            <w:pPr>
              <w:autoSpaceDE w:val="0"/>
              <w:autoSpaceDN w:val="0"/>
              <w:adjustRightInd w:val="0"/>
              <w:contextualSpacing/>
              <w:jc w:val="center"/>
              <w:rPr>
                <w:sz w:val="24"/>
                <w:szCs w:val="24"/>
              </w:rPr>
            </w:pPr>
          </w:p>
        </w:tc>
        <w:tc>
          <w:tcPr>
            <w:tcW w:w="6521" w:type="dxa"/>
            <w:vMerge/>
          </w:tcPr>
          <w:p w14:paraId="35124AB7" w14:textId="77777777" w:rsidR="00E0709D" w:rsidRPr="00E0709D" w:rsidRDefault="00E0709D" w:rsidP="00F236FE">
            <w:pPr>
              <w:autoSpaceDE w:val="0"/>
              <w:autoSpaceDN w:val="0"/>
              <w:adjustRightInd w:val="0"/>
              <w:contextualSpacing/>
              <w:rPr>
                <w:sz w:val="24"/>
              </w:rPr>
            </w:pPr>
          </w:p>
        </w:tc>
        <w:tc>
          <w:tcPr>
            <w:tcW w:w="7512" w:type="dxa"/>
          </w:tcPr>
          <w:p w14:paraId="19C925ED" w14:textId="3E361201" w:rsidR="00E0709D" w:rsidRPr="00E0709D" w:rsidRDefault="00E0709D" w:rsidP="00F236FE">
            <w:pPr>
              <w:autoSpaceDE w:val="0"/>
              <w:autoSpaceDN w:val="0"/>
              <w:adjustRightInd w:val="0"/>
              <w:contextualSpacing/>
              <w:rPr>
                <w:sz w:val="24"/>
                <w:szCs w:val="24"/>
              </w:rPr>
            </w:pPr>
            <w:r w:rsidRPr="00E0709D">
              <w:rPr>
                <w:sz w:val="24"/>
              </w:rPr>
              <w:t xml:space="preserve">Отсутствие фактов участия в федеральных или региональных конкурсах либо участие менее 3 занимающихся при отсутствии </w:t>
            </w:r>
            <w:r w:rsidRPr="00E0709D">
              <w:rPr>
                <w:sz w:val="24"/>
              </w:rPr>
              <w:lastRenderedPageBreak/>
              <w:t>призового места</w:t>
            </w:r>
          </w:p>
        </w:tc>
      </w:tr>
      <w:tr w:rsidR="00E0709D" w:rsidRPr="004B191C" w14:paraId="178BB467" w14:textId="77777777" w:rsidTr="00E0709D">
        <w:trPr>
          <w:trHeight w:val="713"/>
        </w:trPr>
        <w:tc>
          <w:tcPr>
            <w:tcW w:w="704" w:type="dxa"/>
            <w:vMerge w:val="restart"/>
          </w:tcPr>
          <w:p w14:paraId="382DBF9C" w14:textId="2D75A0BF" w:rsidR="00E0709D" w:rsidRPr="00E0709D" w:rsidRDefault="00E75020" w:rsidP="00F236FE">
            <w:pPr>
              <w:autoSpaceDE w:val="0"/>
              <w:autoSpaceDN w:val="0"/>
              <w:adjustRightInd w:val="0"/>
              <w:contextualSpacing/>
              <w:jc w:val="center"/>
              <w:rPr>
                <w:sz w:val="24"/>
                <w:szCs w:val="24"/>
              </w:rPr>
            </w:pPr>
            <w:r>
              <w:rPr>
                <w:sz w:val="24"/>
                <w:szCs w:val="24"/>
              </w:rPr>
              <w:lastRenderedPageBreak/>
              <w:t>1.11</w:t>
            </w:r>
          </w:p>
        </w:tc>
        <w:tc>
          <w:tcPr>
            <w:tcW w:w="6521" w:type="dxa"/>
            <w:vMerge w:val="restart"/>
          </w:tcPr>
          <w:p w14:paraId="4E1C98F1" w14:textId="28DEF895" w:rsidR="00E0709D" w:rsidRPr="00E0709D" w:rsidRDefault="00E0709D" w:rsidP="00F236FE">
            <w:pPr>
              <w:autoSpaceDE w:val="0"/>
              <w:autoSpaceDN w:val="0"/>
              <w:adjustRightInd w:val="0"/>
              <w:contextualSpacing/>
              <w:rPr>
                <w:sz w:val="24"/>
                <w:szCs w:val="24"/>
              </w:rPr>
            </w:pPr>
            <w:r w:rsidRPr="00E0709D">
              <w:rPr>
                <w:sz w:val="24"/>
              </w:rPr>
              <w:t>Участие лиц, занимающихся в учреждении в конкурсах, соревнованиях и/или фестивалях в сфере молодежной политики (только для руководителей структурных подразделений, созданных для непосредственной реализации основных направлений молодежной политики, при условии, что это структурное подразделение не имеет хозяйственных, кадровых или иных обеспечивающих функций)</w:t>
            </w:r>
          </w:p>
        </w:tc>
        <w:tc>
          <w:tcPr>
            <w:tcW w:w="7512" w:type="dxa"/>
            <w:vAlign w:val="center"/>
          </w:tcPr>
          <w:p w14:paraId="3A242427" w14:textId="53AC0282" w:rsidR="00E0709D" w:rsidRPr="00E0709D" w:rsidRDefault="00E0709D" w:rsidP="00F236FE">
            <w:pPr>
              <w:autoSpaceDE w:val="0"/>
              <w:autoSpaceDN w:val="0"/>
              <w:adjustRightInd w:val="0"/>
              <w:contextualSpacing/>
              <w:rPr>
                <w:sz w:val="24"/>
                <w:szCs w:val="24"/>
              </w:rPr>
            </w:pPr>
            <w:r w:rsidRPr="00E0709D">
              <w:rPr>
                <w:sz w:val="24"/>
              </w:rPr>
              <w:t>Наличие не менее одного призового места федерального уровня</w:t>
            </w:r>
          </w:p>
        </w:tc>
      </w:tr>
      <w:tr w:rsidR="00E0709D" w:rsidRPr="004B191C" w14:paraId="3E2BDADC" w14:textId="77777777" w:rsidTr="00E0709D">
        <w:trPr>
          <w:trHeight w:val="713"/>
        </w:trPr>
        <w:tc>
          <w:tcPr>
            <w:tcW w:w="704" w:type="dxa"/>
            <w:vMerge/>
          </w:tcPr>
          <w:p w14:paraId="26A1A89D" w14:textId="77777777" w:rsidR="00E0709D" w:rsidRPr="00E0709D" w:rsidRDefault="00E0709D" w:rsidP="00F236FE">
            <w:pPr>
              <w:autoSpaceDE w:val="0"/>
              <w:autoSpaceDN w:val="0"/>
              <w:adjustRightInd w:val="0"/>
              <w:contextualSpacing/>
              <w:jc w:val="center"/>
              <w:rPr>
                <w:sz w:val="24"/>
                <w:szCs w:val="24"/>
              </w:rPr>
            </w:pPr>
          </w:p>
        </w:tc>
        <w:tc>
          <w:tcPr>
            <w:tcW w:w="6521" w:type="dxa"/>
            <w:vMerge/>
          </w:tcPr>
          <w:p w14:paraId="22CE68CD" w14:textId="77777777" w:rsidR="00E0709D" w:rsidRPr="00E0709D" w:rsidRDefault="00E0709D" w:rsidP="00F236FE">
            <w:pPr>
              <w:autoSpaceDE w:val="0"/>
              <w:autoSpaceDN w:val="0"/>
              <w:adjustRightInd w:val="0"/>
              <w:contextualSpacing/>
              <w:rPr>
                <w:sz w:val="24"/>
              </w:rPr>
            </w:pPr>
          </w:p>
        </w:tc>
        <w:tc>
          <w:tcPr>
            <w:tcW w:w="7512" w:type="dxa"/>
            <w:vAlign w:val="center"/>
          </w:tcPr>
          <w:p w14:paraId="63974B2D" w14:textId="08E92373" w:rsidR="00E0709D" w:rsidRPr="00E0709D" w:rsidRDefault="00E0709D" w:rsidP="00F236FE">
            <w:pPr>
              <w:autoSpaceDE w:val="0"/>
              <w:autoSpaceDN w:val="0"/>
              <w:adjustRightInd w:val="0"/>
              <w:contextualSpacing/>
              <w:rPr>
                <w:sz w:val="24"/>
                <w:szCs w:val="24"/>
              </w:rPr>
            </w:pPr>
            <w:r w:rsidRPr="00E0709D">
              <w:rPr>
                <w:sz w:val="24"/>
              </w:rPr>
              <w:t>Наличие не менее одного призового места регионального или городского уровня</w:t>
            </w:r>
          </w:p>
        </w:tc>
      </w:tr>
      <w:tr w:rsidR="00E0709D" w:rsidRPr="004B191C" w14:paraId="48557852" w14:textId="77777777" w:rsidTr="00E0709D">
        <w:trPr>
          <w:trHeight w:val="713"/>
        </w:trPr>
        <w:tc>
          <w:tcPr>
            <w:tcW w:w="704" w:type="dxa"/>
            <w:vMerge/>
          </w:tcPr>
          <w:p w14:paraId="346731F4" w14:textId="77777777" w:rsidR="00E0709D" w:rsidRPr="00E0709D" w:rsidRDefault="00E0709D" w:rsidP="00F236FE">
            <w:pPr>
              <w:autoSpaceDE w:val="0"/>
              <w:autoSpaceDN w:val="0"/>
              <w:adjustRightInd w:val="0"/>
              <w:contextualSpacing/>
              <w:jc w:val="center"/>
              <w:rPr>
                <w:sz w:val="24"/>
                <w:szCs w:val="24"/>
              </w:rPr>
            </w:pPr>
          </w:p>
        </w:tc>
        <w:tc>
          <w:tcPr>
            <w:tcW w:w="6521" w:type="dxa"/>
            <w:vMerge/>
          </w:tcPr>
          <w:p w14:paraId="75F4384D" w14:textId="77777777" w:rsidR="00E0709D" w:rsidRPr="00E0709D" w:rsidRDefault="00E0709D" w:rsidP="00F236FE">
            <w:pPr>
              <w:autoSpaceDE w:val="0"/>
              <w:autoSpaceDN w:val="0"/>
              <w:adjustRightInd w:val="0"/>
              <w:contextualSpacing/>
              <w:rPr>
                <w:sz w:val="24"/>
              </w:rPr>
            </w:pPr>
          </w:p>
        </w:tc>
        <w:tc>
          <w:tcPr>
            <w:tcW w:w="7512" w:type="dxa"/>
            <w:vAlign w:val="bottom"/>
          </w:tcPr>
          <w:p w14:paraId="3520D9EF" w14:textId="7301ADAB" w:rsidR="00E0709D" w:rsidRPr="00E0709D" w:rsidRDefault="00E0709D" w:rsidP="00F236FE">
            <w:pPr>
              <w:autoSpaceDE w:val="0"/>
              <w:autoSpaceDN w:val="0"/>
              <w:adjustRightInd w:val="0"/>
              <w:contextualSpacing/>
              <w:rPr>
                <w:sz w:val="24"/>
                <w:szCs w:val="24"/>
              </w:rPr>
            </w:pPr>
            <w:r w:rsidRPr="00E0709D">
              <w:rPr>
                <w:sz w:val="24"/>
              </w:rPr>
              <w:t>Отсутствие фактов участия</w:t>
            </w:r>
          </w:p>
        </w:tc>
      </w:tr>
      <w:tr w:rsidR="00E0709D" w:rsidRPr="004B191C" w14:paraId="27522343" w14:textId="77777777" w:rsidTr="00E0709D">
        <w:trPr>
          <w:trHeight w:val="1104"/>
        </w:trPr>
        <w:tc>
          <w:tcPr>
            <w:tcW w:w="704" w:type="dxa"/>
            <w:vMerge w:val="restart"/>
          </w:tcPr>
          <w:p w14:paraId="330F500F" w14:textId="14A48D51" w:rsidR="00E0709D" w:rsidRPr="00E0709D" w:rsidRDefault="00E75020" w:rsidP="00F236FE">
            <w:pPr>
              <w:autoSpaceDE w:val="0"/>
              <w:autoSpaceDN w:val="0"/>
              <w:adjustRightInd w:val="0"/>
              <w:contextualSpacing/>
              <w:jc w:val="center"/>
              <w:rPr>
                <w:sz w:val="24"/>
                <w:szCs w:val="24"/>
              </w:rPr>
            </w:pPr>
            <w:r>
              <w:rPr>
                <w:sz w:val="24"/>
                <w:szCs w:val="24"/>
              </w:rPr>
              <w:t>1.12</w:t>
            </w:r>
          </w:p>
        </w:tc>
        <w:tc>
          <w:tcPr>
            <w:tcW w:w="6521" w:type="dxa"/>
            <w:vMerge w:val="restart"/>
          </w:tcPr>
          <w:p w14:paraId="6D7F30A1" w14:textId="4545149F" w:rsidR="00E0709D" w:rsidRPr="00E0709D" w:rsidRDefault="00E0709D" w:rsidP="00F236FE">
            <w:pPr>
              <w:autoSpaceDE w:val="0"/>
              <w:autoSpaceDN w:val="0"/>
              <w:adjustRightInd w:val="0"/>
              <w:contextualSpacing/>
              <w:rPr>
                <w:sz w:val="24"/>
                <w:szCs w:val="24"/>
              </w:rPr>
            </w:pPr>
            <w:r w:rsidRPr="00E0709D">
              <w:rPr>
                <w:sz w:val="24"/>
              </w:rPr>
              <w:t xml:space="preserve">Общественная деятельность руководителя </w:t>
            </w:r>
            <w:r w:rsidRPr="00E0709D">
              <w:rPr>
                <w:sz w:val="24"/>
              </w:rPr>
              <w:br/>
              <w:t>в сфере молодежной политики (например, участие в постоянно действующих комиссиях, рабочих группах, участие в разработке методических или нормативных документов в сфере молодежной политики, руководство поисковым отрядом или иным общественным объединением, осуществляющим свою деятельность в сфере молодежной политики)</w:t>
            </w:r>
          </w:p>
        </w:tc>
        <w:tc>
          <w:tcPr>
            <w:tcW w:w="7512" w:type="dxa"/>
            <w:vAlign w:val="center"/>
          </w:tcPr>
          <w:p w14:paraId="437980E1" w14:textId="30679CA2" w:rsidR="00E0709D" w:rsidRPr="00E0709D" w:rsidRDefault="00E0709D" w:rsidP="00F236FE">
            <w:pPr>
              <w:autoSpaceDE w:val="0"/>
              <w:autoSpaceDN w:val="0"/>
              <w:adjustRightInd w:val="0"/>
              <w:contextualSpacing/>
              <w:rPr>
                <w:sz w:val="24"/>
                <w:szCs w:val="24"/>
              </w:rPr>
            </w:pPr>
            <w:r w:rsidRPr="00E0709D">
              <w:rPr>
                <w:sz w:val="24"/>
              </w:rPr>
              <w:t>Участие в общественной деятельности</w:t>
            </w:r>
          </w:p>
        </w:tc>
      </w:tr>
      <w:tr w:rsidR="00E0709D" w:rsidRPr="004B191C" w14:paraId="6D958932" w14:textId="77777777" w:rsidTr="00E0709D">
        <w:trPr>
          <w:trHeight w:val="1104"/>
        </w:trPr>
        <w:tc>
          <w:tcPr>
            <w:tcW w:w="704" w:type="dxa"/>
            <w:vMerge/>
          </w:tcPr>
          <w:p w14:paraId="5CBD28BA" w14:textId="77777777" w:rsidR="00E0709D" w:rsidRPr="00E0709D" w:rsidRDefault="00E0709D" w:rsidP="00F236FE">
            <w:pPr>
              <w:autoSpaceDE w:val="0"/>
              <w:autoSpaceDN w:val="0"/>
              <w:adjustRightInd w:val="0"/>
              <w:contextualSpacing/>
              <w:jc w:val="center"/>
              <w:rPr>
                <w:sz w:val="24"/>
                <w:szCs w:val="24"/>
              </w:rPr>
            </w:pPr>
          </w:p>
        </w:tc>
        <w:tc>
          <w:tcPr>
            <w:tcW w:w="6521" w:type="dxa"/>
            <w:vMerge/>
          </w:tcPr>
          <w:p w14:paraId="5FD04F32" w14:textId="77777777" w:rsidR="00E0709D" w:rsidRPr="00E0709D" w:rsidRDefault="00E0709D" w:rsidP="00F236FE">
            <w:pPr>
              <w:autoSpaceDE w:val="0"/>
              <w:autoSpaceDN w:val="0"/>
              <w:adjustRightInd w:val="0"/>
              <w:contextualSpacing/>
              <w:rPr>
                <w:sz w:val="24"/>
              </w:rPr>
            </w:pPr>
          </w:p>
        </w:tc>
        <w:tc>
          <w:tcPr>
            <w:tcW w:w="7512" w:type="dxa"/>
            <w:vAlign w:val="center"/>
          </w:tcPr>
          <w:p w14:paraId="557B1305" w14:textId="11F0B2EB" w:rsidR="00E0709D" w:rsidRPr="00E0709D" w:rsidRDefault="00E0709D" w:rsidP="00F236FE">
            <w:pPr>
              <w:autoSpaceDE w:val="0"/>
              <w:autoSpaceDN w:val="0"/>
              <w:adjustRightInd w:val="0"/>
              <w:contextualSpacing/>
              <w:rPr>
                <w:sz w:val="24"/>
                <w:szCs w:val="24"/>
              </w:rPr>
            </w:pPr>
            <w:r w:rsidRPr="00E0709D">
              <w:rPr>
                <w:sz w:val="24"/>
              </w:rPr>
              <w:t xml:space="preserve">Отсутствие фактов участия </w:t>
            </w:r>
            <w:proofErr w:type="gramStart"/>
            <w:r w:rsidRPr="00E0709D">
              <w:rPr>
                <w:sz w:val="24"/>
              </w:rPr>
              <w:t>в</w:t>
            </w:r>
            <w:proofErr w:type="gramEnd"/>
            <w:r w:rsidRPr="00E0709D">
              <w:rPr>
                <w:sz w:val="24"/>
              </w:rPr>
              <w:t xml:space="preserve"> общественной деятельностью</w:t>
            </w:r>
          </w:p>
        </w:tc>
      </w:tr>
    </w:tbl>
    <w:p w14:paraId="3174A676" w14:textId="77777777" w:rsidR="00E0709D" w:rsidRDefault="00E0709D" w:rsidP="00E75020">
      <w:pPr>
        <w:autoSpaceDE w:val="0"/>
        <w:autoSpaceDN w:val="0"/>
        <w:adjustRightInd w:val="0"/>
        <w:contextualSpacing/>
        <w:rPr>
          <w:color w:val="FF0000"/>
          <w:sz w:val="24"/>
          <w:szCs w:val="24"/>
        </w:rPr>
      </w:pPr>
    </w:p>
    <w:p w14:paraId="07CE0C4F" w14:textId="77777777" w:rsidR="00E75020" w:rsidRDefault="00E75020" w:rsidP="00E75020">
      <w:pPr>
        <w:autoSpaceDE w:val="0"/>
        <w:autoSpaceDN w:val="0"/>
        <w:adjustRightInd w:val="0"/>
        <w:contextualSpacing/>
        <w:rPr>
          <w:color w:val="FF0000"/>
          <w:sz w:val="24"/>
          <w:szCs w:val="24"/>
        </w:rPr>
      </w:pPr>
    </w:p>
    <w:p w14:paraId="06BAE8CD" w14:textId="77777777" w:rsidR="00E75020" w:rsidRDefault="00E75020" w:rsidP="00E75020">
      <w:pPr>
        <w:autoSpaceDE w:val="0"/>
        <w:autoSpaceDN w:val="0"/>
        <w:adjustRightInd w:val="0"/>
        <w:contextualSpacing/>
        <w:rPr>
          <w:color w:val="FF0000"/>
          <w:sz w:val="24"/>
          <w:szCs w:val="24"/>
        </w:rPr>
      </w:pPr>
    </w:p>
    <w:p w14:paraId="4B81B97E" w14:textId="77777777" w:rsidR="00E75020" w:rsidRDefault="00E75020" w:rsidP="00E75020">
      <w:pPr>
        <w:autoSpaceDE w:val="0"/>
        <w:autoSpaceDN w:val="0"/>
        <w:adjustRightInd w:val="0"/>
        <w:contextualSpacing/>
        <w:rPr>
          <w:color w:val="FF0000"/>
          <w:sz w:val="24"/>
          <w:szCs w:val="24"/>
        </w:rPr>
      </w:pPr>
    </w:p>
    <w:p w14:paraId="4AB5F961" w14:textId="77777777" w:rsidR="00E75020" w:rsidRDefault="00E75020" w:rsidP="00E75020">
      <w:pPr>
        <w:autoSpaceDE w:val="0"/>
        <w:autoSpaceDN w:val="0"/>
        <w:adjustRightInd w:val="0"/>
        <w:contextualSpacing/>
        <w:rPr>
          <w:color w:val="FF0000"/>
          <w:sz w:val="24"/>
          <w:szCs w:val="24"/>
        </w:rPr>
      </w:pPr>
    </w:p>
    <w:p w14:paraId="422CD993" w14:textId="77777777" w:rsidR="00E75020" w:rsidRDefault="00E75020" w:rsidP="00E75020">
      <w:pPr>
        <w:autoSpaceDE w:val="0"/>
        <w:autoSpaceDN w:val="0"/>
        <w:adjustRightInd w:val="0"/>
        <w:contextualSpacing/>
        <w:rPr>
          <w:color w:val="FF0000"/>
          <w:sz w:val="24"/>
          <w:szCs w:val="24"/>
        </w:rPr>
      </w:pPr>
    </w:p>
    <w:p w14:paraId="4DA3C65A" w14:textId="77777777" w:rsidR="00E75020" w:rsidRDefault="00E75020" w:rsidP="00E75020">
      <w:pPr>
        <w:autoSpaceDE w:val="0"/>
        <w:autoSpaceDN w:val="0"/>
        <w:adjustRightInd w:val="0"/>
        <w:contextualSpacing/>
        <w:rPr>
          <w:color w:val="FF0000"/>
          <w:sz w:val="24"/>
          <w:szCs w:val="24"/>
        </w:rPr>
      </w:pPr>
    </w:p>
    <w:p w14:paraId="1EFD3E64" w14:textId="77777777" w:rsidR="00E75020" w:rsidRDefault="00E75020" w:rsidP="00E75020">
      <w:pPr>
        <w:autoSpaceDE w:val="0"/>
        <w:autoSpaceDN w:val="0"/>
        <w:adjustRightInd w:val="0"/>
        <w:contextualSpacing/>
        <w:rPr>
          <w:color w:val="FF0000"/>
          <w:sz w:val="24"/>
          <w:szCs w:val="24"/>
        </w:rPr>
      </w:pPr>
    </w:p>
    <w:p w14:paraId="744F580B" w14:textId="77777777" w:rsidR="00E75020" w:rsidRDefault="00E75020" w:rsidP="00E75020">
      <w:pPr>
        <w:autoSpaceDE w:val="0"/>
        <w:autoSpaceDN w:val="0"/>
        <w:adjustRightInd w:val="0"/>
        <w:contextualSpacing/>
        <w:rPr>
          <w:color w:val="FF0000"/>
          <w:sz w:val="24"/>
          <w:szCs w:val="24"/>
        </w:rPr>
      </w:pPr>
    </w:p>
    <w:p w14:paraId="22F19668" w14:textId="77777777" w:rsidR="00E75020" w:rsidRDefault="00E75020" w:rsidP="00E75020">
      <w:pPr>
        <w:autoSpaceDE w:val="0"/>
        <w:autoSpaceDN w:val="0"/>
        <w:adjustRightInd w:val="0"/>
        <w:contextualSpacing/>
        <w:rPr>
          <w:color w:val="FF0000"/>
          <w:sz w:val="24"/>
          <w:szCs w:val="24"/>
        </w:rPr>
      </w:pPr>
    </w:p>
    <w:p w14:paraId="2923E9BA" w14:textId="77777777" w:rsidR="00E75020" w:rsidRDefault="00E75020" w:rsidP="00E75020">
      <w:pPr>
        <w:autoSpaceDE w:val="0"/>
        <w:autoSpaceDN w:val="0"/>
        <w:adjustRightInd w:val="0"/>
        <w:contextualSpacing/>
        <w:rPr>
          <w:b/>
          <w:sz w:val="24"/>
          <w:szCs w:val="24"/>
        </w:rPr>
      </w:pPr>
    </w:p>
    <w:p w14:paraId="6322BD4E" w14:textId="77777777" w:rsidR="00E0709D" w:rsidRDefault="00E0709D" w:rsidP="008067C8">
      <w:pPr>
        <w:autoSpaceDE w:val="0"/>
        <w:autoSpaceDN w:val="0"/>
        <w:adjustRightInd w:val="0"/>
        <w:contextualSpacing/>
        <w:jc w:val="center"/>
        <w:rPr>
          <w:b/>
          <w:sz w:val="24"/>
          <w:szCs w:val="24"/>
        </w:rPr>
      </w:pPr>
    </w:p>
    <w:p w14:paraId="54B0660C" w14:textId="77777777" w:rsidR="008067C8" w:rsidRPr="00A36981" w:rsidRDefault="008067C8" w:rsidP="008067C8">
      <w:pPr>
        <w:autoSpaceDE w:val="0"/>
        <w:autoSpaceDN w:val="0"/>
        <w:adjustRightInd w:val="0"/>
        <w:contextualSpacing/>
        <w:jc w:val="center"/>
        <w:rPr>
          <w:b/>
          <w:sz w:val="24"/>
          <w:szCs w:val="24"/>
        </w:rPr>
      </w:pPr>
      <w:r w:rsidRPr="00A36981">
        <w:rPr>
          <w:b/>
          <w:sz w:val="24"/>
          <w:szCs w:val="24"/>
        </w:rPr>
        <w:lastRenderedPageBreak/>
        <w:t xml:space="preserve">Раздел 2.  Дополнительные показатели и критерии </w:t>
      </w:r>
      <w:proofErr w:type="gramStart"/>
      <w:r w:rsidRPr="00A36981">
        <w:rPr>
          <w:b/>
          <w:sz w:val="24"/>
          <w:szCs w:val="24"/>
        </w:rPr>
        <w:t>оценки эффективности труда работников учреждений</w:t>
      </w:r>
      <w:proofErr w:type="gramEnd"/>
      <w:r w:rsidRPr="00A36981">
        <w:rPr>
          <w:b/>
          <w:sz w:val="24"/>
          <w:szCs w:val="24"/>
        </w:rPr>
        <w:t>,</w:t>
      </w:r>
    </w:p>
    <w:p w14:paraId="0E47CC2E" w14:textId="77777777" w:rsidR="008067C8" w:rsidRPr="00A36981" w:rsidRDefault="008067C8" w:rsidP="008067C8">
      <w:pPr>
        <w:autoSpaceDE w:val="0"/>
        <w:autoSpaceDN w:val="0"/>
        <w:adjustRightInd w:val="0"/>
        <w:contextualSpacing/>
        <w:jc w:val="center"/>
        <w:rPr>
          <w:rFonts w:eastAsiaTheme="minorHAnsi"/>
          <w:b/>
          <w:bCs/>
          <w:sz w:val="24"/>
          <w:szCs w:val="24"/>
          <w:lang w:eastAsia="en-US"/>
        </w:rPr>
      </w:pPr>
      <w:r w:rsidRPr="00A36981">
        <w:rPr>
          <w:b/>
          <w:bCs/>
          <w:sz w:val="24"/>
          <w:szCs w:val="24"/>
        </w:rPr>
        <w:t xml:space="preserve">непосредственно </w:t>
      </w:r>
      <w:proofErr w:type="gramStart"/>
      <w:r w:rsidRPr="00A36981">
        <w:rPr>
          <w:b/>
          <w:bCs/>
          <w:sz w:val="24"/>
          <w:szCs w:val="24"/>
        </w:rPr>
        <w:t>реализующих</w:t>
      </w:r>
      <w:proofErr w:type="gramEnd"/>
      <w:r w:rsidRPr="00A36981">
        <w:rPr>
          <w:b/>
          <w:bCs/>
          <w:sz w:val="24"/>
          <w:szCs w:val="24"/>
        </w:rPr>
        <w:t xml:space="preserve"> </w:t>
      </w:r>
      <w:r w:rsidRPr="00A36981">
        <w:rPr>
          <w:rFonts w:eastAsiaTheme="minorHAnsi"/>
          <w:b/>
          <w:bCs/>
          <w:sz w:val="24"/>
          <w:szCs w:val="24"/>
          <w:lang w:eastAsia="en-US"/>
        </w:rPr>
        <w:t>основные направления молодежной политики</w:t>
      </w:r>
    </w:p>
    <w:p w14:paraId="7370B0D0" w14:textId="77777777" w:rsidR="008067C8" w:rsidRPr="00A36981" w:rsidRDefault="008067C8" w:rsidP="008067C8">
      <w:pPr>
        <w:autoSpaceDE w:val="0"/>
        <w:autoSpaceDN w:val="0"/>
        <w:adjustRightInd w:val="0"/>
        <w:contextualSpacing/>
        <w:jc w:val="center"/>
        <w:rPr>
          <w:b/>
          <w:sz w:val="24"/>
          <w:szCs w:val="24"/>
        </w:rPr>
      </w:pPr>
      <w:r w:rsidRPr="00A36981">
        <w:rPr>
          <w:b/>
          <w:sz w:val="24"/>
          <w:szCs w:val="24"/>
        </w:rPr>
        <w:t>(в части специалистов по работе с молодежью, специалистов по социальной работе</w:t>
      </w:r>
      <w:r w:rsidRPr="00A36981">
        <w:rPr>
          <w:b/>
          <w:sz w:val="24"/>
          <w:szCs w:val="24"/>
        </w:rPr>
        <w:br/>
        <w:t>с молодежью, специалистов по организации и проведению молодежных мероприятий)</w:t>
      </w:r>
    </w:p>
    <w:p w14:paraId="453C0CEE" w14:textId="77777777" w:rsidR="008067C8" w:rsidRPr="004B191C" w:rsidRDefault="008067C8" w:rsidP="008067C8">
      <w:pPr>
        <w:autoSpaceDE w:val="0"/>
        <w:autoSpaceDN w:val="0"/>
        <w:adjustRightInd w:val="0"/>
        <w:contextualSpacing/>
        <w:jc w:val="center"/>
        <w:rPr>
          <w:color w:val="FF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6521"/>
        <w:gridCol w:w="7512"/>
      </w:tblGrid>
      <w:tr w:rsidR="004B191C" w:rsidRPr="004B191C" w14:paraId="72F892DA" w14:textId="77777777" w:rsidTr="001050D3">
        <w:trPr>
          <w:trHeight w:val="801"/>
        </w:trPr>
        <w:tc>
          <w:tcPr>
            <w:tcW w:w="704" w:type="dxa"/>
            <w:vAlign w:val="bottom"/>
          </w:tcPr>
          <w:p w14:paraId="2BC8D98F" w14:textId="77777777" w:rsidR="008067C8" w:rsidRPr="00A36981" w:rsidRDefault="008067C8" w:rsidP="00A36981">
            <w:pPr>
              <w:autoSpaceDE w:val="0"/>
              <w:autoSpaceDN w:val="0"/>
              <w:adjustRightInd w:val="0"/>
              <w:contextualSpacing/>
              <w:rPr>
                <w:b/>
                <w:sz w:val="24"/>
                <w:szCs w:val="24"/>
              </w:rPr>
            </w:pPr>
            <w:r w:rsidRPr="00A36981">
              <w:rPr>
                <w:b/>
                <w:sz w:val="24"/>
                <w:szCs w:val="24"/>
              </w:rPr>
              <w:t xml:space="preserve">№ </w:t>
            </w:r>
            <w:proofErr w:type="gramStart"/>
            <w:r w:rsidRPr="00A36981">
              <w:rPr>
                <w:b/>
                <w:sz w:val="24"/>
                <w:szCs w:val="24"/>
              </w:rPr>
              <w:t>п</w:t>
            </w:r>
            <w:proofErr w:type="gramEnd"/>
            <w:r w:rsidRPr="00A36981">
              <w:rPr>
                <w:b/>
                <w:sz w:val="24"/>
                <w:szCs w:val="24"/>
              </w:rPr>
              <w:t>/п</w:t>
            </w:r>
          </w:p>
        </w:tc>
        <w:tc>
          <w:tcPr>
            <w:tcW w:w="6521" w:type="dxa"/>
          </w:tcPr>
          <w:p w14:paraId="534F0748" w14:textId="77777777" w:rsidR="008067C8" w:rsidRPr="00A36981" w:rsidRDefault="008067C8" w:rsidP="001050D3">
            <w:pPr>
              <w:autoSpaceDE w:val="0"/>
              <w:autoSpaceDN w:val="0"/>
              <w:adjustRightInd w:val="0"/>
              <w:contextualSpacing/>
              <w:jc w:val="center"/>
              <w:rPr>
                <w:b/>
                <w:sz w:val="24"/>
                <w:szCs w:val="24"/>
              </w:rPr>
            </w:pPr>
            <w:r w:rsidRPr="00A36981">
              <w:rPr>
                <w:b/>
                <w:sz w:val="24"/>
                <w:szCs w:val="24"/>
              </w:rPr>
              <w:t>Показатели</w:t>
            </w:r>
          </w:p>
        </w:tc>
        <w:tc>
          <w:tcPr>
            <w:tcW w:w="7512" w:type="dxa"/>
          </w:tcPr>
          <w:p w14:paraId="19D7482D" w14:textId="77777777" w:rsidR="008067C8" w:rsidRPr="00A36981" w:rsidRDefault="008067C8" w:rsidP="001050D3">
            <w:pPr>
              <w:autoSpaceDE w:val="0"/>
              <w:autoSpaceDN w:val="0"/>
              <w:adjustRightInd w:val="0"/>
              <w:ind w:firstLine="708"/>
              <w:contextualSpacing/>
              <w:jc w:val="center"/>
              <w:rPr>
                <w:b/>
                <w:sz w:val="24"/>
                <w:szCs w:val="24"/>
              </w:rPr>
            </w:pPr>
            <w:r w:rsidRPr="00A36981">
              <w:rPr>
                <w:b/>
                <w:sz w:val="24"/>
                <w:szCs w:val="24"/>
              </w:rPr>
              <w:t>Критерии</w:t>
            </w:r>
          </w:p>
        </w:tc>
      </w:tr>
      <w:tr w:rsidR="004B191C" w:rsidRPr="004B191C" w14:paraId="3DBF6F47" w14:textId="77777777" w:rsidTr="004B7FE3">
        <w:trPr>
          <w:trHeight w:val="710"/>
        </w:trPr>
        <w:tc>
          <w:tcPr>
            <w:tcW w:w="704" w:type="dxa"/>
            <w:vMerge w:val="restart"/>
          </w:tcPr>
          <w:p w14:paraId="2CF6BDD2" w14:textId="27CBFF67" w:rsidR="00FB2767" w:rsidRPr="00A36981" w:rsidRDefault="00FB2767" w:rsidP="00E75020">
            <w:pPr>
              <w:autoSpaceDE w:val="0"/>
              <w:autoSpaceDN w:val="0"/>
              <w:adjustRightInd w:val="0"/>
              <w:contextualSpacing/>
              <w:jc w:val="center"/>
              <w:rPr>
                <w:sz w:val="24"/>
                <w:szCs w:val="24"/>
              </w:rPr>
            </w:pPr>
            <w:r w:rsidRPr="00A36981">
              <w:rPr>
                <w:sz w:val="24"/>
                <w:szCs w:val="24"/>
              </w:rPr>
              <w:t>2.</w:t>
            </w:r>
            <w:r w:rsidR="00E75020">
              <w:rPr>
                <w:sz w:val="24"/>
                <w:szCs w:val="24"/>
              </w:rPr>
              <w:t>1</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tcPr>
          <w:p w14:paraId="5EC4C235" w14:textId="77777777" w:rsidR="00FB2767" w:rsidRPr="00A36981" w:rsidRDefault="00FB2767" w:rsidP="00FB2767">
            <w:pPr>
              <w:autoSpaceDE w:val="0"/>
              <w:autoSpaceDN w:val="0"/>
              <w:adjustRightInd w:val="0"/>
              <w:rPr>
                <w:sz w:val="24"/>
                <w:szCs w:val="24"/>
              </w:rPr>
            </w:pPr>
            <w:r w:rsidRPr="00A36981">
              <w:rPr>
                <w:sz w:val="24"/>
                <w:szCs w:val="24"/>
              </w:rPr>
              <w:t>Участие лиц, занимающихся в учреждении (по направлению деятельности специалиста либо при его поддержке и сопровождении) в конкурсах, фестивалях, соревнованиях, форумах и иных аналогичных мероприятиях (если соответствующие задачи относятся к должностным обязанностям работника)</w:t>
            </w:r>
          </w:p>
          <w:p w14:paraId="10DCEA59" w14:textId="3BAB61B5" w:rsidR="00FB2767" w:rsidRPr="00A36981" w:rsidRDefault="00FB2767" w:rsidP="00FB2767">
            <w:pPr>
              <w:autoSpaceDE w:val="0"/>
              <w:autoSpaceDN w:val="0"/>
              <w:adjustRightInd w:val="0"/>
              <w:contextualSpacing/>
              <w:rPr>
                <w:sz w:val="24"/>
                <w:szCs w:val="24"/>
              </w:rPr>
            </w:pPr>
          </w:p>
        </w:tc>
        <w:tc>
          <w:tcPr>
            <w:tcW w:w="7512" w:type="dxa"/>
          </w:tcPr>
          <w:p w14:paraId="06170FA2" w14:textId="12B9A067" w:rsidR="00FB2767" w:rsidRPr="00E0709D" w:rsidRDefault="00E0709D" w:rsidP="00FB2767">
            <w:pPr>
              <w:autoSpaceDE w:val="0"/>
              <w:autoSpaceDN w:val="0"/>
              <w:adjustRightInd w:val="0"/>
              <w:contextualSpacing/>
              <w:rPr>
                <w:sz w:val="24"/>
                <w:szCs w:val="24"/>
              </w:rPr>
            </w:pPr>
            <w:r w:rsidRPr="00E0709D">
              <w:rPr>
                <w:sz w:val="24"/>
                <w:szCs w:val="24"/>
              </w:rPr>
              <w:t>Наличие не менее одного призового места федерального уровня</w:t>
            </w:r>
          </w:p>
        </w:tc>
      </w:tr>
      <w:tr w:rsidR="004B191C" w:rsidRPr="004B191C" w14:paraId="3C774FE2" w14:textId="77777777" w:rsidTr="001050D3">
        <w:tc>
          <w:tcPr>
            <w:tcW w:w="704" w:type="dxa"/>
            <w:vMerge/>
          </w:tcPr>
          <w:p w14:paraId="7C778ABB" w14:textId="77777777" w:rsidR="00FB2767" w:rsidRPr="00A36981" w:rsidRDefault="00FB2767" w:rsidP="00FB2767">
            <w:pPr>
              <w:numPr>
                <w:ilvl w:val="0"/>
                <w:numId w:val="24"/>
              </w:numPr>
              <w:autoSpaceDE w:val="0"/>
              <w:autoSpaceDN w:val="0"/>
              <w:adjustRightInd w:val="0"/>
              <w:ind w:left="0" w:firstLine="0"/>
              <w:contextualSpacing/>
              <w:jc w:val="center"/>
              <w:rPr>
                <w:sz w:val="24"/>
                <w:szCs w:val="24"/>
              </w:rPr>
            </w:pPr>
          </w:p>
        </w:tc>
        <w:tc>
          <w:tcPr>
            <w:tcW w:w="6521" w:type="dxa"/>
            <w:vMerge/>
          </w:tcPr>
          <w:p w14:paraId="111215C8" w14:textId="77777777" w:rsidR="00FB2767" w:rsidRPr="00A36981" w:rsidRDefault="00FB2767" w:rsidP="00FB2767">
            <w:pPr>
              <w:autoSpaceDE w:val="0"/>
              <w:autoSpaceDN w:val="0"/>
              <w:adjustRightInd w:val="0"/>
              <w:contextualSpacing/>
              <w:rPr>
                <w:sz w:val="24"/>
                <w:szCs w:val="24"/>
                <w:highlight w:val="yellow"/>
              </w:rPr>
            </w:pPr>
          </w:p>
        </w:tc>
        <w:tc>
          <w:tcPr>
            <w:tcW w:w="7512" w:type="dxa"/>
          </w:tcPr>
          <w:p w14:paraId="7DDA5838" w14:textId="4F8E79F9" w:rsidR="00FB2767" w:rsidRPr="00E0709D" w:rsidRDefault="00E0709D" w:rsidP="00FB2767">
            <w:pPr>
              <w:autoSpaceDE w:val="0"/>
              <w:autoSpaceDN w:val="0"/>
              <w:adjustRightInd w:val="0"/>
              <w:contextualSpacing/>
              <w:rPr>
                <w:sz w:val="24"/>
                <w:szCs w:val="24"/>
                <w:highlight w:val="yellow"/>
              </w:rPr>
            </w:pPr>
            <w:r w:rsidRPr="00E0709D">
              <w:rPr>
                <w:sz w:val="24"/>
                <w:szCs w:val="24"/>
              </w:rPr>
              <w:t>Наличие не менее одного призового места регионального уровня</w:t>
            </w:r>
          </w:p>
        </w:tc>
      </w:tr>
      <w:tr w:rsidR="004B191C" w:rsidRPr="004B191C" w14:paraId="534A9601" w14:textId="77777777" w:rsidTr="001050D3">
        <w:tc>
          <w:tcPr>
            <w:tcW w:w="704" w:type="dxa"/>
            <w:vMerge/>
          </w:tcPr>
          <w:p w14:paraId="34BDD609" w14:textId="77777777" w:rsidR="00FB2767" w:rsidRPr="00A36981" w:rsidRDefault="00FB2767" w:rsidP="00FB2767">
            <w:pPr>
              <w:numPr>
                <w:ilvl w:val="0"/>
                <w:numId w:val="24"/>
              </w:numPr>
              <w:autoSpaceDE w:val="0"/>
              <w:autoSpaceDN w:val="0"/>
              <w:adjustRightInd w:val="0"/>
              <w:ind w:left="0" w:firstLine="0"/>
              <w:contextualSpacing/>
              <w:jc w:val="center"/>
              <w:rPr>
                <w:sz w:val="24"/>
                <w:szCs w:val="24"/>
              </w:rPr>
            </w:pPr>
          </w:p>
        </w:tc>
        <w:tc>
          <w:tcPr>
            <w:tcW w:w="6521" w:type="dxa"/>
            <w:vMerge/>
          </w:tcPr>
          <w:p w14:paraId="71C8E784" w14:textId="77777777" w:rsidR="00FB2767" w:rsidRPr="00A36981" w:rsidRDefault="00FB2767" w:rsidP="00FB2767">
            <w:pPr>
              <w:autoSpaceDE w:val="0"/>
              <w:autoSpaceDN w:val="0"/>
              <w:adjustRightInd w:val="0"/>
              <w:contextualSpacing/>
              <w:rPr>
                <w:sz w:val="24"/>
                <w:szCs w:val="24"/>
                <w:highlight w:val="yellow"/>
              </w:rPr>
            </w:pPr>
          </w:p>
        </w:tc>
        <w:tc>
          <w:tcPr>
            <w:tcW w:w="7512" w:type="dxa"/>
          </w:tcPr>
          <w:p w14:paraId="4366A166" w14:textId="2F1969A5" w:rsidR="00FB2767" w:rsidRPr="00E0709D" w:rsidRDefault="00E0709D" w:rsidP="00FB2767">
            <w:pPr>
              <w:autoSpaceDE w:val="0"/>
              <w:autoSpaceDN w:val="0"/>
              <w:adjustRightInd w:val="0"/>
              <w:contextualSpacing/>
              <w:rPr>
                <w:sz w:val="24"/>
                <w:szCs w:val="24"/>
                <w:highlight w:val="yellow"/>
              </w:rPr>
            </w:pPr>
            <w:r w:rsidRPr="00E0709D">
              <w:rPr>
                <w:sz w:val="24"/>
                <w:szCs w:val="24"/>
              </w:rPr>
              <w:t>Наличие не менее одного призового места районного уровня</w:t>
            </w:r>
          </w:p>
        </w:tc>
      </w:tr>
      <w:tr w:rsidR="004B191C" w:rsidRPr="004B191C" w14:paraId="0E08002C" w14:textId="77777777" w:rsidTr="001050D3">
        <w:tc>
          <w:tcPr>
            <w:tcW w:w="704" w:type="dxa"/>
            <w:vMerge/>
          </w:tcPr>
          <w:p w14:paraId="0D5B2CE0" w14:textId="77777777" w:rsidR="00FB2767" w:rsidRPr="00A36981" w:rsidRDefault="00FB2767" w:rsidP="00FB2767">
            <w:pPr>
              <w:numPr>
                <w:ilvl w:val="0"/>
                <w:numId w:val="24"/>
              </w:numPr>
              <w:autoSpaceDE w:val="0"/>
              <w:autoSpaceDN w:val="0"/>
              <w:adjustRightInd w:val="0"/>
              <w:ind w:left="0" w:firstLine="0"/>
              <w:contextualSpacing/>
              <w:jc w:val="center"/>
              <w:rPr>
                <w:sz w:val="24"/>
                <w:szCs w:val="24"/>
              </w:rPr>
            </w:pPr>
          </w:p>
        </w:tc>
        <w:tc>
          <w:tcPr>
            <w:tcW w:w="6521" w:type="dxa"/>
            <w:vMerge/>
          </w:tcPr>
          <w:p w14:paraId="7DD55142" w14:textId="77777777" w:rsidR="00FB2767" w:rsidRPr="00A36981" w:rsidRDefault="00FB2767" w:rsidP="00FB2767">
            <w:pPr>
              <w:autoSpaceDE w:val="0"/>
              <w:autoSpaceDN w:val="0"/>
              <w:adjustRightInd w:val="0"/>
              <w:contextualSpacing/>
              <w:rPr>
                <w:sz w:val="24"/>
                <w:szCs w:val="24"/>
                <w:highlight w:val="yellow"/>
              </w:rPr>
            </w:pPr>
          </w:p>
        </w:tc>
        <w:tc>
          <w:tcPr>
            <w:tcW w:w="7512" w:type="dxa"/>
          </w:tcPr>
          <w:p w14:paraId="7B9B408B" w14:textId="03DA6023" w:rsidR="00FB2767" w:rsidRPr="00E0709D" w:rsidRDefault="00FB2767" w:rsidP="00E0709D">
            <w:pPr>
              <w:autoSpaceDE w:val="0"/>
              <w:autoSpaceDN w:val="0"/>
              <w:adjustRightInd w:val="0"/>
              <w:contextualSpacing/>
              <w:rPr>
                <w:sz w:val="24"/>
                <w:szCs w:val="24"/>
                <w:highlight w:val="yellow"/>
              </w:rPr>
            </w:pPr>
            <w:r w:rsidRPr="00E0709D">
              <w:rPr>
                <w:sz w:val="24"/>
                <w:szCs w:val="24"/>
              </w:rPr>
              <w:t>Участие в конкурсах</w:t>
            </w:r>
            <w:r w:rsidR="00E0709D" w:rsidRPr="00E0709D">
              <w:rPr>
                <w:sz w:val="24"/>
                <w:szCs w:val="24"/>
              </w:rPr>
              <w:t xml:space="preserve"> любого уровня</w:t>
            </w:r>
          </w:p>
        </w:tc>
      </w:tr>
      <w:tr w:rsidR="004B191C" w:rsidRPr="004B191C" w14:paraId="784706EE" w14:textId="77777777" w:rsidTr="004B7FE3">
        <w:trPr>
          <w:trHeight w:val="1256"/>
        </w:trPr>
        <w:tc>
          <w:tcPr>
            <w:tcW w:w="704" w:type="dxa"/>
            <w:vMerge/>
          </w:tcPr>
          <w:p w14:paraId="63FB4C35" w14:textId="77777777" w:rsidR="00FB2767" w:rsidRPr="00A36981" w:rsidRDefault="00FB2767" w:rsidP="00FB2767">
            <w:pPr>
              <w:numPr>
                <w:ilvl w:val="0"/>
                <w:numId w:val="24"/>
              </w:numPr>
              <w:autoSpaceDE w:val="0"/>
              <w:autoSpaceDN w:val="0"/>
              <w:adjustRightInd w:val="0"/>
              <w:ind w:left="0" w:firstLine="0"/>
              <w:contextualSpacing/>
              <w:jc w:val="center"/>
              <w:rPr>
                <w:sz w:val="24"/>
                <w:szCs w:val="24"/>
              </w:rPr>
            </w:pPr>
          </w:p>
        </w:tc>
        <w:tc>
          <w:tcPr>
            <w:tcW w:w="6521" w:type="dxa"/>
            <w:vMerge/>
          </w:tcPr>
          <w:p w14:paraId="3AA77E3F" w14:textId="77777777" w:rsidR="00FB2767" w:rsidRPr="00A36981" w:rsidRDefault="00FB2767" w:rsidP="00FB2767">
            <w:pPr>
              <w:autoSpaceDE w:val="0"/>
              <w:autoSpaceDN w:val="0"/>
              <w:adjustRightInd w:val="0"/>
              <w:contextualSpacing/>
              <w:rPr>
                <w:sz w:val="24"/>
                <w:szCs w:val="24"/>
                <w:highlight w:val="yellow"/>
              </w:rPr>
            </w:pPr>
          </w:p>
        </w:tc>
        <w:tc>
          <w:tcPr>
            <w:tcW w:w="7512" w:type="dxa"/>
          </w:tcPr>
          <w:p w14:paraId="46A30D6E" w14:textId="1F9D99A6" w:rsidR="00FB2767" w:rsidRPr="00E0709D" w:rsidRDefault="00FB2767" w:rsidP="00FB2767">
            <w:pPr>
              <w:autoSpaceDE w:val="0"/>
              <w:autoSpaceDN w:val="0"/>
              <w:adjustRightInd w:val="0"/>
              <w:contextualSpacing/>
              <w:rPr>
                <w:sz w:val="24"/>
                <w:szCs w:val="24"/>
                <w:highlight w:val="yellow"/>
              </w:rPr>
            </w:pPr>
            <w:r w:rsidRPr="00E0709D">
              <w:rPr>
                <w:sz w:val="24"/>
                <w:szCs w:val="24"/>
              </w:rPr>
              <w:t>Отсутствие фактов участия в конкурсах</w:t>
            </w:r>
          </w:p>
        </w:tc>
      </w:tr>
      <w:tr w:rsidR="004B191C" w:rsidRPr="004B191C" w14:paraId="1317D9E4" w14:textId="77777777" w:rsidTr="001050D3">
        <w:trPr>
          <w:trHeight w:val="278"/>
        </w:trPr>
        <w:tc>
          <w:tcPr>
            <w:tcW w:w="704" w:type="dxa"/>
            <w:vMerge w:val="restart"/>
          </w:tcPr>
          <w:p w14:paraId="079F1162" w14:textId="3DF88752" w:rsidR="00FB2767" w:rsidRPr="00A36981" w:rsidRDefault="00FB2767" w:rsidP="00E75020">
            <w:pPr>
              <w:autoSpaceDE w:val="0"/>
              <w:autoSpaceDN w:val="0"/>
              <w:adjustRightInd w:val="0"/>
              <w:contextualSpacing/>
              <w:jc w:val="center"/>
              <w:rPr>
                <w:sz w:val="24"/>
                <w:szCs w:val="24"/>
              </w:rPr>
            </w:pPr>
            <w:r w:rsidRPr="00A36981">
              <w:rPr>
                <w:sz w:val="24"/>
                <w:szCs w:val="24"/>
              </w:rPr>
              <w:t>2.</w:t>
            </w:r>
            <w:r w:rsidR="00E75020">
              <w:rPr>
                <w:sz w:val="24"/>
                <w:szCs w:val="24"/>
              </w:rPr>
              <w:t>2</w:t>
            </w:r>
          </w:p>
        </w:tc>
        <w:tc>
          <w:tcPr>
            <w:tcW w:w="6521" w:type="dxa"/>
            <w:vMerge w:val="restart"/>
          </w:tcPr>
          <w:p w14:paraId="7C6A897B" w14:textId="77777777" w:rsidR="00FB2767" w:rsidRPr="00A36981" w:rsidRDefault="00FB2767" w:rsidP="00FB2767">
            <w:pPr>
              <w:autoSpaceDE w:val="0"/>
              <w:autoSpaceDN w:val="0"/>
              <w:adjustRightInd w:val="0"/>
              <w:rPr>
                <w:sz w:val="24"/>
                <w:szCs w:val="24"/>
              </w:rPr>
            </w:pPr>
            <w:r w:rsidRPr="00A36981">
              <w:rPr>
                <w:sz w:val="24"/>
                <w:szCs w:val="24"/>
              </w:rPr>
              <w:t xml:space="preserve">Организация регулярного (не менее одного мероприятия в месяц) взаимодействия с молодежными общественными объединениями по направлению деятельности </w:t>
            </w:r>
          </w:p>
          <w:p w14:paraId="1E292C52" w14:textId="77777777" w:rsidR="00FB2767" w:rsidRPr="00A36981" w:rsidRDefault="00FB2767" w:rsidP="00FB2767">
            <w:pPr>
              <w:autoSpaceDE w:val="0"/>
              <w:autoSpaceDN w:val="0"/>
              <w:adjustRightInd w:val="0"/>
              <w:contextualSpacing/>
              <w:rPr>
                <w:sz w:val="24"/>
                <w:szCs w:val="24"/>
              </w:rPr>
            </w:pPr>
          </w:p>
        </w:tc>
        <w:tc>
          <w:tcPr>
            <w:tcW w:w="7512" w:type="dxa"/>
          </w:tcPr>
          <w:p w14:paraId="2C960A5A" w14:textId="77777777" w:rsidR="00FB2767" w:rsidRPr="00A36981" w:rsidRDefault="00FB2767" w:rsidP="00FB2767">
            <w:pPr>
              <w:autoSpaceDE w:val="0"/>
              <w:autoSpaceDN w:val="0"/>
              <w:adjustRightInd w:val="0"/>
              <w:contextualSpacing/>
              <w:rPr>
                <w:sz w:val="24"/>
                <w:szCs w:val="24"/>
              </w:rPr>
            </w:pPr>
            <w:r w:rsidRPr="00A36981">
              <w:rPr>
                <w:sz w:val="24"/>
                <w:szCs w:val="24"/>
              </w:rPr>
              <w:t>Осуществление указанной деятельности надлежащим образом</w:t>
            </w:r>
          </w:p>
        </w:tc>
      </w:tr>
      <w:tr w:rsidR="004B191C" w:rsidRPr="004B191C" w14:paraId="728D3FB3" w14:textId="77777777" w:rsidTr="001050D3">
        <w:trPr>
          <w:trHeight w:val="277"/>
        </w:trPr>
        <w:tc>
          <w:tcPr>
            <w:tcW w:w="704" w:type="dxa"/>
            <w:vMerge/>
          </w:tcPr>
          <w:p w14:paraId="150EC657"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72DBA828" w14:textId="77777777" w:rsidR="00FB2767" w:rsidRPr="00A36981" w:rsidRDefault="00FB2767" w:rsidP="00FB2767">
            <w:pPr>
              <w:autoSpaceDE w:val="0"/>
              <w:autoSpaceDN w:val="0"/>
              <w:adjustRightInd w:val="0"/>
              <w:contextualSpacing/>
              <w:rPr>
                <w:sz w:val="24"/>
                <w:szCs w:val="24"/>
              </w:rPr>
            </w:pPr>
          </w:p>
        </w:tc>
        <w:tc>
          <w:tcPr>
            <w:tcW w:w="7512" w:type="dxa"/>
          </w:tcPr>
          <w:p w14:paraId="6FCEFB58" w14:textId="77777777" w:rsidR="00FB2767" w:rsidRPr="00A36981" w:rsidRDefault="00FB2767" w:rsidP="00FB2767">
            <w:pPr>
              <w:autoSpaceDE w:val="0"/>
              <w:autoSpaceDN w:val="0"/>
              <w:adjustRightInd w:val="0"/>
              <w:contextualSpacing/>
              <w:rPr>
                <w:sz w:val="24"/>
                <w:szCs w:val="24"/>
              </w:rPr>
            </w:pPr>
            <w:r w:rsidRPr="00A36981">
              <w:rPr>
                <w:sz w:val="24"/>
                <w:szCs w:val="24"/>
              </w:rPr>
              <w:t>Отсутствие фактов осуществления указанной деятельности</w:t>
            </w:r>
          </w:p>
        </w:tc>
      </w:tr>
      <w:tr w:rsidR="004B191C" w:rsidRPr="004B191C" w14:paraId="10CE276C" w14:textId="77777777" w:rsidTr="001050D3">
        <w:trPr>
          <w:trHeight w:val="277"/>
        </w:trPr>
        <w:tc>
          <w:tcPr>
            <w:tcW w:w="704" w:type="dxa"/>
            <w:vMerge w:val="restart"/>
          </w:tcPr>
          <w:p w14:paraId="6C10C393" w14:textId="08CA64BF" w:rsidR="00FB2767" w:rsidRPr="00A36981" w:rsidRDefault="00FB2767" w:rsidP="00E75020">
            <w:pPr>
              <w:autoSpaceDE w:val="0"/>
              <w:autoSpaceDN w:val="0"/>
              <w:adjustRightInd w:val="0"/>
              <w:contextualSpacing/>
              <w:jc w:val="center"/>
              <w:rPr>
                <w:sz w:val="24"/>
                <w:szCs w:val="24"/>
              </w:rPr>
            </w:pPr>
            <w:r w:rsidRPr="00A36981">
              <w:rPr>
                <w:sz w:val="24"/>
                <w:szCs w:val="24"/>
              </w:rPr>
              <w:t>2.</w:t>
            </w:r>
            <w:r w:rsidR="00E75020">
              <w:rPr>
                <w:sz w:val="24"/>
                <w:szCs w:val="24"/>
              </w:rPr>
              <w:t>3</w:t>
            </w:r>
          </w:p>
        </w:tc>
        <w:tc>
          <w:tcPr>
            <w:tcW w:w="6521" w:type="dxa"/>
            <w:vMerge w:val="restart"/>
          </w:tcPr>
          <w:p w14:paraId="5A2BD4F0" w14:textId="65E1E8C9" w:rsidR="00FB2767" w:rsidRPr="00A36981" w:rsidRDefault="00FB2767" w:rsidP="00FB2767">
            <w:pPr>
              <w:autoSpaceDE w:val="0"/>
              <w:autoSpaceDN w:val="0"/>
              <w:adjustRightInd w:val="0"/>
              <w:contextualSpacing/>
              <w:rPr>
                <w:sz w:val="24"/>
                <w:szCs w:val="24"/>
              </w:rPr>
            </w:pPr>
            <w:r w:rsidRPr="00A36981">
              <w:rPr>
                <w:sz w:val="24"/>
                <w:szCs w:val="24"/>
              </w:rPr>
              <w:t xml:space="preserve">Организация взаимодействия с иными органами и учреждениями системы профилактики правонарушений несовершеннолетних по направлению деятельности </w:t>
            </w:r>
            <w:r w:rsidR="00E0709D" w:rsidRPr="00E0709D">
              <w:rPr>
                <w:sz w:val="24"/>
                <w:szCs w:val="24"/>
              </w:rPr>
              <w:t>(только для специалистов по социальной работе с молодежью)</w:t>
            </w:r>
          </w:p>
        </w:tc>
        <w:tc>
          <w:tcPr>
            <w:tcW w:w="7512" w:type="dxa"/>
          </w:tcPr>
          <w:p w14:paraId="5E94E2D0" w14:textId="77777777" w:rsidR="00FB2767" w:rsidRPr="00A36981" w:rsidRDefault="00FB2767" w:rsidP="00FB2767">
            <w:pPr>
              <w:autoSpaceDE w:val="0"/>
              <w:autoSpaceDN w:val="0"/>
              <w:adjustRightInd w:val="0"/>
              <w:contextualSpacing/>
              <w:rPr>
                <w:sz w:val="24"/>
                <w:szCs w:val="24"/>
              </w:rPr>
            </w:pPr>
            <w:r w:rsidRPr="00A36981">
              <w:rPr>
                <w:sz w:val="24"/>
                <w:szCs w:val="24"/>
              </w:rPr>
              <w:t>Осуществление указанной деятельности надлежащим образом</w:t>
            </w:r>
          </w:p>
        </w:tc>
      </w:tr>
      <w:tr w:rsidR="004B191C" w:rsidRPr="004B191C" w14:paraId="54D86745" w14:textId="77777777" w:rsidTr="001050D3">
        <w:trPr>
          <w:trHeight w:val="277"/>
        </w:trPr>
        <w:tc>
          <w:tcPr>
            <w:tcW w:w="704" w:type="dxa"/>
            <w:vMerge/>
          </w:tcPr>
          <w:p w14:paraId="4FCB1640"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3D21820C" w14:textId="77777777" w:rsidR="00FB2767" w:rsidRPr="00A36981" w:rsidRDefault="00FB2767" w:rsidP="00FB2767">
            <w:pPr>
              <w:autoSpaceDE w:val="0"/>
              <w:autoSpaceDN w:val="0"/>
              <w:adjustRightInd w:val="0"/>
              <w:contextualSpacing/>
              <w:rPr>
                <w:sz w:val="24"/>
                <w:szCs w:val="24"/>
              </w:rPr>
            </w:pPr>
          </w:p>
        </w:tc>
        <w:tc>
          <w:tcPr>
            <w:tcW w:w="7512" w:type="dxa"/>
          </w:tcPr>
          <w:p w14:paraId="4986D64F" w14:textId="77777777" w:rsidR="00FB2767" w:rsidRPr="00A36981" w:rsidRDefault="00FB2767" w:rsidP="00FB2767">
            <w:pPr>
              <w:autoSpaceDE w:val="0"/>
              <w:autoSpaceDN w:val="0"/>
              <w:adjustRightInd w:val="0"/>
              <w:contextualSpacing/>
              <w:rPr>
                <w:sz w:val="24"/>
                <w:szCs w:val="24"/>
              </w:rPr>
            </w:pPr>
            <w:r w:rsidRPr="00A36981">
              <w:rPr>
                <w:sz w:val="24"/>
                <w:szCs w:val="24"/>
              </w:rPr>
              <w:t>Отсутствие фактов осуществления указанной деятельности</w:t>
            </w:r>
          </w:p>
        </w:tc>
      </w:tr>
      <w:tr w:rsidR="00F75249" w:rsidRPr="004B191C" w14:paraId="7CCE7891" w14:textId="77777777" w:rsidTr="001050D3">
        <w:trPr>
          <w:trHeight w:val="277"/>
        </w:trPr>
        <w:tc>
          <w:tcPr>
            <w:tcW w:w="704" w:type="dxa"/>
            <w:vMerge w:val="restart"/>
          </w:tcPr>
          <w:p w14:paraId="0CFEA25A" w14:textId="0889C6EE" w:rsidR="00F75249" w:rsidRPr="00A36981" w:rsidRDefault="00F75249" w:rsidP="00E75020">
            <w:pPr>
              <w:autoSpaceDE w:val="0"/>
              <w:autoSpaceDN w:val="0"/>
              <w:adjustRightInd w:val="0"/>
              <w:contextualSpacing/>
              <w:jc w:val="center"/>
              <w:rPr>
                <w:sz w:val="24"/>
                <w:szCs w:val="24"/>
              </w:rPr>
            </w:pPr>
            <w:r w:rsidRPr="00A36981">
              <w:rPr>
                <w:sz w:val="24"/>
                <w:szCs w:val="24"/>
              </w:rPr>
              <w:t>2.</w:t>
            </w:r>
            <w:r w:rsidR="00E75020">
              <w:rPr>
                <w:sz w:val="24"/>
                <w:szCs w:val="24"/>
              </w:rPr>
              <w:t>4</w:t>
            </w:r>
          </w:p>
        </w:tc>
        <w:tc>
          <w:tcPr>
            <w:tcW w:w="6521" w:type="dxa"/>
            <w:vMerge w:val="restart"/>
          </w:tcPr>
          <w:p w14:paraId="1FA719D5" w14:textId="44B6AD64" w:rsidR="00F75249" w:rsidRPr="00A36981" w:rsidRDefault="00F75249" w:rsidP="00FB2767">
            <w:pPr>
              <w:autoSpaceDE w:val="0"/>
              <w:autoSpaceDN w:val="0"/>
              <w:adjustRightInd w:val="0"/>
              <w:contextualSpacing/>
              <w:rPr>
                <w:sz w:val="24"/>
                <w:szCs w:val="24"/>
              </w:rPr>
            </w:pPr>
            <w:r w:rsidRPr="005D436A">
              <w:rPr>
                <w:sz w:val="24"/>
                <w:szCs w:val="24"/>
              </w:rPr>
              <w:t xml:space="preserve">Вовлечение молодежи по направлениям деятельности в </w:t>
            </w:r>
            <w:r w:rsidRPr="005D436A">
              <w:rPr>
                <w:sz w:val="24"/>
                <w:szCs w:val="24"/>
              </w:rPr>
              <w:lastRenderedPageBreak/>
              <w:t xml:space="preserve">участие в конкурсах, фестивалях, форумах, иных аналогичных мероприятиях, </w:t>
            </w:r>
            <w:r w:rsidRPr="00E0709D">
              <w:rPr>
                <w:sz w:val="24"/>
                <w:szCs w:val="24"/>
              </w:rPr>
              <w:t>организуемых учреждением</w:t>
            </w:r>
          </w:p>
        </w:tc>
        <w:tc>
          <w:tcPr>
            <w:tcW w:w="7512" w:type="dxa"/>
          </w:tcPr>
          <w:p w14:paraId="6896D0A0" w14:textId="5F020922" w:rsidR="00F75249" w:rsidRPr="00F75249" w:rsidRDefault="00F75249" w:rsidP="00FB2767">
            <w:pPr>
              <w:autoSpaceDE w:val="0"/>
              <w:autoSpaceDN w:val="0"/>
              <w:adjustRightInd w:val="0"/>
              <w:contextualSpacing/>
              <w:rPr>
                <w:sz w:val="24"/>
                <w:szCs w:val="24"/>
              </w:rPr>
            </w:pPr>
            <w:r w:rsidRPr="00F75249">
              <w:rPr>
                <w:sz w:val="24"/>
                <w:szCs w:val="24"/>
              </w:rPr>
              <w:lastRenderedPageBreak/>
              <w:t>Достижение планового показателя</w:t>
            </w:r>
          </w:p>
        </w:tc>
      </w:tr>
      <w:tr w:rsidR="00F75249" w:rsidRPr="004B191C" w14:paraId="3E7A10B7" w14:textId="77777777" w:rsidTr="001050D3">
        <w:trPr>
          <w:trHeight w:val="277"/>
        </w:trPr>
        <w:tc>
          <w:tcPr>
            <w:tcW w:w="704" w:type="dxa"/>
            <w:vMerge/>
          </w:tcPr>
          <w:p w14:paraId="17F448D7" w14:textId="77777777" w:rsidR="00F75249" w:rsidRPr="00A36981" w:rsidRDefault="00F75249" w:rsidP="00FB2767">
            <w:pPr>
              <w:autoSpaceDE w:val="0"/>
              <w:autoSpaceDN w:val="0"/>
              <w:adjustRightInd w:val="0"/>
              <w:ind w:left="568"/>
              <w:contextualSpacing/>
              <w:jc w:val="center"/>
              <w:rPr>
                <w:sz w:val="24"/>
                <w:szCs w:val="24"/>
              </w:rPr>
            </w:pPr>
          </w:p>
        </w:tc>
        <w:tc>
          <w:tcPr>
            <w:tcW w:w="6521" w:type="dxa"/>
            <w:vMerge/>
          </w:tcPr>
          <w:p w14:paraId="119B24D1" w14:textId="77777777" w:rsidR="00F75249" w:rsidRPr="00A36981" w:rsidRDefault="00F75249" w:rsidP="00FB2767">
            <w:pPr>
              <w:autoSpaceDE w:val="0"/>
              <w:autoSpaceDN w:val="0"/>
              <w:adjustRightInd w:val="0"/>
              <w:contextualSpacing/>
              <w:rPr>
                <w:sz w:val="24"/>
                <w:szCs w:val="24"/>
              </w:rPr>
            </w:pPr>
          </w:p>
        </w:tc>
        <w:tc>
          <w:tcPr>
            <w:tcW w:w="7512" w:type="dxa"/>
          </w:tcPr>
          <w:p w14:paraId="07E02F0F" w14:textId="6ABD64BB" w:rsidR="00F75249" w:rsidRPr="00F75249" w:rsidRDefault="00F75249" w:rsidP="00FB2767">
            <w:pPr>
              <w:autoSpaceDE w:val="0"/>
              <w:autoSpaceDN w:val="0"/>
              <w:adjustRightInd w:val="0"/>
              <w:contextualSpacing/>
              <w:rPr>
                <w:sz w:val="24"/>
                <w:szCs w:val="24"/>
              </w:rPr>
            </w:pPr>
            <w:proofErr w:type="spellStart"/>
            <w:r w:rsidRPr="00F75249">
              <w:rPr>
                <w:sz w:val="24"/>
                <w:szCs w:val="24"/>
              </w:rPr>
              <w:t>Недостижение</w:t>
            </w:r>
            <w:proofErr w:type="spellEnd"/>
            <w:r w:rsidRPr="00F75249">
              <w:rPr>
                <w:sz w:val="24"/>
                <w:szCs w:val="24"/>
              </w:rPr>
              <w:t xml:space="preserve"> планового показателя</w:t>
            </w:r>
          </w:p>
        </w:tc>
      </w:tr>
      <w:tr w:rsidR="00F75249" w:rsidRPr="004B191C" w14:paraId="60F18531" w14:textId="77777777" w:rsidTr="001050D3">
        <w:trPr>
          <w:trHeight w:val="547"/>
        </w:trPr>
        <w:tc>
          <w:tcPr>
            <w:tcW w:w="704" w:type="dxa"/>
            <w:vMerge w:val="restart"/>
          </w:tcPr>
          <w:p w14:paraId="6BE01425" w14:textId="508EB4FA" w:rsidR="00F75249" w:rsidRPr="00A36981" w:rsidRDefault="00F75249" w:rsidP="00E75020">
            <w:pPr>
              <w:autoSpaceDE w:val="0"/>
              <w:autoSpaceDN w:val="0"/>
              <w:adjustRightInd w:val="0"/>
              <w:contextualSpacing/>
              <w:jc w:val="center"/>
              <w:rPr>
                <w:sz w:val="24"/>
                <w:szCs w:val="24"/>
              </w:rPr>
            </w:pPr>
            <w:r w:rsidRPr="00A36981">
              <w:rPr>
                <w:sz w:val="24"/>
                <w:szCs w:val="24"/>
              </w:rPr>
              <w:lastRenderedPageBreak/>
              <w:t>2.</w:t>
            </w:r>
            <w:r w:rsidR="00E75020">
              <w:rPr>
                <w:sz w:val="24"/>
                <w:szCs w:val="24"/>
              </w:rPr>
              <w:t>5</w:t>
            </w:r>
          </w:p>
        </w:tc>
        <w:tc>
          <w:tcPr>
            <w:tcW w:w="6521" w:type="dxa"/>
            <w:vMerge w:val="restart"/>
          </w:tcPr>
          <w:p w14:paraId="0E71BD37" w14:textId="77777777" w:rsidR="00F75249" w:rsidRPr="00A36981" w:rsidRDefault="00F75249" w:rsidP="00FB2767">
            <w:pPr>
              <w:autoSpaceDE w:val="0"/>
              <w:autoSpaceDN w:val="0"/>
              <w:adjustRightInd w:val="0"/>
              <w:contextualSpacing/>
              <w:rPr>
                <w:sz w:val="24"/>
                <w:szCs w:val="24"/>
              </w:rPr>
            </w:pPr>
            <w:r w:rsidRPr="00A36981">
              <w:rPr>
                <w:sz w:val="24"/>
                <w:szCs w:val="24"/>
              </w:rPr>
              <w:t>Вовлечение молодежи по направлениям деятельности подразделения в добровольческую (волонтерскую) деятельность</w:t>
            </w:r>
          </w:p>
        </w:tc>
        <w:tc>
          <w:tcPr>
            <w:tcW w:w="7512" w:type="dxa"/>
          </w:tcPr>
          <w:p w14:paraId="1197ECDF" w14:textId="1368169D" w:rsidR="00F75249" w:rsidRPr="00F75249" w:rsidRDefault="00F75249" w:rsidP="00F75249">
            <w:pPr>
              <w:tabs>
                <w:tab w:val="left" w:pos="5539"/>
              </w:tabs>
              <w:rPr>
                <w:sz w:val="24"/>
                <w:szCs w:val="24"/>
              </w:rPr>
            </w:pPr>
            <w:r w:rsidRPr="00F75249">
              <w:rPr>
                <w:sz w:val="24"/>
                <w:szCs w:val="24"/>
              </w:rPr>
              <w:t>Достижение планового показателя</w:t>
            </w:r>
          </w:p>
        </w:tc>
      </w:tr>
      <w:tr w:rsidR="00F75249" w:rsidRPr="004B191C" w14:paraId="6CD4FC44" w14:textId="77777777" w:rsidTr="001050D3">
        <w:trPr>
          <w:trHeight w:val="277"/>
        </w:trPr>
        <w:tc>
          <w:tcPr>
            <w:tcW w:w="704" w:type="dxa"/>
            <w:vMerge/>
          </w:tcPr>
          <w:p w14:paraId="2C8F89D6" w14:textId="77777777" w:rsidR="00F75249" w:rsidRPr="00A36981" w:rsidRDefault="00F75249" w:rsidP="00FB2767">
            <w:pPr>
              <w:autoSpaceDE w:val="0"/>
              <w:autoSpaceDN w:val="0"/>
              <w:adjustRightInd w:val="0"/>
              <w:ind w:left="568"/>
              <w:contextualSpacing/>
              <w:jc w:val="center"/>
              <w:rPr>
                <w:sz w:val="24"/>
                <w:szCs w:val="24"/>
              </w:rPr>
            </w:pPr>
          </w:p>
        </w:tc>
        <w:tc>
          <w:tcPr>
            <w:tcW w:w="6521" w:type="dxa"/>
            <w:vMerge/>
          </w:tcPr>
          <w:p w14:paraId="19A792D6" w14:textId="77777777" w:rsidR="00F75249" w:rsidRPr="00A36981" w:rsidRDefault="00F75249" w:rsidP="00FB2767">
            <w:pPr>
              <w:autoSpaceDE w:val="0"/>
              <w:autoSpaceDN w:val="0"/>
              <w:adjustRightInd w:val="0"/>
              <w:contextualSpacing/>
              <w:rPr>
                <w:sz w:val="24"/>
                <w:szCs w:val="24"/>
              </w:rPr>
            </w:pPr>
          </w:p>
        </w:tc>
        <w:tc>
          <w:tcPr>
            <w:tcW w:w="7512" w:type="dxa"/>
          </w:tcPr>
          <w:p w14:paraId="4CB8E925" w14:textId="59E20879" w:rsidR="00F75249" w:rsidRPr="00F75249" w:rsidRDefault="00F75249" w:rsidP="00FB2767">
            <w:pPr>
              <w:autoSpaceDE w:val="0"/>
              <w:autoSpaceDN w:val="0"/>
              <w:adjustRightInd w:val="0"/>
              <w:contextualSpacing/>
              <w:rPr>
                <w:sz w:val="24"/>
                <w:szCs w:val="24"/>
              </w:rPr>
            </w:pPr>
            <w:proofErr w:type="spellStart"/>
            <w:r w:rsidRPr="00F75249">
              <w:rPr>
                <w:sz w:val="24"/>
                <w:szCs w:val="24"/>
              </w:rPr>
              <w:t>Недостижение</w:t>
            </w:r>
            <w:proofErr w:type="spellEnd"/>
            <w:r w:rsidRPr="00F75249">
              <w:rPr>
                <w:sz w:val="24"/>
                <w:szCs w:val="24"/>
              </w:rPr>
              <w:t xml:space="preserve"> планового показателя</w:t>
            </w:r>
          </w:p>
        </w:tc>
      </w:tr>
      <w:tr w:rsidR="004B191C" w:rsidRPr="004B191C" w14:paraId="25892FAD" w14:textId="77777777" w:rsidTr="001050D3">
        <w:trPr>
          <w:trHeight w:val="277"/>
        </w:trPr>
        <w:tc>
          <w:tcPr>
            <w:tcW w:w="704" w:type="dxa"/>
            <w:vMerge w:val="restart"/>
          </w:tcPr>
          <w:p w14:paraId="41DEB603" w14:textId="5CFCF4E4" w:rsidR="00FB2767" w:rsidRPr="00A36981" w:rsidRDefault="00FB2767" w:rsidP="00E75020">
            <w:pPr>
              <w:autoSpaceDE w:val="0"/>
              <w:autoSpaceDN w:val="0"/>
              <w:adjustRightInd w:val="0"/>
              <w:contextualSpacing/>
              <w:jc w:val="center"/>
              <w:rPr>
                <w:sz w:val="24"/>
                <w:szCs w:val="24"/>
              </w:rPr>
            </w:pPr>
            <w:r w:rsidRPr="00A36981">
              <w:rPr>
                <w:sz w:val="24"/>
                <w:szCs w:val="24"/>
              </w:rPr>
              <w:t>2.</w:t>
            </w:r>
            <w:r w:rsidR="00E75020">
              <w:rPr>
                <w:sz w:val="24"/>
                <w:szCs w:val="24"/>
              </w:rPr>
              <w:t>6</w:t>
            </w:r>
          </w:p>
        </w:tc>
        <w:tc>
          <w:tcPr>
            <w:tcW w:w="6521" w:type="dxa"/>
            <w:vMerge w:val="restart"/>
          </w:tcPr>
          <w:p w14:paraId="08D974E9" w14:textId="77777777" w:rsidR="00F75249" w:rsidRDefault="00F75249" w:rsidP="00F75249">
            <w:pPr>
              <w:autoSpaceDE w:val="0"/>
              <w:autoSpaceDN w:val="0"/>
              <w:adjustRightInd w:val="0"/>
              <w:contextualSpacing/>
              <w:rPr>
                <w:sz w:val="24"/>
                <w:szCs w:val="24"/>
              </w:rPr>
            </w:pPr>
            <w:r w:rsidRPr="00A36981">
              <w:rPr>
                <w:sz w:val="24"/>
                <w:szCs w:val="24"/>
              </w:rPr>
              <w:t>Своевременное и качественное исполнение полномочий заказчика по подготовке технических заданий по направлению деятельности (если соответствующие задачи относятся к должностным обязанностям работника)</w:t>
            </w:r>
          </w:p>
          <w:p w14:paraId="56FAF8F5" w14:textId="1966C81E" w:rsidR="00FB2767" w:rsidRPr="00F75249" w:rsidRDefault="00F75249" w:rsidP="00F75249">
            <w:pPr>
              <w:autoSpaceDE w:val="0"/>
              <w:autoSpaceDN w:val="0"/>
              <w:adjustRightInd w:val="0"/>
              <w:contextualSpacing/>
              <w:rPr>
                <w:sz w:val="24"/>
                <w:szCs w:val="24"/>
              </w:rPr>
            </w:pPr>
            <w:r w:rsidRPr="00F75249">
              <w:rPr>
                <w:sz w:val="24"/>
                <w:szCs w:val="24"/>
              </w:rPr>
              <w:t>(учесть количество подготовленных технических заданий в отчетный период)</w:t>
            </w:r>
          </w:p>
          <w:p w14:paraId="752DC35D" w14:textId="77777777" w:rsidR="00FB2767" w:rsidRPr="00A36981" w:rsidRDefault="00FB2767" w:rsidP="00FB2767">
            <w:pPr>
              <w:autoSpaceDE w:val="0"/>
              <w:autoSpaceDN w:val="0"/>
              <w:adjustRightInd w:val="0"/>
              <w:contextualSpacing/>
              <w:rPr>
                <w:sz w:val="24"/>
                <w:szCs w:val="24"/>
              </w:rPr>
            </w:pPr>
          </w:p>
          <w:p w14:paraId="77ACCA5B" w14:textId="77777777" w:rsidR="00FB2767" w:rsidRPr="00A36981" w:rsidRDefault="00FB2767" w:rsidP="00FB2767">
            <w:pPr>
              <w:autoSpaceDE w:val="0"/>
              <w:autoSpaceDN w:val="0"/>
              <w:adjustRightInd w:val="0"/>
              <w:contextualSpacing/>
              <w:rPr>
                <w:sz w:val="24"/>
                <w:szCs w:val="24"/>
              </w:rPr>
            </w:pPr>
          </w:p>
        </w:tc>
        <w:tc>
          <w:tcPr>
            <w:tcW w:w="7512" w:type="dxa"/>
          </w:tcPr>
          <w:p w14:paraId="3ADC03C3" w14:textId="77777777" w:rsidR="00FB2767" w:rsidRPr="00A36981" w:rsidRDefault="00FB2767" w:rsidP="00FB2767">
            <w:pPr>
              <w:autoSpaceDE w:val="0"/>
              <w:autoSpaceDN w:val="0"/>
              <w:adjustRightInd w:val="0"/>
              <w:contextualSpacing/>
              <w:rPr>
                <w:sz w:val="24"/>
                <w:szCs w:val="24"/>
              </w:rPr>
            </w:pPr>
            <w:r w:rsidRPr="00A36981">
              <w:rPr>
                <w:sz w:val="24"/>
                <w:szCs w:val="24"/>
              </w:rPr>
              <w:t>Исполнение в полном объеме и надлежащего качества</w:t>
            </w:r>
          </w:p>
        </w:tc>
      </w:tr>
      <w:tr w:rsidR="004B191C" w:rsidRPr="004B191C" w14:paraId="6417A545" w14:textId="77777777" w:rsidTr="001050D3">
        <w:trPr>
          <w:trHeight w:val="277"/>
        </w:trPr>
        <w:tc>
          <w:tcPr>
            <w:tcW w:w="704" w:type="dxa"/>
            <w:vMerge/>
          </w:tcPr>
          <w:p w14:paraId="1AF6BF8A"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071ED3BF" w14:textId="77777777" w:rsidR="00FB2767" w:rsidRPr="00A36981" w:rsidRDefault="00FB2767" w:rsidP="00FB2767">
            <w:pPr>
              <w:autoSpaceDE w:val="0"/>
              <w:autoSpaceDN w:val="0"/>
              <w:adjustRightInd w:val="0"/>
              <w:contextualSpacing/>
              <w:rPr>
                <w:sz w:val="24"/>
                <w:szCs w:val="24"/>
              </w:rPr>
            </w:pPr>
          </w:p>
        </w:tc>
        <w:tc>
          <w:tcPr>
            <w:tcW w:w="7512" w:type="dxa"/>
          </w:tcPr>
          <w:p w14:paraId="44AE0C38" w14:textId="77777777" w:rsidR="00FB2767" w:rsidRPr="00A36981" w:rsidRDefault="00FB2767" w:rsidP="00FB2767">
            <w:pPr>
              <w:autoSpaceDE w:val="0"/>
              <w:autoSpaceDN w:val="0"/>
              <w:adjustRightInd w:val="0"/>
              <w:contextualSpacing/>
              <w:rPr>
                <w:sz w:val="24"/>
                <w:szCs w:val="24"/>
              </w:rPr>
            </w:pPr>
            <w:r w:rsidRPr="00A36981">
              <w:rPr>
                <w:sz w:val="24"/>
                <w:szCs w:val="24"/>
              </w:rPr>
              <w:t>Наличие одного замечания</w:t>
            </w:r>
          </w:p>
        </w:tc>
      </w:tr>
      <w:tr w:rsidR="004B191C" w:rsidRPr="004B191C" w14:paraId="591DADF9" w14:textId="77777777" w:rsidTr="001050D3">
        <w:trPr>
          <w:trHeight w:val="277"/>
        </w:trPr>
        <w:tc>
          <w:tcPr>
            <w:tcW w:w="704" w:type="dxa"/>
            <w:vMerge/>
          </w:tcPr>
          <w:p w14:paraId="7A2C3B9A"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0DF78699" w14:textId="77777777" w:rsidR="00FB2767" w:rsidRPr="00A36981" w:rsidRDefault="00FB2767" w:rsidP="00FB2767">
            <w:pPr>
              <w:autoSpaceDE w:val="0"/>
              <w:autoSpaceDN w:val="0"/>
              <w:adjustRightInd w:val="0"/>
              <w:contextualSpacing/>
              <w:rPr>
                <w:sz w:val="24"/>
                <w:szCs w:val="24"/>
              </w:rPr>
            </w:pPr>
          </w:p>
        </w:tc>
        <w:tc>
          <w:tcPr>
            <w:tcW w:w="7512" w:type="dxa"/>
          </w:tcPr>
          <w:p w14:paraId="6BF3549A" w14:textId="77777777" w:rsidR="00FB2767" w:rsidRPr="00A36981" w:rsidRDefault="00FB2767" w:rsidP="00FB2767">
            <w:pPr>
              <w:autoSpaceDE w:val="0"/>
              <w:autoSpaceDN w:val="0"/>
              <w:adjustRightInd w:val="0"/>
              <w:contextualSpacing/>
              <w:rPr>
                <w:sz w:val="24"/>
                <w:szCs w:val="24"/>
              </w:rPr>
            </w:pPr>
            <w:r w:rsidRPr="00A36981">
              <w:rPr>
                <w:sz w:val="24"/>
                <w:szCs w:val="24"/>
              </w:rPr>
              <w:t>Наличие двух и более замечаний</w:t>
            </w:r>
          </w:p>
          <w:p w14:paraId="71017A8C" w14:textId="77777777" w:rsidR="00FB2767" w:rsidRPr="00A36981" w:rsidRDefault="00FB2767" w:rsidP="00FB2767">
            <w:pPr>
              <w:autoSpaceDE w:val="0"/>
              <w:autoSpaceDN w:val="0"/>
              <w:adjustRightInd w:val="0"/>
              <w:contextualSpacing/>
              <w:rPr>
                <w:sz w:val="24"/>
                <w:szCs w:val="24"/>
              </w:rPr>
            </w:pPr>
          </w:p>
          <w:p w14:paraId="60C74E8F" w14:textId="77777777" w:rsidR="00FB2767" w:rsidRPr="00A36981" w:rsidRDefault="00FB2767" w:rsidP="00FB2767">
            <w:pPr>
              <w:autoSpaceDE w:val="0"/>
              <w:autoSpaceDN w:val="0"/>
              <w:adjustRightInd w:val="0"/>
              <w:contextualSpacing/>
              <w:rPr>
                <w:sz w:val="24"/>
                <w:szCs w:val="24"/>
              </w:rPr>
            </w:pPr>
          </w:p>
        </w:tc>
      </w:tr>
      <w:tr w:rsidR="004B191C" w:rsidRPr="004B191C" w14:paraId="3D3BD4CE" w14:textId="77777777" w:rsidTr="001050D3">
        <w:trPr>
          <w:trHeight w:val="277"/>
        </w:trPr>
        <w:tc>
          <w:tcPr>
            <w:tcW w:w="704" w:type="dxa"/>
            <w:vMerge w:val="restart"/>
          </w:tcPr>
          <w:p w14:paraId="62A8041E" w14:textId="45E5AA88" w:rsidR="00FB2767" w:rsidRPr="00A36981" w:rsidRDefault="00FB2767" w:rsidP="00E75020">
            <w:pPr>
              <w:autoSpaceDE w:val="0"/>
              <w:autoSpaceDN w:val="0"/>
              <w:adjustRightInd w:val="0"/>
              <w:contextualSpacing/>
              <w:jc w:val="center"/>
              <w:rPr>
                <w:sz w:val="24"/>
                <w:szCs w:val="24"/>
              </w:rPr>
            </w:pPr>
            <w:r w:rsidRPr="00A36981">
              <w:rPr>
                <w:sz w:val="24"/>
                <w:szCs w:val="24"/>
              </w:rPr>
              <w:t>2.</w:t>
            </w:r>
            <w:r w:rsidR="00E75020">
              <w:rPr>
                <w:sz w:val="24"/>
                <w:szCs w:val="24"/>
              </w:rPr>
              <w:t>7</w:t>
            </w:r>
          </w:p>
        </w:tc>
        <w:tc>
          <w:tcPr>
            <w:tcW w:w="6521" w:type="dxa"/>
            <w:vMerge w:val="restart"/>
          </w:tcPr>
          <w:p w14:paraId="02F69088" w14:textId="77777777" w:rsidR="00F75249" w:rsidRPr="00A36981" w:rsidRDefault="00F75249" w:rsidP="00F75249">
            <w:pPr>
              <w:autoSpaceDE w:val="0"/>
              <w:autoSpaceDN w:val="0"/>
              <w:adjustRightInd w:val="0"/>
              <w:contextualSpacing/>
              <w:rPr>
                <w:sz w:val="24"/>
                <w:szCs w:val="24"/>
              </w:rPr>
            </w:pPr>
            <w:r w:rsidRPr="00A36981">
              <w:rPr>
                <w:sz w:val="24"/>
                <w:szCs w:val="24"/>
              </w:rPr>
              <w:t>Своевременное и качественное исполнение полномочий заказчика по исполнению контрактов по направлению деятельности (если соответствующие задачи относятся к должностным обязанностям работника)</w:t>
            </w:r>
          </w:p>
          <w:p w14:paraId="04E8CC59" w14:textId="48135838" w:rsidR="00FB2767" w:rsidRPr="00A36981" w:rsidRDefault="00F75249" w:rsidP="00F75249">
            <w:pPr>
              <w:autoSpaceDE w:val="0"/>
              <w:autoSpaceDN w:val="0"/>
              <w:adjustRightInd w:val="0"/>
              <w:contextualSpacing/>
              <w:rPr>
                <w:sz w:val="24"/>
                <w:szCs w:val="24"/>
              </w:rPr>
            </w:pPr>
            <w:r w:rsidRPr="00F75249">
              <w:rPr>
                <w:sz w:val="24"/>
                <w:szCs w:val="24"/>
              </w:rPr>
              <w:t>(учесть количество контрактов, находящихся в исполнении в отчетный период)</w:t>
            </w:r>
          </w:p>
        </w:tc>
        <w:tc>
          <w:tcPr>
            <w:tcW w:w="7512" w:type="dxa"/>
          </w:tcPr>
          <w:p w14:paraId="71F41E50" w14:textId="77777777" w:rsidR="00FB2767" w:rsidRPr="00A36981" w:rsidRDefault="00FB2767" w:rsidP="00FB2767">
            <w:pPr>
              <w:autoSpaceDE w:val="0"/>
              <w:autoSpaceDN w:val="0"/>
              <w:adjustRightInd w:val="0"/>
              <w:contextualSpacing/>
              <w:rPr>
                <w:sz w:val="24"/>
                <w:szCs w:val="24"/>
              </w:rPr>
            </w:pPr>
            <w:r w:rsidRPr="00A36981">
              <w:rPr>
                <w:sz w:val="24"/>
                <w:szCs w:val="24"/>
              </w:rPr>
              <w:t>Исполнение в полном объеме и надлежащего качества</w:t>
            </w:r>
          </w:p>
        </w:tc>
      </w:tr>
      <w:tr w:rsidR="004B191C" w:rsidRPr="004B191C" w14:paraId="287F7768" w14:textId="77777777" w:rsidTr="001050D3">
        <w:trPr>
          <w:trHeight w:val="277"/>
        </w:trPr>
        <w:tc>
          <w:tcPr>
            <w:tcW w:w="704" w:type="dxa"/>
            <w:vMerge/>
          </w:tcPr>
          <w:p w14:paraId="3B5FB27C"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614F1C1B" w14:textId="77777777" w:rsidR="00FB2767" w:rsidRPr="00A36981" w:rsidRDefault="00FB2767" w:rsidP="00FB2767">
            <w:pPr>
              <w:autoSpaceDE w:val="0"/>
              <w:autoSpaceDN w:val="0"/>
              <w:adjustRightInd w:val="0"/>
              <w:contextualSpacing/>
              <w:rPr>
                <w:sz w:val="24"/>
                <w:szCs w:val="24"/>
              </w:rPr>
            </w:pPr>
          </w:p>
        </w:tc>
        <w:tc>
          <w:tcPr>
            <w:tcW w:w="7512" w:type="dxa"/>
          </w:tcPr>
          <w:p w14:paraId="32F62894" w14:textId="77777777" w:rsidR="00FB2767" w:rsidRPr="00A36981" w:rsidRDefault="00FB2767" w:rsidP="00FB2767">
            <w:pPr>
              <w:autoSpaceDE w:val="0"/>
              <w:autoSpaceDN w:val="0"/>
              <w:adjustRightInd w:val="0"/>
              <w:contextualSpacing/>
              <w:rPr>
                <w:sz w:val="24"/>
                <w:szCs w:val="24"/>
              </w:rPr>
            </w:pPr>
            <w:r w:rsidRPr="00A36981">
              <w:rPr>
                <w:sz w:val="24"/>
                <w:szCs w:val="24"/>
              </w:rPr>
              <w:t>Наличие одного замечания</w:t>
            </w:r>
          </w:p>
        </w:tc>
      </w:tr>
      <w:tr w:rsidR="004B191C" w:rsidRPr="004B191C" w14:paraId="6F302D0D" w14:textId="77777777" w:rsidTr="001050D3">
        <w:trPr>
          <w:trHeight w:val="277"/>
        </w:trPr>
        <w:tc>
          <w:tcPr>
            <w:tcW w:w="704" w:type="dxa"/>
            <w:vMerge/>
          </w:tcPr>
          <w:p w14:paraId="3D1488C1"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57CF21E3" w14:textId="77777777" w:rsidR="00FB2767" w:rsidRPr="00A36981" w:rsidRDefault="00FB2767" w:rsidP="00FB2767">
            <w:pPr>
              <w:autoSpaceDE w:val="0"/>
              <w:autoSpaceDN w:val="0"/>
              <w:adjustRightInd w:val="0"/>
              <w:contextualSpacing/>
              <w:rPr>
                <w:sz w:val="24"/>
                <w:szCs w:val="24"/>
              </w:rPr>
            </w:pPr>
          </w:p>
        </w:tc>
        <w:tc>
          <w:tcPr>
            <w:tcW w:w="7512" w:type="dxa"/>
          </w:tcPr>
          <w:p w14:paraId="4053F022" w14:textId="77777777" w:rsidR="00FB2767" w:rsidRPr="00A36981" w:rsidRDefault="00FB2767" w:rsidP="00FB2767">
            <w:pPr>
              <w:autoSpaceDE w:val="0"/>
              <w:autoSpaceDN w:val="0"/>
              <w:adjustRightInd w:val="0"/>
              <w:contextualSpacing/>
              <w:rPr>
                <w:sz w:val="24"/>
                <w:szCs w:val="24"/>
              </w:rPr>
            </w:pPr>
            <w:r w:rsidRPr="00A36981">
              <w:rPr>
                <w:sz w:val="24"/>
                <w:szCs w:val="24"/>
              </w:rPr>
              <w:t>Наличие двух и более замечаний</w:t>
            </w:r>
          </w:p>
        </w:tc>
      </w:tr>
      <w:tr w:rsidR="00F75249" w:rsidRPr="004B191C" w14:paraId="6A625618" w14:textId="77777777" w:rsidTr="001050D3">
        <w:trPr>
          <w:trHeight w:val="277"/>
        </w:trPr>
        <w:tc>
          <w:tcPr>
            <w:tcW w:w="704" w:type="dxa"/>
            <w:vMerge w:val="restart"/>
          </w:tcPr>
          <w:p w14:paraId="263D50B9" w14:textId="2C8B16DE" w:rsidR="00F75249" w:rsidRPr="00A36981" w:rsidRDefault="00F75249" w:rsidP="00E75020">
            <w:pPr>
              <w:autoSpaceDE w:val="0"/>
              <w:autoSpaceDN w:val="0"/>
              <w:adjustRightInd w:val="0"/>
              <w:contextualSpacing/>
              <w:jc w:val="center"/>
              <w:rPr>
                <w:sz w:val="24"/>
                <w:szCs w:val="24"/>
              </w:rPr>
            </w:pPr>
            <w:r w:rsidRPr="00A36981">
              <w:rPr>
                <w:sz w:val="24"/>
                <w:szCs w:val="24"/>
              </w:rPr>
              <w:t>2.</w:t>
            </w:r>
            <w:r w:rsidR="00E75020">
              <w:rPr>
                <w:sz w:val="24"/>
                <w:szCs w:val="24"/>
              </w:rPr>
              <w:t>8</w:t>
            </w:r>
          </w:p>
        </w:tc>
        <w:tc>
          <w:tcPr>
            <w:tcW w:w="6521" w:type="dxa"/>
            <w:vMerge w:val="restart"/>
          </w:tcPr>
          <w:p w14:paraId="194E8C92" w14:textId="496E835F" w:rsidR="00F75249" w:rsidRPr="00A36981" w:rsidRDefault="00F75249" w:rsidP="00FB2767">
            <w:pPr>
              <w:autoSpaceDE w:val="0"/>
              <w:autoSpaceDN w:val="0"/>
              <w:adjustRightInd w:val="0"/>
              <w:contextualSpacing/>
              <w:rPr>
                <w:sz w:val="24"/>
                <w:szCs w:val="24"/>
              </w:rPr>
            </w:pPr>
            <w:r w:rsidRPr="00A36981">
              <w:rPr>
                <w:sz w:val="24"/>
                <w:szCs w:val="24"/>
              </w:rPr>
              <w:t>Достижение плановых показателей по приносящей доход деятельности учреждения по направлению деятельности (если соответствующие задачи относятся к должностным обязанностям работника)</w:t>
            </w:r>
          </w:p>
        </w:tc>
        <w:tc>
          <w:tcPr>
            <w:tcW w:w="7512" w:type="dxa"/>
          </w:tcPr>
          <w:p w14:paraId="75737BD3" w14:textId="0D01C0DB" w:rsidR="00F75249" w:rsidRPr="00F75249" w:rsidRDefault="00F75249" w:rsidP="00FB2767">
            <w:pPr>
              <w:autoSpaceDE w:val="0"/>
              <w:autoSpaceDN w:val="0"/>
              <w:adjustRightInd w:val="0"/>
              <w:contextualSpacing/>
              <w:rPr>
                <w:sz w:val="24"/>
                <w:szCs w:val="24"/>
              </w:rPr>
            </w:pPr>
            <w:r w:rsidRPr="00F75249">
              <w:rPr>
                <w:sz w:val="24"/>
                <w:szCs w:val="24"/>
              </w:rPr>
              <w:t>Достижение планового показателя</w:t>
            </w:r>
          </w:p>
        </w:tc>
      </w:tr>
      <w:tr w:rsidR="00F75249" w:rsidRPr="004B191C" w14:paraId="1531D649" w14:textId="77777777" w:rsidTr="001050D3">
        <w:trPr>
          <w:trHeight w:val="277"/>
        </w:trPr>
        <w:tc>
          <w:tcPr>
            <w:tcW w:w="704" w:type="dxa"/>
            <w:vMerge/>
          </w:tcPr>
          <w:p w14:paraId="598DCE14" w14:textId="77777777" w:rsidR="00F75249" w:rsidRPr="00A36981" w:rsidRDefault="00F75249" w:rsidP="00FB2767">
            <w:pPr>
              <w:autoSpaceDE w:val="0"/>
              <w:autoSpaceDN w:val="0"/>
              <w:adjustRightInd w:val="0"/>
              <w:ind w:left="568"/>
              <w:contextualSpacing/>
              <w:jc w:val="center"/>
              <w:rPr>
                <w:sz w:val="24"/>
                <w:szCs w:val="24"/>
              </w:rPr>
            </w:pPr>
          </w:p>
        </w:tc>
        <w:tc>
          <w:tcPr>
            <w:tcW w:w="6521" w:type="dxa"/>
            <w:vMerge/>
          </w:tcPr>
          <w:p w14:paraId="3027BCAB" w14:textId="77777777" w:rsidR="00F75249" w:rsidRPr="00A36981" w:rsidRDefault="00F75249" w:rsidP="00FB2767">
            <w:pPr>
              <w:autoSpaceDE w:val="0"/>
              <w:autoSpaceDN w:val="0"/>
              <w:adjustRightInd w:val="0"/>
              <w:contextualSpacing/>
              <w:rPr>
                <w:sz w:val="24"/>
                <w:szCs w:val="24"/>
              </w:rPr>
            </w:pPr>
          </w:p>
        </w:tc>
        <w:tc>
          <w:tcPr>
            <w:tcW w:w="7512" w:type="dxa"/>
          </w:tcPr>
          <w:p w14:paraId="7F7DB912" w14:textId="003E1BDF" w:rsidR="00F75249" w:rsidRPr="00F75249" w:rsidRDefault="00F75249" w:rsidP="00FB2767">
            <w:pPr>
              <w:autoSpaceDE w:val="0"/>
              <w:autoSpaceDN w:val="0"/>
              <w:adjustRightInd w:val="0"/>
              <w:contextualSpacing/>
              <w:rPr>
                <w:sz w:val="24"/>
                <w:szCs w:val="24"/>
              </w:rPr>
            </w:pPr>
            <w:proofErr w:type="spellStart"/>
            <w:r w:rsidRPr="00F75249">
              <w:rPr>
                <w:sz w:val="24"/>
                <w:szCs w:val="24"/>
              </w:rPr>
              <w:t>Недостижение</w:t>
            </w:r>
            <w:proofErr w:type="spellEnd"/>
            <w:r w:rsidRPr="00F75249">
              <w:rPr>
                <w:sz w:val="24"/>
                <w:szCs w:val="24"/>
              </w:rPr>
              <w:t xml:space="preserve"> планового показателя</w:t>
            </w:r>
          </w:p>
        </w:tc>
      </w:tr>
      <w:tr w:rsidR="004B191C" w:rsidRPr="004B191C" w14:paraId="1907024E" w14:textId="77777777" w:rsidTr="001050D3">
        <w:trPr>
          <w:trHeight w:val="277"/>
        </w:trPr>
        <w:tc>
          <w:tcPr>
            <w:tcW w:w="704" w:type="dxa"/>
            <w:vMerge/>
          </w:tcPr>
          <w:p w14:paraId="0C11D172"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229CC2A1" w14:textId="77777777" w:rsidR="00FB2767" w:rsidRPr="00A36981" w:rsidRDefault="00FB2767" w:rsidP="00FB2767">
            <w:pPr>
              <w:autoSpaceDE w:val="0"/>
              <w:autoSpaceDN w:val="0"/>
              <w:adjustRightInd w:val="0"/>
              <w:contextualSpacing/>
              <w:rPr>
                <w:sz w:val="24"/>
                <w:szCs w:val="24"/>
              </w:rPr>
            </w:pPr>
          </w:p>
        </w:tc>
        <w:tc>
          <w:tcPr>
            <w:tcW w:w="7512" w:type="dxa"/>
          </w:tcPr>
          <w:p w14:paraId="72E36783" w14:textId="01D63E6E" w:rsidR="00FB2767" w:rsidRPr="00A36981" w:rsidRDefault="00FB2767" w:rsidP="00FB2767">
            <w:pPr>
              <w:autoSpaceDE w:val="0"/>
              <w:autoSpaceDN w:val="0"/>
              <w:adjustRightInd w:val="0"/>
              <w:contextualSpacing/>
              <w:rPr>
                <w:sz w:val="24"/>
                <w:szCs w:val="24"/>
              </w:rPr>
            </w:pPr>
            <w:proofErr w:type="gramStart"/>
            <w:r w:rsidRPr="00A36981">
              <w:rPr>
                <w:sz w:val="24"/>
                <w:szCs w:val="24"/>
              </w:rPr>
              <w:t>Участие менее 30% занимающихся в учреждении в мероприятиях, организуемых учреждением</w:t>
            </w:r>
            <w:proofErr w:type="gramEnd"/>
          </w:p>
        </w:tc>
      </w:tr>
      <w:tr w:rsidR="004B191C" w:rsidRPr="004B191C" w14:paraId="37E571DA" w14:textId="77777777" w:rsidTr="001050D3">
        <w:trPr>
          <w:trHeight w:val="277"/>
        </w:trPr>
        <w:tc>
          <w:tcPr>
            <w:tcW w:w="704" w:type="dxa"/>
            <w:vMerge w:val="restart"/>
          </w:tcPr>
          <w:p w14:paraId="2DB45624" w14:textId="64A18645" w:rsidR="00FB2767" w:rsidRPr="00A36981" w:rsidRDefault="00FB2767" w:rsidP="00E75020">
            <w:pPr>
              <w:autoSpaceDE w:val="0"/>
              <w:autoSpaceDN w:val="0"/>
              <w:adjustRightInd w:val="0"/>
              <w:contextualSpacing/>
              <w:jc w:val="center"/>
              <w:rPr>
                <w:sz w:val="24"/>
                <w:szCs w:val="24"/>
              </w:rPr>
            </w:pPr>
            <w:r w:rsidRPr="00A36981">
              <w:rPr>
                <w:sz w:val="24"/>
                <w:szCs w:val="24"/>
              </w:rPr>
              <w:t>2.</w:t>
            </w:r>
            <w:r w:rsidR="00E75020">
              <w:rPr>
                <w:sz w:val="24"/>
                <w:szCs w:val="24"/>
              </w:rPr>
              <w:t>9</w:t>
            </w:r>
          </w:p>
        </w:tc>
        <w:tc>
          <w:tcPr>
            <w:tcW w:w="6521" w:type="dxa"/>
            <w:vMerge w:val="restart"/>
          </w:tcPr>
          <w:p w14:paraId="7A59792B" w14:textId="54C48FB3" w:rsidR="00FB2767" w:rsidRPr="00A36981" w:rsidRDefault="00FB2767" w:rsidP="00FB2767">
            <w:pPr>
              <w:autoSpaceDE w:val="0"/>
              <w:autoSpaceDN w:val="0"/>
              <w:adjustRightInd w:val="0"/>
              <w:contextualSpacing/>
              <w:rPr>
                <w:sz w:val="24"/>
                <w:szCs w:val="24"/>
              </w:rPr>
            </w:pPr>
            <w:r w:rsidRPr="00A36981">
              <w:rPr>
                <w:sz w:val="24"/>
                <w:szCs w:val="24"/>
              </w:rPr>
              <w:t>Выполнение особо важного задания в отчетном периоде</w:t>
            </w:r>
          </w:p>
        </w:tc>
        <w:tc>
          <w:tcPr>
            <w:tcW w:w="7512" w:type="dxa"/>
          </w:tcPr>
          <w:p w14:paraId="558A5B82" w14:textId="13C9B48D" w:rsidR="00FB2767" w:rsidRPr="00A36981" w:rsidRDefault="00FB2767" w:rsidP="00FB2767">
            <w:pPr>
              <w:autoSpaceDE w:val="0"/>
              <w:autoSpaceDN w:val="0"/>
              <w:adjustRightInd w:val="0"/>
              <w:contextualSpacing/>
              <w:rPr>
                <w:sz w:val="24"/>
                <w:szCs w:val="24"/>
              </w:rPr>
            </w:pPr>
            <w:r w:rsidRPr="00A36981">
              <w:rPr>
                <w:sz w:val="24"/>
                <w:szCs w:val="24"/>
              </w:rPr>
              <w:t>Надлежащее исполнение особо важного задания</w:t>
            </w:r>
          </w:p>
        </w:tc>
      </w:tr>
      <w:tr w:rsidR="004B191C" w:rsidRPr="004B191C" w14:paraId="741B8357" w14:textId="77777777" w:rsidTr="001050D3">
        <w:trPr>
          <w:trHeight w:val="277"/>
        </w:trPr>
        <w:tc>
          <w:tcPr>
            <w:tcW w:w="704" w:type="dxa"/>
            <w:vMerge/>
          </w:tcPr>
          <w:p w14:paraId="784D9A0C" w14:textId="77777777" w:rsidR="00FB2767" w:rsidRPr="00A36981" w:rsidRDefault="00FB2767" w:rsidP="00FB2767">
            <w:pPr>
              <w:autoSpaceDE w:val="0"/>
              <w:autoSpaceDN w:val="0"/>
              <w:adjustRightInd w:val="0"/>
              <w:ind w:left="568"/>
              <w:contextualSpacing/>
              <w:jc w:val="center"/>
              <w:rPr>
                <w:sz w:val="24"/>
                <w:szCs w:val="24"/>
              </w:rPr>
            </w:pPr>
          </w:p>
        </w:tc>
        <w:tc>
          <w:tcPr>
            <w:tcW w:w="6521" w:type="dxa"/>
            <w:vMerge/>
          </w:tcPr>
          <w:p w14:paraId="541BC71A" w14:textId="77777777" w:rsidR="00FB2767" w:rsidRPr="00A36981" w:rsidRDefault="00FB2767" w:rsidP="00FB2767">
            <w:pPr>
              <w:autoSpaceDE w:val="0"/>
              <w:autoSpaceDN w:val="0"/>
              <w:adjustRightInd w:val="0"/>
              <w:contextualSpacing/>
              <w:rPr>
                <w:sz w:val="24"/>
                <w:szCs w:val="24"/>
              </w:rPr>
            </w:pPr>
          </w:p>
        </w:tc>
        <w:tc>
          <w:tcPr>
            <w:tcW w:w="7512" w:type="dxa"/>
          </w:tcPr>
          <w:p w14:paraId="48B21D51" w14:textId="3C2035A0" w:rsidR="00FB2767" w:rsidRPr="00A36981" w:rsidRDefault="00FB2767" w:rsidP="00FB2767">
            <w:pPr>
              <w:autoSpaceDE w:val="0"/>
              <w:autoSpaceDN w:val="0"/>
              <w:adjustRightInd w:val="0"/>
              <w:contextualSpacing/>
              <w:rPr>
                <w:sz w:val="24"/>
                <w:szCs w:val="24"/>
              </w:rPr>
            </w:pPr>
            <w:r w:rsidRPr="00A36981">
              <w:rPr>
                <w:sz w:val="24"/>
                <w:szCs w:val="24"/>
              </w:rPr>
              <w:t xml:space="preserve">Отсутствие факта исполнения особо важного задания </w:t>
            </w:r>
          </w:p>
        </w:tc>
      </w:tr>
      <w:tr w:rsidR="00F75249" w:rsidRPr="004B191C" w14:paraId="3754D73B" w14:textId="77777777" w:rsidTr="001050D3">
        <w:trPr>
          <w:trHeight w:val="277"/>
        </w:trPr>
        <w:tc>
          <w:tcPr>
            <w:tcW w:w="704" w:type="dxa"/>
            <w:vMerge w:val="restart"/>
          </w:tcPr>
          <w:p w14:paraId="3A21FC6F" w14:textId="25EB7D5C" w:rsidR="00F75249" w:rsidRPr="00A36981" w:rsidRDefault="00F75249" w:rsidP="00E75020">
            <w:pPr>
              <w:autoSpaceDE w:val="0"/>
              <w:autoSpaceDN w:val="0"/>
              <w:adjustRightInd w:val="0"/>
              <w:contextualSpacing/>
              <w:jc w:val="center"/>
              <w:rPr>
                <w:sz w:val="24"/>
                <w:szCs w:val="24"/>
              </w:rPr>
            </w:pPr>
            <w:r w:rsidRPr="00A36981">
              <w:rPr>
                <w:sz w:val="24"/>
                <w:szCs w:val="24"/>
              </w:rPr>
              <w:lastRenderedPageBreak/>
              <w:t>2.1</w:t>
            </w:r>
            <w:r w:rsidR="00E75020">
              <w:rPr>
                <w:sz w:val="24"/>
                <w:szCs w:val="24"/>
              </w:rPr>
              <w:t>0</w:t>
            </w:r>
          </w:p>
        </w:tc>
        <w:tc>
          <w:tcPr>
            <w:tcW w:w="6521" w:type="dxa"/>
            <w:vMerge w:val="restart"/>
          </w:tcPr>
          <w:p w14:paraId="1A6AC91D" w14:textId="77777777" w:rsidR="00F75249" w:rsidRPr="00F75249" w:rsidRDefault="00F75249" w:rsidP="00187D5E">
            <w:pPr>
              <w:autoSpaceDE w:val="0"/>
              <w:autoSpaceDN w:val="0"/>
              <w:adjustRightInd w:val="0"/>
              <w:contextualSpacing/>
              <w:rPr>
                <w:sz w:val="24"/>
                <w:szCs w:val="24"/>
              </w:rPr>
            </w:pPr>
            <w:r w:rsidRPr="00F75249">
              <w:rPr>
                <w:sz w:val="24"/>
                <w:szCs w:val="24"/>
              </w:rPr>
              <w:t>Выполнение плановых показателей (количественные показатели) по направлению деятельности, за оцениваемый период</w:t>
            </w:r>
          </w:p>
          <w:p w14:paraId="44DE138D" w14:textId="0C33CC46" w:rsidR="00F75249" w:rsidRPr="00F75249" w:rsidRDefault="00F75249" w:rsidP="00187D5E">
            <w:pPr>
              <w:autoSpaceDE w:val="0"/>
              <w:autoSpaceDN w:val="0"/>
              <w:adjustRightInd w:val="0"/>
              <w:contextualSpacing/>
              <w:rPr>
                <w:sz w:val="24"/>
                <w:szCs w:val="24"/>
              </w:rPr>
            </w:pPr>
          </w:p>
        </w:tc>
        <w:tc>
          <w:tcPr>
            <w:tcW w:w="7512" w:type="dxa"/>
          </w:tcPr>
          <w:p w14:paraId="16A0F146" w14:textId="6227A40C" w:rsidR="00F75249" w:rsidRPr="00F75249" w:rsidRDefault="00F75249" w:rsidP="00A36981">
            <w:pPr>
              <w:autoSpaceDE w:val="0"/>
              <w:autoSpaceDN w:val="0"/>
              <w:adjustRightInd w:val="0"/>
              <w:contextualSpacing/>
              <w:rPr>
                <w:sz w:val="24"/>
                <w:szCs w:val="24"/>
              </w:rPr>
            </w:pPr>
            <w:r w:rsidRPr="00F75249">
              <w:rPr>
                <w:sz w:val="24"/>
                <w:szCs w:val="24"/>
              </w:rPr>
              <w:t>Достижение плановых показателей</w:t>
            </w:r>
          </w:p>
        </w:tc>
      </w:tr>
      <w:tr w:rsidR="00F75249" w:rsidRPr="004B191C" w14:paraId="16480BD4" w14:textId="77777777" w:rsidTr="001050D3">
        <w:trPr>
          <w:trHeight w:val="277"/>
        </w:trPr>
        <w:tc>
          <w:tcPr>
            <w:tcW w:w="704" w:type="dxa"/>
            <w:vMerge/>
          </w:tcPr>
          <w:p w14:paraId="4CD1D33E" w14:textId="77777777" w:rsidR="00F75249" w:rsidRPr="00A36981" w:rsidRDefault="00F75249" w:rsidP="00FB2767">
            <w:pPr>
              <w:autoSpaceDE w:val="0"/>
              <w:autoSpaceDN w:val="0"/>
              <w:adjustRightInd w:val="0"/>
              <w:ind w:left="568"/>
              <w:contextualSpacing/>
              <w:jc w:val="center"/>
              <w:rPr>
                <w:sz w:val="24"/>
                <w:szCs w:val="24"/>
              </w:rPr>
            </w:pPr>
          </w:p>
        </w:tc>
        <w:tc>
          <w:tcPr>
            <w:tcW w:w="6521" w:type="dxa"/>
            <w:vMerge/>
          </w:tcPr>
          <w:p w14:paraId="28A1BF13" w14:textId="77777777" w:rsidR="00F75249" w:rsidRPr="00F75249" w:rsidRDefault="00F75249" w:rsidP="00FB2767">
            <w:pPr>
              <w:autoSpaceDE w:val="0"/>
              <w:autoSpaceDN w:val="0"/>
              <w:adjustRightInd w:val="0"/>
              <w:contextualSpacing/>
              <w:rPr>
                <w:sz w:val="24"/>
                <w:szCs w:val="24"/>
              </w:rPr>
            </w:pPr>
          </w:p>
        </w:tc>
        <w:tc>
          <w:tcPr>
            <w:tcW w:w="7512" w:type="dxa"/>
          </w:tcPr>
          <w:p w14:paraId="602C15AA" w14:textId="51775792" w:rsidR="00F75249" w:rsidRPr="00F75249" w:rsidRDefault="00F75249" w:rsidP="00A36981">
            <w:pPr>
              <w:autoSpaceDE w:val="0"/>
              <w:autoSpaceDN w:val="0"/>
              <w:adjustRightInd w:val="0"/>
              <w:contextualSpacing/>
              <w:rPr>
                <w:sz w:val="24"/>
                <w:szCs w:val="24"/>
              </w:rPr>
            </w:pPr>
            <w:proofErr w:type="spellStart"/>
            <w:r w:rsidRPr="00F75249">
              <w:rPr>
                <w:sz w:val="24"/>
                <w:szCs w:val="24"/>
              </w:rPr>
              <w:t>Недостижение</w:t>
            </w:r>
            <w:proofErr w:type="spellEnd"/>
            <w:r w:rsidRPr="00F75249">
              <w:rPr>
                <w:sz w:val="24"/>
                <w:szCs w:val="24"/>
              </w:rPr>
              <w:t xml:space="preserve"> плановых показателей</w:t>
            </w:r>
          </w:p>
        </w:tc>
      </w:tr>
      <w:tr w:rsidR="00F75249" w:rsidRPr="004B191C" w14:paraId="1A756AFC" w14:textId="77777777" w:rsidTr="001050D3">
        <w:trPr>
          <w:trHeight w:val="277"/>
        </w:trPr>
        <w:tc>
          <w:tcPr>
            <w:tcW w:w="704" w:type="dxa"/>
            <w:vMerge w:val="restart"/>
          </w:tcPr>
          <w:p w14:paraId="0A35B903" w14:textId="4C1E7845" w:rsidR="00F75249" w:rsidRPr="0099021A" w:rsidRDefault="00F75249" w:rsidP="00E75020">
            <w:pPr>
              <w:autoSpaceDE w:val="0"/>
              <w:autoSpaceDN w:val="0"/>
              <w:adjustRightInd w:val="0"/>
              <w:contextualSpacing/>
              <w:jc w:val="center"/>
              <w:rPr>
                <w:sz w:val="24"/>
                <w:szCs w:val="24"/>
              </w:rPr>
            </w:pPr>
            <w:r w:rsidRPr="0099021A">
              <w:rPr>
                <w:sz w:val="24"/>
                <w:szCs w:val="24"/>
              </w:rPr>
              <w:t>2.1</w:t>
            </w:r>
            <w:r w:rsidR="00E75020">
              <w:rPr>
                <w:sz w:val="24"/>
                <w:szCs w:val="24"/>
              </w:rPr>
              <w:t>1</w:t>
            </w:r>
          </w:p>
        </w:tc>
        <w:tc>
          <w:tcPr>
            <w:tcW w:w="6521" w:type="dxa"/>
            <w:vMerge w:val="restart"/>
          </w:tcPr>
          <w:p w14:paraId="4A074F0D" w14:textId="3A304F9B" w:rsidR="00F75249" w:rsidRPr="00F75249" w:rsidRDefault="00F75249" w:rsidP="00187D5E">
            <w:pPr>
              <w:autoSpaceDE w:val="0"/>
              <w:autoSpaceDN w:val="0"/>
              <w:adjustRightInd w:val="0"/>
              <w:contextualSpacing/>
              <w:rPr>
                <w:sz w:val="24"/>
                <w:szCs w:val="24"/>
              </w:rPr>
            </w:pPr>
            <w:r w:rsidRPr="00F75249">
              <w:rPr>
                <w:sz w:val="24"/>
                <w:szCs w:val="24"/>
              </w:rPr>
              <w:t xml:space="preserve"> Выполнение плановых показателей (качественные показатели) по направлению деятельности, за оцениваемый период</w:t>
            </w:r>
          </w:p>
        </w:tc>
        <w:tc>
          <w:tcPr>
            <w:tcW w:w="7512" w:type="dxa"/>
          </w:tcPr>
          <w:p w14:paraId="157090F3" w14:textId="4C476B7E" w:rsidR="00F75249" w:rsidRPr="00F75249" w:rsidRDefault="00F75249" w:rsidP="0099021A">
            <w:pPr>
              <w:autoSpaceDE w:val="0"/>
              <w:autoSpaceDN w:val="0"/>
              <w:adjustRightInd w:val="0"/>
              <w:contextualSpacing/>
              <w:rPr>
                <w:sz w:val="24"/>
                <w:szCs w:val="24"/>
              </w:rPr>
            </w:pPr>
            <w:r w:rsidRPr="00F75249">
              <w:rPr>
                <w:sz w:val="24"/>
                <w:szCs w:val="24"/>
              </w:rPr>
              <w:t>Достижение плановых показателей</w:t>
            </w:r>
          </w:p>
        </w:tc>
      </w:tr>
      <w:tr w:rsidR="00F75249" w:rsidRPr="004B191C" w14:paraId="34BC6F9D" w14:textId="77777777" w:rsidTr="001050D3">
        <w:trPr>
          <w:trHeight w:val="277"/>
        </w:trPr>
        <w:tc>
          <w:tcPr>
            <w:tcW w:w="704" w:type="dxa"/>
            <w:vMerge/>
          </w:tcPr>
          <w:p w14:paraId="2595FB92" w14:textId="77777777" w:rsidR="00F75249" w:rsidRPr="0099021A" w:rsidRDefault="00F75249" w:rsidP="00FB2767">
            <w:pPr>
              <w:autoSpaceDE w:val="0"/>
              <w:autoSpaceDN w:val="0"/>
              <w:adjustRightInd w:val="0"/>
              <w:ind w:left="568"/>
              <w:contextualSpacing/>
              <w:jc w:val="center"/>
              <w:rPr>
                <w:sz w:val="24"/>
                <w:szCs w:val="24"/>
              </w:rPr>
            </w:pPr>
          </w:p>
        </w:tc>
        <w:tc>
          <w:tcPr>
            <w:tcW w:w="6521" w:type="dxa"/>
            <w:vMerge/>
          </w:tcPr>
          <w:p w14:paraId="05E0E875" w14:textId="77777777" w:rsidR="00F75249" w:rsidRPr="00F75249" w:rsidRDefault="00F75249" w:rsidP="00FB2767">
            <w:pPr>
              <w:autoSpaceDE w:val="0"/>
              <w:autoSpaceDN w:val="0"/>
              <w:adjustRightInd w:val="0"/>
              <w:contextualSpacing/>
              <w:rPr>
                <w:sz w:val="24"/>
                <w:szCs w:val="24"/>
              </w:rPr>
            </w:pPr>
          </w:p>
        </w:tc>
        <w:tc>
          <w:tcPr>
            <w:tcW w:w="7512" w:type="dxa"/>
          </w:tcPr>
          <w:p w14:paraId="204290DF" w14:textId="1F0664A2" w:rsidR="00F75249" w:rsidRPr="00F75249" w:rsidRDefault="00F75249" w:rsidP="0099021A">
            <w:pPr>
              <w:autoSpaceDE w:val="0"/>
              <w:autoSpaceDN w:val="0"/>
              <w:adjustRightInd w:val="0"/>
              <w:contextualSpacing/>
              <w:rPr>
                <w:sz w:val="24"/>
                <w:szCs w:val="24"/>
              </w:rPr>
            </w:pPr>
            <w:proofErr w:type="spellStart"/>
            <w:r w:rsidRPr="00F75249">
              <w:rPr>
                <w:sz w:val="24"/>
                <w:szCs w:val="24"/>
              </w:rPr>
              <w:t>Недостижение</w:t>
            </w:r>
            <w:proofErr w:type="spellEnd"/>
            <w:r w:rsidRPr="00F75249">
              <w:rPr>
                <w:sz w:val="24"/>
                <w:szCs w:val="24"/>
              </w:rPr>
              <w:t xml:space="preserve"> плановых показателей</w:t>
            </w:r>
          </w:p>
        </w:tc>
      </w:tr>
      <w:tr w:rsidR="004B191C" w:rsidRPr="004B191C" w14:paraId="4534F784" w14:textId="77777777" w:rsidTr="000B2858">
        <w:trPr>
          <w:trHeight w:val="768"/>
        </w:trPr>
        <w:tc>
          <w:tcPr>
            <w:tcW w:w="704" w:type="dxa"/>
            <w:vMerge w:val="restart"/>
          </w:tcPr>
          <w:p w14:paraId="297B1552" w14:textId="2F6B3081" w:rsidR="00FB2767" w:rsidRPr="0099021A" w:rsidRDefault="00FB2767" w:rsidP="00E75020">
            <w:pPr>
              <w:autoSpaceDE w:val="0"/>
              <w:autoSpaceDN w:val="0"/>
              <w:adjustRightInd w:val="0"/>
              <w:contextualSpacing/>
              <w:jc w:val="center"/>
              <w:rPr>
                <w:sz w:val="24"/>
                <w:szCs w:val="24"/>
              </w:rPr>
            </w:pPr>
            <w:r w:rsidRPr="0099021A">
              <w:rPr>
                <w:sz w:val="24"/>
                <w:szCs w:val="24"/>
              </w:rPr>
              <w:t>2.1</w:t>
            </w:r>
            <w:r w:rsidR="00E75020">
              <w:rPr>
                <w:sz w:val="24"/>
                <w:szCs w:val="24"/>
              </w:rPr>
              <w:t>2</w:t>
            </w:r>
          </w:p>
        </w:tc>
        <w:tc>
          <w:tcPr>
            <w:tcW w:w="6521" w:type="dxa"/>
            <w:vMerge w:val="restart"/>
          </w:tcPr>
          <w:p w14:paraId="71EDA5AE" w14:textId="694C791A" w:rsidR="00FB2767" w:rsidRPr="0099021A" w:rsidRDefault="00A40F49" w:rsidP="00FB2767">
            <w:pPr>
              <w:autoSpaceDE w:val="0"/>
              <w:autoSpaceDN w:val="0"/>
              <w:adjustRightInd w:val="0"/>
              <w:contextualSpacing/>
              <w:rPr>
                <w:sz w:val="24"/>
                <w:szCs w:val="24"/>
              </w:rPr>
            </w:pPr>
            <w:r w:rsidRPr="0099021A">
              <w:rPr>
                <w:sz w:val="24"/>
                <w:szCs w:val="24"/>
              </w:rPr>
              <w:t>Наличие мотивированных замечаний непосредственного руководителя по вопросу соблюдения требований к служебному поведению, а для материально ответственных лиц - также к сохранности вверенных материальных ценностей</w:t>
            </w:r>
          </w:p>
        </w:tc>
        <w:tc>
          <w:tcPr>
            <w:tcW w:w="7512" w:type="dxa"/>
          </w:tcPr>
          <w:p w14:paraId="44F9FB92" w14:textId="6BBD8E83" w:rsidR="00FB2767" w:rsidRPr="0099021A" w:rsidRDefault="00FB2767" w:rsidP="00FB2767">
            <w:pPr>
              <w:autoSpaceDE w:val="0"/>
              <w:autoSpaceDN w:val="0"/>
              <w:adjustRightInd w:val="0"/>
              <w:contextualSpacing/>
              <w:rPr>
                <w:sz w:val="24"/>
                <w:szCs w:val="24"/>
              </w:rPr>
            </w:pPr>
            <w:r w:rsidRPr="0099021A">
              <w:rPr>
                <w:sz w:val="24"/>
                <w:szCs w:val="24"/>
              </w:rPr>
              <w:t>Отсутствие</w:t>
            </w:r>
          </w:p>
        </w:tc>
      </w:tr>
      <w:tr w:rsidR="00FB2767" w:rsidRPr="004B191C" w14:paraId="4996F098" w14:textId="77777777" w:rsidTr="000B2858">
        <w:trPr>
          <w:trHeight w:val="768"/>
        </w:trPr>
        <w:tc>
          <w:tcPr>
            <w:tcW w:w="704" w:type="dxa"/>
            <w:vMerge/>
          </w:tcPr>
          <w:p w14:paraId="7B4B68B9" w14:textId="77777777" w:rsidR="00FB2767" w:rsidRPr="0099021A" w:rsidRDefault="00FB2767" w:rsidP="00FB2767">
            <w:pPr>
              <w:autoSpaceDE w:val="0"/>
              <w:autoSpaceDN w:val="0"/>
              <w:adjustRightInd w:val="0"/>
              <w:contextualSpacing/>
              <w:jc w:val="center"/>
              <w:rPr>
                <w:sz w:val="24"/>
                <w:szCs w:val="24"/>
              </w:rPr>
            </w:pPr>
          </w:p>
        </w:tc>
        <w:tc>
          <w:tcPr>
            <w:tcW w:w="6521" w:type="dxa"/>
            <w:vMerge/>
          </w:tcPr>
          <w:p w14:paraId="16FD72A7" w14:textId="77777777" w:rsidR="00FB2767" w:rsidRPr="0099021A" w:rsidRDefault="00FB2767" w:rsidP="00FB2767">
            <w:pPr>
              <w:autoSpaceDE w:val="0"/>
              <w:autoSpaceDN w:val="0"/>
              <w:adjustRightInd w:val="0"/>
              <w:contextualSpacing/>
              <w:rPr>
                <w:sz w:val="24"/>
                <w:szCs w:val="24"/>
              </w:rPr>
            </w:pPr>
          </w:p>
        </w:tc>
        <w:tc>
          <w:tcPr>
            <w:tcW w:w="7512" w:type="dxa"/>
          </w:tcPr>
          <w:p w14:paraId="14242472" w14:textId="738AA109" w:rsidR="00FB2767" w:rsidRPr="0099021A" w:rsidRDefault="00FB2767" w:rsidP="00FB2767">
            <w:pPr>
              <w:autoSpaceDE w:val="0"/>
              <w:autoSpaceDN w:val="0"/>
              <w:adjustRightInd w:val="0"/>
              <w:contextualSpacing/>
              <w:rPr>
                <w:sz w:val="24"/>
                <w:szCs w:val="24"/>
              </w:rPr>
            </w:pPr>
            <w:r w:rsidRPr="0099021A">
              <w:rPr>
                <w:sz w:val="24"/>
                <w:szCs w:val="24"/>
              </w:rPr>
              <w:t>Наличие</w:t>
            </w:r>
          </w:p>
        </w:tc>
      </w:tr>
      <w:tr w:rsidR="00BE0E2A" w:rsidRPr="004B191C" w14:paraId="71A8B4B1" w14:textId="77777777" w:rsidTr="003D5C13">
        <w:trPr>
          <w:trHeight w:val="470"/>
        </w:trPr>
        <w:tc>
          <w:tcPr>
            <w:tcW w:w="704" w:type="dxa"/>
            <w:vMerge w:val="restart"/>
          </w:tcPr>
          <w:p w14:paraId="090E7420" w14:textId="3E3097A9" w:rsidR="00BE0E2A" w:rsidRPr="0099021A" w:rsidRDefault="00E75020" w:rsidP="00FB2767">
            <w:pPr>
              <w:autoSpaceDE w:val="0"/>
              <w:autoSpaceDN w:val="0"/>
              <w:adjustRightInd w:val="0"/>
              <w:contextualSpacing/>
              <w:jc w:val="center"/>
              <w:rPr>
                <w:sz w:val="24"/>
                <w:szCs w:val="24"/>
              </w:rPr>
            </w:pPr>
            <w:r>
              <w:rPr>
                <w:sz w:val="24"/>
                <w:szCs w:val="24"/>
              </w:rPr>
              <w:t>2.13</w:t>
            </w:r>
          </w:p>
        </w:tc>
        <w:tc>
          <w:tcPr>
            <w:tcW w:w="6521" w:type="dxa"/>
            <w:vMerge w:val="restart"/>
          </w:tcPr>
          <w:p w14:paraId="0A89A175" w14:textId="539BD461" w:rsidR="00BE0E2A" w:rsidRPr="00BE0E2A" w:rsidRDefault="00BE0E2A" w:rsidP="00FB2767">
            <w:pPr>
              <w:autoSpaceDE w:val="0"/>
              <w:autoSpaceDN w:val="0"/>
              <w:adjustRightInd w:val="0"/>
              <w:contextualSpacing/>
              <w:rPr>
                <w:sz w:val="24"/>
                <w:szCs w:val="24"/>
              </w:rPr>
            </w:pPr>
            <w:r w:rsidRPr="00BE0E2A">
              <w:rPr>
                <w:sz w:val="24"/>
                <w:szCs w:val="24"/>
              </w:rPr>
              <w:t>Оформление документации в отношении своей деятельности, в том числе планы, отчеты</w:t>
            </w:r>
          </w:p>
        </w:tc>
        <w:tc>
          <w:tcPr>
            <w:tcW w:w="7512" w:type="dxa"/>
            <w:vAlign w:val="center"/>
          </w:tcPr>
          <w:p w14:paraId="5D03B0F6" w14:textId="2BA362D6" w:rsidR="00BE0E2A" w:rsidRPr="00BE0E2A" w:rsidRDefault="00BE0E2A" w:rsidP="00FB2767">
            <w:pPr>
              <w:autoSpaceDE w:val="0"/>
              <w:autoSpaceDN w:val="0"/>
              <w:adjustRightInd w:val="0"/>
              <w:contextualSpacing/>
              <w:rPr>
                <w:sz w:val="24"/>
                <w:szCs w:val="24"/>
              </w:rPr>
            </w:pPr>
            <w:r w:rsidRPr="00BE0E2A">
              <w:rPr>
                <w:sz w:val="24"/>
                <w:szCs w:val="24"/>
              </w:rPr>
              <w:t>Отсутствие замечаний у вышестоящего руководства</w:t>
            </w:r>
          </w:p>
        </w:tc>
      </w:tr>
      <w:tr w:rsidR="00BE0E2A" w:rsidRPr="004B191C" w14:paraId="025F9DA1" w14:textId="77777777" w:rsidTr="003D5C13">
        <w:trPr>
          <w:trHeight w:val="499"/>
        </w:trPr>
        <w:tc>
          <w:tcPr>
            <w:tcW w:w="704" w:type="dxa"/>
            <w:vMerge/>
          </w:tcPr>
          <w:p w14:paraId="57A2DEBB" w14:textId="77777777" w:rsidR="00BE0E2A" w:rsidRPr="0099021A" w:rsidRDefault="00BE0E2A" w:rsidP="00FB2767">
            <w:pPr>
              <w:autoSpaceDE w:val="0"/>
              <w:autoSpaceDN w:val="0"/>
              <w:adjustRightInd w:val="0"/>
              <w:contextualSpacing/>
              <w:jc w:val="center"/>
              <w:rPr>
                <w:sz w:val="24"/>
                <w:szCs w:val="24"/>
              </w:rPr>
            </w:pPr>
          </w:p>
        </w:tc>
        <w:tc>
          <w:tcPr>
            <w:tcW w:w="6521" w:type="dxa"/>
            <w:vMerge/>
          </w:tcPr>
          <w:p w14:paraId="1E479DAE" w14:textId="77777777" w:rsidR="00BE0E2A" w:rsidRPr="00BE0E2A" w:rsidRDefault="00BE0E2A" w:rsidP="00FB2767">
            <w:pPr>
              <w:autoSpaceDE w:val="0"/>
              <w:autoSpaceDN w:val="0"/>
              <w:adjustRightInd w:val="0"/>
              <w:contextualSpacing/>
              <w:rPr>
                <w:sz w:val="24"/>
                <w:szCs w:val="24"/>
              </w:rPr>
            </w:pPr>
          </w:p>
        </w:tc>
        <w:tc>
          <w:tcPr>
            <w:tcW w:w="7512" w:type="dxa"/>
            <w:vAlign w:val="center"/>
          </w:tcPr>
          <w:p w14:paraId="3C78D3BC" w14:textId="36138103" w:rsidR="00BE0E2A" w:rsidRPr="00BE0E2A" w:rsidRDefault="00BE0E2A" w:rsidP="00FB2767">
            <w:pPr>
              <w:autoSpaceDE w:val="0"/>
              <w:autoSpaceDN w:val="0"/>
              <w:adjustRightInd w:val="0"/>
              <w:contextualSpacing/>
              <w:rPr>
                <w:sz w:val="24"/>
                <w:szCs w:val="24"/>
              </w:rPr>
            </w:pPr>
            <w:r w:rsidRPr="00BE0E2A">
              <w:rPr>
                <w:sz w:val="24"/>
                <w:szCs w:val="24"/>
              </w:rPr>
              <w:t>Наличие замечаний у вышестоящего руководства</w:t>
            </w:r>
          </w:p>
        </w:tc>
      </w:tr>
      <w:tr w:rsidR="00BE0E2A" w:rsidRPr="004B191C" w14:paraId="0ADF06E1" w14:textId="77777777" w:rsidTr="00BE0E2A">
        <w:trPr>
          <w:trHeight w:val="383"/>
        </w:trPr>
        <w:tc>
          <w:tcPr>
            <w:tcW w:w="704" w:type="dxa"/>
            <w:vMerge w:val="restart"/>
          </w:tcPr>
          <w:p w14:paraId="4512460A" w14:textId="6936FD38" w:rsidR="00BE0E2A" w:rsidRPr="0099021A" w:rsidRDefault="00E75020" w:rsidP="00FB2767">
            <w:pPr>
              <w:autoSpaceDE w:val="0"/>
              <w:autoSpaceDN w:val="0"/>
              <w:adjustRightInd w:val="0"/>
              <w:contextualSpacing/>
              <w:jc w:val="center"/>
              <w:rPr>
                <w:sz w:val="24"/>
                <w:szCs w:val="24"/>
              </w:rPr>
            </w:pPr>
            <w:r>
              <w:rPr>
                <w:sz w:val="24"/>
                <w:szCs w:val="24"/>
              </w:rPr>
              <w:t>2.14</w:t>
            </w:r>
          </w:p>
        </w:tc>
        <w:tc>
          <w:tcPr>
            <w:tcW w:w="6521" w:type="dxa"/>
            <w:vMerge w:val="restart"/>
          </w:tcPr>
          <w:p w14:paraId="6915C2AD" w14:textId="3697A17F" w:rsidR="00BE0E2A" w:rsidRPr="00BE0E2A" w:rsidRDefault="00BE0E2A" w:rsidP="00FB2767">
            <w:pPr>
              <w:autoSpaceDE w:val="0"/>
              <w:autoSpaceDN w:val="0"/>
              <w:adjustRightInd w:val="0"/>
              <w:contextualSpacing/>
              <w:rPr>
                <w:sz w:val="24"/>
                <w:szCs w:val="24"/>
              </w:rPr>
            </w:pPr>
            <w:r w:rsidRPr="00BE0E2A">
              <w:rPr>
                <w:sz w:val="24"/>
                <w:szCs w:val="24"/>
              </w:rPr>
              <w:t>Участие в разработке уникального контента учреждения</w:t>
            </w:r>
          </w:p>
        </w:tc>
        <w:tc>
          <w:tcPr>
            <w:tcW w:w="7512" w:type="dxa"/>
            <w:vAlign w:val="center"/>
          </w:tcPr>
          <w:p w14:paraId="02DA46E9" w14:textId="6562B224" w:rsidR="00BE0E2A" w:rsidRPr="00BE0E2A" w:rsidRDefault="00BE0E2A" w:rsidP="00FB2767">
            <w:pPr>
              <w:autoSpaceDE w:val="0"/>
              <w:autoSpaceDN w:val="0"/>
              <w:adjustRightInd w:val="0"/>
              <w:contextualSpacing/>
              <w:rPr>
                <w:sz w:val="24"/>
                <w:szCs w:val="24"/>
              </w:rPr>
            </w:pPr>
            <w:r w:rsidRPr="00BE0E2A">
              <w:rPr>
                <w:sz w:val="24"/>
                <w:szCs w:val="24"/>
              </w:rPr>
              <w:t>Ведение авторской рубрики в социальных сетях учреждения</w:t>
            </w:r>
          </w:p>
        </w:tc>
      </w:tr>
      <w:tr w:rsidR="00BE0E2A" w:rsidRPr="004B191C" w14:paraId="5156369D" w14:textId="77777777" w:rsidTr="00BE0E2A">
        <w:trPr>
          <w:trHeight w:val="383"/>
        </w:trPr>
        <w:tc>
          <w:tcPr>
            <w:tcW w:w="704" w:type="dxa"/>
            <w:vMerge/>
          </w:tcPr>
          <w:p w14:paraId="648EACA9" w14:textId="77777777" w:rsidR="00BE0E2A" w:rsidRPr="0099021A" w:rsidRDefault="00BE0E2A" w:rsidP="00FB2767">
            <w:pPr>
              <w:autoSpaceDE w:val="0"/>
              <w:autoSpaceDN w:val="0"/>
              <w:adjustRightInd w:val="0"/>
              <w:contextualSpacing/>
              <w:jc w:val="center"/>
              <w:rPr>
                <w:sz w:val="24"/>
                <w:szCs w:val="24"/>
              </w:rPr>
            </w:pPr>
          </w:p>
        </w:tc>
        <w:tc>
          <w:tcPr>
            <w:tcW w:w="6521" w:type="dxa"/>
            <w:vMerge/>
          </w:tcPr>
          <w:p w14:paraId="5082B5D2" w14:textId="77777777" w:rsidR="00BE0E2A" w:rsidRPr="00BE0E2A" w:rsidRDefault="00BE0E2A" w:rsidP="00FB2767">
            <w:pPr>
              <w:autoSpaceDE w:val="0"/>
              <w:autoSpaceDN w:val="0"/>
              <w:adjustRightInd w:val="0"/>
              <w:contextualSpacing/>
              <w:rPr>
                <w:sz w:val="24"/>
                <w:szCs w:val="24"/>
              </w:rPr>
            </w:pPr>
          </w:p>
        </w:tc>
        <w:tc>
          <w:tcPr>
            <w:tcW w:w="7512" w:type="dxa"/>
            <w:vAlign w:val="center"/>
          </w:tcPr>
          <w:p w14:paraId="41861EBE" w14:textId="1658EDB7" w:rsidR="00BE0E2A" w:rsidRPr="00BE0E2A" w:rsidRDefault="00BE0E2A" w:rsidP="00FB2767">
            <w:pPr>
              <w:autoSpaceDE w:val="0"/>
              <w:autoSpaceDN w:val="0"/>
              <w:adjustRightInd w:val="0"/>
              <w:contextualSpacing/>
              <w:rPr>
                <w:sz w:val="24"/>
                <w:szCs w:val="24"/>
              </w:rPr>
            </w:pPr>
            <w:r w:rsidRPr="00BE0E2A">
              <w:rPr>
                <w:sz w:val="24"/>
                <w:szCs w:val="24"/>
              </w:rPr>
              <w:t>Содействие в подготовке информационных постов</w:t>
            </w:r>
          </w:p>
        </w:tc>
      </w:tr>
      <w:tr w:rsidR="00BE0E2A" w:rsidRPr="004B191C" w14:paraId="5CC5BF97" w14:textId="77777777" w:rsidTr="00BE0E2A">
        <w:trPr>
          <w:trHeight w:val="383"/>
        </w:trPr>
        <w:tc>
          <w:tcPr>
            <w:tcW w:w="704" w:type="dxa"/>
            <w:vMerge/>
          </w:tcPr>
          <w:p w14:paraId="7B704A16" w14:textId="77777777" w:rsidR="00BE0E2A" w:rsidRPr="0099021A" w:rsidRDefault="00BE0E2A" w:rsidP="00FB2767">
            <w:pPr>
              <w:autoSpaceDE w:val="0"/>
              <w:autoSpaceDN w:val="0"/>
              <w:adjustRightInd w:val="0"/>
              <w:contextualSpacing/>
              <w:jc w:val="center"/>
              <w:rPr>
                <w:sz w:val="24"/>
                <w:szCs w:val="24"/>
              </w:rPr>
            </w:pPr>
          </w:p>
        </w:tc>
        <w:tc>
          <w:tcPr>
            <w:tcW w:w="6521" w:type="dxa"/>
            <w:vMerge/>
          </w:tcPr>
          <w:p w14:paraId="1DD7382A" w14:textId="77777777" w:rsidR="00BE0E2A" w:rsidRPr="00BE0E2A" w:rsidRDefault="00BE0E2A" w:rsidP="00FB2767">
            <w:pPr>
              <w:autoSpaceDE w:val="0"/>
              <w:autoSpaceDN w:val="0"/>
              <w:adjustRightInd w:val="0"/>
              <w:contextualSpacing/>
              <w:rPr>
                <w:sz w:val="24"/>
                <w:szCs w:val="24"/>
              </w:rPr>
            </w:pPr>
          </w:p>
        </w:tc>
        <w:tc>
          <w:tcPr>
            <w:tcW w:w="7512" w:type="dxa"/>
            <w:vAlign w:val="center"/>
          </w:tcPr>
          <w:p w14:paraId="649254A2" w14:textId="6CA448C4" w:rsidR="00BE0E2A" w:rsidRPr="00BE0E2A" w:rsidRDefault="00BE0E2A" w:rsidP="00FB2767">
            <w:pPr>
              <w:autoSpaceDE w:val="0"/>
              <w:autoSpaceDN w:val="0"/>
              <w:adjustRightInd w:val="0"/>
              <w:contextualSpacing/>
              <w:rPr>
                <w:sz w:val="24"/>
                <w:szCs w:val="24"/>
              </w:rPr>
            </w:pPr>
            <w:r w:rsidRPr="00BE0E2A">
              <w:rPr>
                <w:sz w:val="24"/>
                <w:szCs w:val="24"/>
              </w:rPr>
              <w:t>Отсутствие размещенной информации</w:t>
            </w:r>
          </w:p>
        </w:tc>
      </w:tr>
      <w:tr w:rsidR="00BE0E2A" w:rsidRPr="004B191C" w14:paraId="54BD381C" w14:textId="77777777" w:rsidTr="00BE0E2A">
        <w:trPr>
          <w:trHeight w:val="390"/>
        </w:trPr>
        <w:tc>
          <w:tcPr>
            <w:tcW w:w="704" w:type="dxa"/>
            <w:vMerge w:val="restart"/>
          </w:tcPr>
          <w:p w14:paraId="1A5B545C" w14:textId="7D9D2A7A" w:rsidR="00BE0E2A" w:rsidRPr="0099021A" w:rsidRDefault="00E75020" w:rsidP="00FB2767">
            <w:pPr>
              <w:autoSpaceDE w:val="0"/>
              <w:autoSpaceDN w:val="0"/>
              <w:adjustRightInd w:val="0"/>
              <w:contextualSpacing/>
              <w:jc w:val="center"/>
              <w:rPr>
                <w:sz w:val="24"/>
                <w:szCs w:val="24"/>
              </w:rPr>
            </w:pPr>
            <w:r>
              <w:rPr>
                <w:sz w:val="24"/>
                <w:szCs w:val="24"/>
              </w:rPr>
              <w:t>2.15</w:t>
            </w:r>
          </w:p>
        </w:tc>
        <w:tc>
          <w:tcPr>
            <w:tcW w:w="6521" w:type="dxa"/>
            <w:vMerge w:val="restart"/>
          </w:tcPr>
          <w:p w14:paraId="3CC017C0" w14:textId="1F713A22" w:rsidR="00BE0E2A" w:rsidRPr="00BE0E2A" w:rsidRDefault="00BE0E2A" w:rsidP="00FB2767">
            <w:pPr>
              <w:autoSpaceDE w:val="0"/>
              <w:autoSpaceDN w:val="0"/>
              <w:adjustRightInd w:val="0"/>
              <w:contextualSpacing/>
              <w:rPr>
                <w:sz w:val="24"/>
                <w:szCs w:val="24"/>
              </w:rPr>
            </w:pPr>
            <w:r w:rsidRPr="00BE0E2A">
              <w:rPr>
                <w:sz w:val="24"/>
                <w:szCs w:val="24"/>
              </w:rPr>
              <w:t>Представление учреждения в конкурсах в сфере молодежной политики</w:t>
            </w:r>
          </w:p>
        </w:tc>
        <w:tc>
          <w:tcPr>
            <w:tcW w:w="7512" w:type="dxa"/>
            <w:vAlign w:val="center"/>
          </w:tcPr>
          <w:p w14:paraId="305C01C9" w14:textId="51E39971" w:rsidR="00BE0E2A" w:rsidRPr="00BE0E2A" w:rsidRDefault="00BE0E2A" w:rsidP="00FB2767">
            <w:pPr>
              <w:autoSpaceDE w:val="0"/>
              <w:autoSpaceDN w:val="0"/>
              <w:adjustRightInd w:val="0"/>
              <w:contextualSpacing/>
              <w:rPr>
                <w:sz w:val="24"/>
                <w:szCs w:val="24"/>
              </w:rPr>
            </w:pPr>
            <w:r w:rsidRPr="00BE0E2A">
              <w:rPr>
                <w:sz w:val="24"/>
                <w:szCs w:val="24"/>
              </w:rPr>
              <w:t>Наличие призовых мест</w:t>
            </w:r>
          </w:p>
        </w:tc>
      </w:tr>
      <w:tr w:rsidR="00BE0E2A" w:rsidRPr="004B191C" w14:paraId="7C131F87" w14:textId="77777777" w:rsidTr="00BE0E2A">
        <w:trPr>
          <w:trHeight w:val="390"/>
        </w:trPr>
        <w:tc>
          <w:tcPr>
            <w:tcW w:w="704" w:type="dxa"/>
            <w:vMerge/>
          </w:tcPr>
          <w:p w14:paraId="1FD7EC9F" w14:textId="77777777" w:rsidR="00BE0E2A" w:rsidRPr="0099021A" w:rsidRDefault="00BE0E2A" w:rsidP="00FB2767">
            <w:pPr>
              <w:autoSpaceDE w:val="0"/>
              <w:autoSpaceDN w:val="0"/>
              <w:adjustRightInd w:val="0"/>
              <w:contextualSpacing/>
              <w:jc w:val="center"/>
              <w:rPr>
                <w:sz w:val="24"/>
                <w:szCs w:val="24"/>
              </w:rPr>
            </w:pPr>
          </w:p>
        </w:tc>
        <w:tc>
          <w:tcPr>
            <w:tcW w:w="6521" w:type="dxa"/>
            <w:vMerge/>
          </w:tcPr>
          <w:p w14:paraId="399D5A04" w14:textId="77777777" w:rsidR="00BE0E2A" w:rsidRPr="00BE0E2A" w:rsidRDefault="00BE0E2A" w:rsidP="00FB2767">
            <w:pPr>
              <w:autoSpaceDE w:val="0"/>
              <w:autoSpaceDN w:val="0"/>
              <w:adjustRightInd w:val="0"/>
              <w:contextualSpacing/>
              <w:rPr>
                <w:sz w:val="24"/>
                <w:szCs w:val="24"/>
              </w:rPr>
            </w:pPr>
          </w:p>
        </w:tc>
        <w:tc>
          <w:tcPr>
            <w:tcW w:w="7512" w:type="dxa"/>
            <w:vAlign w:val="center"/>
          </w:tcPr>
          <w:p w14:paraId="64932584" w14:textId="2382616A" w:rsidR="00BE0E2A" w:rsidRPr="00BE0E2A" w:rsidRDefault="00BE0E2A" w:rsidP="00FB2767">
            <w:pPr>
              <w:autoSpaceDE w:val="0"/>
              <w:autoSpaceDN w:val="0"/>
              <w:adjustRightInd w:val="0"/>
              <w:contextualSpacing/>
              <w:rPr>
                <w:sz w:val="24"/>
                <w:szCs w:val="24"/>
              </w:rPr>
            </w:pPr>
            <w:r w:rsidRPr="00BE0E2A">
              <w:rPr>
                <w:sz w:val="24"/>
                <w:szCs w:val="24"/>
              </w:rPr>
              <w:t xml:space="preserve">Участие в конкурсах </w:t>
            </w:r>
          </w:p>
        </w:tc>
      </w:tr>
      <w:tr w:rsidR="00BE0E2A" w:rsidRPr="004B191C" w14:paraId="556F158E" w14:textId="77777777" w:rsidTr="00BE0E2A">
        <w:trPr>
          <w:trHeight w:val="390"/>
        </w:trPr>
        <w:tc>
          <w:tcPr>
            <w:tcW w:w="704" w:type="dxa"/>
            <w:vMerge/>
          </w:tcPr>
          <w:p w14:paraId="5B4C2E56" w14:textId="77777777" w:rsidR="00BE0E2A" w:rsidRPr="0099021A" w:rsidRDefault="00BE0E2A" w:rsidP="00FB2767">
            <w:pPr>
              <w:autoSpaceDE w:val="0"/>
              <w:autoSpaceDN w:val="0"/>
              <w:adjustRightInd w:val="0"/>
              <w:contextualSpacing/>
              <w:jc w:val="center"/>
              <w:rPr>
                <w:sz w:val="24"/>
                <w:szCs w:val="24"/>
              </w:rPr>
            </w:pPr>
          </w:p>
        </w:tc>
        <w:tc>
          <w:tcPr>
            <w:tcW w:w="6521" w:type="dxa"/>
            <w:vMerge/>
          </w:tcPr>
          <w:p w14:paraId="149A7B2D" w14:textId="77777777" w:rsidR="00BE0E2A" w:rsidRPr="00BE0E2A" w:rsidRDefault="00BE0E2A" w:rsidP="00FB2767">
            <w:pPr>
              <w:autoSpaceDE w:val="0"/>
              <w:autoSpaceDN w:val="0"/>
              <w:adjustRightInd w:val="0"/>
              <w:contextualSpacing/>
              <w:rPr>
                <w:sz w:val="24"/>
                <w:szCs w:val="24"/>
              </w:rPr>
            </w:pPr>
          </w:p>
        </w:tc>
        <w:tc>
          <w:tcPr>
            <w:tcW w:w="7512" w:type="dxa"/>
            <w:vAlign w:val="center"/>
          </w:tcPr>
          <w:p w14:paraId="05743056" w14:textId="5BDFDF6C" w:rsidR="00BE0E2A" w:rsidRPr="00BE0E2A" w:rsidRDefault="00BE0E2A" w:rsidP="00FB2767">
            <w:pPr>
              <w:autoSpaceDE w:val="0"/>
              <w:autoSpaceDN w:val="0"/>
              <w:adjustRightInd w:val="0"/>
              <w:contextualSpacing/>
              <w:rPr>
                <w:sz w:val="24"/>
                <w:szCs w:val="24"/>
              </w:rPr>
            </w:pPr>
            <w:r w:rsidRPr="00BE0E2A">
              <w:rPr>
                <w:sz w:val="24"/>
                <w:szCs w:val="24"/>
              </w:rPr>
              <w:t>Отсутствие факта участия</w:t>
            </w:r>
          </w:p>
        </w:tc>
      </w:tr>
      <w:tr w:rsidR="00BE0E2A" w:rsidRPr="004B191C" w14:paraId="00FA01EE" w14:textId="77777777" w:rsidTr="00BE0E2A">
        <w:trPr>
          <w:trHeight w:val="508"/>
        </w:trPr>
        <w:tc>
          <w:tcPr>
            <w:tcW w:w="704" w:type="dxa"/>
            <w:vMerge w:val="restart"/>
          </w:tcPr>
          <w:p w14:paraId="7E84EDE3" w14:textId="1173820F" w:rsidR="00BE0E2A" w:rsidRPr="0099021A" w:rsidRDefault="00E75020" w:rsidP="00FB2767">
            <w:pPr>
              <w:autoSpaceDE w:val="0"/>
              <w:autoSpaceDN w:val="0"/>
              <w:adjustRightInd w:val="0"/>
              <w:contextualSpacing/>
              <w:jc w:val="center"/>
              <w:rPr>
                <w:sz w:val="24"/>
                <w:szCs w:val="24"/>
              </w:rPr>
            </w:pPr>
            <w:r>
              <w:rPr>
                <w:sz w:val="24"/>
                <w:szCs w:val="24"/>
              </w:rPr>
              <w:lastRenderedPageBreak/>
              <w:t>2.16</w:t>
            </w:r>
          </w:p>
        </w:tc>
        <w:tc>
          <w:tcPr>
            <w:tcW w:w="6521" w:type="dxa"/>
            <w:vMerge w:val="restart"/>
          </w:tcPr>
          <w:p w14:paraId="4CA71FB1" w14:textId="62B4C2A8" w:rsidR="00BE0E2A" w:rsidRPr="00BE0E2A" w:rsidRDefault="00BE0E2A" w:rsidP="00FB2767">
            <w:pPr>
              <w:autoSpaceDE w:val="0"/>
              <w:autoSpaceDN w:val="0"/>
              <w:adjustRightInd w:val="0"/>
              <w:contextualSpacing/>
              <w:rPr>
                <w:sz w:val="24"/>
                <w:szCs w:val="24"/>
              </w:rPr>
            </w:pPr>
            <w:r w:rsidRPr="00BE0E2A">
              <w:rPr>
                <w:sz w:val="24"/>
                <w:szCs w:val="24"/>
              </w:rPr>
              <w:t>Оценка молодежью Санкт-Петербурга качества проведенных мероприятий (по направлению деятельности), в которых они принимали участие</w:t>
            </w:r>
          </w:p>
        </w:tc>
        <w:tc>
          <w:tcPr>
            <w:tcW w:w="7512" w:type="dxa"/>
            <w:vAlign w:val="center"/>
          </w:tcPr>
          <w:p w14:paraId="42779773" w14:textId="3F4DD0A3" w:rsidR="00BE0E2A" w:rsidRPr="00BE0E2A" w:rsidRDefault="00BE0E2A" w:rsidP="00FB2767">
            <w:pPr>
              <w:autoSpaceDE w:val="0"/>
              <w:autoSpaceDN w:val="0"/>
              <w:adjustRightInd w:val="0"/>
              <w:contextualSpacing/>
              <w:rPr>
                <w:sz w:val="24"/>
                <w:szCs w:val="24"/>
              </w:rPr>
            </w:pPr>
            <w:r w:rsidRPr="00BE0E2A">
              <w:rPr>
                <w:sz w:val="24"/>
                <w:szCs w:val="24"/>
              </w:rPr>
              <w:t xml:space="preserve">Преобладание положительных отзывов </w:t>
            </w:r>
          </w:p>
        </w:tc>
      </w:tr>
      <w:tr w:rsidR="00BE0E2A" w:rsidRPr="004B191C" w14:paraId="51E0FCE9" w14:textId="77777777" w:rsidTr="00BE0E2A">
        <w:trPr>
          <w:trHeight w:val="508"/>
        </w:trPr>
        <w:tc>
          <w:tcPr>
            <w:tcW w:w="704" w:type="dxa"/>
            <w:vMerge/>
          </w:tcPr>
          <w:p w14:paraId="0ED6C9B5" w14:textId="77777777" w:rsidR="00BE0E2A" w:rsidRPr="0099021A" w:rsidRDefault="00BE0E2A" w:rsidP="00FB2767">
            <w:pPr>
              <w:autoSpaceDE w:val="0"/>
              <w:autoSpaceDN w:val="0"/>
              <w:adjustRightInd w:val="0"/>
              <w:contextualSpacing/>
              <w:jc w:val="center"/>
              <w:rPr>
                <w:sz w:val="24"/>
                <w:szCs w:val="24"/>
              </w:rPr>
            </w:pPr>
          </w:p>
        </w:tc>
        <w:tc>
          <w:tcPr>
            <w:tcW w:w="6521" w:type="dxa"/>
            <w:vMerge/>
          </w:tcPr>
          <w:p w14:paraId="6104E830" w14:textId="77777777" w:rsidR="00BE0E2A" w:rsidRPr="00BE0E2A" w:rsidRDefault="00BE0E2A" w:rsidP="00FB2767">
            <w:pPr>
              <w:autoSpaceDE w:val="0"/>
              <w:autoSpaceDN w:val="0"/>
              <w:adjustRightInd w:val="0"/>
              <w:contextualSpacing/>
              <w:rPr>
                <w:sz w:val="24"/>
                <w:szCs w:val="24"/>
              </w:rPr>
            </w:pPr>
          </w:p>
        </w:tc>
        <w:tc>
          <w:tcPr>
            <w:tcW w:w="7512" w:type="dxa"/>
            <w:vAlign w:val="center"/>
          </w:tcPr>
          <w:p w14:paraId="144C6590" w14:textId="2749C260" w:rsidR="00BE0E2A" w:rsidRPr="00BE0E2A" w:rsidRDefault="00BE0E2A" w:rsidP="00FB2767">
            <w:pPr>
              <w:autoSpaceDE w:val="0"/>
              <w:autoSpaceDN w:val="0"/>
              <w:adjustRightInd w:val="0"/>
              <w:contextualSpacing/>
              <w:rPr>
                <w:sz w:val="24"/>
                <w:szCs w:val="24"/>
              </w:rPr>
            </w:pPr>
            <w:r w:rsidRPr="00BE0E2A">
              <w:rPr>
                <w:sz w:val="24"/>
                <w:szCs w:val="24"/>
              </w:rPr>
              <w:t xml:space="preserve">Преобладание отрицательных отзывов </w:t>
            </w:r>
          </w:p>
        </w:tc>
      </w:tr>
      <w:tr w:rsidR="00BE0E2A" w:rsidRPr="004B191C" w14:paraId="22EE00D9" w14:textId="77777777" w:rsidTr="00BE0E2A">
        <w:trPr>
          <w:trHeight w:val="1204"/>
        </w:trPr>
        <w:tc>
          <w:tcPr>
            <w:tcW w:w="704" w:type="dxa"/>
            <w:vMerge w:val="restart"/>
          </w:tcPr>
          <w:p w14:paraId="2BCCE41E" w14:textId="1751371E" w:rsidR="00BE0E2A" w:rsidRPr="0099021A" w:rsidRDefault="00E75020" w:rsidP="00FB2767">
            <w:pPr>
              <w:autoSpaceDE w:val="0"/>
              <w:autoSpaceDN w:val="0"/>
              <w:adjustRightInd w:val="0"/>
              <w:contextualSpacing/>
              <w:jc w:val="center"/>
              <w:rPr>
                <w:sz w:val="24"/>
                <w:szCs w:val="24"/>
              </w:rPr>
            </w:pPr>
            <w:r>
              <w:rPr>
                <w:sz w:val="24"/>
                <w:szCs w:val="24"/>
              </w:rPr>
              <w:t>2.17</w:t>
            </w:r>
          </w:p>
        </w:tc>
        <w:tc>
          <w:tcPr>
            <w:tcW w:w="6521" w:type="dxa"/>
            <w:vMerge w:val="restart"/>
          </w:tcPr>
          <w:p w14:paraId="6E580CD1" w14:textId="5C2EB0BB" w:rsidR="00BE0E2A" w:rsidRPr="00BE0E2A" w:rsidRDefault="00BE0E2A" w:rsidP="00FB2767">
            <w:pPr>
              <w:autoSpaceDE w:val="0"/>
              <w:autoSpaceDN w:val="0"/>
              <w:adjustRightInd w:val="0"/>
              <w:contextualSpacing/>
              <w:rPr>
                <w:sz w:val="24"/>
                <w:szCs w:val="24"/>
              </w:rPr>
            </w:pPr>
            <w:r w:rsidRPr="00BE0E2A">
              <w:rPr>
                <w:sz w:val="24"/>
              </w:rPr>
              <w:t xml:space="preserve">Общественная деятельность руководителя </w:t>
            </w:r>
            <w:r w:rsidRPr="00BE0E2A">
              <w:rPr>
                <w:sz w:val="24"/>
              </w:rPr>
              <w:br/>
              <w:t>в сфере молодежной политики (например, участие в постоянно действующих комиссиях, рабочих группах, участие в разработке методических или нормативных документов в сфере молодежной политики, руководство поисковым отрядом или иным общественным объединением, осуществляющим свою деятельность в сфере молодежной политики)</w:t>
            </w:r>
          </w:p>
        </w:tc>
        <w:tc>
          <w:tcPr>
            <w:tcW w:w="7512" w:type="dxa"/>
            <w:vAlign w:val="center"/>
          </w:tcPr>
          <w:p w14:paraId="42F0976D" w14:textId="53B2A973" w:rsidR="00BE0E2A" w:rsidRPr="00BE0E2A" w:rsidRDefault="00BE0E2A" w:rsidP="00FB2767">
            <w:pPr>
              <w:autoSpaceDE w:val="0"/>
              <w:autoSpaceDN w:val="0"/>
              <w:adjustRightInd w:val="0"/>
              <w:contextualSpacing/>
              <w:rPr>
                <w:sz w:val="24"/>
                <w:szCs w:val="24"/>
              </w:rPr>
            </w:pPr>
            <w:r w:rsidRPr="00BE0E2A">
              <w:rPr>
                <w:sz w:val="24"/>
              </w:rPr>
              <w:t>Участие в общественной деятельности</w:t>
            </w:r>
          </w:p>
        </w:tc>
      </w:tr>
      <w:tr w:rsidR="00BE0E2A" w:rsidRPr="004B191C" w14:paraId="1FF3BE36" w14:textId="77777777" w:rsidTr="00BE0E2A">
        <w:trPr>
          <w:trHeight w:val="1204"/>
        </w:trPr>
        <w:tc>
          <w:tcPr>
            <w:tcW w:w="704" w:type="dxa"/>
            <w:vMerge/>
          </w:tcPr>
          <w:p w14:paraId="75B746B7" w14:textId="77777777" w:rsidR="00BE0E2A" w:rsidRPr="0099021A" w:rsidRDefault="00BE0E2A" w:rsidP="00FB2767">
            <w:pPr>
              <w:autoSpaceDE w:val="0"/>
              <w:autoSpaceDN w:val="0"/>
              <w:adjustRightInd w:val="0"/>
              <w:contextualSpacing/>
              <w:jc w:val="center"/>
              <w:rPr>
                <w:sz w:val="24"/>
                <w:szCs w:val="24"/>
              </w:rPr>
            </w:pPr>
          </w:p>
        </w:tc>
        <w:tc>
          <w:tcPr>
            <w:tcW w:w="6521" w:type="dxa"/>
            <w:vMerge/>
          </w:tcPr>
          <w:p w14:paraId="1320D896" w14:textId="77777777" w:rsidR="00BE0E2A" w:rsidRPr="00BE0E2A" w:rsidRDefault="00BE0E2A" w:rsidP="00FB2767">
            <w:pPr>
              <w:autoSpaceDE w:val="0"/>
              <w:autoSpaceDN w:val="0"/>
              <w:adjustRightInd w:val="0"/>
              <w:contextualSpacing/>
              <w:rPr>
                <w:sz w:val="24"/>
              </w:rPr>
            </w:pPr>
          </w:p>
        </w:tc>
        <w:tc>
          <w:tcPr>
            <w:tcW w:w="7512" w:type="dxa"/>
            <w:vAlign w:val="center"/>
          </w:tcPr>
          <w:p w14:paraId="6E21C0F1" w14:textId="081B930C" w:rsidR="00BE0E2A" w:rsidRPr="00BE0E2A" w:rsidRDefault="00BE0E2A" w:rsidP="00FB2767">
            <w:pPr>
              <w:autoSpaceDE w:val="0"/>
              <w:autoSpaceDN w:val="0"/>
              <w:adjustRightInd w:val="0"/>
              <w:contextualSpacing/>
              <w:rPr>
                <w:sz w:val="24"/>
                <w:szCs w:val="24"/>
              </w:rPr>
            </w:pPr>
            <w:r w:rsidRPr="00BE0E2A">
              <w:rPr>
                <w:sz w:val="24"/>
              </w:rPr>
              <w:t xml:space="preserve">Отсутствие фактов участия </w:t>
            </w:r>
            <w:proofErr w:type="gramStart"/>
            <w:r w:rsidRPr="00BE0E2A">
              <w:rPr>
                <w:sz w:val="24"/>
              </w:rPr>
              <w:t>в</w:t>
            </w:r>
            <w:proofErr w:type="gramEnd"/>
            <w:r w:rsidRPr="00BE0E2A">
              <w:rPr>
                <w:sz w:val="24"/>
              </w:rPr>
              <w:t xml:space="preserve"> общественной деятельностью</w:t>
            </w:r>
          </w:p>
        </w:tc>
      </w:tr>
    </w:tbl>
    <w:p w14:paraId="0E5D8828" w14:textId="77777777" w:rsidR="002F6A16" w:rsidRPr="004B191C" w:rsidRDefault="002F6A16" w:rsidP="0099021A">
      <w:pPr>
        <w:ind w:right="-994"/>
        <w:contextualSpacing/>
        <w:jc w:val="both"/>
        <w:rPr>
          <w:color w:val="FF0000"/>
          <w:sz w:val="24"/>
          <w:szCs w:val="24"/>
        </w:rPr>
      </w:pPr>
    </w:p>
    <w:p w14:paraId="6FE9A1E8" w14:textId="77777777" w:rsidR="008067C8" w:rsidRPr="0099021A" w:rsidRDefault="008067C8" w:rsidP="008067C8">
      <w:pPr>
        <w:tabs>
          <w:tab w:val="left" w:pos="1920"/>
        </w:tabs>
        <w:contextualSpacing/>
        <w:jc w:val="center"/>
        <w:rPr>
          <w:b/>
          <w:sz w:val="24"/>
          <w:szCs w:val="24"/>
        </w:rPr>
      </w:pPr>
      <w:r w:rsidRPr="0099021A">
        <w:rPr>
          <w:b/>
          <w:sz w:val="24"/>
          <w:szCs w:val="24"/>
        </w:rPr>
        <w:t xml:space="preserve">Раздел 3.  Дополнительные показатели и критериям </w:t>
      </w:r>
      <w:proofErr w:type="gramStart"/>
      <w:r w:rsidRPr="0099021A">
        <w:rPr>
          <w:b/>
          <w:sz w:val="24"/>
          <w:szCs w:val="24"/>
        </w:rPr>
        <w:t>оценки эффективности труда работников учреждений</w:t>
      </w:r>
      <w:proofErr w:type="gramEnd"/>
      <w:r w:rsidRPr="0099021A">
        <w:rPr>
          <w:b/>
          <w:sz w:val="24"/>
          <w:szCs w:val="24"/>
        </w:rPr>
        <w:t>,</w:t>
      </w:r>
    </w:p>
    <w:p w14:paraId="70F52A1A" w14:textId="76E9CADF" w:rsidR="008067C8" w:rsidRPr="0099021A" w:rsidRDefault="008067C8" w:rsidP="008067C8">
      <w:pPr>
        <w:tabs>
          <w:tab w:val="left" w:pos="1920"/>
        </w:tabs>
        <w:contextualSpacing/>
        <w:jc w:val="center"/>
        <w:rPr>
          <w:b/>
          <w:bCs/>
          <w:sz w:val="24"/>
          <w:szCs w:val="24"/>
        </w:rPr>
      </w:pPr>
      <w:proofErr w:type="gramStart"/>
      <w:r w:rsidRPr="0099021A">
        <w:rPr>
          <w:b/>
          <w:bCs/>
          <w:sz w:val="24"/>
          <w:szCs w:val="24"/>
        </w:rPr>
        <w:t xml:space="preserve">непосредственно реализующих </w:t>
      </w:r>
      <w:r w:rsidRPr="0099021A">
        <w:rPr>
          <w:rFonts w:eastAsiaTheme="minorHAnsi"/>
          <w:b/>
          <w:bCs/>
          <w:sz w:val="24"/>
          <w:szCs w:val="24"/>
          <w:lang w:eastAsia="en-US"/>
        </w:rPr>
        <w:t xml:space="preserve">основные направления молодежной политики </w:t>
      </w:r>
      <w:r w:rsidRPr="0099021A">
        <w:rPr>
          <w:b/>
          <w:bCs/>
          <w:sz w:val="24"/>
          <w:szCs w:val="24"/>
        </w:rPr>
        <w:t>(в части, касающейся методистов, психологов, юрисконсультов (</w:t>
      </w:r>
      <w:r w:rsidRPr="0099021A">
        <w:rPr>
          <w:b/>
          <w:sz w:val="24"/>
          <w:szCs w:val="24"/>
        </w:rPr>
        <w:t>осуществляющих консультирование молодежи по правовым вопросам</w:t>
      </w:r>
      <w:r w:rsidRPr="0099021A">
        <w:rPr>
          <w:b/>
          <w:bCs/>
          <w:sz w:val="24"/>
          <w:szCs w:val="24"/>
        </w:rPr>
        <w:t>), специалистов по связям</w:t>
      </w:r>
      <w:proofErr w:type="gramEnd"/>
    </w:p>
    <w:p w14:paraId="085D2C26" w14:textId="77777777" w:rsidR="008067C8" w:rsidRPr="0099021A" w:rsidRDefault="008067C8" w:rsidP="008067C8">
      <w:pPr>
        <w:tabs>
          <w:tab w:val="left" w:pos="1920"/>
        </w:tabs>
        <w:contextualSpacing/>
        <w:jc w:val="center"/>
        <w:rPr>
          <w:b/>
          <w:bCs/>
          <w:sz w:val="24"/>
          <w:szCs w:val="24"/>
        </w:rPr>
      </w:pPr>
      <w:r w:rsidRPr="0099021A">
        <w:rPr>
          <w:b/>
          <w:bCs/>
          <w:sz w:val="24"/>
          <w:szCs w:val="24"/>
        </w:rPr>
        <w:t>с общественностью)</w:t>
      </w:r>
    </w:p>
    <w:p w14:paraId="7973554A" w14:textId="77777777" w:rsidR="008067C8" w:rsidRPr="004B191C" w:rsidRDefault="008067C8" w:rsidP="008067C8">
      <w:pPr>
        <w:tabs>
          <w:tab w:val="left" w:pos="1920"/>
        </w:tabs>
        <w:contextualSpacing/>
        <w:jc w:val="center"/>
        <w:rPr>
          <w:b/>
          <w:bCs/>
          <w:color w:val="FF0000"/>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6521"/>
        <w:gridCol w:w="7512"/>
      </w:tblGrid>
      <w:tr w:rsidR="004B191C" w:rsidRPr="004B191C" w14:paraId="78B0EB5E" w14:textId="77777777" w:rsidTr="0099021A">
        <w:trPr>
          <w:trHeight w:val="801"/>
        </w:trPr>
        <w:tc>
          <w:tcPr>
            <w:tcW w:w="704" w:type="dxa"/>
            <w:vAlign w:val="bottom"/>
          </w:tcPr>
          <w:p w14:paraId="589BED85" w14:textId="77777777" w:rsidR="008067C8" w:rsidRPr="0099021A" w:rsidRDefault="008067C8" w:rsidP="001050D3">
            <w:pPr>
              <w:autoSpaceDE w:val="0"/>
              <w:autoSpaceDN w:val="0"/>
              <w:adjustRightInd w:val="0"/>
              <w:contextualSpacing/>
              <w:jc w:val="center"/>
              <w:rPr>
                <w:b/>
                <w:sz w:val="24"/>
                <w:szCs w:val="24"/>
              </w:rPr>
            </w:pPr>
            <w:r w:rsidRPr="0099021A">
              <w:rPr>
                <w:b/>
                <w:sz w:val="24"/>
                <w:szCs w:val="24"/>
              </w:rPr>
              <w:t xml:space="preserve">№ </w:t>
            </w:r>
            <w:proofErr w:type="gramStart"/>
            <w:r w:rsidRPr="0099021A">
              <w:rPr>
                <w:b/>
                <w:sz w:val="24"/>
                <w:szCs w:val="24"/>
              </w:rPr>
              <w:t>п</w:t>
            </w:r>
            <w:proofErr w:type="gramEnd"/>
            <w:r w:rsidRPr="0099021A">
              <w:rPr>
                <w:b/>
                <w:sz w:val="24"/>
                <w:szCs w:val="24"/>
              </w:rPr>
              <w:t>/п</w:t>
            </w:r>
          </w:p>
        </w:tc>
        <w:tc>
          <w:tcPr>
            <w:tcW w:w="6521" w:type="dxa"/>
          </w:tcPr>
          <w:p w14:paraId="70F3E80C" w14:textId="77777777" w:rsidR="008067C8" w:rsidRPr="0099021A" w:rsidRDefault="008067C8" w:rsidP="001050D3">
            <w:pPr>
              <w:autoSpaceDE w:val="0"/>
              <w:autoSpaceDN w:val="0"/>
              <w:adjustRightInd w:val="0"/>
              <w:contextualSpacing/>
              <w:jc w:val="center"/>
              <w:rPr>
                <w:b/>
                <w:sz w:val="24"/>
                <w:szCs w:val="24"/>
              </w:rPr>
            </w:pPr>
            <w:r w:rsidRPr="0099021A">
              <w:rPr>
                <w:b/>
                <w:sz w:val="24"/>
                <w:szCs w:val="24"/>
              </w:rPr>
              <w:t>Показатели</w:t>
            </w:r>
          </w:p>
        </w:tc>
        <w:tc>
          <w:tcPr>
            <w:tcW w:w="7512" w:type="dxa"/>
          </w:tcPr>
          <w:p w14:paraId="581A014E" w14:textId="77777777" w:rsidR="008067C8" w:rsidRPr="0099021A" w:rsidRDefault="008067C8" w:rsidP="001050D3">
            <w:pPr>
              <w:autoSpaceDE w:val="0"/>
              <w:autoSpaceDN w:val="0"/>
              <w:adjustRightInd w:val="0"/>
              <w:ind w:firstLine="708"/>
              <w:contextualSpacing/>
              <w:jc w:val="center"/>
              <w:rPr>
                <w:b/>
                <w:sz w:val="24"/>
                <w:szCs w:val="24"/>
              </w:rPr>
            </w:pPr>
            <w:r w:rsidRPr="0099021A">
              <w:rPr>
                <w:b/>
                <w:sz w:val="24"/>
                <w:szCs w:val="24"/>
              </w:rPr>
              <w:t>Критерии</w:t>
            </w:r>
          </w:p>
        </w:tc>
      </w:tr>
      <w:tr w:rsidR="00BE0E2A" w:rsidRPr="004B191C" w14:paraId="0369DD9B" w14:textId="77777777" w:rsidTr="003D5C13">
        <w:trPr>
          <w:trHeight w:hRule="exact" w:val="533"/>
        </w:trPr>
        <w:tc>
          <w:tcPr>
            <w:tcW w:w="704" w:type="dxa"/>
            <w:vMerge w:val="restart"/>
          </w:tcPr>
          <w:p w14:paraId="73FB38D2" w14:textId="4DF70D16" w:rsidR="00BE0E2A" w:rsidRPr="0099021A" w:rsidRDefault="00BE0E2A" w:rsidP="00E75020">
            <w:pPr>
              <w:autoSpaceDE w:val="0"/>
              <w:autoSpaceDN w:val="0"/>
              <w:adjustRightInd w:val="0"/>
              <w:contextualSpacing/>
              <w:jc w:val="center"/>
              <w:rPr>
                <w:sz w:val="24"/>
                <w:szCs w:val="24"/>
              </w:rPr>
            </w:pPr>
            <w:r w:rsidRPr="0099021A">
              <w:rPr>
                <w:sz w:val="24"/>
                <w:szCs w:val="24"/>
              </w:rPr>
              <w:t>3.</w:t>
            </w:r>
            <w:r w:rsidR="00E75020">
              <w:rPr>
                <w:sz w:val="24"/>
                <w:szCs w:val="24"/>
              </w:rPr>
              <w:t>1</w:t>
            </w:r>
          </w:p>
        </w:tc>
        <w:tc>
          <w:tcPr>
            <w:tcW w:w="6521" w:type="dxa"/>
            <w:vMerge w:val="restart"/>
          </w:tcPr>
          <w:p w14:paraId="2C4F3711" w14:textId="55F1A05F" w:rsidR="00BE0E2A" w:rsidRPr="00BE0E2A" w:rsidRDefault="00BE0E2A" w:rsidP="00BE0E2A">
            <w:pPr>
              <w:autoSpaceDE w:val="0"/>
              <w:autoSpaceDN w:val="0"/>
              <w:adjustRightInd w:val="0"/>
              <w:jc w:val="both"/>
              <w:rPr>
                <w:sz w:val="24"/>
                <w:szCs w:val="24"/>
              </w:rPr>
            </w:pPr>
            <w:r w:rsidRPr="0099021A">
              <w:rPr>
                <w:sz w:val="24"/>
                <w:szCs w:val="24"/>
              </w:rPr>
              <w:t>Обеспечение обратной связи с лицами, которым оказаны консультации (отзывы целевой аудитории)</w:t>
            </w:r>
            <w:r>
              <w:rPr>
                <w:sz w:val="24"/>
                <w:szCs w:val="24"/>
              </w:rPr>
              <w:t xml:space="preserve"> </w:t>
            </w:r>
            <w:r w:rsidRPr="00BE0E2A">
              <w:rPr>
                <w:sz w:val="24"/>
                <w:szCs w:val="24"/>
              </w:rPr>
              <w:t>(только для психологов и юрисконсультов)</w:t>
            </w:r>
          </w:p>
          <w:p w14:paraId="07BFBE96" w14:textId="795AE451" w:rsidR="00BE0E2A" w:rsidRPr="00BE0E2A" w:rsidRDefault="00BE0E2A" w:rsidP="00127D7F">
            <w:pPr>
              <w:autoSpaceDE w:val="0"/>
              <w:autoSpaceDN w:val="0"/>
              <w:adjustRightInd w:val="0"/>
              <w:jc w:val="both"/>
              <w:rPr>
                <w:sz w:val="24"/>
                <w:szCs w:val="24"/>
              </w:rPr>
            </w:pPr>
          </w:p>
          <w:p w14:paraId="61FF425A" w14:textId="77777777" w:rsidR="00BE0E2A" w:rsidRPr="0099021A" w:rsidRDefault="00BE0E2A" w:rsidP="00127D7F">
            <w:pPr>
              <w:autoSpaceDE w:val="0"/>
              <w:autoSpaceDN w:val="0"/>
              <w:adjustRightInd w:val="0"/>
              <w:contextualSpacing/>
              <w:rPr>
                <w:sz w:val="24"/>
                <w:szCs w:val="24"/>
              </w:rPr>
            </w:pPr>
          </w:p>
        </w:tc>
        <w:tc>
          <w:tcPr>
            <w:tcW w:w="7512" w:type="dxa"/>
            <w:vAlign w:val="center"/>
          </w:tcPr>
          <w:p w14:paraId="18A169F0" w14:textId="5C071878" w:rsidR="00BE0E2A" w:rsidRPr="00E75020" w:rsidRDefault="00BE0E2A" w:rsidP="00127D7F">
            <w:pPr>
              <w:autoSpaceDE w:val="0"/>
              <w:autoSpaceDN w:val="0"/>
              <w:adjustRightInd w:val="0"/>
              <w:contextualSpacing/>
              <w:rPr>
                <w:sz w:val="24"/>
                <w:szCs w:val="24"/>
              </w:rPr>
            </w:pPr>
            <w:r w:rsidRPr="00E75020">
              <w:rPr>
                <w:sz w:val="24"/>
                <w:szCs w:val="24"/>
              </w:rPr>
              <w:t xml:space="preserve">Преобладание положительных отзывов </w:t>
            </w:r>
          </w:p>
        </w:tc>
      </w:tr>
      <w:tr w:rsidR="00BE0E2A" w:rsidRPr="004B191C" w14:paraId="0760B920" w14:textId="77777777" w:rsidTr="003D5C13">
        <w:trPr>
          <w:trHeight w:val="277"/>
        </w:trPr>
        <w:tc>
          <w:tcPr>
            <w:tcW w:w="704" w:type="dxa"/>
            <w:vMerge/>
          </w:tcPr>
          <w:p w14:paraId="0F672661" w14:textId="77777777" w:rsidR="00BE0E2A" w:rsidRPr="0099021A" w:rsidRDefault="00BE0E2A" w:rsidP="00127D7F">
            <w:pPr>
              <w:autoSpaceDE w:val="0"/>
              <w:autoSpaceDN w:val="0"/>
              <w:adjustRightInd w:val="0"/>
              <w:ind w:left="568"/>
              <w:contextualSpacing/>
              <w:jc w:val="center"/>
              <w:rPr>
                <w:sz w:val="24"/>
                <w:szCs w:val="24"/>
              </w:rPr>
            </w:pPr>
          </w:p>
        </w:tc>
        <w:tc>
          <w:tcPr>
            <w:tcW w:w="6521" w:type="dxa"/>
            <w:vMerge/>
          </w:tcPr>
          <w:p w14:paraId="03380B05" w14:textId="77777777" w:rsidR="00BE0E2A" w:rsidRPr="0099021A" w:rsidRDefault="00BE0E2A" w:rsidP="00127D7F">
            <w:pPr>
              <w:autoSpaceDE w:val="0"/>
              <w:autoSpaceDN w:val="0"/>
              <w:adjustRightInd w:val="0"/>
              <w:contextualSpacing/>
              <w:rPr>
                <w:sz w:val="24"/>
                <w:szCs w:val="24"/>
              </w:rPr>
            </w:pPr>
          </w:p>
        </w:tc>
        <w:tc>
          <w:tcPr>
            <w:tcW w:w="7512" w:type="dxa"/>
            <w:vAlign w:val="center"/>
          </w:tcPr>
          <w:p w14:paraId="180B5FA3" w14:textId="71FEAD0D" w:rsidR="00BE0E2A" w:rsidRPr="00E75020" w:rsidRDefault="00BE0E2A" w:rsidP="00127D7F">
            <w:pPr>
              <w:autoSpaceDE w:val="0"/>
              <w:autoSpaceDN w:val="0"/>
              <w:adjustRightInd w:val="0"/>
              <w:contextualSpacing/>
              <w:rPr>
                <w:sz w:val="24"/>
                <w:szCs w:val="24"/>
              </w:rPr>
            </w:pPr>
            <w:r w:rsidRPr="00E75020">
              <w:rPr>
                <w:sz w:val="24"/>
                <w:szCs w:val="24"/>
              </w:rPr>
              <w:t xml:space="preserve">Преобладание отрицательных отзывов </w:t>
            </w:r>
          </w:p>
        </w:tc>
      </w:tr>
      <w:tr w:rsidR="004B191C" w:rsidRPr="004B191C" w14:paraId="4F76A1DC" w14:textId="77777777" w:rsidTr="0099021A">
        <w:trPr>
          <w:trHeight w:val="555"/>
        </w:trPr>
        <w:tc>
          <w:tcPr>
            <w:tcW w:w="704" w:type="dxa"/>
            <w:vMerge w:val="restart"/>
          </w:tcPr>
          <w:p w14:paraId="26D05E01" w14:textId="243FC15F" w:rsidR="00127D7F" w:rsidRPr="0099021A" w:rsidRDefault="00127D7F" w:rsidP="00E75020">
            <w:pPr>
              <w:autoSpaceDE w:val="0"/>
              <w:autoSpaceDN w:val="0"/>
              <w:adjustRightInd w:val="0"/>
              <w:contextualSpacing/>
              <w:jc w:val="center"/>
              <w:rPr>
                <w:sz w:val="24"/>
                <w:szCs w:val="24"/>
              </w:rPr>
            </w:pPr>
            <w:r w:rsidRPr="0099021A">
              <w:rPr>
                <w:sz w:val="24"/>
                <w:szCs w:val="24"/>
              </w:rPr>
              <w:t>3.</w:t>
            </w:r>
            <w:r w:rsidR="00E75020">
              <w:rPr>
                <w:sz w:val="24"/>
                <w:szCs w:val="24"/>
              </w:rPr>
              <w:t>2</w:t>
            </w:r>
          </w:p>
        </w:tc>
        <w:tc>
          <w:tcPr>
            <w:tcW w:w="6521" w:type="dxa"/>
            <w:vMerge w:val="restart"/>
          </w:tcPr>
          <w:p w14:paraId="22B31725" w14:textId="77777777" w:rsidR="00127D7F" w:rsidRPr="0099021A" w:rsidRDefault="00127D7F" w:rsidP="00127D7F">
            <w:pPr>
              <w:autoSpaceDE w:val="0"/>
              <w:autoSpaceDN w:val="0"/>
              <w:adjustRightInd w:val="0"/>
              <w:rPr>
                <w:sz w:val="24"/>
                <w:szCs w:val="24"/>
              </w:rPr>
            </w:pPr>
            <w:r w:rsidRPr="0099021A">
              <w:rPr>
                <w:sz w:val="24"/>
                <w:szCs w:val="24"/>
              </w:rPr>
              <w:t xml:space="preserve">Организация регулярного (не менее одного мероприятия в месяц) взаимодействия с молодежными общественными </w:t>
            </w:r>
            <w:r w:rsidRPr="0099021A">
              <w:rPr>
                <w:sz w:val="24"/>
                <w:szCs w:val="24"/>
              </w:rPr>
              <w:lastRenderedPageBreak/>
              <w:t>объединениями по направлению деятельности (для специалистов по связям с общественностью)</w:t>
            </w:r>
          </w:p>
          <w:p w14:paraId="4B8BA48E" w14:textId="77777777" w:rsidR="00127D7F" w:rsidRPr="0099021A" w:rsidRDefault="00127D7F" w:rsidP="00127D7F">
            <w:pPr>
              <w:autoSpaceDE w:val="0"/>
              <w:autoSpaceDN w:val="0"/>
              <w:adjustRightInd w:val="0"/>
              <w:contextualSpacing/>
              <w:rPr>
                <w:sz w:val="24"/>
                <w:szCs w:val="24"/>
              </w:rPr>
            </w:pPr>
          </w:p>
        </w:tc>
        <w:tc>
          <w:tcPr>
            <w:tcW w:w="7512" w:type="dxa"/>
          </w:tcPr>
          <w:p w14:paraId="4734CBAE" w14:textId="77777777" w:rsidR="00127D7F" w:rsidRPr="0099021A" w:rsidRDefault="00127D7F" w:rsidP="00127D7F">
            <w:pPr>
              <w:autoSpaceDE w:val="0"/>
              <w:autoSpaceDN w:val="0"/>
              <w:adjustRightInd w:val="0"/>
              <w:contextualSpacing/>
              <w:rPr>
                <w:sz w:val="24"/>
                <w:szCs w:val="24"/>
              </w:rPr>
            </w:pPr>
            <w:r w:rsidRPr="0099021A">
              <w:rPr>
                <w:sz w:val="24"/>
                <w:szCs w:val="24"/>
              </w:rPr>
              <w:lastRenderedPageBreak/>
              <w:t>Осуществление указанной деятельности надлежащим образом</w:t>
            </w:r>
          </w:p>
        </w:tc>
      </w:tr>
      <w:tr w:rsidR="004B191C" w:rsidRPr="004B191C" w14:paraId="7A1D9620" w14:textId="77777777" w:rsidTr="0099021A">
        <w:trPr>
          <w:trHeight w:val="277"/>
        </w:trPr>
        <w:tc>
          <w:tcPr>
            <w:tcW w:w="704" w:type="dxa"/>
            <w:vMerge/>
          </w:tcPr>
          <w:p w14:paraId="152C51FC" w14:textId="77777777" w:rsidR="00127D7F" w:rsidRPr="0099021A" w:rsidRDefault="00127D7F" w:rsidP="00127D7F">
            <w:pPr>
              <w:autoSpaceDE w:val="0"/>
              <w:autoSpaceDN w:val="0"/>
              <w:adjustRightInd w:val="0"/>
              <w:ind w:left="568"/>
              <w:contextualSpacing/>
              <w:jc w:val="center"/>
              <w:rPr>
                <w:sz w:val="24"/>
                <w:szCs w:val="24"/>
              </w:rPr>
            </w:pPr>
          </w:p>
        </w:tc>
        <w:tc>
          <w:tcPr>
            <w:tcW w:w="6521" w:type="dxa"/>
            <w:vMerge/>
          </w:tcPr>
          <w:p w14:paraId="6051FAF3" w14:textId="77777777" w:rsidR="00127D7F" w:rsidRPr="0099021A" w:rsidRDefault="00127D7F" w:rsidP="00127D7F">
            <w:pPr>
              <w:autoSpaceDE w:val="0"/>
              <w:autoSpaceDN w:val="0"/>
              <w:adjustRightInd w:val="0"/>
              <w:contextualSpacing/>
              <w:rPr>
                <w:sz w:val="24"/>
                <w:szCs w:val="24"/>
              </w:rPr>
            </w:pPr>
          </w:p>
        </w:tc>
        <w:tc>
          <w:tcPr>
            <w:tcW w:w="7512" w:type="dxa"/>
          </w:tcPr>
          <w:p w14:paraId="44152447" w14:textId="77777777" w:rsidR="00127D7F" w:rsidRPr="0099021A" w:rsidRDefault="00127D7F" w:rsidP="00127D7F">
            <w:pPr>
              <w:autoSpaceDE w:val="0"/>
              <w:autoSpaceDN w:val="0"/>
              <w:adjustRightInd w:val="0"/>
              <w:contextualSpacing/>
              <w:rPr>
                <w:sz w:val="24"/>
                <w:szCs w:val="24"/>
              </w:rPr>
            </w:pPr>
            <w:r w:rsidRPr="0099021A">
              <w:rPr>
                <w:sz w:val="24"/>
                <w:szCs w:val="24"/>
              </w:rPr>
              <w:t>Отсутствие фактов осуществления указанной деятельности</w:t>
            </w:r>
          </w:p>
        </w:tc>
      </w:tr>
      <w:tr w:rsidR="00BE0E2A" w:rsidRPr="004B191C" w14:paraId="578FAFE0" w14:textId="77777777" w:rsidTr="0099021A">
        <w:trPr>
          <w:trHeight w:val="277"/>
        </w:trPr>
        <w:tc>
          <w:tcPr>
            <w:tcW w:w="704" w:type="dxa"/>
            <w:vMerge w:val="restart"/>
          </w:tcPr>
          <w:p w14:paraId="5C153DC3" w14:textId="7D681065" w:rsidR="00BE0E2A" w:rsidRPr="0099021A" w:rsidRDefault="00BE0E2A" w:rsidP="00E75020">
            <w:pPr>
              <w:autoSpaceDE w:val="0"/>
              <w:autoSpaceDN w:val="0"/>
              <w:adjustRightInd w:val="0"/>
              <w:contextualSpacing/>
              <w:jc w:val="center"/>
              <w:rPr>
                <w:sz w:val="24"/>
                <w:szCs w:val="24"/>
              </w:rPr>
            </w:pPr>
            <w:r w:rsidRPr="0099021A">
              <w:rPr>
                <w:sz w:val="24"/>
                <w:szCs w:val="24"/>
              </w:rPr>
              <w:lastRenderedPageBreak/>
              <w:t>3.</w:t>
            </w:r>
            <w:r w:rsidR="00E75020">
              <w:rPr>
                <w:sz w:val="24"/>
                <w:szCs w:val="24"/>
              </w:rPr>
              <w:t>3</w:t>
            </w:r>
          </w:p>
        </w:tc>
        <w:tc>
          <w:tcPr>
            <w:tcW w:w="6521" w:type="dxa"/>
            <w:vMerge w:val="restart"/>
          </w:tcPr>
          <w:p w14:paraId="35EF50A9" w14:textId="348DC051" w:rsidR="00BE0E2A" w:rsidRPr="00BE0E2A" w:rsidRDefault="00BE0E2A" w:rsidP="00127D7F">
            <w:pPr>
              <w:autoSpaceDE w:val="0"/>
              <w:autoSpaceDN w:val="0"/>
              <w:adjustRightInd w:val="0"/>
              <w:contextualSpacing/>
              <w:rPr>
                <w:sz w:val="24"/>
                <w:szCs w:val="24"/>
              </w:rPr>
            </w:pPr>
            <w:r w:rsidRPr="00BE0E2A">
              <w:rPr>
                <w:sz w:val="24"/>
                <w:szCs w:val="24"/>
              </w:rPr>
              <w:t>Разработка методических материалов в отчетный период (для методистов)</w:t>
            </w:r>
          </w:p>
        </w:tc>
        <w:tc>
          <w:tcPr>
            <w:tcW w:w="7512" w:type="dxa"/>
          </w:tcPr>
          <w:p w14:paraId="38F62FAC" w14:textId="73EBAB28" w:rsidR="00BE0E2A" w:rsidRPr="00BE0E2A" w:rsidRDefault="00BE0E2A" w:rsidP="00127D7F">
            <w:pPr>
              <w:autoSpaceDE w:val="0"/>
              <w:autoSpaceDN w:val="0"/>
              <w:adjustRightInd w:val="0"/>
              <w:contextualSpacing/>
              <w:rPr>
                <w:sz w:val="24"/>
                <w:szCs w:val="24"/>
              </w:rPr>
            </w:pPr>
            <w:r w:rsidRPr="00BE0E2A">
              <w:rPr>
                <w:sz w:val="24"/>
                <w:szCs w:val="24"/>
              </w:rPr>
              <w:t xml:space="preserve">Разработано не менее одного методического материала </w:t>
            </w:r>
          </w:p>
        </w:tc>
      </w:tr>
      <w:tr w:rsidR="00BE0E2A" w:rsidRPr="004B191C" w14:paraId="18C5677D" w14:textId="77777777" w:rsidTr="0099021A">
        <w:trPr>
          <w:trHeight w:val="277"/>
        </w:trPr>
        <w:tc>
          <w:tcPr>
            <w:tcW w:w="704" w:type="dxa"/>
            <w:vMerge/>
          </w:tcPr>
          <w:p w14:paraId="3E5B0EC6" w14:textId="77777777" w:rsidR="00BE0E2A" w:rsidRPr="0099021A" w:rsidRDefault="00BE0E2A" w:rsidP="00127D7F">
            <w:pPr>
              <w:autoSpaceDE w:val="0"/>
              <w:autoSpaceDN w:val="0"/>
              <w:adjustRightInd w:val="0"/>
              <w:ind w:left="568"/>
              <w:contextualSpacing/>
              <w:jc w:val="center"/>
              <w:rPr>
                <w:sz w:val="24"/>
                <w:szCs w:val="24"/>
              </w:rPr>
            </w:pPr>
          </w:p>
        </w:tc>
        <w:tc>
          <w:tcPr>
            <w:tcW w:w="6521" w:type="dxa"/>
            <w:vMerge/>
          </w:tcPr>
          <w:p w14:paraId="46529912" w14:textId="77777777" w:rsidR="00BE0E2A" w:rsidRPr="00BE0E2A" w:rsidRDefault="00BE0E2A" w:rsidP="00127D7F">
            <w:pPr>
              <w:autoSpaceDE w:val="0"/>
              <w:autoSpaceDN w:val="0"/>
              <w:adjustRightInd w:val="0"/>
              <w:contextualSpacing/>
              <w:rPr>
                <w:sz w:val="24"/>
                <w:szCs w:val="24"/>
              </w:rPr>
            </w:pPr>
          </w:p>
        </w:tc>
        <w:tc>
          <w:tcPr>
            <w:tcW w:w="7512" w:type="dxa"/>
          </w:tcPr>
          <w:p w14:paraId="69C72AE4" w14:textId="57F79375" w:rsidR="00BE0E2A" w:rsidRPr="00BE0E2A" w:rsidRDefault="00BE0E2A" w:rsidP="00127D7F">
            <w:pPr>
              <w:autoSpaceDE w:val="0"/>
              <w:autoSpaceDN w:val="0"/>
              <w:adjustRightInd w:val="0"/>
              <w:contextualSpacing/>
              <w:rPr>
                <w:sz w:val="24"/>
                <w:szCs w:val="24"/>
              </w:rPr>
            </w:pPr>
            <w:r w:rsidRPr="00BE0E2A">
              <w:rPr>
                <w:sz w:val="24"/>
                <w:szCs w:val="24"/>
              </w:rPr>
              <w:t>Отсутствие фактов разработки</w:t>
            </w:r>
          </w:p>
        </w:tc>
      </w:tr>
      <w:tr w:rsidR="00BE0E2A" w:rsidRPr="004B191C" w14:paraId="42E248EC" w14:textId="77777777" w:rsidTr="0099021A">
        <w:trPr>
          <w:trHeight w:val="547"/>
        </w:trPr>
        <w:tc>
          <w:tcPr>
            <w:tcW w:w="704" w:type="dxa"/>
            <w:vMerge w:val="restart"/>
          </w:tcPr>
          <w:p w14:paraId="681FE725" w14:textId="58BF11FB" w:rsidR="00BE0E2A" w:rsidRPr="0099021A" w:rsidRDefault="00BE0E2A" w:rsidP="00E75020">
            <w:pPr>
              <w:autoSpaceDE w:val="0"/>
              <w:autoSpaceDN w:val="0"/>
              <w:adjustRightInd w:val="0"/>
              <w:contextualSpacing/>
              <w:jc w:val="center"/>
              <w:rPr>
                <w:sz w:val="24"/>
                <w:szCs w:val="24"/>
              </w:rPr>
            </w:pPr>
            <w:r w:rsidRPr="0099021A">
              <w:rPr>
                <w:sz w:val="24"/>
                <w:szCs w:val="24"/>
              </w:rPr>
              <w:t>3.</w:t>
            </w:r>
            <w:r w:rsidR="00E75020">
              <w:rPr>
                <w:sz w:val="24"/>
                <w:szCs w:val="24"/>
              </w:rPr>
              <w:t>4</w:t>
            </w:r>
          </w:p>
        </w:tc>
        <w:tc>
          <w:tcPr>
            <w:tcW w:w="6521" w:type="dxa"/>
            <w:vMerge w:val="restart"/>
          </w:tcPr>
          <w:p w14:paraId="2AF3743F" w14:textId="503B089A" w:rsidR="00BE0E2A" w:rsidRPr="00BE0E2A" w:rsidRDefault="00BE0E2A" w:rsidP="00127D7F">
            <w:pPr>
              <w:autoSpaceDE w:val="0"/>
              <w:autoSpaceDN w:val="0"/>
              <w:adjustRightInd w:val="0"/>
              <w:contextualSpacing/>
              <w:rPr>
                <w:sz w:val="24"/>
                <w:szCs w:val="24"/>
              </w:rPr>
            </w:pPr>
            <w:r w:rsidRPr="00BE0E2A">
              <w:rPr>
                <w:sz w:val="24"/>
                <w:szCs w:val="24"/>
              </w:rPr>
              <w:t xml:space="preserve">Вовлечение молодежи по направлениям деятельности в участие в конкурсах, фестивалях, форумах, иных аналогичных мероприятиях, организуемых учреждением </w:t>
            </w:r>
          </w:p>
        </w:tc>
        <w:tc>
          <w:tcPr>
            <w:tcW w:w="7512" w:type="dxa"/>
          </w:tcPr>
          <w:p w14:paraId="58BF6DC0" w14:textId="57332CA8" w:rsidR="00BE0E2A" w:rsidRPr="00BE0E2A" w:rsidRDefault="00BE0E2A" w:rsidP="00127D7F">
            <w:pPr>
              <w:autoSpaceDE w:val="0"/>
              <w:autoSpaceDN w:val="0"/>
              <w:adjustRightInd w:val="0"/>
              <w:contextualSpacing/>
              <w:rPr>
                <w:sz w:val="24"/>
                <w:szCs w:val="24"/>
              </w:rPr>
            </w:pPr>
            <w:r w:rsidRPr="00BE0E2A">
              <w:rPr>
                <w:sz w:val="24"/>
                <w:szCs w:val="24"/>
              </w:rPr>
              <w:t>Достижение планового показателя</w:t>
            </w:r>
          </w:p>
        </w:tc>
      </w:tr>
      <w:tr w:rsidR="00BE0E2A" w:rsidRPr="004B191C" w14:paraId="15C19358" w14:textId="77777777" w:rsidTr="0099021A">
        <w:trPr>
          <w:trHeight w:val="277"/>
        </w:trPr>
        <w:tc>
          <w:tcPr>
            <w:tcW w:w="704" w:type="dxa"/>
            <w:vMerge/>
          </w:tcPr>
          <w:p w14:paraId="7E146E55" w14:textId="77777777" w:rsidR="00BE0E2A" w:rsidRPr="0099021A" w:rsidRDefault="00BE0E2A" w:rsidP="00127D7F">
            <w:pPr>
              <w:autoSpaceDE w:val="0"/>
              <w:autoSpaceDN w:val="0"/>
              <w:adjustRightInd w:val="0"/>
              <w:ind w:left="568"/>
              <w:contextualSpacing/>
              <w:jc w:val="center"/>
              <w:rPr>
                <w:sz w:val="24"/>
                <w:szCs w:val="24"/>
              </w:rPr>
            </w:pPr>
          </w:p>
        </w:tc>
        <w:tc>
          <w:tcPr>
            <w:tcW w:w="6521" w:type="dxa"/>
            <w:vMerge/>
          </w:tcPr>
          <w:p w14:paraId="70D9A298" w14:textId="77777777" w:rsidR="00BE0E2A" w:rsidRPr="00BE0E2A" w:rsidRDefault="00BE0E2A" w:rsidP="00127D7F">
            <w:pPr>
              <w:autoSpaceDE w:val="0"/>
              <w:autoSpaceDN w:val="0"/>
              <w:adjustRightInd w:val="0"/>
              <w:contextualSpacing/>
              <w:rPr>
                <w:sz w:val="24"/>
                <w:szCs w:val="24"/>
              </w:rPr>
            </w:pPr>
          </w:p>
        </w:tc>
        <w:tc>
          <w:tcPr>
            <w:tcW w:w="7512" w:type="dxa"/>
          </w:tcPr>
          <w:p w14:paraId="7D969AE7" w14:textId="61450A36" w:rsidR="00BE0E2A" w:rsidRPr="00BE0E2A" w:rsidRDefault="00BE0E2A" w:rsidP="00127D7F">
            <w:pPr>
              <w:autoSpaceDE w:val="0"/>
              <w:autoSpaceDN w:val="0"/>
              <w:adjustRightInd w:val="0"/>
              <w:contextualSpacing/>
              <w:rPr>
                <w:sz w:val="24"/>
                <w:szCs w:val="24"/>
              </w:rPr>
            </w:pPr>
            <w:proofErr w:type="spellStart"/>
            <w:r w:rsidRPr="00BE0E2A">
              <w:rPr>
                <w:sz w:val="24"/>
                <w:szCs w:val="24"/>
              </w:rPr>
              <w:t>Недостижение</w:t>
            </w:r>
            <w:proofErr w:type="spellEnd"/>
            <w:r w:rsidRPr="00BE0E2A">
              <w:rPr>
                <w:sz w:val="24"/>
                <w:szCs w:val="24"/>
              </w:rPr>
              <w:t xml:space="preserve"> планового показателя</w:t>
            </w:r>
          </w:p>
        </w:tc>
      </w:tr>
      <w:tr w:rsidR="004B191C" w:rsidRPr="004B191C" w14:paraId="006038B2" w14:textId="77777777" w:rsidTr="0099021A">
        <w:trPr>
          <w:trHeight w:val="277"/>
        </w:trPr>
        <w:tc>
          <w:tcPr>
            <w:tcW w:w="704" w:type="dxa"/>
            <w:vMerge w:val="restart"/>
          </w:tcPr>
          <w:p w14:paraId="2C7E4E19" w14:textId="6592F7E0" w:rsidR="00127D7F" w:rsidRPr="0099021A" w:rsidRDefault="00127D7F" w:rsidP="00E75020">
            <w:pPr>
              <w:autoSpaceDE w:val="0"/>
              <w:autoSpaceDN w:val="0"/>
              <w:adjustRightInd w:val="0"/>
              <w:contextualSpacing/>
              <w:jc w:val="center"/>
              <w:rPr>
                <w:sz w:val="24"/>
                <w:szCs w:val="24"/>
              </w:rPr>
            </w:pPr>
            <w:r w:rsidRPr="0099021A">
              <w:rPr>
                <w:sz w:val="24"/>
                <w:szCs w:val="24"/>
              </w:rPr>
              <w:t>3.</w:t>
            </w:r>
            <w:r w:rsidR="00E75020">
              <w:rPr>
                <w:sz w:val="24"/>
                <w:szCs w:val="24"/>
              </w:rPr>
              <w:t>5</w:t>
            </w:r>
          </w:p>
        </w:tc>
        <w:tc>
          <w:tcPr>
            <w:tcW w:w="6521" w:type="dxa"/>
            <w:vMerge w:val="restart"/>
          </w:tcPr>
          <w:p w14:paraId="0486D5E6" w14:textId="5FB67176" w:rsidR="00127D7F" w:rsidRPr="0099021A" w:rsidRDefault="00127D7F" w:rsidP="00127D7F">
            <w:pPr>
              <w:autoSpaceDE w:val="0"/>
              <w:autoSpaceDN w:val="0"/>
              <w:adjustRightInd w:val="0"/>
              <w:contextualSpacing/>
              <w:rPr>
                <w:sz w:val="24"/>
                <w:szCs w:val="24"/>
              </w:rPr>
            </w:pPr>
            <w:r w:rsidRPr="0099021A">
              <w:rPr>
                <w:sz w:val="24"/>
                <w:szCs w:val="24"/>
              </w:rPr>
              <w:t>Достижение плановых показателей по приносящей доход деятельности учреждения по направлению деятельности (если соответствующие задачи относятся к должностным обязанностям работника)</w:t>
            </w:r>
          </w:p>
        </w:tc>
        <w:tc>
          <w:tcPr>
            <w:tcW w:w="7512" w:type="dxa"/>
          </w:tcPr>
          <w:p w14:paraId="43C8909A" w14:textId="77777777" w:rsidR="00127D7F" w:rsidRPr="0099021A" w:rsidRDefault="00127D7F" w:rsidP="00127D7F">
            <w:pPr>
              <w:autoSpaceDE w:val="0"/>
              <w:autoSpaceDN w:val="0"/>
              <w:adjustRightInd w:val="0"/>
              <w:contextualSpacing/>
              <w:rPr>
                <w:sz w:val="24"/>
                <w:szCs w:val="24"/>
              </w:rPr>
            </w:pPr>
            <w:r w:rsidRPr="0099021A">
              <w:rPr>
                <w:sz w:val="24"/>
                <w:szCs w:val="24"/>
              </w:rPr>
              <w:t>Достижение</w:t>
            </w:r>
          </w:p>
        </w:tc>
      </w:tr>
      <w:tr w:rsidR="004B191C" w:rsidRPr="004B191C" w14:paraId="5CD0C6EE" w14:textId="77777777" w:rsidTr="0099021A">
        <w:trPr>
          <w:trHeight w:val="277"/>
        </w:trPr>
        <w:tc>
          <w:tcPr>
            <w:tcW w:w="704" w:type="dxa"/>
            <w:vMerge/>
          </w:tcPr>
          <w:p w14:paraId="066BA27D" w14:textId="77777777" w:rsidR="00127D7F" w:rsidRPr="0099021A" w:rsidRDefault="00127D7F" w:rsidP="00127D7F">
            <w:pPr>
              <w:autoSpaceDE w:val="0"/>
              <w:autoSpaceDN w:val="0"/>
              <w:adjustRightInd w:val="0"/>
              <w:ind w:left="568"/>
              <w:contextualSpacing/>
              <w:jc w:val="center"/>
              <w:rPr>
                <w:sz w:val="24"/>
                <w:szCs w:val="24"/>
              </w:rPr>
            </w:pPr>
          </w:p>
        </w:tc>
        <w:tc>
          <w:tcPr>
            <w:tcW w:w="6521" w:type="dxa"/>
            <w:vMerge/>
          </w:tcPr>
          <w:p w14:paraId="6A455420" w14:textId="77777777" w:rsidR="00127D7F" w:rsidRPr="0099021A" w:rsidRDefault="00127D7F" w:rsidP="00127D7F">
            <w:pPr>
              <w:autoSpaceDE w:val="0"/>
              <w:autoSpaceDN w:val="0"/>
              <w:adjustRightInd w:val="0"/>
              <w:contextualSpacing/>
              <w:rPr>
                <w:sz w:val="24"/>
                <w:szCs w:val="24"/>
              </w:rPr>
            </w:pPr>
          </w:p>
        </w:tc>
        <w:tc>
          <w:tcPr>
            <w:tcW w:w="7512" w:type="dxa"/>
          </w:tcPr>
          <w:p w14:paraId="00B9391D" w14:textId="77777777" w:rsidR="00127D7F" w:rsidRPr="0099021A" w:rsidRDefault="00127D7F" w:rsidP="00127D7F">
            <w:pPr>
              <w:autoSpaceDE w:val="0"/>
              <w:autoSpaceDN w:val="0"/>
              <w:adjustRightInd w:val="0"/>
              <w:contextualSpacing/>
              <w:rPr>
                <w:sz w:val="24"/>
                <w:szCs w:val="24"/>
              </w:rPr>
            </w:pPr>
            <w:proofErr w:type="spellStart"/>
            <w:r w:rsidRPr="0099021A">
              <w:rPr>
                <w:sz w:val="24"/>
                <w:szCs w:val="24"/>
              </w:rPr>
              <w:t>Недостижение</w:t>
            </w:r>
            <w:proofErr w:type="spellEnd"/>
          </w:p>
        </w:tc>
      </w:tr>
      <w:tr w:rsidR="00BE0E2A" w:rsidRPr="004B191C" w14:paraId="09E497CE" w14:textId="77777777" w:rsidTr="00BE0E2A">
        <w:trPr>
          <w:trHeight w:val="528"/>
        </w:trPr>
        <w:tc>
          <w:tcPr>
            <w:tcW w:w="704" w:type="dxa"/>
            <w:vMerge w:val="restart"/>
          </w:tcPr>
          <w:p w14:paraId="46CEF3F8" w14:textId="523C4BC1" w:rsidR="00BE0E2A" w:rsidRPr="0099021A" w:rsidRDefault="00E75020" w:rsidP="00127D7F">
            <w:pPr>
              <w:autoSpaceDE w:val="0"/>
              <w:autoSpaceDN w:val="0"/>
              <w:adjustRightInd w:val="0"/>
              <w:contextualSpacing/>
              <w:jc w:val="center"/>
              <w:rPr>
                <w:sz w:val="24"/>
                <w:szCs w:val="24"/>
              </w:rPr>
            </w:pPr>
            <w:r>
              <w:rPr>
                <w:sz w:val="24"/>
                <w:szCs w:val="24"/>
              </w:rPr>
              <w:t>3.6</w:t>
            </w:r>
          </w:p>
        </w:tc>
        <w:tc>
          <w:tcPr>
            <w:tcW w:w="6521" w:type="dxa"/>
            <w:vMerge w:val="restart"/>
          </w:tcPr>
          <w:p w14:paraId="0C725B32" w14:textId="494E5F76" w:rsidR="00BE0E2A" w:rsidRPr="001224EE" w:rsidRDefault="00BE0E2A" w:rsidP="00127D7F">
            <w:pPr>
              <w:autoSpaceDE w:val="0"/>
              <w:autoSpaceDN w:val="0"/>
              <w:adjustRightInd w:val="0"/>
              <w:contextualSpacing/>
              <w:rPr>
                <w:sz w:val="24"/>
                <w:szCs w:val="24"/>
              </w:rPr>
            </w:pPr>
            <w:r w:rsidRPr="001224EE">
              <w:rPr>
                <w:sz w:val="24"/>
                <w:szCs w:val="24"/>
              </w:rPr>
              <w:t>Выполнение плановых показателей, предусмотренных государственным заданием (количественные показатели) по направлениям деятельности, за оцениваемый период</w:t>
            </w:r>
          </w:p>
        </w:tc>
        <w:tc>
          <w:tcPr>
            <w:tcW w:w="7512" w:type="dxa"/>
          </w:tcPr>
          <w:p w14:paraId="1A21486F" w14:textId="5EB12122" w:rsidR="00BE0E2A" w:rsidRPr="001224EE" w:rsidRDefault="00BE0E2A" w:rsidP="00127D7F">
            <w:pPr>
              <w:autoSpaceDE w:val="0"/>
              <w:autoSpaceDN w:val="0"/>
              <w:adjustRightInd w:val="0"/>
              <w:contextualSpacing/>
              <w:rPr>
                <w:sz w:val="24"/>
                <w:szCs w:val="24"/>
              </w:rPr>
            </w:pPr>
            <w:r w:rsidRPr="001224EE">
              <w:rPr>
                <w:sz w:val="24"/>
                <w:szCs w:val="24"/>
              </w:rPr>
              <w:t>Выполнение планового показателя на 95% и более</w:t>
            </w:r>
          </w:p>
        </w:tc>
      </w:tr>
      <w:tr w:rsidR="00BE0E2A" w:rsidRPr="004B191C" w14:paraId="74162E42" w14:textId="77777777" w:rsidTr="0099021A">
        <w:trPr>
          <w:trHeight w:val="490"/>
        </w:trPr>
        <w:tc>
          <w:tcPr>
            <w:tcW w:w="704" w:type="dxa"/>
            <w:vMerge/>
          </w:tcPr>
          <w:p w14:paraId="5B654C00" w14:textId="77777777" w:rsidR="00BE0E2A" w:rsidRPr="0099021A" w:rsidRDefault="00BE0E2A" w:rsidP="00127D7F">
            <w:pPr>
              <w:autoSpaceDE w:val="0"/>
              <w:autoSpaceDN w:val="0"/>
              <w:adjustRightInd w:val="0"/>
              <w:contextualSpacing/>
              <w:jc w:val="center"/>
              <w:rPr>
                <w:sz w:val="24"/>
                <w:szCs w:val="24"/>
              </w:rPr>
            </w:pPr>
          </w:p>
        </w:tc>
        <w:tc>
          <w:tcPr>
            <w:tcW w:w="6521" w:type="dxa"/>
            <w:vMerge/>
          </w:tcPr>
          <w:p w14:paraId="582176D0" w14:textId="77777777" w:rsidR="00BE0E2A" w:rsidRPr="001224EE" w:rsidRDefault="00BE0E2A" w:rsidP="00127D7F">
            <w:pPr>
              <w:autoSpaceDE w:val="0"/>
              <w:autoSpaceDN w:val="0"/>
              <w:adjustRightInd w:val="0"/>
              <w:contextualSpacing/>
              <w:rPr>
                <w:sz w:val="24"/>
                <w:szCs w:val="24"/>
              </w:rPr>
            </w:pPr>
          </w:p>
        </w:tc>
        <w:tc>
          <w:tcPr>
            <w:tcW w:w="7512" w:type="dxa"/>
          </w:tcPr>
          <w:p w14:paraId="16D7E919" w14:textId="3E39EF2D" w:rsidR="00BE0E2A" w:rsidRPr="001224EE" w:rsidRDefault="001224EE" w:rsidP="00127D7F">
            <w:pPr>
              <w:autoSpaceDE w:val="0"/>
              <w:autoSpaceDN w:val="0"/>
              <w:adjustRightInd w:val="0"/>
              <w:contextualSpacing/>
              <w:rPr>
                <w:sz w:val="24"/>
                <w:szCs w:val="24"/>
              </w:rPr>
            </w:pPr>
            <w:r w:rsidRPr="001224EE">
              <w:rPr>
                <w:sz w:val="24"/>
                <w:szCs w:val="24"/>
              </w:rPr>
              <w:t>Выполнение планового показателя менее 95%</w:t>
            </w:r>
          </w:p>
        </w:tc>
      </w:tr>
      <w:tr w:rsidR="001224EE" w:rsidRPr="004B191C" w14:paraId="2643066A" w14:textId="77777777" w:rsidTr="001224EE">
        <w:trPr>
          <w:trHeight w:val="249"/>
        </w:trPr>
        <w:tc>
          <w:tcPr>
            <w:tcW w:w="704" w:type="dxa"/>
            <w:vMerge w:val="restart"/>
          </w:tcPr>
          <w:p w14:paraId="76A06B19" w14:textId="6E32FCDC" w:rsidR="001224EE" w:rsidRPr="0099021A" w:rsidRDefault="00E75020" w:rsidP="00127D7F">
            <w:pPr>
              <w:autoSpaceDE w:val="0"/>
              <w:autoSpaceDN w:val="0"/>
              <w:adjustRightInd w:val="0"/>
              <w:contextualSpacing/>
              <w:jc w:val="center"/>
              <w:rPr>
                <w:sz w:val="24"/>
                <w:szCs w:val="24"/>
              </w:rPr>
            </w:pPr>
            <w:r>
              <w:rPr>
                <w:sz w:val="24"/>
                <w:szCs w:val="24"/>
              </w:rPr>
              <w:t>3.7</w:t>
            </w:r>
          </w:p>
        </w:tc>
        <w:tc>
          <w:tcPr>
            <w:tcW w:w="6521" w:type="dxa"/>
            <w:vMerge w:val="restart"/>
          </w:tcPr>
          <w:p w14:paraId="0339A854" w14:textId="3B6B399F" w:rsidR="001224EE" w:rsidRPr="001224EE" w:rsidRDefault="001224EE" w:rsidP="00127D7F">
            <w:pPr>
              <w:autoSpaceDE w:val="0"/>
              <w:autoSpaceDN w:val="0"/>
              <w:adjustRightInd w:val="0"/>
              <w:contextualSpacing/>
              <w:rPr>
                <w:sz w:val="24"/>
                <w:szCs w:val="24"/>
              </w:rPr>
            </w:pPr>
            <w:r w:rsidRPr="001224EE">
              <w:rPr>
                <w:sz w:val="24"/>
                <w:szCs w:val="24"/>
              </w:rPr>
              <w:t>Выполнение плановых показателей, предусмотренных государственным заданием (качественные показатели) по направлениям деятельности, за оцениваемый период</w:t>
            </w:r>
          </w:p>
        </w:tc>
        <w:tc>
          <w:tcPr>
            <w:tcW w:w="7512" w:type="dxa"/>
          </w:tcPr>
          <w:p w14:paraId="55FB56F0" w14:textId="174AA731" w:rsidR="001224EE" w:rsidRPr="001224EE" w:rsidRDefault="001224EE" w:rsidP="00127D7F">
            <w:pPr>
              <w:autoSpaceDE w:val="0"/>
              <w:autoSpaceDN w:val="0"/>
              <w:adjustRightInd w:val="0"/>
              <w:contextualSpacing/>
              <w:rPr>
                <w:sz w:val="24"/>
                <w:szCs w:val="24"/>
              </w:rPr>
            </w:pPr>
            <w:r w:rsidRPr="001224EE">
              <w:rPr>
                <w:sz w:val="24"/>
                <w:szCs w:val="24"/>
              </w:rPr>
              <w:t>Выполнение планового показателя на 95% и более</w:t>
            </w:r>
          </w:p>
        </w:tc>
      </w:tr>
      <w:tr w:rsidR="001224EE" w:rsidRPr="004B191C" w14:paraId="5C432F7D" w14:textId="77777777" w:rsidTr="0099021A">
        <w:trPr>
          <w:trHeight w:val="221"/>
        </w:trPr>
        <w:tc>
          <w:tcPr>
            <w:tcW w:w="704" w:type="dxa"/>
            <w:vMerge/>
          </w:tcPr>
          <w:p w14:paraId="4C58FDAB" w14:textId="77777777" w:rsidR="001224EE" w:rsidRPr="0099021A" w:rsidRDefault="001224EE" w:rsidP="00127D7F">
            <w:pPr>
              <w:autoSpaceDE w:val="0"/>
              <w:autoSpaceDN w:val="0"/>
              <w:adjustRightInd w:val="0"/>
              <w:contextualSpacing/>
              <w:jc w:val="center"/>
              <w:rPr>
                <w:sz w:val="24"/>
                <w:szCs w:val="24"/>
              </w:rPr>
            </w:pPr>
          </w:p>
        </w:tc>
        <w:tc>
          <w:tcPr>
            <w:tcW w:w="6521" w:type="dxa"/>
            <w:vMerge/>
          </w:tcPr>
          <w:p w14:paraId="0D085F38" w14:textId="77777777" w:rsidR="001224EE" w:rsidRPr="001224EE" w:rsidRDefault="001224EE" w:rsidP="00127D7F">
            <w:pPr>
              <w:autoSpaceDE w:val="0"/>
              <w:autoSpaceDN w:val="0"/>
              <w:adjustRightInd w:val="0"/>
              <w:contextualSpacing/>
              <w:rPr>
                <w:sz w:val="24"/>
                <w:szCs w:val="24"/>
              </w:rPr>
            </w:pPr>
          </w:p>
        </w:tc>
        <w:tc>
          <w:tcPr>
            <w:tcW w:w="7512" w:type="dxa"/>
          </w:tcPr>
          <w:p w14:paraId="15398F82" w14:textId="51D0D859" w:rsidR="001224EE" w:rsidRPr="001224EE" w:rsidRDefault="001224EE" w:rsidP="00127D7F">
            <w:pPr>
              <w:autoSpaceDE w:val="0"/>
              <w:autoSpaceDN w:val="0"/>
              <w:adjustRightInd w:val="0"/>
              <w:contextualSpacing/>
              <w:rPr>
                <w:sz w:val="24"/>
                <w:szCs w:val="24"/>
              </w:rPr>
            </w:pPr>
            <w:r w:rsidRPr="001224EE">
              <w:rPr>
                <w:sz w:val="24"/>
                <w:szCs w:val="24"/>
              </w:rPr>
              <w:t>Выполнение планового показателя менее 95%</w:t>
            </w:r>
          </w:p>
        </w:tc>
      </w:tr>
      <w:tr w:rsidR="001224EE" w:rsidRPr="004B191C" w14:paraId="3A0C2A9C" w14:textId="77777777" w:rsidTr="003D5C13">
        <w:trPr>
          <w:trHeight w:val="182"/>
        </w:trPr>
        <w:tc>
          <w:tcPr>
            <w:tcW w:w="704" w:type="dxa"/>
            <w:vMerge w:val="restart"/>
          </w:tcPr>
          <w:p w14:paraId="5EC5B319" w14:textId="351B6448" w:rsidR="001224EE" w:rsidRPr="0099021A" w:rsidRDefault="00E75020" w:rsidP="00127D7F">
            <w:pPr>
              <w:autoSpaceDE w:val="0"/>
              <w:autoSpaceDN w:val="0"/>
              <w:adjustRightInd w:val="0"/>
              <w:contextualSpacing/>
              <w:jc w:val="center"/>
              <w:rPr>
                <w:sz w:val="24"/>
                <w:szCs w:val="24"/>
              </w:rPr>
            </w:pPr>
            <w:r>
              <w:rPr>
                <w:sz w:val="24"/>
                <w:szCs w:val="24"/>
              </w:rPr>
              <w:t>3.8</w:t>
            </w:r>
          </w:p>
        </w:tc>
        <w:tc>
          <w:tcPr>
            <w:tcW w:w="6521" w:type="dxa"/>
            <w:vMerge w:val="restart"/>
            <w:vAlign w:val="center"/>
          </w:tcPr>
          <w:p w14:paraId="6174A46A" w14:textId="34EB370E" w:rsidR="001224EE" w:rsidRPr="001224EE" w:rsidRDefault="001224EE" w:rsidP="00127D7F">
            <w:pPr>
              <w:autoSpaceDE w:val="0"/>
              <w:autoSpaceDN w:val="0"/>
              <w:adjustRightInd w:val="0"/>
              <w:contextualSpacing/>
              <w:rPr>
                <w:sz w:val="24"/>
                <w:szCs w:val="24"/>
              </w:rPr>
            </w:pPr>
            <w:r w:rsidRPr="001224EE">
              <w:rPr>
                <w:sz w:val="24"/>
                <w:szCs w:val="24"/>
              </w:rPr>
              <w:t xml:space="preserve">Оформление документации в отношении своей деятельности, в том числе планы, отчеты </w:t>
            </w:r>
          </w:p>
        </w:tc>
        <w:tc>
          <w:tcPr>
            <w:tcW w:w="7512" w:type="dxa"/>
          </w:tcPr>
          <w:p w14:paraId="52D46AA5" w14:textId="0ACBF7E5" w:rsidR="001224EE" w:rsidRPr="001224EE" w:rsidRDefault="001224EE" w:rsidP="00127D7F">
            <w:pPr>
              <w:autoSpaceDE w:val="0"/>
              <w:autoSpaceDN w:val="0"/>
              <w:adjustRightInd w:val="0"/>
              <w:contextualSpacing/>
              <w:rPr>
                <w:sz w:val="24"/>
                <w:szCs w:val="24"/>
              </w:rPr>
            </w:pPr>
            <w:r w:rsidRPr="001224EE">
              <w:rPr>
                <w:sz w:val="24"/>
                <w:szCs w:val="24"/>
              </w:rPr>
              <w:t>Отсутствие замечаний у вышестоящего руководства</w:t>
            </w:r>
          </w:p>
        </w:tc>
      </w:tr>
      <w:tr w:rsidR="001224EE" w:rsidRPr="004B191C" w14:paraId="6D0DE98F" w14:textId="77777777" w:rsidTr="003D5C13">
        <w:trPr>
          <w:trHeight w:val="288"/>
        </w:trPr>
        <w:tc>
          <w:tcPr>
            <w:tcW w:w="704" w:type="dxa"/>
            <w:vMerge/>
          </w:tcPr>
          <w:p w14:paraId="282D17F7" w14:textId="77777777" w:rsidR="001224EE" w:rsidRPr="0099021A" w:rsidRDefault="001224EE" w:rsidP="00127D7F">
            <w:pPr>
              <w:autoSpaceDE w:val="0"/>
              <w:autoSpaceDN w:val="0"/>
              <w:adjustRightInd w:val="0"/>
              <w:contextualSpacing/>
              <w:jc w:val="center"/>
              <w:rPr>
                <w:sz w:val="24"/>
                <w:szCs w:val="24"/>
              </w:rPr>
            </w:pPr>
          </w:p>
        </w:tc>
        <w:tc>
          <w:tcPr>
            <w:tcW w:w="6521" w:type="dxa"/>
            <w:vMerge/>
            <w:vAlign w:val="center"/>
          </w:tcPr>
          <w:p w14:paraId="64FD29A9" w14:textId="77777777" w:rsidR="001224EE" w:rsidRPr="001224EE" w:rsidRDefault="001224EE" w:rsidP="00127D7F">
            <w:pPr>
              <w:autoSpaceDE w:val="0"/>
              <w:autoSpaceDN w:val="0"/>
              <w:adjustRightInd w:val="0"/>
              <w:contextualSpacing/>
              <w:rPr>
                <w:sz w:val="24"/>
                <w:szCs w:val="24"/>
              </w:rPr>
            </w:pPr>
          </w:p>
        </w:tc>
        <w:tc>
          <w:tcPr>
            <w:tcW w:w="7512" w:type="dxa"/>
          </w:tcPr>
          <w:p w14:paraId="5F341B73" w14:textId="416522C5" w:rsidR="001224EE" w:rsidRPr="001224EE" w:rsidRDefault="001224EE" w:rsidP="00127D7F">
            <w:pPr>
              <w:autoSpaceDE w:val="0"/>
              <w:autoSpaceDN w:val="0"/>
              <w:adjustRightInd w:val="0"/>
              <w:contextualSpacing/>
              <w:rPr>
                <w:sz w:val="24"/>
                <w:szCs w:val="24"/>
              </w:rPr>
            </w:pPr>
            <w:r w:rsidRPr="001224EE">
              <w:rPr>
                <w:sz w:val="24"/>
                <w:szCs w:val="24"/>
              </w:rPr>
              <w:t>Наличие замечаний у вышестоящего руководства</w:t>
            </w:r>
          </w:p>
        </w:tc>
      </w:tr>
      <w:tr w:rsidR="001224EE" w:rsidRPr="004B191C" w14:paraId="02FC6D2B" w14:textId="77777777" w:rsidTr="003D5C13">
        <w:trPr>
          <w:trHeight w:val="220"/>
        </w:trPr>
        <w:tc>
          <w:tcPr>
            <w:tcW w:w="704" w:type="dxa"/>
            <w:vMerge w:val="restart"/>
          </w:tcPr>
          <w:p w14:paraId="0AC5D1EC" w14:textId="76E2E868" w:rsidR="001224EE" w:rsidRPr="0099021A" w:rsidRDefault="00E75020" w:rsidP="00127D7F">
            <w:pPr>
              <w:autoSpaceDE w:val="0"/>
              <w:autoSpaceDN w:val="0"/>
              <w:adjustRightInd w:val="0"/>
              <w:contextualSpacing/>
              <w:jc w:val="center"/>
              <w:rPr>
                <w:sz w:val="24"/>
                <w:szCs w:val="24"/>
              </w:rPr>
            </w:pPr>
            <w:r>
              <w:rPr>
                <w:sz w:val="24"/>
                <w:szCs w:val="24"/>
              </w:rPr>
              <w:t>3.9</w:t>
            </w:r>
          </w:p>
        </w:tc>
        <w:tc>
          <w:tcPr>
            <w:tcW w:w="6521" w:type="dxa"/>
            <w:vMerge w:val="restart"/>
            <w:vAlign w:val="center"/>
          </w:tcPr>
          <w:p w14:paraId="6212FE49" w14:textId="3EABE66F" w:rsidR="001224EE" w:rsidRPr="001224EE" w:rsidRDefault="001224EE" w:rsidP="00127D7F">
            <w:pPr>
              <w:autoSpaceDE w:val="0"/>
              <w:autoSpaceDN w:val="0"/>
              <w:adjustRightInd w:val="0"/>
              <w:contextualSpacing/>
              <w:rPr>
                <w:sz w:val="24"/>
                <w:szCs w:val="24"/>
              </w:rPr>
            </w:pPr>
            <w:r w:rsidRPr="001224EE">
              <w:rPr>
                <w:sz w:val="24"/>
              </w:rPr>
              <w:t xml:space="preserve">Общественная деятельность руководителя </w:t>
            </w:r>
            <w:r w:rsidRPr="001224EE">
              <w:rPr>
                <w:sz w:val="24"/>
              </w:rPr>
              <w:br/>
              <w:t xml:space="preserve">в сфере молодежной политики (например, участие в постоянно действующих комиссиях, рабочих группах, участие в разработке методических или нормативных </w:t>
            </w:r>
            <w:r w:rsidRPr="001224EE">
              <w:rPr>
                <w:sz w:val="24"/>
              </w:rPr>
              <w:lastRenderedPageBreak/>
              <w:t>документов в сфере молодежной политики, руководство поисковым отрядом или иным общественным объединением, осуществляющим свою деятельность в сфере молодежной политики)</w:t>
            </w:r>
          </w:p>
        </w:tc>
        <w:tc>
          <w:tcPr>
            <w:tcW w:w="7512" w:type="dxa"/>
          </w:tcPr>
          <w:p w14:paraId="0DB20F2A" w14:textId="4F069AB1" w:rsidR="001224EE" w:rsidRPr="001224EE" w:rsidRDefault="001224EE" w:rsidP="00127D7F">
            <w:pPr>
              <w:autoSpaceDE w:val="0"/>
              <w:autoSpaceDN w:val="0"/>
              <w:adjustRightInd w:val="0"/>
              <w:contextualSpacing/>
              <w:rPr>
                <w:sz w:val="24"/>
                <w:szCs w:val="24"/>
              </w:rPr>
            </w:pPr>
            <w:r w:rsidRPr="001224EE">
              <w:rPr>
                <w:sz w:val="24"/>
              </w:rPr>
              <w:lastRenderedPageBreak/>
              <w:t>Участие в общественной деятельности</w:t>
            </w:r>
          </w:p>
        </w:tc>
      </w:tr>
      <w:tr w:rsidR="001224EE" w:rsidRPr="004B191C" w14:paraId="2D698728" w14:textId="77777777" w:rsidTr="0099021A">
        <w:trPr>
          <w:trHeight w:val="250"/>
        </w:trPr>
        <w:tc>
          <w:tcPr>
            <w:tcW w:w="704" w:type="dxa"/>
            <w:vMerge/>
          </w:tcPr>
          <w:p w14:paraId="38CD34EC" w14:textId="77777777" w:rsidR="001224EE" w:rsidRPr="0099021A" w:rsidRDefault="001224EE" w:rsidP="00127D7F">
            <w:pPr>
              <w:autoSpaceDE w:val="0"/>
              <w:autoSpaceDN w:val="0"/>
              <w:adjustRightInd w:val="0"/>
              <w:contextualSpacing/>
              <w:jc w:val="center"/>
              <w:rPr>
                <w:sz w:val="24"/>
                <w:szCs w:val="24"/>
              </w:rPr>
            </w:pPr>
          </w:p>
        </w:tc>
        <w:tc>
          <w:tcPr>
            <w:tcW w:w="6521" w:type="dxa"/>
            <w:vMerge/>
          </w:tcPr>
          <w:p w14:paraId="337407CB" w14:textId="77777777" w:rsidR="001224EE" w:rsidRPr="0099021A" w:rsidRDefault="001224EE" w:rsidP="00127D7F">
            <w:pPr>
              <w:autoSpaceDE w:val="0"/>
              <w:autoSpaceDN w:val="0"/>
              <w:adjustRightInd w:val="0"/>
              <w:contextualSpacing/>
              <w:rPr>
                <w:sz w:val="24"/>
                <w:szCs w:val="24"/>
              </w:rPr>
            </w:pPr>
          </w:p>
        </w:tc>
        <w:tc>
          <w:tcPr>
            <w:tcW w:w="7512" w:type="dxa"/>
          </w:tcPr>
          <w:p w14:paraId="055BCA38" w14:textId="285B39E1" w:rsidR="001224EE" w:rsidRPr="001224EE" w:rsidRDefault="001224EE" w:rsidP="00127D7F">
            <w:pPr>
              <w:autoSpaceDE w:val="0"/>
              <w:autoSpaceDN w:val="0"/>
              <w:adjustRightInd w:val="0"/>
              <w:contextualSpacing/>
              <w:rPr>
                <w:sz w:val="24"/>
                <w:szCs w:val="24"/>
              </w:rPr>
            </w:pPr>
            <w:r w:rsidRPr="001224EE">
              <w:rPr>
                <w:sz w:val="24"/>
              </w:rPr>
              <w:t xml:space="preserve">Отсутствие фактов участия </w:t>
            </w:r>
            <w:proofErr w:type="gramStart"/>
            <w:r w:rsidRPr="001224EE">
              <w:rPr>
                <w:sz w:val="24"/>
              </w:rPr>
              <w:t>в</w:t>
            </w:r>
            <w:proofErr w:type="gramEnd"/>
            <w:r w:rsidRPr="001224EE">
              <w:rPr>
                <w:sz w:val="24"/>
              </w:rPr>
              <w:t xml:space="preserve"> общественной деятельностью</w:t>
            </w:r>
          </w:p>
        </w:tc>
      </w:tr>
      <w:tr w:rsidR="004B191C" w:rsidRPr="004B191C" w14:paraId="4201D692" w14:textId="77777777" w:rsidTr="0099021A">
        <w:trPr>
          <w:trHeight w:val="277"/>
        </w:trPr>
        <w:tc>
          <w:tcPr>
            <w:tcW w:w="704" w:type="dxa"/>
            <w:vMerge w:val="restart"/>
          </w:tcPr>
          <w:p w14:paraId="506C778C" w14:textId="282B7DFB" w:rsidR="00127D7F" w:rsidRPr="0099021A" w:rsidRDefault="00127D7F" w:rsidP="00E75020">
            <w:pPr>
              <w:autoSpaceDE w:val="0"/>
              <w:autoSpaceDN w:val="0"/>
              <w:adjustRightInd w:val="0"/>
              <w:contextualSpacing/>
              <w:jc w:val="center"/>
              <w:rPr>
                <w:sz w:val="24"/>
                <w:szCs w:val="24"/>
              </w:rPr>
            </w:pPr>
            <w:r w:rsidRPr="0099021A">
              <w:rPr>
                <w:sz w:val="24"/>
                <w:szCs w:val="24"/>
              </w:rPr>
              <w:lastRenderedPageBreak/>
              <w:t>3.1</w:t>
            </w:r>
            <w:r w:rsidR="00E75020">
              <w:rPr>
                <w:sz w:val="24"/>
                <w:szCs w:val="24"/>
              </w:rPr>
              <w:t>0</w:t>
            </w:r>
          </w:p>
        </w:tc>
        <w:tc>
          <w:tcPr>
            <w:tcW w:w="6521" w:type="dxa"/>
            <w:vMerge w:val="restart"/>
          </w:tcPr>
          <w:p w14:paraId="6C33080E" w14:textId="57E9AF0A" w:rsidR="00127D7F" w:rsidRPr="0099021A" w:rsidRDefault="00A40F49" w:rsidP="00127D7F">
            <w:pPr>
              <w:autoSpaceDE w:val="0"/>
              <w:autoSpaceDN w:val="0"/>
              <w:adjustRightInd w:val="0"/>
              <w:contextualSpacing/>
              <w:rPr>
                <w:sz w:val="24"/>
                <w:szCs w:val="24"/>
              </w:rPr>
            </w:pPr>
            <w:r w:rsidRPr="0099021A">
              <w:rPr>
                <w:sz w:val="24"/>
                <w:szCs w:val="24"/>
              </w:rPr>
              <w:t>Наличие мотивированных замечаний непосредственного руководителя по вопросу соблюдения требований к служебному поведению, а для материально ответственных лиц - также к сохранности вверенных материальных ценностей</w:t>
            </w:r>
          </w:p>
        </w:tc>
        <w:tc>
          <w:tcPr>
            <w:tcW w:w="7512" w:type="dxa"/>
          </w:tcPr>
          <w:p w14:paraId="7CC8E4E3" w14:textId="2E0A2688" w:rsidR="00127D7F" w:rsidRPr="0099021A" w:rsidRDefault="00127D7F" w:rsidP="00127D7F">
            <w:pPr>
              <w:autoSpaceDE w:val="0"/>
              <w:autoSpaceDN w:val="0"/>
              <w:adjustRightInd w:val="0"/>
              <w:contextualSpacing/>
              <w:rPr>
                <w:sz w:val="24"/>
                <w:szCs w:val="24"/>
              </w:rPr>
            </w:pPr>
            <w:r w:rsidRPr="0099021A">
              <w:rPr>
                <w:sz w:val="24"/>
                <w:szCs w:val="24"/>
              </w:rPr>
              <w:t>Отсутствие</w:t>
            </w:r>
          </w:p>
        </w:tc>
      </w:tr>
      <w:tr w:rsidR="004B191C" w:rsidRPr="004B191C" w14:paraId="7E97C13F" w14:textId="77777777" w:rsidTr="0099021A">
        <w:trPr>
          <w:trHeight w:val="277"/>
        </w:trPr>
        <w:tc>
          <w:tcPr>
            <w:tcW w:w="704" w:type="dxa"/>
            <w:vMerge/>
          </w:tcPr>
          <w:p w14:paraId="5B916D7D" w14:textId="77777777" w:rsidR="00127D7F" w:rsidRPr="0099021A" w:rsidRDefault="00127D7F" w:rsidP="00127D7F">
            <w:pPr>
              <w:autoSpaceDE w:val="0"/>
              <w:autoSpaceDN w:val="0"/>
              <w:adjustRightInd w:val="0"/>
              <w:ind w:left="568"/>
              <w:contextualSpacing/>
              <w:jc w:val="center"/>
              <w:rPr>
                <w:sz w:val="24"/>
                <w:szCs w:val="24"/>
              </w:rPr>
            </w:pPr>
          </w:p>
        </w:tc>
        <w:tc>
          <w:tcPr>
            <w:tcW w:w="6521" w:type="dxa"/>
            <w:vMerge/>
          </w:tcPr>
          <w:p w14:paraId="75223511" w14:textId="77777777" w:rsidR="00127D7F" w:rsidRPr="0099021A" w:rsidRDefault="00127D7F" w:rsidP="00127D7F">
            <w:pPr>
              <w:autoSpaceDE w:val="0"/>
              <w:autoSpaceDN w:val="0"/>
              <w:adjustRightInd w:val="0"/>
              <w:contextualSpacing/>
              <w:rPr>
                <w:sz w:val="24"/>
                <w:szCs w:val="24"/>
              </w:rPr>
            </w:pPr>
          </w:p>
        </w:tc>
        <w:tc>
          <w:tcPr>
            <w:tcW w:w="7512" w:type="dxa"/>
          </w:tcPr>
          <w:p w14:paraId="3C5AB327" w14:textId="5674F264" w:rsidR="00127D7F" w:rsidRPr="0099021A" w:rsidRDefault="00127D7F" w:rsidP="00127D7F">
            <w:pPr>
              <w:autoSpaceDE w:val="0"/>
              <w:autoSpaceDN w:val="0"/>
              <w:adjustRightInd w:val="0"/>
              <w:contextualSpacing/>
              <w:rPr>
                <w:sz w:val="24"/>
                <w:szCs w:val="24"/>
              </w:rPr>
            </w:pPr>
            <w:r w:rsidRPr="0099021A">
              <w:rPr>
                <w:sz w:val="24"/>
                <w:szCs w:val="24"/>
              </w:rPr>
              <w:t>Наличие</w:t>
            </w:r>
          </w:p>
        </w:tc>
      </w:tr>
    </w:tbl>
    <w:p w14:paraId="39757CAE" w14:textId="77777777" w:rsidR="008067C8" w:rsidRPr="004B191C" w:rsidRDefault="008067C8" w:rsidP="008067C8">
      <w:pPr>
        <w:tabs>
          <w:tab w:val="left" w:pos="1920"/>
        </w:tabs>
        <w:contextualSpacing/>
        <w:jc w:val="center"/>
        <w:rPr>
          <w:color w:val="FF0000"/>
          <w:sz w:val="24"/>
          <w:szCs w:val="24"/>
        </w:rPr>
      </w:pPr>
    </w:p>
    <w:p w14:paraId="496213FC" w14:textId="77777777" w:rsidR="0089557D" w:rsidRPr="004B191C" w:rsidRDefault="0089557D" w:rsidP="006827D3">
      <w:pPr>
        <w:ind w:left="11057"/>
        <w:contextualSpacing/>
        <w:jc w:val="both"/>
        <w:rPr>
          <w:color w:val="FF0000"/>
          <w:sz w:val="24"/>
          <w:szCs w:val="24"/>
        </w:rPr>
      </w:pPr>
    </w:p>
    <w:p w14:paraId="353D14B0" w14:textId="77777777" w:rsidR="002F6A16" w:rsidRPr="004B191C" w:rsidRDefault="002F6A16" w:rsidP="006827D3">
      <w:pPr>
        <w:ind w:left="11057"/>
        <w:contextualSpacing/>
        <w:jc w:val="both"/>
        <w:rPr>
          <w:color w:val="FF0000"/>
          <w:sz w:val="24"/>
          <w:szCs w:val="24"/>
        </w:rPr>
      </w:pPr>
    </w:p>
    <w:p w14:paraId="034F7996" w14:textId="77777777" w:rsidR="002F6A16" w:rsidRPr="004B191C" w:rsidRDefault="002F6A16" w:rsidP="006827D3">
      <w:pPr>
        <w:ind w:left="11057"/>
        <w:contextualSpacing/>
        <w:jc w:val="both"/>
        <w:rPr>
          <w:color w:val="FF0000"/>
          <w:sz w:val="24"/>
          <w:szCs w:val="24"/>
        </w:rPr>
      </w:pPr>
    </w:p>
    <w:p w14:paraId="1AF81436" w14:textId="77777777" w:rsidR="002F6A16" w:rsidRPr="004B191C" w:rsidRDefault="002F6A16" w:rsidP="006827D3">
      <w:pPr>
        <w:ind w:left="11057"/>
        <w:contextualSpacing/>
        <w:jc w:val="both"/>
        <w:rPr>
          <w:color w:val="FF0000"/>
          <w:sz w:val="24"/>
          <w:szCs w:val="24"/>
        </w:rPr>
      </w:pPr>
    </w:p>
    <w:p w14:paraId="3A2C0F3F" w14:textId="77777777" w:rsidR="002F6A16" w:rsidRPr="004B191C" w:rsidRDefault="002F6A16" w:rsidP="006827D3">
      <w:pPr>
        <w:ind w:left="11057"/>
        <w:contextualSpacing/>
        <w:jc w:val="both"/>
        <w:rPr>
          <w:color w:val="FF0000"/>
          <w:sz w:val="24"/>
          <w:szCs w:val="24"/>
        </w:rPr>
      </w:pPr>
    </w:p>
    <w:p w14:paraId="4751B423" w14:textId="77777777" w:rsidR="002F6A16" w:rsidRPr="004B191C" w:rsidRDefault="002F6A16" w:rsidP="006827D3">
      <w:pPr>
        <w:ind w:left="11057"/>
        <w:contextualSpacing/>
        <w:jc w:val="both"/>
        <w:rPr>
          <w:color w:val="FF0000"/>
          <w:sz w:val="24"/>
          <w:szCs w:val="24"/>
        </w:rPr>
      </w:pPr>
    </w:p>
    <w:p w14:paraId="24786ACC" w14:textId="77777777" w:rsidR="002F6A16" w:rsidRPr="004B191C" w:rsidRDefault="002F6A16" w:rsidP="006827D3">
      <w:pPr>
        <w:ind w:left="11057"/>
        <w:contextualSpacing/>
        <w:jc w:val="both"/>
        <w:rPr>
          <w:color w:val="FF0000"/>
          <w:sz w:val="24"/>
          <w:szCs w:val="24"/>
        </w:rPr>
      </w:pPr>
    </w:p>
    <w:p w14:paraId="3AA5E3E9" w14:textId="77777777" w:rsidR="002F6A16" w:rsidRPr="004B191C" w:rsidRDefault="002F6A16" w:rsidP="006827D3">
      <w:pPr>
        <w:ind w:left="11057"/>
        <w:contextualSpacing/>
        <w:jc w:val="both"/>
        <w:rPr>
          <w:color w:val="FF0000"/>
          <w:sz w:val="24"/>
          <w:szCs w:val="24"/>
        </w:rPr>
      </w:pPr>
    </w:p>
    <w:p w14:paraId="09252648" w14:textId="77777777" w:rsidR="002F6A16" w:rsidRPr="004B191C" w:rsidRDefault="002F6A16" w:rsidP="006827D3">
      <w:pPr>
        <w:ind w:left="11057"/>
        <w:contextualSpacing/>
        <w:jc w:val="both"/>
        <w:rPr>
          <w:color w:val="FF0000"/>
          <w:sz w:val="24"/>
          <w:szCs w:val="24"/>
        </w:rPr>
      </w:pPr>
    </w:p>
    <w:p w14:paraId="713A5A51" w14:textId="77777777" w:rsidR="002F6A16" w:rsidRPr="004B191C" w:rsidRDefault="002F6A16" w:rsidP="006827D3">
      <w:pPr>
        <w:ind w:left="11057"/>
        <w:contextualSpacing/>
        <w:jc w:val="both"/>
        <w:rPr>
          <w:color w:val="FF0000"/>
          <w:sz w:val="24"/>
          <w:szCs w:val="24"/>
        </w:rPr>
      </w:pPr>
    </w:p>
    <w:p w14:paraId="66A7BE2C" w14:textId="77777777" w:rsidR="002F6A16" w:rsidRPr="004B191C" w:rsidRDefault="002F6A16" w:rsidP="006827D3">
      <w:pPr>
        <w:ind w:left="11057"/>
        <w:contextualSpacing/>
        <w:jc w:val="both"/>
        <w:rPr>
          <w:color w:val="FF0000"/>
          <w:sz w:val="24"/>
          <w:szCs w:val="24"/>
        </w:rPr>
      </w:pPr>
    </w:p>
    <w:p w14:paraId="4C379BCA" w14:textId="77777777" w:rsidR="002F6A16" w:rsidRPr="004B191C" w:rsidRDefault="002F6A16" w:rsidP="006827D3">
      <w:pPr>
        <w:ind w:left="11057"/>
        <w:contextualSpacing/>
        <w:jc w:val="both"/>
        <w:rPr>
          <w:color w:val="FF0000"/>
          <w:sz w:val="24"/>
          <w:szCs w:val="24"/>
        </w:rPr>
      </w:pPr>
    </w:p>
    <w:p w14:paraId="18A1C3D9" w14:textId="77777777" w:rsidR="002F6A16" w:rsidRDefault="002F6A16" w:rsidP="0099021A">
      <w:pPr>
        <w:contextualSpacing/>
        <w:jc w:val="both"/>
        <w:rPr>
          <w:color w:val="FF0000"/>
          <w:sz w:val="24"/>
          <w:szCs w:val="24"/>
        </w:rPr>
      </w:pPr>
    </w:p>
    <w:p w14:paraId="4EC83B30" w14:textId="77777777" w:rsidR="001224EE" w:rsidRDefault="001224EE" w:rsidP="0099021A">
      <w:pPr>
        <w:contextualSpacing/>
        <w:jc w:val="both"/>
        <w:rPr>
          <w:color w:val="FF0000"/>
          <w:sz w:val="24"/>
          <w:szCs w:val="24"/>
        </w:rPr>
      </w:pPr>
    </w:p>
    <w:p w14:paraId="72938118" w14:textId="77777777" w:rsidR="001224EE" w:rsidRDefault="001224EE" w:rsidP="0099021A">
      <w:pPr>
        <w:contextualSpacing/>
        <w:jc w:val="both"/>
        <w:rPr>
          <w:color w:val="FF0000"/>
          <w:sz w:val="24"/>
          <w:szCs w:val="24"/>
        </w:rPr>
      </w:pPr>
    </w:p>
    <w:p w14:paraId="1FCC5BB3" w14:textId="77777777" w:rsidR="001224EE" w:rsidRDefault="001224EE" w:rsidP="0099021A">
      <w:pPr>
        <w:contextualSpacing/>
        <w:jc w:val="both"/>
        <w:rPr>
          <w:color w:val="FF0000"/>
          <w:sz w:val="24"/>
          <w:szCs w:val="24"/>
        </w:rPr>
      </w:pPr>
    </w:p>
    <w:p w14:paraId="7DE69DBE" w14:textId="77777777" w:rsidR="001224EE" w:rsidRDefault="001224EE" w:rsidP="0099021A">
      <w:pPr>
        <w:contextualSpacing/>
        <w:jc w:val="both"/>
        <w:rPr>
          <w:color w:val="FF0000"/>
          <w:sz w:val="24"/>
          <w:szCs w:val="24"/>
        </w:rPr>
      </w:pPr>
    </w:p>
    <w:p w14:paraId="133E7950" w14:textId="77777777" w:rsidR="001224EE" w:rsidRDefault="001224EE" w:rsidP="0099021A">
      <w:pPr>
        <w:contextualSpacing/>
        <w:jc w:val="both"/>
        <w:rPr>
          <w:color w:val="FF0000"/>
          <w:sz w:val="24"/>
          <w:szCs w:val="24"/>
        </w:rPr>
      </w:pPr>
    </w:p>
    <w:p w14:paraId="5EC0AC21" w14:textId="77777777" w:rsidR="001224EE" w:rsidRDefault="001224EE" w:rsidP="0099021A">
      <w:pPr>
        <w:contextualSpacing/>
        <w:jc w:val="both"/>
        <w:rPr>
          <w:color w:val="FF0000"/>
          <w:sz w:val="24"/>
          <w:szCs w:val="24"/>
        </w:rPr>
      </w:pPr>
    </w:p>
    <w:p w14:paraId="2098656D" w14:textId="77777777" w:rsidR="001224EE" w:rsidRDefault="001224EE" w:rsidP="0099021A">
      <w:pPr>
        <w:contextualSpacing/>
        <w:jc w:val="both"/>
        <w:rPr>
          <w:color w:val="FF0000"/>
          <w:sz w:val="24"/>
          <w:szCs w:val="24"/>
        </w:rPr>
      </w:pPr>
    </w:p>
    <w:p w14:paraId="1177CE9B" w14:textId="77777777" w:rsidR="001224EE" w:rsidRDefault="001224EE" w:rsidP="0099021A">
      <w:pPr>
        <w:contextualSpacing/>
        <w:jc w:val="both"/>
        <w:rPr>
          <w:color w:val="FF0000"/>
          <w:sz w:val="24"/>
          <w:szCs w:val="24"/>
        </w:rPr>
      </w:pPr>
    </w:p>
    <w:p w14:paraId="3C3DD924" w14:textId="77777777" w:rsidR="001224EE" w:rsidRPr="004B191C" w:rsidRDefault="001224EE" w:rsidP="0099021A">
      <w:pPr>
        <w:contextualSpacing/>
        <w:jc w:val="both"/>
        <w:rPr>
          <w:color w:val="FF0000"/>
          <w:sz w:val="24"/>
          <w:szCs w:val="24"/>
        </w:rPr>
      </w:pPr>
    </w:p>
    <w:p w14:paraId="3510A1E7" w14:textId="5EA0A2F3" w:rsidR="0089557D" w:rsidRPr="00D5395A" w:rsidRDefault="0089557D" w:rsidP="0089557D">
      <w:pPr>
        <w:ind w:left="11057"/>
        <w:contextualSpacing/>
        <w:jc w:val="both"/>
        <w:rPr>
          <w:sz w:val="24"/>
          <w:szCs w:val="24"/>
        </w:rPr>
      </w:pPr>
      <w:r w:rsidRPr="00D5395A">
        <w:rPr>
          <w:sz w:val="24"/>
          <w:szCs w:val="24"/>
        </w:rPr>
        <w:lastRenderedPageBreak/>
        <w:t>Приложение № 3</w:t>
      </w:r>
    </w:p>
    <w:p w14:paraId="5A1FE5D8" w14:textId="6805A185" w:rsidR="0089557D" w:rsidRPr="00D5395A" w:rsidRDefault="0089557D" w:rsidP="0089557D">
      <w:pPr>
        <w:ind w:left="11057"/>
        <w:contextualSpacing/>
        <w:jc w:val="both"/>
        <w:rPr>
          <w:sz w:val="24"/>
          <w:szCs w:val="24"/>
        </w:rPr>
      </w:pPr>
      <w:r w:rsidRPr="00D5395A">
        <w:rPr>
          <w:sz w:val="24"/>
          <w:szCs w:val="24"/>
        </w:rPr>
        <w:t>к Положению о п</w:t>
      </w:r>
      <w:r w:rsidR="00795FBD" w:rsidRPr="00D5395A">
        <w:rPr>
          <w:sz w:val="24"/>
          <w:szCs w:val="24"/>
        </w:rPr>
        <w:t>о</w:t>
      </w:r>
      <w:r w:rsidRPr="00D5395A">
        <w:rPr>
          <w:sz w:val="24"/>
          <w:szCs w:val="24"/>
        </w:rPr>
        <w:t xml:space="preserve">рядке </w:t>
      </w:r>
      <w:proofErr w:type="gramStart"/>
      <w:r w:rsidRPr="00D5395A">
        <w:rPr>
          <w:sz w:val="24"/>
          <w:szCs w:val="24"/>
        </w:rPr>
        <w:t xml:space="preserve">оценки эффективности труда работников </w:t>
      </w:r>
      <w:r w:rsidR="0099021A" w:rsidRPr="00D5395A">
        <w:rPr>
          <w:sz w:val="24"/>
          <w:szCs w:val="24"/>
        </w:rPr>
        <w:t xml:space="preserve">государственных </w:t>
      </w:r>
      <w:r w:rsidRPr="00D5395A">
        <w:rPr>
          <w:sz w:val="24"/>
          <w:szCs w:val="24"/>
        </w:rPr>
        <w:t>учреждений</w:t>
      </w:r>
      <w:proofErr w:type="gramEnd"/>
      <w:r w:rsidR="0099021A" w:rsidRPr="00D5395A">
        <w:rPr>
          <w:sz w:val="24"/>
          <w:szCs w:val="24"/>
        </w:rPr>
        <w:t xml:space="preserve"> по делам молодежи</w:t>
      </w:r>
      <w:r w:rsidRPr="00D5395A">
        <w:rPr>
          <w:sz w:val="24"/>
          <w:szCs w:val="24"/>
        </w:rPr>
        <w:t xml:space="preserve">, подведомственных </w:t>
      </w:r>
      <w:r w:rsidR="0099021A" w:rsidRPr="00D5395A">
        <w:rPr>
          <w:sz w:val="24"/>
          <w:szCs w:val="24"/>
        </w:rPr>
        <w:t>администрации Адмиралтейского района Санкт-Петербурга</w:t>
      </w:r>
    </w:p>
    <w:p w14:paraId="6B3CED5C" w14:textId="77777777" w:rsidR="008067C8" w:rsidRPr="007D75EF" w:rsidRDefault="008067C8" w:rsidP="008067C8">
      <w:pPr>
        <w:tabs>
          <w:tab w:val="left" w:pos="1920"/>
        </w:tabs>
        <w:contextualSpacing/>
        <w:jc w:val="center"/>
        <w:rPr>
          <w:sz w:val="24"/>
          <w:szCs w:val="24"/>
          <w:highlight w:val="yellow"/>
        </w:rPr>
      </w:pPr>
    </w:p>
    <w:p w14:paraId="0440DA49" w14:textId="4EB6F759" w:rsidR="0089557D" w:rsidRPr="00D5395A" w:rsidRDefault="0089557D" w:rsidP="0089557D">
      <w:pPr>
        <w:autoSpaceDE w:val="0"/>
        <w:autoSpaceDN w:val="0"/>
        <w:adjustRightInd w:val="0"/>
        <w:contextualSpacing/>
        <w:jc w:val="center"/>
        <w:rPr>
          <w:b/>
          <w:sz w:val="24"/>
          <w:szCs w:val="24"/>
        </w:rPr>
      </w:pPr>
      <w:r w:rsidRPr="00D5395A">
        <w:rPr>
          <w:b/>
          <w:sz w:val="24"/>
          <w:szCs w:val="24"/>
        </w:rPr>
        <w:t>ТРЕБОВАНИЯ К ПЕРИОДИЧНОСТИ ОЦЕНКИ ПО КОНКРЕТНЫМ ПОКАЗАТЕЛЯМ</w:t>
      </w:r>
    </w:p>
    <w:p w14:paraId="76CC523F" w14:textId="1642B251" w:rsidR="0089557D" w:rsidRPr="00D5395A" w:rsidRDefault="0089557D" w:rsidP="0089557D">
      <w:pPr>
        <w:autoSpaceDE w:val="0"/>
        <w:autoSpaceDN w:val="0"/>
        <w:adjustRightInd w:val="0"/>
        <w:contextualSpacing/>
        <w:jc w:val="center"/>
        <w:rPr>
          <w:b/>
          <w:sz w:val="24"/>
          <w:szCs w:val="24"/>
        </w:rPr>
      </w:pPr>
      <w:r w:rsidRPr="00D5395A">
        <w:rPr>
          <w:b/>
          <w:sz w:val="24"/>
          <w:szCs w:val="24"/>
        </w:rPr>
        <w:t>И ВИД</w:t>
      </w:r>
      <w:r w:rsidR="00D5395A" w:rsidRPr="00D5395A">
        <w:rPr>
          <w:b/>
          <w:sz w:val="24"/>
          <w:szCs w:val="24"/>
        </w:rPr>
        <w:t>АМ</w:t>
      </w:r>
      <w:r w:rsidRPr="00D5395A">
        <w:rPr>
          <w:b/>
          <w:sz w:val="24"/>
          <w:szCs w:val="24"/>
        </w:rPr>
        <w:t xml:space="preserve"> СТИМУЛИРУЮЩИХ ВЫПЛАТ, СООТВЕТСТВУЮЩИХ ПОКАЗАТЕЛЯМ И КРИТЕРИЯМ, ПРЕДУСМОТРЕННЫМ ПОСТАНОВЛЕНИЕМ ПРАВИТЕЛЬСТВА САНКТ-ПЕТЕРБУРГА ОТ 29.06.2023 № 650 «О ПОКАЗАТЕЛЯХ И КРИТЕРИЯХ </w:t>
      </w:r>
      <w:proofErr w:type="gramStart"/>
      <w:r w:rsidRPr="00D5395A">
        <w:rPr>
          <w:b/>
          <w:sz w:val="24"/>
          <w:szCs w:val="24"/>
        </w:rPr>
        <w:t>ОЦЕНКИ ЭФФЕКТИВНОСТИ ТРУДА РАБОТНИКОВ ГОСУДАРСТВЕННЫХ УЧРЕЖДЕНИЙ</w:t>
      </w:r>
      <w:proofErr w:type="gramEnd"/>
      <w:r w:rsidRPr="00D5395A">
        <w:rPr>
          <w:b/>
          <w:sz w:val="24"/>
          <w:szCs w:val="24"/>
        </w:rPr>
        <w:t xml:space="preserve"> ПО ДЕЛАМ МОЛОДЕЖИ САНКТ-ПЕТЕРБУРГА» И ПОЛОЖЕНИЕМ О ПОРЯДКЕ ОЦЕНКИ ЭФФЕКТИВНОСТИ ТРУДА РАБОТНИКОВ (КРОМЕ РУКОВОДИТЕЛЯ) </w:t>
      </w:r>
      <w:r w:rsidR="00D5395A">
        <w:rPr>
          <w:b/>
          <w:sz w:val="24"/>
          <w:szCs w:val="24"/>
        </w:rPr>
        <w:t xml:space="preserve">ГОСУДАРСТВЕННЫХ </w:t>
      </w:r>
      <w:r w:rsidRPr="00D5395A">
        <w:rPr>
          <w:b/>
          <w:sz w:val="24"/>
          <w:szCs w:val="24"/>
        </w:rPr>
        <w:t xml:space="preserve">УЧРЕЖДЕНИЙ ПО ДЕЛАМ МОЛОДЕЖИ, ПОДВЕДОМСТВЕННЫХ </w:t>
      </w:r>
      <w:r w:rsidR="00D5395A">
        <w:rPr>
          <w:b/>
          <w:sz w:val="24"/>
          <w:szCs w:val="24"/>
        </w:rPr>
        <w:t>АДМИНИСТРАЦИИ АДМИРАЛТЕЙСКОГО РАЙОНА САНКТ-ПЕТЕРБУРГА</w:t>
      </w:r>
    </w:p>
    <w:p w14:paraId="177C2536" w14:textId="77777777" w:rsidR="0089557D" w:rsidRPr="00D5395A" w:rsidRDefault="0089557D" w:rsidP="008067C8">
      <w:pPr>
        <w:autoSpaceDE w:val="0"/>
        <w:autoSpaceDN w:val="0"/>
        <w:adjustRightInd w:val="0"/>
        <w:ind w:firstLine="709"/>
        <w:contextualSpacing/>
        <w:jc w:val="both"/>
        <w:rPr>
          <w:sz w:val="24"/>
          <w:szCs w:val="24"/>
        </w:rPr>
      </w:pPr>
    </w:p>
    <w:p w14:paraId="6C5283FC" w14:textId="155430D6" w:rsidR="0089557D" w:rsidRPr="007D75EF" w:rsidRDefault="0089557D" w:rsidP="0089557D">
      <w:pPr>
        <w:autoSpaceDE w:val="0"/>
        <w:autoSpaceDN w:val="0"/>
        <w:adjustRightInd w:val="0"/>
        <w:contextualSpacing/>
        <w:jc w:val="center"/>
        <w:rPr>
          <w:b/>
          <w:sz w:val="24"/>
          <w:szCs w:val="24"/>
          <w:highlight w:val="yellow"/>
        </w:rPr>
      </w:pPr>
      <w:r w:rsidRPr="00D5395A">
        <w:rPr>
          <w:b/>
          <w:sz w:val="24"/>
          <w:szCs w:val="24"/>
        </w:rPr>
        <w:t xml:space="preserve">Раздел 1. </w:t>
      </w:r>
      <w:proofErr w:type="gramStart"/>
      <w:r w:rsidRPr="00D5395A">
        <w:rPr>
          <w:b/>
          <w:sz w:val="24"/>
          <w:szCs w:val="24"/>
        </w:rPr>
        <w:t xml:space="preserve">Требования к периодичности оценки по конкретным показателям и вид стимулирующих выплат, соответствующих показателям и критериям, предусмотренным постановлением Правительства Санкт-Петербурга от 29.06.2023 № 650 «О показателях и критериях оценки эффективности труда работников государственных учреждений по делам молодежи Санкт-Петербурга» </w:t>
      </w:r>
      <w:r w:rsidR="00083A51" w:rsidRPr="00D5395A">
        <w:rPr>
          <w:b/>
          <w:sz w:val="24"/>
          <w:szCs w:val="24"/>
        </w:rPr>
        <w:t xml:space="preserve">(далее – постановление № 650) </w:t>
      </w:r>
      <w:r w:rsidRPr="00D5395A">
        <w:rPr>
          <w:b/>
          <w:sz w:val="24"/>
          <w:szCs w:val="24"/>
        </w:rPr>
        <w:t>и Положением о порядке оценки эффективности труда работников (кроме руководителя)</w:t>
      </w:r>
      <w:r w:rsidR="00D5395A" w:rsidRPr="00D5395A">
        <w:rPr>
          <w:b/>
          <w:sz w:val="24"/>
          <w:szCs w:val="24"/>
        </w:rPr>
        <w:t xml:space="preserve"> государственных </w:t>
      </w:r>
      <w:r w:rsidRPr="00D5395A">
        <w:rPr>
          <w:b/>
          <w:sz w:val="24"/>
          <w:szCs w:val="24"/>
        </w:rPr>
        <w:t xml:space="preserve">учреждений по делам молодежи, подведомственных </w:t>
      </w:r>
      <w:r w:rsidR="00D5395A" w:rsidRPr="00D5395A">
        <w:rPr>
          <w:b/>
          <w:sz w:val="24"/>
          <w:szCs w:val="24"/>
        </w:rPr>
        <w:t>администрации Адмиралтейского района Санкт-Петербурга</w:t>
      </w:r>
      <w:r w:rsidR="00083A51" w:rsidRPr="00D5395A">
        <w:rPr>
          <w:b/>
          <w:sz w:val="24"/>
          <w:szCs w:val="24"/>
        </w:rPr>
        <w:t xml:space="preserve"> (далее</w:t>
      </w:r>
      <w:proofErr w:type="gramEnd"/>
      <w:r w:rsidR="00083A51" w:rsidRPr="00D5395A">
        <w:rPr>
          <w:b/>
          <w:sz w:val="24"/>
          <w:szCs w:val="24"/>
        </w:rPr>
        <w:t xml:space="preserve"> – </w:t>
      </w:r>
      <w:proofErr w:type="gramStart"/>
      <w:r w:rsidR="00083A51" w:rsidRPr="00D5395A">
        <w:rPr>
          <w:b/>
          <w:sz w:val="24"/>
          <w:szCs w:val="24"/>
        </w:rPr>
        <w:t>Положение)</w:t>
      </w:r>
      <w:r w:rsidRPr="00D5395A">
        <w:rPr>
          <w:b/>
          <w:sz w:val="24"/>
          <w:szCs w:val="24"/>
        </w:rPr>
        <w:t xml:space="preserve">, в части оценки эффективности труда работников учреждений, непосредственно реализующих основные направления молодежной политики </w:t>
      </w:r>
      <w:r w:rsidRPr="007D75EF">
        <w:rPr>
          <w:b/>
          <w:sz w:val="24"/>
          <w:szCs w:val="24"/>
          <w:highlight w:val="yellow"/>
        </w:rPr>
        <w:br/>
      </w:r>
      <w:proofErr w:type="gramEnd"/>
    </w:p>
    <w:p w14:paraId="4298818F" w14:textId="77777777" w:rsidR="00A24126" w:rsidRPr="00D5395A" w:rsidRDefault="00A24126" w:rsidP="00A24126">
      <w:pPr>
        <w:autoSpaceDE w:val="0"/>
        <w:autoSpaceDN w:val="0"/>
        <w:adjustRightInd w:val="0"/>
        <w:spacing w:before="240"/>
        <w:ind w:firstLine="540"/>
        <w:contextualSpacing/>
        <w:jc w:val="both"/>
        <w:rPr>
          <w:sz w:val="24"/>
          <w:szCs w:val="24"/>
        </w:rPr>
      </w:pPr>
      <w:r w:rsidRPr="00D5395A">
        <w:rPr>
          <w:sz w:val="24"/>
          <w:szCs w:val="24"/>
        </w:rPr>
        <w:t>1. Для установления надбавки работникам учреждений за интенсивность работы (устанавливается ежеквартально), используются следующие показатели:</w:t>
      </w:r>
    </w:p>
    <w:p w14:paraId="1AEC9CEF" w14:textId="4DF19671" w:rsidR="007B797B" w:rsidRPr="003244F7" w:rsidRDefault="00A24126" w:rsidP="00A24126">
      <w:pPr>
        <w:autoSpaceDE w:val="0"/>
        <w:autoSpaceDN w:val="0"/>
        <w:adjustRightInd w:val="0"/>
        <w:spacing w:before="240"/>
        <w:ind w:firstLine="540"/>
        <w:contextualSpacing/>
        <w:jc w:val="both"/>
        <w:rPr>
          <w:sz w:val="24"/>
          <w:szCs w:val="24"/>
        </w:rPr>
      </w:pPr>
      <w:r w:rsidRPr="003244F7">
        <w:rPr>
          <w:sz w:val="24"/>
          <w:szCs w:val="24"/>
        </w:rPr>
        <w:t xml:space="preserve">1.1. Для </w:t>
      </w:r>
      <w:r w:rsidR="007B797B" w:rsidRPr="003244F7">
        <w:rPr>
          <w:sz w:val="24"/>
          <w:szCs w:val="24"/>
        </w:rPr>
        <w:t xml:space="preserve">заместителей руководителей учреждения по направлению деятельности, связанному с непосредственной реализацией основных направлений молодежной политики; руководителей структурных подразделений, созданных для непосредственной реализации основных направлений молодежной политики, при условии, что это структурное подразделение не имеет хозяйственных, кадровых </w:t>
      </w:r>
      <w:r w:rsidR="00C102E8" w:rsidRPr="003244F7">
        <w:rPr>
          <w:sz w:val="24"/>
          <w:szCs w:val="24"/>
        </w:rPr>
        <w:t>или иных обеспечивающих функций</w:t>
      </w:r>
      <w:r w:rsidR="00083A51" w:rsidRPr="003244F7">
        <w:rPr>
          <w:sz w:val="24"/>
          <w:szCs w:val="24"/>
        </w:rPr>
        <w:t>:</w:t>
      </w:r>
    </w:p>
    <w:p w14:paraId="12542D5A" w14:textId="7F84C8DA" w:rsidR="00083A51" w:rsidRPr="003244F7" w:rsidRDefault="00083A51" w:rsidP="00A24126">
      <w:pPr>
        <w:autoSpaceDE w:val="0"/>
        <w:autoSpaceDN w:val="0"/>
        <w:adjustRightInd w:val="0"/>
        <w:spacing w:before="240"/>
        <w:ind w:firstLine="540"/>
        <w:contextualSpacing/>
        <w:jc w:val="both"/>
        <w:rPr>
          <w:sz w:val="24"/>
          <w:szCs w:val="24"/>
        </w:rPr>
      </w:pPr>
      <w:r w:rsidRPr="003244F7">
        <w:rPr>
          <w:sz w:val="24"/>
          <w:szCs w:val="24"/>
        </w:rPr>
        <w:t>1.1.1. Из числа показателей, предусмотренных разделом 1 Приложения № 2 к постановлению № 650: показатели № 9, 10, 11.</w:t>
      </w:r>
    </w:p>
    <w:p w14:paraId="4A64FB64" w14:textId="227A8C74" w:rsidR="00083A51" w:rsidRPr="00DC59FF" w:rsidRDefault="00083A51" w:rsidP="00A24126">
      <w:pPr>
        <w:autoSpaceDE w:val="0"/>
        <w:autoSpaceDN w:val="0"/>
        <w:adjustRightInd w:val="0"/>
        <w:spacing w:before="240"/>
        <w:ind w:firstLine="540"/>
        <w:contextualSpacing/>
        <w:jc w:val="both"/>
        <w:rPr>
          <w:sz w:val="24"/>
          <w:szCs w:val="24"/>
        </w:rPr>
      </w:pPr>
      <w:r w:rsidRPr="003244F7">
        <w:rPr>
          <w:sz w:val="24"/>
          <w:szCs w:val="24"/>
        </w:rPr>
        <w:t>1.1.2. Из числа показателей, предусмотренных разделом 1 Приложения № 2 к По</w:t>
      </w:r>
      <w:r w:rsidR="00DC59FF" w:rsidRPr="003244F7">
        <w:rPr>
          <w:sz w:val="24"/>
          <w:szCs w:val="24"/>
        </w:rPr>
        <w:t>ложению: показатели № 1.</w:t>
      </w:r>
      <w:r w:rsidR="003244F7" w:rsidRPr="003244F7">
        <w:rPr>
          <w:sz w:val="24"/>
          <w:szCs w:val="24"/>
        </w:rPr>
        <w:t>1</w:t>
      </w:r>
      <w:r w:rsidR="00DC59FF" w:rsidRPr="003244F7">
        <w:rPr>
          <w:sz w:val="24"/>
          <w:szCs w:val="24"/>
        </w:rPr>
        <w:t>, 1.</w:t>
      </w:r>
      <w:r w:rsidR="003244F7" w:rsidRPr="003244F7">
        <w:rPr>
          <w:sz w:val="24"/>
          <w:szCs w:val="24"/>
        </w:rPr>
        <w:t>4</w:t>
      </w:r>
      <w:r w:rsidR="00DC59FF" w:rsidRPr="003244F7">
        <w:rPr>
          <w:sz w:val="24"/>
          <w:szCs w:val="24"/>
        </w:rPr>
        <w:t>.</w:t>
      </w:r>
    </w:p>
    <w:p w14:paraId="5D86F26A" w14:textId="4015E1AA" w:rsidR="00A24126" w:rsidRPr="00DC59FF" w:rsidRDefault="00083A51" w:rsidP="00A24126">
      <w:pPr>
        <w:autoSpaceDE w:val="0"/>
        <w:autoSpaceDN w:val="0"/>
        <w:adjustRightInd w:val="0"/>
        <w:spacing w:before="240"/>
        <w:ind w:firstLine="540"/>
        <w:contextualSpacing/>
        <w:jc w:val="both"/>
        <w:rPr>
          <w:sz w:val="24"/>
          <w:szCs w:val="24"/>
        </w:rPr>
      </w:pPr>
      <w:r w:rsidRPr="003244F7">
        <w:rPr>
          <w:sz w:val="24"/>
          <w:szCs w:val="24"/>
        </w:rPr>
        <w:lastRenderedPageBreak/>
        <w:t xml:space="preserve">1.2. Для </w:t>
      </w:r>
      <w:r w:rsidR="007B797B" w:rsidRPr="003244F7">
        <w:rPr>
          <w:sz w:val="24"/>
          <w:szCs w:val="24"/>
        </w:rPr>
        <w:t xml:space="preserve">специалистов по работе с молодежью, специалистов по социальной работе с молодежью, специалистов по организации </w:t>
      </w:r>
      <w:r w:rsidRPr="003244F7">
        <w:rPr>
          <w:sz w:val="24"/>
          <w:szCs w:val="24"/>
        </w:rPr>
        <w:br/>
        <w:t>и</w:t>
      </w:r>
      <w:r w:rsidR="007B797B" w:rsidRPr="003244F7">
        <w:rPr>
          <w:sz w:val="24"/>
          <w:szCs w:val="24"/>
        </w:rPr>
        <w:t xml:space="preserve"> проведению молодежных мероприятий</w:t>
      </w:r>
      <w:r w:rsidRPr="003244F7">
        <w:rPr>
          <w:sz w:val="24"/>
          <w:szCs w:val="24"/>
        </w:rPr>
        <w:t>:</w:t>
      </w:r>
    </w:p>
    <w:p w14:paraId="15C2489B" w14:textId="7A580F46" w:rsidR="00656077" w:rsidRPr="00DC59FF" w:rsidRDefault="00656077" w:rsidP="00656077">
      <w:pPr>
        <w:autoSpaceDE w:val="0"/>
        <w:autoSpaceDN w:val="0"/>
        <w:adjustRightInd w:val="0"/>
        <w:spacing w:before="240"/>
        <w:ind w:firstLine="540"/>
        <w:contextualSpacing/>
        <w:jc w:val="both"/>
        <w:rPr>
          <w:sz w:val="24"/>
          <w:szCs w:val="24"/>
        </w:rPr>
      </w:pPr>
      <w:r w:rsidRPr="00DC59FF">
        <w:rPr>
          <w:sz w:val="24"/>
          <w:szCs w:val="24"/>
        </w:rPr>
        <w:t>1.2.1. Из числа показателей, предусмотренных разделом 2 Приложения № 2 к постановлению № 650: показатели № 10, 12.</w:t>
      </w:r>
    </w:p>
    <w:p w14:paraId="59681735" w14:textId="0D8BCF72" w:rsidR="00656077" w:rsidRPr="00DC59FF" w:rsidRDefault="00656077" w:rsidP="00656077">
      <w:pPr>
        <w:autoSpaceDE w:val="0"/>
        <w:autoSpaceDN w:val="0"/>
        <w:adjustRightInd w:val="0"/>
        <w:spacing w:before="240"/>
        <w:ind w:firstLine="540"/>
        <w:contextualSpacing/>
        <w:jc w:val="both"/>
        <w:rPr>
          <w:sz w:val="24"/>
          <w:szCs w:val="24"/>
        </w:rPr>
      </w:pPr>
      <w:r w:rsidRPr="003244F7">
        <w:rPr>
          <w:sz w:val="24"/>
          <w:szCs w:val="24"/>
        </w:rPr>
        <w:t xml:space="preserve">1.2.2. Из числа показателей, предусмотренных разделом 2 Приложения № 2 к Положению: показатели № </w:t>
      </w:r>
      <w:r w:rsidR="00C007A8" w:rsidRPr="003244F7">
        <w:rPr>
          <w:sz w:val="24"/>
          <w:szCs w:val="24"/>
        </w:rPr>
        <w:t>2</w:t>
      </w:r>
      <w:r w:rsidR="00CD083A" w:rsidRPr="003244F7">
        <w:rPr>
          <w:sz w:val="24"/>
          <w:szCs w:val="24"/>
        </w:rPr>
        <w:t>.</w:t>
      </w:r>
      <w:r w:rsidR="003244F7" w:rsidRPr="003244F7">
        <w:rPr>
          <w:sz w:val="24"/>
          <w:szCs w:val="24"/>
        </w:rPr>
        <w:t>2</w:t>
      </w:r>
      <w:r w:rsidR="00C007A8" w:rsidRPr="003244F7">
        <w:rPr>
          <w:sz w:val="24"/>
          <w:szCs w:val="24"/>
        </w:rPr>
        <w:t xml:space="preserve">, </w:t>
      </w:r>
      <w:r w:rsidRPr="003244F7">
        <w:rPr>
          <w:sz w:val="24"/>
          <w:szCs w:val="24"/>
        </w:rPr>
        <w:t>2.</w:t>
      </w:r>
      <w:r w:rsidR="003244F7" w:rsidRPr="003244F7">
        <w:rPr>
          <w:sz w:val="24"/>
          <w:szCs w:val="24"/>
        </w:rPr>
        <w:t>3</w:t>
      </w:r>
      <w:r w:rsidRPr="003244F7">
        <w:rPr>
          <w:sz w:val="24"/>
          <w:szCs w:val="24"/>
        </w:rPr>
        <w:t>.</w:t>
      </w:r>
    </w:p>
    <w:p w14:paraId="7E87F02D" w14:textId="0FE5BFD1" w:rsidR="00083A51" w:rsidRPr="003244F7" w:rsidRDefault="00083A51" w:rsidP="00A24126">
      <w:pPr>
        <w:autoSpaceDE w:val="0"/>
        <w:autoSpaceDN w:val="0"/>
        <w:adjustRightInd w:val="0"/>
        <w:spacing w:before="240"/>
        <w:ind w:firstLine="540"/>
        <w:contextualSpacing/>
        <w:jc w:val="both"/>
        <w:rPr>
          <w:sz w:val="24"/>
          <w:szCs w:val="24"/>
        </w:rPr>
      </w:pPr>
      <w:r w:rsidRPr="00034C49">
        <w:rPr>
          <w:sz w:val="24"/>
          <w:szCs w:val="24"/>
        </w:rPr>
        <w:t>1.3.</w:t>
      </w:r>
      <w:r w:rsidRPr="003244F7">
        <w:rPr>
          <w:sz w:val="24"/>
          <w:szCs w:val="24"/>
        </w:rPr>
        <w:t xml:space="preserve"> Для методистов, психологов, юрисконсультов (осуществляющих консультирование молодежи по правовым вопросам), специалистов по связям с общественностью</w:t>
      </w:r>
      <w:r w:rsidR="009465DC" w:rsidRPr="003244F7">
        <w:rPr>
          <w:sz w:val="24"/>
          <w:szCs w:val="24"/>
        </w:rPr>
        <w:t>:</w:t>
      </w:r>
    </w:p>
    <w:p w14:paraId="70FA4E6E" w14:textId="401DB5B0" w:rsidR="00656077" w:rsidRPr="003244F7" w:rsidRDefault="00656077" w:rsidP="00656077">
      <w:pPr>
        <w:autoSpaceDE w:val="0"/>
        <w:autoSpaceDN w:val="0"/>
        <w:adjustRightInd w:val="0"/>
        <w:spacing w:before="240"/>
        <w:ind w:firstLine="540"/>
        <w:contextualSpacing/>
        <w:jc w:val="both"/>
        <w:rPr>
          <w:sz w:val="24"/>
          <w:szCs w:val="24"/>
        </w:rPr>
      </w:pPr>
      <w:r w:rsidRPr="003244F7">
        <w:rPr>
          <w:sz w:val="24"/>
          <w:szCs w:val="24"/>
        </w:rPr>
        <w:t>1.3.1. Из числа показателей, предусмотренных разделом 3 Приложения № 2 к постановлению № 650: показатели № 8, 10, 11, 12.</w:t>
      </w:r>
    </w:p>
    <w:p w14:paraId="58CAF694" w14:textId="5AE4451E" w:rsidR="00A24126" w:rsidRPr="00DC59FF" w:rsidRDefault="00656077" w:rsidP="00656077">
      <w:pPr>
        <w:autoSpaceDE w:val="0"/>
        <w:autoSpaceDN w:val="0"/>
        <w:adjustRightInd w:val="0"/>
        <w:spacing w:before="240"/>
        <w:ind w:firstLine="540"/>
        <w:contextualSpacing/>
        <w:jc w:val="both"/>
        <w:rPr>
          <w:sz w:val="24"/>
          <w:szCs w:val="24"/>
        </w:rPr>
      </w:pPr>
      <w:r w:rsidRPr="003244F7">
        <w:rPr>
          <w:sz w:val="24"/>
          <w:szCs w:val="24"/>
        </w:rPr>
        <w:t>1.3.2. Из числа показателей, предусмотренных разделом 3 Приложения № 2 к Положению: показатели № 3.1, 3.</w:t>
      </w:r>
      <w:r w:rsidR="003244F7">
        <w:rPr>
          <w:sz w:val="24"/>
          <w:szCs w:val="24"/>
        </w:rPr>
        <w:t>2</w:t>
      </w:r>
      <w:r w:rsidRPr="003244F7">
        <w:rPr>
          <w:sz w:val="24"/>
          <w:szCs w:val="24"/>
        </w:rPr>
        <w:t>, 3.</w:t>
      </w:r>
      <w:r w:rsidR="003244F7">
        <w:rPr>
          <w:sz w:val="24"/>
          <w:szCs w:val="24"/>
        </w:rPr>
        <w:t>3</w:t>
      </w:r>
      <w:r w:rsidR="00C007A8" w:rsidRPr="003244F7">
        <w:rPr>
          <w:sz w:val="24"/>
          <w:szCs w:val="24"/>
        </w:rPr>
        <w:t>.</w:t>
      </w:r>
    </w:p>
    <w:p w14:paraId="081A7DE7" w14:textId="77777777" w:rsidR="00656077" w:rsidRPr="007D75EF" w:rsidRDefault="00656077" w:rsidP="00656077">
      <w:pPr>
        <w:autoSpaceDE w:val="0"/>
        <w:autoSpaceDN w:val="0"/>
        <w:adjustRightInd w:val="0"/>
        <w:spacing w:before="240"/>
        <w:ind w:firstLine="540"/>
        <w:contextualSpacing/>
        <w:jc w:val="both"/>
        <w:rPr>
          <w:sz w:val="24"/>
          <w:szCs w:val="24"/>
          <w:highlight w:val="yellow"/>
        </w:rPr>
      </w:pPr>
    </w:p>
    <w:p w14:paraId="6561D08A" w14:textId="3B33520D" w:rsidR="00A24126" w:rsidRPr="003244F7" w:rsidRDefault="00C007A8" w:rsidP="00A24126">
      <w:pPr>
        <w:autoSpaceDE w:val="0"/>
        <w:autoSpaceDN w:val="0"/>
        <w:adjustRightInd w:val="0"/>
        <w:spacing w:before="240"/>
        <w:ind w:firstLine="540"/>
        <w:contextualSpacing/>
        <w:jc w:val="both"/>
        <w:rPr>
          <w:sz w:val="24"/>
          <w:szCs w:val="24"/>
        </w:rPr>
      </w:pPr>
      <w:r w:rsidRPr="003244F7">
        <w:rPr>
          <w:sz w:val="24"/>
          <w:szCs w:val="24"/>
        </w:rPr>
        <w:t xml:space="preserve">2. Для установления премии работникам учреждений </w:t>
      </w:r>
      <w:r w:rsidR="00A24126" w:rsidRPr="003244F7">
        <w:rPr>
          <w:sz w:val="24"/>
          <w:szCs w:val="24"/>
        </w:rPr>
        <w:t xml:space="preserve">за результативность работы, связанной с оказанием платных услуг </w:t>
      </w:r>
      <w:r w:rsidRPr="003244F7">
        <w:rPr>
          <w:sz w:val="24"/>
          <w:szCs w:val="24"/>
        </w:rPr>
        <w:t>(устанавливается ежеквартально), используются следующие показатели:</w:t>
      </w:r>
    </w:p>
    <w:p w14:paraId="7E0F1FF3" w14:textId="5E5F5330" w:rsidR="00C007A8" w:rsidRPr="003244F7" w:rsidRDefault="00C007A8" w:rsidP="00C007A8">
      <w:pPr>
        <w:autoSpaceDE w:val="0"/>
        <w:autoSpaceDN w:val="0"/>
        <w:adjustRightInd w:val="0"/>
        <w:spacing w:before="240"/>
        <w:ind w:firstLine="540"/>
        <w:contextualSpacing/>
        <w:jc w:val="both"/>
        <w:rPr>
          <w:sz w:val="24"/>
          <w:szCs w:val="24"/>
        </w:rPr>
      </w:pPr>
      <w:r w:rsidRPr="003244F7">
        <w:rPr>
          <w:sz w:val="24"/>
          <w:szCs w:val="24"/>
        </w:rPr>
        <w:t xml:space="preserve">2.1. Для заместителей руководителей учреждения по направлению деятельности, связанному с непосредственной реализацией основных направлений молодежной политики; руководителей структурных подразделений, созданных для непосредственной реализации основных направлений молодежной политики, при условии, что это структурное подразделение не имеет хозяйственных, кадровых </w:t>
      </w:r>
      <w:r w:rsidR="00C102E8" w:rsidRPr="003244F7">
        <w:rPr>
          <w:sz w:val="24"/>
          <w:szCs w:val="24"/>
        </w:rPr>
        <w:t>или иных обеспечивающих функций</w:t>
      </w:r>
      <w:r w:rsidRPr="003244F7">
        <w:rPr>
          <w:sz w:val="24"/>
          <w:szCs w:val="24"/>
        </w:rPr>
        <w:t>:</w:t>
      </w:r>
    </w:p>
    <w:p w14:paraId="17ECE9B6" w14:textId="66F59830" w:rsidR="00C007A8" w:rsidRPr="003244F7" w:rsidRDefault="00C007A8" w:rsidP="00C007A8">
      <w:pPr>
        <w:autoSpaceDE w:val="0"/>
        <w:autoSpaceDN w:val="0"/>
        <w:adjustRightInd w:val="0"/>
        <w:spacing w:before="240"/>
        <w:ind w:firstLine="540"/>
        <w:contextualSpacing/>
        <w:jc w:val="both"/>
        <w:rPr>
          <w:sz w:val="24"/>
          <w:szCs w:val="24"/>
        </w:rPr>
      </w:pPr>
      <w:r w:rsidRPr="003244F7">
        <w:rPr>
          <w:sz w:val="24"/>
          <w:szCs w:val="24"/>
        </w:rPr>
        <w:t>2.1.1. Из числа показателей, предусмотренных разделом 1 Приложения № 2 к Положению: показатель № 1.</w:t>
      </w:r>
      <w:r w:rsidR="003244F7" w:rsidRPr="003244F7">
        <w:rPr>
          <w:sz w:val="24"/>
          <w:szCs w:val="24"/>
        </w:rPr>
        <w:t>5</w:t>
      </w:r>
      <w:r w:rsidRPr="003244F7">
        <w:rPr>
          <w:sz w:val="24"/>
          <w:szCs w:val="24"/>
        </w:rPr>
        <w:t>.</w:t>
      </w:r>
    </w:p>
    <w:p w14:paraId="76CE9E37" w14:textId="134C3C19" w:rsidR="00C007A8" w:rsidRPr="003244F7" w:rsidRDefault="00C007A8" w:rsidP="00C007A8">
      <w:pPr>
        <w:autoSpaceDE w:val="0"/>
        <w:autoSpaceDN w:val="0"/>
        <w:adjustRightInd w:val="0"/>
        <w:spacing w:before="240"/>
        <w:ind w:firstLine="540"/>
        <w:contextualSpacing/>
        <w:jc w:val="both"/>
        <w:rPr>
          <w:sz w:val="24"/>
          <w:szCs w:val="24"/>
        </w:rPr>
      </w:pPr>
      <w:r w:rsidRPr="003244F7">
        <w:rPr>
          <w:sz w:val="24"/>
          <w:szCs w:val="24"/>
        </w:rPr>
        <w:t xml:space="preserve">2.2. Для специалистов по работе с молодежью, специалистов по социальной работе с молодежью, специалистов по организации </w:t>
      </w:r>
      <w:r w:rsidRPr="003244F7">
        <w:rPr>
          <w:sz w:val="24"/>
          <w:szCs w:val="24"/>
        </w:rPr>
        <w:br/>
        <w:t>и проведению молодежных мероприятий:</w:t>
      </w:r>
    </w:p>
    <w:p w14:paraId="4D2D38D7" w14:textId="7C051858" w:rsidR="00C007A8" w:rsidRPr="003244F7" w:rsidRDefault="00C007A8" w:rsidP="00C007A8">
      <w:pPr>
        <w:autoSpaceDE w:val="0"/>
        <w:autoSpaceDN w:val="0"/>
        <w:adjustRightInd w:val="0"/>
        <w:spacing w:before="240"/>
        <w:ind w:firstLine="540"/>
        <w:contextualSpacing/>
        <w:jc w:val="both"/>
        <w:rPr>
          <w:sz w:val="24"/>
          <w:szCs w:val="24"/>
        </w:rPr>
      </w:pPr>
      <w:r w:rsidRPr="003244F7">
        <w:rPr>
          <w:sz w:val="24"/>
          <w:szCs w:val="24"/>
        </w:rPr>
        <w:t>2.2.1. Из числа показателей, предусмотренных разделом 2 Приложения № 2 к Положению: показатель № 2.</w:t>
      </w:r>
      <w:r w:rsidR="003244F7">
        <w:rPr>
          <w:sz w:val="24"/>
          <w:szCs w:val="24"/>
        </w:rPr>
        <w:t>8</w:t>
      </w:r>
      <w:r w:rsidRPr="003244F7">
        <w:rPr>
          <w:sz w:val="24"/>
          <w:szCs w:val="24"/>
        </w:rPr>
        <w:t>.</w:t>
      </w:r>
    </w:p>
    <w:p w14:paraId="5AEA6380" w14:textId="5A5527D3" w:rsidR="00C007A8" w:rsidRPr="003244F7" w:rsidRDefault="00C007A8" w:rsidP="00C007A8">
      <w:pPr>
        <w:autoSpaceDE w:val="0"/>
        <w:autoSpaceDN w:val="0"/>
        <w:adjustRightInd w:val="0"/>
        <w:spacing w:before="240"/>
        <w:ind w:firstLine="540"/>
        <w:contextualSpacing/>
        <w:jc w:val="both"/>
        <w:rPr>
          <w:sz w:val="24"/>
          <w:szCs w:val="24"/>
        </w:rPr>
      </w:pPr>
      <w:r w:rsidRPr="003244F7">
        <w:rPr>
          <w:sz w:val="24"/>
          <w:szCs w:val="24"/>
        </w:rPr>
        <w:t>2.3. Для методистов, психологов, юрисконсультов (осуществляющих консультирование молодежи по правовым вопросам), специалистов по связям с общественностью</w:t>
      </w:r>
      <w:r w:rsidR="009465DC" w:rsidRPr="003244F7">
        <w:rPr>
          <w:sz w:val="24"/>
          <w:szCs w:val="24"/>
        </w:rPr>
        <w:t>:</w:t>
      </w:r>
    </w:p>
    <w:p w14:paraId="01FFD34A" w14:textId="5EA5D1CD" w:rsidR="00C007A8" w:rsidRPr="003244F7" w:rsidRDefault="00C007A8" w:rsidP="00C007A8">
      <w:pPr>
        <w:autoSpaceDE w:val="0"/>
        <w:autoSpaceDN w:val="0"/>
        <w:adjustRightInd w:val="0"/>
        <w:spacing w:before="240"/>
        <w:ind w:firstLine="540"/>
        <w:contextualSpacing/>
        <w:jc w:val="both"/>
        <w:rPr>
          <w:sz w:val="24"/>
          <w:szCs w:val="24"/>
        </w:rPr>
      </w:pPr>
      <w:r w:rsidRPr="003244F7">
        <w:rPr>
          <w:sz w:val="24"/>
          <w:szCs w:val="24"/>
        </w:rPr>
        <w:t>2.3.1. Из числа показателей, предусмотренных разделом 3 Приложения № 2 к Положению: показатель № 3.</w:t>
      </w:r>
      <w:r w:rsidR="003244F7">
        <w:rPr>
          <w:sz w:val="24"/>
          <w:szCs w:val="24"/>
        </w:rPr>
        <w:t>5</w:t>
      </w:r>
      <w:r w:rsidRPr="003244F7">
        <w:rPr>
          <w:sz w:val="24"/>
          <w:szCs w:val="24"/>
        </w:rPr>
        <w:t>.</w:t>
      </w:r>
    </w:p>
    <w:p w14:paraId="48654C24" w14:textId="77777777" w:rsidR="00C007A8" w:rsidRPr="003244F7" w:rsidRDefault="00C007A8" w:rsidP="00A24126">
      <w:pPr>
        <w:autoSpaceDE w:val="0"/>
        <w:autoSpaceDN w:val="0"/>
        <w:adjustRightInd w:val="0"/>
        <w:spacing w:before="240"/>
        <w:ind w:firstLine="540"/>
        <w:contextualSpacing/>
        <w:jc w:val="both"/>
        <w:rPr>
          <w:sz w:val="24"/>
          <w:szCs w:val="24"/>
        </w:rPr>
      </w:pPr>
    </w:p>
    <w:p w14:paraId="2EE6A178" w14:textId="64BEC624" w:rsidR="00C007A8" w:rsidRPr="003244F7" w:rsidRDefault="00C007A8" w:rsidP="00C007A8">
      <w:pPr>
        <w:autoSpaceDE w:val="0"/>
        <w:autoSpaceDN w:val="0"/>
        <w:adjustRightInd w:val="0"/>
        <w:spacing w:before="240"/>
        <w:ind w:firstLine="540"/>
        <w:contextualSpacing/>
        <w:jc w:val="both"/>
        <w:rPr>
          <w:sz w:val="24"/>
          <w:szCs w:val="24"/>
        </w:rPr>
      </w:pPr>
      <w:r w:rsidRPr="00DC59FF">
        <w:rPr>
          <w:sz w:val="24"/>
          <w:szCs w:val="24"/>
        </w:rPr>
        <w:t>3</w:t>
      </w:r>
      <w:r w:rsidRPr="003244F7">
        <w:rPr>
          <w:sz w:val="24"/>
          <w:szCs w:val="24"/>
        </w:rPr>
        <w:t xml:space="preserve">. Для установления премии работникам учреждений </w:t>
      </w:r>
      <w:r w:rsidR="001050D3" w:rsidRPr="003244F7">
        <w:rPr>
          <w:sz w:val="24"/>
          <w:szCs w:val="24"/>
        </w:rPr>
        <w:t xml:space="preserve">за качество оказываемых услуг (выполняемых работ) </w:t>
      </w:r>
      <w:r w:rsidRPr="003244F7">
        <w:rPr>
          <w:sz w:val="24"/>
          <w:szCs w:val="24"/>
        </w:rPr>
        <w:t>(устанавливается ежемесячно, ежеквартально, ежегодно), используются следующие показатели:</w:t>
      </w:r>
    </w:p>
    <w:p w14:paraId="60CD37E8" w14:textId="4413430F" w:rsidR="00C007A8" w:rsidRPr="003244F7" w:rsidRDefault="00C007A8" w:rsidP="00C007A8">
      <w:pPr>
        <w:autoSpaceDE w:val="0"/>
        <w:autoSpaceDN w:val="0"/>
        <w:adjustRightInd w:val="0"/>
        <w:spacing w:before="240"/>
        <w:ind w:firstLine="540"/>
        <w:contextualSpacing/>
        <w:jc w:val="both"/>
        <w:rPr>
          <w:sz w:val="24"/>
          <w:szCs w:val="24"/>
        </w:rPr>
      </w:pPr>
      <w:r w:rsidRPr="003244F7">
        <w:rPr>
          <w:sz w:val="24"/>
          <w:szCs w:val="24"/>
        </w:rPr>
        <w:t xml:space="preserve">3.1. Для заместителей руководителей учреждения по направлению деятельности, связанному с непосредственной реализацией основных направлений молодежной политики; руководителей структурных подразделений, созданных для непосредственной реализации основных направлений молодежной политики, при условии, что это структурное подразделение не имеет хозяйственных, кадровых </w:t>
      </w:r>
      <w:r w:rsidR="00C102E8" w:rsidRPr="003244F7">
        <w:rPr>
          <w:sz w:val="24"/>
          <w:szCs w:val="24"/>
        </w:rPr>
        <w:t>или иных обеспечивающих функций</w:t>
      </w:r>
      <w:r w:rsidRPr="003244F7">
        <w:rPr>
          <w:sz w:val="24"/>
          <w:szCs w:val="24"/>
        </w:rPr>
        <w:t>:</w:t>
      </w:r>
    </w:p>
    <w:p w14:paraId="3BE6B748" w14:textId="2CEC1F63" w:rsidR="00C007A8" w:rsidRPr="00DC59FF" w:rsidRDefault="009465DC" w:rsidP="00C007A8">
      <w:pPr>
        <w:autoSpaceDE w:val="0"/>
        <w:autoSpaceDN w:val="0"/>
        <w:adjustRightInd w:val="0"/>
        <w:spacing w:before="240"/>
        <w:ind w:firstLine="540"/>
        <w:contextualSpacing/>
        <w:jc w:val="both"/>
        <w:rPr>
          <w:sz w:val="24"/>
          <w:szCs w:val="24"/>
        </w:rPr>
      </w:pPr>
      <w:r w:rsidRPr="003244F7">
        <w:rPr>
          <w:sz w:val="24"/>
          <w:szCs w:val="24"/>
        </w:rPr>
        <w:t>3</w:t>
      </w:r>
      <w:r w:rsidR="00C007A8" w:rsidRPr="003244F7">
        <w:rPr>
          <w:sz w:val="24"/>
          <w:szCs w:val="24"/>
        </w:rPr>
        <w:t>.1.1. Из числа показателей, предусмотренных</w:t>
      </w:r>
      <w:r w:rsidR="00C007A8" w:rsidRPr="00DC59FF">
        <w:rPr>
          <w:sz w:val="24"/>
          <w:szCs w:val="24"/>
        </w:rPr>
        <w:t xml:space="preserve"> разделом 1 Приложения № 2 к постановлению № 650: </w:t>
      </w:r>
      <w:r w:rsidR="009C7C08" w:rsidRPr="00DC59FF">
        <w:rPr>
          <w:sz w:val="24"/>
          <w:szCs w:val="24"/>
        </w:rPr>
        <w:t xml:space="preserve">для ежемесячной премии: </w:t>
      </w:r>
      <w:r w:rsidR="00C007A8" w:rsidRPr="00DC59FF">
        <w:rPr>
          <w:sz w:val="24"/>
          <w:szCs w:val="24"/>
        </w:rPr>
        <w:t xml:space="preserve">показатели № </w:t>
      </w:r>
      <w:r w:rsidR="009C7C08" w:rsidRPr="00DC59FF">
        <w:rPr>
          <w:sz w:val="24"/>
          <w:szCs w:val="24"/>
        </w:rPr>
        <w:t>3</w:t>
      </w:r>
      <w:r w:rsidR="00C007A8" w:rsidRPr="00DC59FF">
        <w:rPr>
          <w:sz w:val="24"/>
          <w:szCs w:val="24"/>
        </w:rPr>
        <w:t xml:space="preserve">, </w:t>
      </w:r>
      <w:r w:rsidR="009C7C08" w:rsidRPr="00DC59FF">
        <w:rPr>
          <w:sz w:val="24"/>
          <w:szCs w:val="24"/>
        </w:rPr>
        <w:t>5; для ежеквартальной премии: показатели № 1, 2; для ежегодной премии: показатель № 4.</w:t>
      </w:r>
    </w:p>
    <w:p w14:paraId="1D1207D8" w14:textId="4E7A25A5" w:rsidR="00C007A8" w:rsidRPr="00DC59FF" w:rsidRDefault="009465DC" w:rsidP="00C007A8">
      <w:pPr>
        <w:autoSpaceDE w:val="0"/>
        <w:autoSpaceDN w:val="0"/>
        <w:adjustRightInd w:val="0"/>
        <w:spacing w:before="240"/>
        <w:ind w:firstLine="540"/>
        <w:contextualSpacing/>
        <w:jc w:val="both"/>
        <w:rPr>
          <w:sz w:val="24"/>
          <w:szCs w:val="24"/>
        </w:rPr>
      </w:pPr>
      <w:r w:rsidRPr="003244F7">
        <w:rPr>
          <w:sz w:val="24"/>
          <w:szCs w:val="24"/>
        </w:rPr>
        <w:t>3</w:t>
      </w:r>
      <w:r w:rsidR="00C007A8" w:rsidRPr="003244F7">
        <w:rPr>
          <w:sz w:val="24"/>
          <w:szCs w:val="24"/>
        </w:rPr>
        <w:t xml:space="preserve">.1.2. Из числа показателей, предусмотренных разделом 1 Приложения № 2 к Положению: </w:t>
      </w:r>
      <w:r w:rsidR="00E63074" w:rsidRPr="003244F7">
        <w:rPr>
          <w:sz w:val="24"/>
          <w:szCs w:val="24"/>
        </w:rPr>
        <w:t>для ежемесячной премии: показатель № 1.</w:t>
      </w:r>
      <w:r w:rsidR="003244F7">
        <w:rPr>
          <w:sz w:val="24"/>
          <w:szCs w:val="24"/>
        </w:rPr>
        <w:t>8</w:t>
      </w:r>
      <w:r w:rsidR="00E63074" w:rsidRPr="003244F7">
        <w:rPr>
          <w:sz w:val="24"/>
          <w:szCs w:val="24"/>
        </w:rPr>
        <w:t xml:space="preserve">; </w:t>
      </w:r>
      <w:r w:rsidR="009C7C08" w:rsidRPr="003244F7">
        <w:rPr>
          <w:sz w:val="24"/>
          <w:szCs w:val="24"/>
        </w:rPr>
        <w:t>для ежеквартальной премии: показатели № 1</w:t>
      </w:r>
      <w:r w:rsidR="00CD083A" w:rsidRPr="003244F7">
        <w:rPr>
          <w:sz w:val="24"/>
          <w:szCs w:val="24"/>
        </w:rPr>
        <w:t>.</w:t>
      </w:r>
      <w:r w:rsidR="003244F7">
        <w:rPr>
          <w:sz w:val="24"/>
          <w:szCs w:val="24"/>
        </w:rPr>
        <w:t>2</w:t>
      </w:r>
      <w:r w:rsidR="009C7C08" w:rsidRPr="003244F7">
        <w:rPr>
          <w:sz w:val="24"/>
          <w:szCs w:val="24"/>
        </w:rPr>
        <w:t>, 1</w:t>
      </w:r>
      <w:r w:rsidR="00CD083A" w:rsidRPr="003244F7">
        <w:rPr>
          <w:sz w:val="24"/>
          <w:szCs w:val="24"/>
        </w:rPr>
        <w:t>.</w:t>
      </w:r>
      <w:r w:rsidR="003244F7">
        <w:rPr>
          <w:sz w:val="24"/>
          <w:szCs w:val="24"/>
        </w:rPr>
        <w:t>3</w:t>
      </w:r>
      <w:r w:rsidR="009C7C08" w:rsidRPr="003244F7">
        <w:rPr>
          <w:sz w:val="24"/>
          <w:szCs w:val="24"/>
        </w:rPr>
        <w:t xml:space="preserve">, </w:t>
      </w:r>
      <w:r w:rsidR="002F1DCC" w:rsidRPr="003244F7">
        <w:rPr>
          <w:sz w:val="24"/>
          <w:szCs w:val="24"/>
        </w:rPr>
        <w:t>1.</w:t>
      </w:r>
      <w:r w:rsidR="003244F7">
        <w:rPr>
          <w:sz w:val="24"/>
          <w:szCs w:val="24"/>
        </w:rPr>
        <w:t>6</w:t>
      </w:r>
      <w:r w:rsidR="009C7C08" w:rsidRPr="003244F7">
        <w:rPr>
          <w:sz w:val="24"/>
          <w:szCs w:val="24"/>
        </w:rPr>
        <w:t>,</w:t>
      </w:r>
      <w:r w:rsidR="003244F7">
        <w:rPr>
          <w:sz w:val="24"/>
          <w:szCs w:val="24"/>
        </w:rPr>
        <w:t>1.7,1.8,1.9,1.12</w:t>
      </w:r>
      <w:r w:rsidR="009C7C08" w:rsidRPr="003244F7">
        <w:rPr>
          <w:sz w:val="24"/>
          <w:szCs w:val="24"/>
        </w:rPr>
        <w:t xml:space="preserve"> для ежегодной премии: показатели № </w:t>
      </w:r>
      <w:r w:rsidR="003244F7">
        <w:rPr>
          <w:sz w:val="24"/>
          <w:szCs w:val="24"/>
        </w:rPr>
        <w:t>1,10</w:t>
      </w:r>
      <w:r w:rsidR="009C7C08" w:rsidRPr="003244F7">
        <w:rPr>
          <w:sz w:val="24"/>
          <w:szCs w:val="24"/>
        </w:rPr>
        <w:t>.</w:t>
      </w:r>
    </w:p>
    <w:p w14:paraId="57C3B645" w14:textId="07F22030" w:rsidR="00C007A8" w:rsidRPr="003244F7" w:rsidRDefault="009465DC" w:rsidP="00C007A8">
      <w:pPr>
        <w:autoSpaceDE w:val="0"/>
        <w:autoSpaceDN w:val="0"/>
        <w:adjustRightInd w:val="0"/>
        <w:spacing w:before="240"/>
        <w:ind w:firstLine="540"/>
        <w:contextualSpacing/>
        <w:jc w:val="both"/>
        <w:rPr>
          <w:sz w:val="24"/>
          <w:szCs w:val="24"/>
        </w:rPr>
      </w:pPr>
      <w:r w:rsidRPr="003244F7">
        <w:rPr>
          <w:sz w:val="24"/>
          <w:szCs w:val="24"/>
        </w:rPr>
        <w:lastRenderedPageBreak/>
        <w:t>3</w:t>
      </w:r>
      <w:r w:rsidR="00C007A8" w:rsidRPr="003244F7">
        <w:rPr>
          <w:sz w:val="24"/>
          <w:szCs w:val="24"/>
        </w:rPr>
        <w:t xml:space="preserve">.2. Для специалистов по работе с молодежью, специалистов по социальной работе с молодежью, специалистов по организации </w:t>
      </w:r>
      <w:r w:rsidR="00C007A8" w:rsidRPr="003244F7">
        <w:rPr>
          <w:sz w:val="24"/>
          <w:szCs w:val="24"/>
        </w:rPr>
        <w:br/>
        <w:t>и проведению молодежных мероприятий:</w:t>
      </w:r>
    </w:p>
    <w:p w14:paraId="0A3455E1" w14:textId="6E2D3F2B" w:rsidR="00C007A8" w:rsidRPr="003244F7" w:rsidRDefault="009465DC" w:rsidP="00C007A8">
      <w:pPr>
        <w:autoSpaceDE w:val="0"/>
        <w:autoSpaceDN w:val="0"/>
        <w:adjustRightInd w:val="0"/>
        <w:spacing w:before="240"/>
        <w:ind w:firstLine="540"/>
        <w:contextualSpacing/>
        <w:jc w:val="both"/>
        <w:rPr>
          <w:sz w:val="24"/>
          <w:szCs w:val="24"/>
        </w:rPr>
      </w:pPr>
      <w:r w:rsidRPr="003244F7">
        <w:rPr>
          <w:sz w:val="24"/>
          <w:szCs w:val="24"/>
        </w:rPr>
        <w:t>3</w:t>
      </w:r>
      <w:r w:rsidR="00C007A8" w:rsidRPr="003244F7">
        <w:rPr>
          <w:sz w:val="24"/>
          <w:szCs w:val="24"/>
        </w:rPr>
        <w:t xml:space="preserve">.2.1. Из числа показателей, предусмотренных разделом 2 Приложения № 2 к постановлению № 650: </w:t>
      </w:r>
      <w:r w:rsidRPr="003244F7">
        <w:rPr>
          <w:sz w:val="24"/>
          <w:szCs w:val="24"/>
        </w:rPr>
        <w:t>для ежемесячной премии: показатели № 1, 9; для ежеквартальной премии: показатели № 5, 6; для ежегодной премии: показатель № 2.</w:t>
      </w:r>
    </w:p>
    <w:p w14:paraId="14CF3FEE" w14:textId="2ADBE9D3" w:rsidR="00C007A8" w:rsidRPr="003244F7" w:rsidRDefault="009465DC" w:rsidP="00C007A8">
      <w:pPr>
        <w:autoSpaceDE w:val="0"/>
        <w:autoSpaceDN w:val="0"/>
        <w:adjustRightInd w:val="0"/>
        <w:spacing w:before="240"/>
        <w:ind w:firstLine="540"/>
        <w:contextualSpacing/>
        <w:jc w:val="both"/>
        <w:rPr>
          <w:sz w:val="24"/>
          <w:szCs w:val="24"/>
        </w:rPr>
      </w:pPr>
      <w:r w:rsidRPr="003244F7">
        <w:rPr>
          <w:sz w:val="24"/>
          <w:szCs w:val="24"/>
        </w:rPr>
        <w:t>3</w:t>
      </w:r>
      <w:r w:rsidR="00C007A8" w:rsidRPr="003244F7">
        <w:rPr>
          <w:sz w:val="24"/>
          <w:szCs w:val="24"/>
        </w:rPr>
        <w:t xml:space="preserve">.2.2. Из числа показателей, предусмотренных разделом 2 Приложения № 2 к Положению: </w:t>
      </w:r>
      <w:r w:rsidR="00E63074" w:rsidRPr="003244F7">
        <w:rPr>
          <w:sz w:val="24"/>
          <w:szCs w:val="24"/>
        </w:rPr>
        <w:t xml:space="preserve">для ежемесячной премии: показатель </w:t>
      </w:r>
      <w:r w:rsidR="003244F7">
        <w:rPr>
          <w:sz w:val="24"/>
          <w:szCs w:val="24"/>
        </w:rPr>
        <w:br/>
      </w:r>
      <w:r w:rsidR="00E63074" w:rsidRPr="003244F7">
        <w:rPr>
          <w:sz w:val="24"/>
          <w:szCs w:val="24"/>
        </w:rPr>
        <w:t>№ 2.1</w:t>
      </w:r>
      <w:r w:rsidR="003244F7">
        <w:rPr>
          <w:sz w:val="24"/>
          <w:szCs w:val="24"/>
        </w:rPr>
        <w:t>2,2.13</w:t>
      </w:r>
      <w:r w:rsidR="00E63074" w:rsidRPr="003244F7">
        <w:rPr>
          <w:sz w:val="24"/>
          <w:szCs w:val="24"/>
        </w:rPr>
        <w:t xml:space="preserve">; </w:t>
      </w:r>
      <w:r w:rsidRPr="003244F7">
        <w:rPr>
          <w:sz w:val="24"/>
          <w:szCs w:val="24"/>
        </w:rPr>
        <w:t>для ежеквартальной премии: показатели</w:t>
      </w:r>
      <w:r w:rsidR="00E63074" w:rsidRPr="003244F7">
        <w:rPr>
          <w:sz w:val="24"/>
          <w:szCs w:val="24"/>
        </w:rPr>
        <w:t xml:space="preserve"> </w:t>
      </w:r>
      <w:r w:rsidRPr="003244F7">
        <w:rPr>
          <w:sz w:val="24"/>
          <w:szCs w:val="24"/>
        </w:rPr>
        <w:t xml:space="preserve">№ </w:t>
      </w:r>
      <w:r w:rsidR="003244F7">
        <w:rPr>
          <w:sz w:val="24"/>
          <w:szCs w:val="24"/>
        </w:rPr>
        <w:t>2.4,2.5,</w:t>
      </w:r>
      <w:r w:rsidRPr="003244F7">
        <w:rPr>
          <w:sz w:val="24"/>
          <w:szCs w:val="24"/>
        </w:rPr>
        <w:t>2</w:t>
      </w:r>
      <w:r w:rsidR="0030473E" w:rsidRPr="003244F7">
        <w:rPr>
          <w:sz w:val="24"/>
          <w:szCs w:val="24"/>
        </w:rPr>
        <w:t>.</w:t>
      </w:r>
      <w:r w:rsidRPr="003244F7">
        <w:rPr>
          <w:sz w:val="24"/>
          <w:szCs w:val="24"/>
        </w:rPr>
        <w:t xml:space="preserve">6, </w:t>
      </w:r>
      <w:r w:rsidR="0030473E" w:rsidRPr="003244F7">
        <w:rPr>
          <w:sz w:val="24"/>
          <w:szCs w:val="24"/>
        </w:rPr>
        <w:t xml:space="preserve">2.7, </w:t>
      </w:r>
      <w:r w:rsidRPr="003244F7">
        <w:rPr>
          <w:sz w:val="24"/>
          <w:szCs w:val="24"/>
        </w:rPr>
        <w:t>2.</w:t>
      </w:r>
      <w:r w:rsidR="003244F7">
        <w:rPr>
          <w:sz w:val="24"/>
          <w:szCs w:val="24"/>
        </w:rPr>
        <w:t>14</w:t>
      </w:r>
      <w:r w:rsidRPr="003244F7">
        <w:rPr>
          <w:sz w:val="24"/>
          <w:szCs w:val="24"/>
        </w:rPr>
        <w:t>, 2.</w:t>
      </w:r>
      <w:r w:rsidR="003244F7">
        <w:rPr>
          <w:sz w:val="24"/>
          <w:szCs w:val="24"/>
        </w:rPr>
        <w:t>16,2.17</w:t>
      </w:r>
      <w:r w:rsidR="0030473E" w:rsidRPr="003244F7">
        <w:rPr>
          <w:sz w:val="24"/>
          <w:szCs w:val="24"/>
        </w:rPr>
        <w:t xml:space="preserve"> для ежегодной премии: показатели № </w:t>
      </w:r>
      <w:r w:rsidR="0048678C" w:rsidRPr="003244F7">
        <w:rPr>
          <w:sz w:val="24"/>
          <w:szCs w:val="24"/>
        </w:rPr>
        <w:t>2</w:t>
      </w:r>
      <w:r w:rsidR="0030473E" w:rsidRPr="003244F7">
        <w:rPr>
          <w:sz w:val="24"/>
          <w:szCs w:val="24"/>
        </w:rPr>
        <w:t>.1</w:t>
      </w:r>
      <w:r w:rsidR="003244F7">
        <w:rPr>
          <w:sz w:val="24"/>
          <w:szCs w:val="24"/>
        </w:rPr>
        <w:t>0</w:t>
      </w:r>
      <w:r w:rsidR="0030473E" w:rsidRPr="003244F7">
        <w:rPr>
          <w:sz w:val="24"/>
          <w:szCs w:val="24"/>
        </w:rPr>
        <w:t xml:space="preserve">, </w:t>
      </w:r>
      <w:r w:rsidR="0048678C" w:rsidRPr="003244F7">
        <w:rPr>
          <w:sz w:val="24"/>
          <w:szCs w:val="24"/>
        </w:rPr>
        <w:t>2</w:t>
      </w:r>
      <w:r w:rsidR="0030473E" w:rsidRPr="003244F7">
        <w:rPr>
          <w:sz w:val="24"/>
          <w:szCs w:val="24"/>
        </w:rPr>
        <w:t>.1</w:t>
      </w:r>
      <w:r w:rsidR="003244F7">
        <w:rPr>
          <w:sz w:val="24"/>
          <w:szCs w:val="24"/>
        </w:rPr>
        <w:t>1</w:t>
      </w:r>
      <w:r w:rsidR="00977F12" w:rsidRPr="003244F7">
        <w:rPr>
          <w:sz w:val="24"/>
          <w:szCs w:val="24"/>
        </w:rPr>
        <w:t>, 2.1</w:t>
      </w:r>
      <w:r w:rsidR="00DC59FF" w:rsidRPr="003244F7">
        <w:rPr>
          <w:sz w:val="24"/>
          <w:szCs w:val="24"/>
        </w:rPr>
        <w:t>5</w:t>
      </w:r>
      <w:r w:rsidR="0030473E" w:rsidRPr="003244F7">
        <w:rPr>
          <w:sz w:val="24"/>
          <w:szCs w:val="24"/>
        </w:rPr>
        <w:t>.</w:t>
      </w:r>
    </w:p>
    <w:p w14:paraId="6DD440DC" w14:textId="1ECA84CB" w:rsidR="00C007A8" w:rsidRPr="00DC59FF" w:rsidRDefault="009465DC" w:rsidP="00C007A8">
      <w:pPr>
        <w:autoSpaceDE w:val="0"/>
        <w:autoSpaceDN w:val="0"/>
        <w:adjustRightInd w:val="0"/>
        <w:spacing w:before="240"/>
        <w:ind w:firstLine="540"/>
        <w:contextualSpacing/>
        <w:jc w:val="both"/>
        <w:rPr>
          <w:sz w:val="24"/>
          <w:szCs w:val="24"/>
        </w:rPr>
      </w:pPr>
      <w:r w:rsidRPr="003244F7">
        <w:rPr>
          <w:sz w:val="24"/>
          <w:szCs w:val="24"/>
        </w:rPr>
        <w:t>3</w:t>
      </w:r>
      <w:r w:rsidR="00C007A8" w:rsidRPr="003244F7">
        <w:rPr>
          <w:sz w:val="24"/>
          <w:szCs w:val="24"/>
        </w:rPr>
        <w:t>.3. Для методистов, психологов, юрисконсультов (осуществляющих консультирование молодежи по правовым вопросам), специалистов по связям с общественностью</w:t>
      </w:r>
      <w:r w:rsidRPr="003244F7">
        <w:rPr>
          <w:sz w:val="24"/>
          <w:szCs w:val="24"/>
        </w:rPr>
        <w:t>:</w:t>
      </w:r>
    </w:p>
    <w:p w14:paraId="02C928FE" w14:textId="5667D717" w:rsidR="00C007A8" w:rsidRPr="003244F7" w:rsidRDefault="009465DC" w:rsidP="00C007A8">
      <w:pPr>
        <w:autoSpaceDE w:val="0"/>
        <w:autoSpaceDN w:val="0"/>
        <w:adjustRightInd w:val="0"/>
        <w:spacing w:before="240"/>
        <w:ind w:firstLine="540"/>
        <w:contextualSpacing/>
        <w:jc w:val="both"/>
        <w:rPr>
          <w:sz w:val="24"/>
          <w:szCs w:val="24"/>
        </w:rPr>
      </w:pPr>
      <w:r w:rsidRPr="00DC59FF">
        <w:rPr>
          <w:sz w:val="24"/>
          <w:szCs w:val="24"/>
        </w:rPr>
        <w:t>3</w:t>
      </w:r>
      <w:r w:rsidR="00C007A8" w:rsidRPr="00DC59FF">
        <w:rPr>
          <w:sz w:val="24"/>
          <w:szCs w:val="24"/>
        </w:rPr>
        <w:t xml:space="preserve">.3.1. Из числа показателей, предусмотренных разделом 3 Приложения № 2 к постановлению № 650: </w:t>
      </w:r>
      <w:r w:rsidRPr="00DC59FF">
        <w:rPr>
          <w:sz w:val="24"/>
          <w:szCs w:val="24"/>
        </w:rPr>
        <w:t xml:space="preserve">для ежемесячной премии: </w:t>
      </w:r>
      <w:r w:rsidRPr="003244F7">
        <w:rPr>
          <w:sz w:val="24"/>
          <w:szCs w:val="24"/>
        </w:rPr>
        <w:t>показатели № 1, 7; для ежеквартальной премии: показатели № 4, 5</w:t>
      </w:r>
      <w:r w:rsidR="00A330E8" w:rsidRPr="003244F7">
        <w:rPr>
          <w:sz w:val="24"/>
          <w:szCs w:val="24"/>
        </w:rPr>
        <w:t>, 13</w:t>
      </w:r>
      <w:r w:rsidRPr="003244F7">
        <w:rPr>
          <w:sz w:val="24"/>
          <w:szCs w:val="24"/>
        </w:rPr>
        <w:t>; для ежегодной премии: показатель № 2.</w:t>
      </w:r>
    </w:p>
    <w:p w14:paraId="7A364F7E" w14:textId="51A617CC" w:rsidR="00C007A8" w:rsidRPr="003244F7" w:rsidRDefault="009465DC" w:rsidP="00C007A8">
      <w:pPr>
        <w:autoSpaceDE w:val="0"/>
        <w:autoSpaceDN w:val="0"/>
        <w:adjustRightInd w:val="0"/>
        <w:spacing w:before="240"/>
        <w:ind w:firstLine="540"/>
        <w:contextualSpacing/>
        <w:jc w:val="both"/>
        <w:rPr>
          <w:sz w:val="24"/>
          <w:szCs w:val="24"/>
        </w:rPr>
      </w:pPr>
      <w:r w:rsidRPr="003244F7">
        <w:rPr>
          <w:sz w:val="24"/>
          <w:szCs w:val="24"/>
        </w:rPr>
        <w:t>3</w:t>
      </w:r>
      <w:r w:rsidR="00C007A8" w:rsidRPr="003244F7">
        <w:rPr>
          <w:sz w:val="24"/>
          <w:szCs w:val="24"/>
        </w:rPr>
        <w:t xml:space="preserve">.3.2. Из числа показателей, предусмотренных разделом 3 Приложения № 2 к Положению: </w:t>
      </w:r>
      <w:r w:rsidR="00E63074" w:rsidRPr="003244F7">
        <w:rPr>
          <w:sz w:val="24"/>
          <w:szCs w:val="24"/>
        </w:rPr>
        <w:t xml:space="preserve">для ежемесячной премии: показатель </w:t>
      </w:r>
      <w:r w:rsidR="003244F7" w:rsidRPr="003244F7">
        <w:rPr>
          <w:sz w:val="24"/>
          <w:szCs w:val="24"/>
        </w:rPr>
        <w:br/>
      </w:r>
      <w:r w:rsidR="00E63074" w:rsidRPr="003244F7">
        <w:rPr>
          <w:sz w:val="24"/>
          <w:szCs w:val="24"/>
        </w:rPr>
        <w:t>№ 3.</w:t>
      </w:r>
      <w:r w:rsidR="003244F7" w:rsidRPr="003244F7">
        <w:rPr>
          <w:sz w:val="24"/>
          <w:szCs w:val="24"/>
        </w:rPr>
        <w:t>8,3.10</w:t>
      </w:r>
      <w:r w:rsidR="00E63074" w:rsidRPr="003244F7">
        <w:rPr>
          <w:sz w:val="24"/>
          <w:szCs w:val="24"/>
        </w:rPr>
        <w:t xml:space="preserve">; </w:t>
      </w:r>
      <w:r w:rsidRPr="003244F7">
        <w:rPr>
          <w:sz w:val="24"/>
          <w:szCs w:val="24"/>
        </w:rPr>
        <w:t>для е</w:t>
      </w:r>
      <w:r w:rsidR="00F065BB" w:rsidRPr="003244F7">
        <w:rPr>
          <w:sz w:val="24"/>
          <w:szCs w:val="24"/>
        </w:rPr>
        <w:t>жеквартальной премии: показатели</w:t>
      </w:r>
      <w:r w:rsidR="00E63074" w:rsidRPr="003244F7">
        <w:rPr>
          <w:sz w:val="24"/>
          <w:szCs w:val="24"/>
        </w:rPr>
        <w:t xml:space="preserve"> </w:t>
      </w:r>
      <w:r w:rsidRPr="003244F7">
        <w:rPr>
          <w:sz w:val="24"/>
          <w:szCs w:val="24"/>
        </w:rPr>
        <w:t xml:space="preserve">№ </w:t>
      </w:r>
      <w:r w:rsidR="00F065BB" w:rsidRPr="003244F7">
        <w:rPr>
          <w:sz w:val="24"/>
          <w:szCs w:val="24"/>
        </w:rPr>
        <w:t>3.</w:t>
      </w:r>
      <w:r w:rsidR="003244F7" w:rsidRPr="003244F7">
        <w:rPr>
          <w:sz w:val="24"/>
          <w:szCs w:val="24"/>
        </w:rPr>
        <w:t>4</w:t>
      </w:r>
      <w:r w:rsidR="00F065BB" w:rsidRPr="003244F7">
        <w:rPr>
          <w:sz w:val="24"/>
          <w:szCs w:val="24"/>
        </w:rPr>
        <w:t xml:space="preserve"> 3.9</w:t>
      </w:r>
      <w:r w:rsidRPr="003244F7">
        <w:rPr>
          <w:sz w:val="24"/>
          <w:szCs w:val="24"/>
        </w:rPr>
        <w:t xml:space="preserve">; для ежегодной премии: показатель № </w:t>
      </w:r>
      <w:r w:rsidR="00FB2767" w:rsidRPr="003244F7">
        <w:rPr>
          <w:sz w:val="24"/>
          <w:szCs w:val="24"/>
        </w:rPr>
        <w:t>3.</w:t>
      </w:r>
      <w:r w:rsidR="003244F7" w:rsidRPr="003244F7">
        <w:rPr>
          <w:sz w:val="24"/>
          <w:szCs w:val="24"/>
        </w:rPr>
        <w:t>6,3</w:t>
      </w:r>
      <w:r w:rsidR="00DC59FF" w:rsidRPr="003244F7">
        <w:rPr>
          <w:sz w:val="24"/>
          <w:szCs w:val="24"/>
        </w:rPr>
        <w:t>.</w:t>
      </w:r>
      <w:r w:rsidR="003244F7" w:rsidRPr="003244F7">
        <w:rPr>
          <w:sz w:val="24"/>
          <w:szCs w:val="24"/>
        </w:rPr>
        <w:t>7.</w:t>
      </w:r>
      <w:r w:rsidR="00977F12" w:rsidRPr="003244F7">
        <w:rPr>
          <w:sz w:val="24"/>
          <w:szCs w:val="24"/>
        </w:rPr>
        <w:t xml:space="preserve"> </w:t>
      </w:r>
    </w:p>
    <w:p w14:paraId="7126ED6C" w14:textId="77777777" w:rsidR="00C007A8" w:rsidRPr="00E75020" w:rsidRDefault="00C007A8" w:rsidP="00A24126">
      <w:pPr>
        <w:autoSpaceDE w:val="0"/>
        <w:autoSpaceDN w:val="0"/>
        <w:adjustRightInd w:val="0"/>
        <w:spacing w:before="240"/>
        <w:ind w:firstLine="540"/>
        <w:contextualSpacing/>
        <w:jc w:val="both"/>
        <w:rPr>
          <w:sz w:val="24"/>
          <w:szCs w:val="24"/>
          <w:highlight w:val="yellow"/>
        </w:rPr>
      </w:pPr>
    </w:p>
    <w:p w14:paraId="593BC2EB" w14:textId="506F2D56"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4. Для установления иных стимулирующих выплат работникам учреждений используются следующие показатели (</w:t>
      </w:r>
      <w:r w:rsidR="007C7D95" w:rsidRPr="003244F7">
        <w:rPr>
          <w:sz w:val="24"/>
          <w:szCs w:val="24"/>
        </w:rPr>
        <w:t>рассмотрение вопроса об установлении выплат осуществляется ежеквартально, кроме того – по факту выполнения особо важного задания</w:t>
      </w:r>
      <w:r w:rsidRPr="003244F7">
        <w:rPr>
          <w:sz w:val="24"/>
          <w:szCs w:val="24"/>
        </w:rPr>
        <w:t>):</w:t>
      </w:r>
    </w:p>
    <w:p w14:paraId="2C5729ED" w14:textId="1A2B5320"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 xml:space="preserve">4.1. Для заместителей руководителей учреждения по направлению деятельности, связанному с непосредственной реализацией основных направлений молодежной политики; руководителей структурных подразделений, созданных для непосредственной реализации основных направлений молодежной политики, при условии, что это структурное подразделение не имеет хозяйственных, кадровых </w:t>
      </w:r>
      <w:r w:rsidR="00C102E8" w:rsidRPr="003244F7">
        <w:rPr>
          <w:sz w:val="24"/>
          <w:szCs w:val="24"/>
        </w:rPr>
        <w:t>или иных обеспечивающих функций</w:t>
      </w:r>
      <w:r w:rsidRPr="003244F7">
        <w:rPr>
          <w:sz w:val="24"/>
          <w:szCs w:val="24"/>
        </w:rPr>
        <w:t>:</w:t>
      </w:r>
    </w:p>
    <w:p w14:paraId="26F035AD" w14:textId="17584918"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4.1.1. Из числа показателей, предусмотренных разделом 1 Приложения № 2 к постановлению № 650: показатели № 6, 7, 12.</w:t>
      </w:r>
    </w:p>
    <w:p w14:paraId="6847F9BF" w14:textId="6B5C57A7"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 xml:space="preserve">4.1.2. Из числа показателей, предусмотренных разделом 1 Приложения № 2 к Положению: показатели № </w:t>
      </w:r>
      <w:r w:rsidR="003244F7" w:rsidRPr="003244F7">
        <w:rPr>
          <w:sz w:val="24"/>
          <w:szCs w:val="24"/>
        </w:rPr>
        <w:t>1.11</w:t>
      </w:r>
      <w:r w:rsidRPr="003244F7">
        <w:rPr>
          <w:sz w:val="24"/>
          <w:szCs w:val="24"/>
        </w:rPr>
        <w:t>.</w:t>
      </w:r>
    </w:p>
    <w:p w14:paraId="2C4514AA" w14:textId="000E320D"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 xml:space="preserve">4.2. Для специалистов по работе с молодежью, специалистов по социальной работе с молодежью, специалистов по организации </w:t>
      </w:r>
      <w:r w:rsidRPr="003244F7">
        <w:rPr>
          <w:sz w:val="24"/>
          <w:szCs w:val="24"/>
        </w:rPr>
        <w:br/>
        <w:t>и проведению молодежных мероприятий:</w:t>
      </w:r>
    </w:p>
    <w:p w14:paraId="71369665" w14:textId="5BA974E8"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 xml:space="preserve">4.2.1. Из числа показателей, предусмотренных разделом 2 Приложения № 2 к постановлению № 650: показатели № </w:t>
      </w:r>
      <w:r w:rsidR="0048678C" w:rsidRPr="003244F7">
        <w:rPr>
          <w:sz w:val="24"/>
          <w:szCs w:val="24"/>
        </w:rPr>
        <w:t>4</w:t>
      </w:r>
      <w:r w:rsidRPr="003244F7">
        <w:rPr>
          <w:sz w:val="24"/>
          <w:szCs w:val="24"/>
        </w:rPr>
        <w:t xml:space="preserve">, </w:t>
      </w:r>
      <w:r w:rsidR="0048678C" w:rsidRPr="003244F7">
        <w:rPr>
          <w:sz w:val="24"/>
          <w:szCs w:val="24"/>
        </w:rPr>
        <w:t>7</w:t>
      </w:r>
      <w:r w:rsidRPr="003244F7">
        <w:rPr>
          <w:sz w:val="24"/>
          <w:szCs w:val="24"/>
        </w:rPr>
        <w:t xml:space="preserve">, </w:t>
      </w:r>
      <w:r w:rsidR="0048678C" w:rsidRPr="003244F7">
        <w:rPr>
          <w:sz w:val="24"/>
          <w:szCs w:val="24"/>
        </w:rPr>
        <w:t>11</w:t>
      </w:r>
      <w:r w:rsidRPr="003244F7">
        <w:rPr>
          <w:sz w:val="24"/>
          <w:szCs w:val="24"/>
        </w:rPr>
        <w:t>.</w:t>
      </w:r>
    </w:p>
    <w:p w14:paraId="56349C52" w14:textId="7AA3FC1A"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 xml:space="preserve">4.2.2. Из числа показателей, предусмотренных разделом 2 Приложения № 2 к Положению: показатели № </w:t>
      </w:r>
      <w:r w:rsidR="00D44382" w:rsidRPr="003244F7">
        <w:rPr>
          <w:sz w:val="24"/>
          <w:szCs w:val="24"/>
        </w:rPr>
        <w:t xml:space="preserve">2.1, </w:t>
      </w:r>
      <w:r w:rsidR="00FB2767" w:rsidRPr="003244F7">
        <w:rPr>
          <w:sz w:val="24"/>
          <w:szCs w:val="24"/>
        </w:rPr>
        <w:t>2.</w:t>
      </w:r>
      <w:r w:rsidR="003244F7" w:rsidRPr="003244F7">
        <w:rPr>
          <w:sz w:val="24"/>
          <w:szCs w:val="24"/>
        </w:rPr>
        <w:t>9</w:t>
      </w:r>
      <w:r w:rsidRPr="003244F7">
        <w:rPr>
          <w:sz w:val="24"/>
          <w:szCs w:val="24"/>
        </w:rPr>
        <w:t>.</w:t>
      </w:r>
    </w:p>
    <w:p w14:paraId="3B5DEAE7" w14:textId="2503D161" w:rsidR="001050D3" w:rsidRPr="003244F7" w:rsidRDefault="001050D3" w:rsidP="001050D3">
      <w:pPr>
        <w:autoSpaceDE w:val="0"/>
        <w:autoSpaceDN w:val="0"/>
        <w:adjustRightInd w:val="0"/>
        <w:spacing w:before="240"/>
        <w:ind w:firstLine="540"/>
        <w:contextualSpacing/>
        <w:jc w:val="both"/>
        <w:rPr>
          <w:sz w:val="24"/>
          <w:szCs w:val="24"/>
        </w:rPr>
      </w:pPr>
      <w:r w:rsidRPr="003244F7">
        <w:rPr>
          <w:sz w:val="24"/>
          <w:szCs w:val="24"/>
        </w:rPr>
        <w:t>4.3. Для методистов, психологов, юрисконсультов (осуществляющих консультирование молодежи по правовым вопросам), специалистов по связям с общественностью:</w:t>
      </w:r>
    </w:p>
    <w:p w14:paraId="1D097617" w14:textId="37250A70" w:rsidR="001050D3" w:rsidRPr="00E75020" w:rsidRDefault="001050D3" w:rsidP="001050D3">
      <w:pPr>
        <w:autoSpaceDE w:val="0"/>
        <w:autoSpaceDN w:val="0"/>
        <w:adjustRightInd w:val="0"/>
        <w:spacing w:before="240"/>
        <w:ind w:firstLine="540"/>
        <w:contextualSpacing/>
        <w:jc w:val="both"/>
        <w:rPr>
          <w:sz w:val="24"/>
          <w:szCs w:val="24"/>
        </w:rPr>
      </w:pPr>
      <w:r w:rsidRPr="00E75020">
        <w:rPr>
          <w:sz w:val="24"/>
          <w:szCs w:val="24"/>
        </w:rPr>
        <w:t xml:space="preserve">4.3.1. Из числа показателей, предусмотренных разделом 3 Приложения № 2 к постановлению № 650: показатели № </w:t>
      </w:r>
      <w:r w:rsidR="0048678C" w:rsidRPr="00E75020">
        <w:rPr>
          <w:sz w:val="24"/>
          <w:szCs w:val="24"/>
        </w:rPr>
        <w:t>3</w:t>
      </w:r>
      <w:r w:rsidRPr="00E75020">
        <w:rPr>
          <w:sz w:val="24"/>
          <w:szCs w:val="24"/>
        </w:rPr>
        <w:t xml:space="preserve">, </w:t>
      </w:r>
      <w:r w:rsidR="0048678C" w:rsidRPr="00E75020">
        <w:rPr>
          <w:sz w:val="24"/>
          <w:szCs w:val="24"/>
        </w:rPr>
        <w:t>6</w:t>
      </w:r>
      <w:r w:rsidRPr="00E75020">
        <w:rPr>
          <w:sz w:val="24"/>
          <w:szCs w:val="24"/>
        </w:rPr>
        <w:t xml:space="preserve">, </w:t>
      </w:r>
      <w:r w:rsidR="0048678C" w:rsidRPr="00E75020">
        <w:rPr>
          <w:sz w:val="24"/>
          <w:szCs w:val="24"/>
        </w:rPr>
        <w:t>9</w:t>
      </w:r>
      <w:r w:rsidRPr="00E75020">
        <w:rPr>
          <w:sz w:val="24"/>
          <w:szCs w:val="24"/>
        </w:rPr>
        <w:t>.</w:t>
      </w:r>
    </w:p>
    <w:p w14:paraId="68F33E33" w14:textId="77777777" w:rsidR="002F6A16" w:rsidRPr="007D75EF" w:rsidRDefault="002F6A16" w:rsidP="0089557D">
      <w:pPr>
        <w:autoSpaceDE w:val="0"/>
        <w:autoSpaceDN w:val="0"/>
        <w:adjustRightInd w:val="0"/>
        <w:contextualSpacing/>
        <w:jc w:val="center"/>
        <w:rPr>
          <w:b/>
          <w:sz w:val="24"/>
          <w:szCs w:val="24"/>
          <w:highlight w:val="yellow"/>
        </w:rPr>
      </w:pPr>
    </w:p>
    <w:p w14:paraId="1678C897" w14:textId="77777777" w:rsidR="00695F1C" w:rsidRPr="007D75EF" w:rsidRDefault="00695F1C" w:rsidP="0089557D">
      <w:pPr>
        <w:autoSpaceDE w:val="0"/>
        <w:autoSpaceDN w:val="0"/>
        <w:adjustRightInd w:val="0"/>
        <w:contextualSpacing/>
        <w:jc w:val="center"/>
        <w:rPr>
          <w:b/>
          <w:sz w:val="24"/>
          <w:szCs w:val="24"/>
          <w:highlight w:val="yellow"/>
        </w:rPr>
      </w:pPr>
    </w:p>
    <w:p w14:paraId="32B40B2B" w14:textId="77777777" w:rsidR="00695F1C" w:rsidRPr="007D75EF" w:rsidRDefault="00695F1C" w:rsidP="0089557D">
      <w:pPr>
        <w:autoSpaceDE w:val="0"/>
        <w:autoSpaceDN w:val="0"/>
        <w:adjustRightInd w:val="0"/>
        <w:contextualSpacing/>
        <w:jc w:val="center"/>
        <w:rPr>
          <w:b/>
          <w:sz w:val="24"/>
          <w:szCs w:val="24"/>
          <w:highlight w:val="yellow"/>
        </w:rPr>
      </w:pPr>
    </w:p>
    <w:p w14:paraId="401D40F2" w14:textId="77777777" w:rsidR="00695F1C" w:rsidRPr="007D75EF" w:rsidRDefault="00695F1C" w:rsidP="0089557D">
      <w:pPr>
        <w:autoSpaceDE w:val="0"/>
        <w:autoSpaceDN w:val="0"/>
        <w:adjustRightInd w:val="0"/>
        <w:contextualSpacing/>
        <w:jc w:val="center"/>
        <w:rPr>
          <w:b/>
          <w:sz w:val="24"/>
          <w:szCs w:val="24"/>
          <w:highlight w:val="yellow"/>
        </w:rPr>
      </w:pPr>
    </w:p>
    <w:p w14:paraId="3D5152F7" w14:textId="77777777" w:rsidR="00695F1C" w:rsidRPr="007D75EF" w:rsidRDefault="00695F1C" w:rsidP="0089557D">
      <w:pPr>
        <w:autoSpaceDE w:val="0"/>
        <w:autoSpaceDN w:val="0"/>
        <w:adjustRightInd w:val="0"/>
        <w:contextualSpacing/>
        <w:jc w:val="center"/>
        <w:rPr>
          <w:b/>
          <w:sz w:val="24"/>
          <w:szCs w:val="24"/>
          <w:highlight w:val="yellow"/>
        </w:rPr>
      </w:pPr>
    </w:p>
    <w:p w14:paraId="007702C1" w14:textId="77777777" w:rsidR="00A24126" w:rsidRPr="007D75EF" w:rsidRDefault="00A24126" w:rsidP="0089557D">
      <w:pPr>
        <w:autoSpaceDE w:val="0"/>
        <w:autoSpaceDN w:val="0"/>
        <w:adjustRightInd w:val="0"/>
        <w:contextualSpacing/>
        <w:jc w:val="center"/>
        <w:rPr>
          <w:b/>
          <w:sz w:val="24"/>
          <w:szCs w:val="24"/>
          <w:highlight w:val="yellow"/>
        </w:rPr>
      </w:pPr>
    </w:p>
    <w:p w14:paraId="4AE67950" w14:textId="258B5D75" w:rsidR="0089557D" w:rsidRPr="007D75EF" w:rsidRDefault="00F065BB" w:rsidP="0089557D">
      <w:pPr>
        <w:autoSpaceDE w:val="0"/>
        <w:autoSpaceDN w:val="0"/>
        <w:adjustRightInd w:val="0"/>
        <w:contextualSpacing/>
        <w:jc w:val="center"/>
        <w:rPr>
          <w:b/>
          <w:sz w:val="24"/>
          <w:szCs w:val="24"/>
          <w:highlight w:val="yellow"/>
        </w:rPr>
      </w:pPr>
      <w:r w:rsidRPr="00DC59FF">
        <w:rPr>
          <w:b/>
          <w:sz w:val="24"/>
          <w:szCs w:val="24"/>
        </w:rPr>
        <w:lastRenderedPageBreak/>
        <w:t xml:space="preserve">Раздел 2. Требования к периодичности оценки по конкретным показателям и вид стимулирующих выплат, соответствующих показателям и критериям, предусмотренным Положением, в части оценки эффективности труда работников учреждений, </w:t>
      </w:r>
      <w:r w:rsidR="00866549" w:rsidRPr="00DC59FF">
        <w:rPr>
          <w:b/>
          <w:sz w:val="24"/>
          <w:szCs w:val="24"/>
        </w:rPr>
        <w:br/>
      </w:r>
      <w:r w:rsidRPr="00DC59FF">
        <w:rPr>
          <w:b/>
          <w:sz w:val="24"/>
          <w:szCs w:val="24"/>
        </w:rPr>
        <w:t>не относящихся к работникам, непосредственно реализующим основные направления молодежной политики</w:t>
      </w:r>
      <w:r w:rsidR="00DC59FF" w:rsidRPr="007D75EF">
        <w:rPr>
          <w:b/>
          <w:sz w:val="24"/>
          <w:szCs w:val="24"/>
          <w:highlight w:val="yellow"/>
        </w:rPr>
        <w:br/>
      </w:r>
      <w:r w:rsidRPr="007D75EF">
        <w:rPr>
          <w:b/>
          <w:sz w:val="24"/>
          <w:szCs w:val="24"/>
          <w:highlight w:val="yellow"/>
        </w:rPr>
        <w:t xml:space="preserve"> </w:t>
      </w:r>
    </w:p>
    <w:p w14:paraId="5CD5FB36" w14:textId="77777777" w:rsidR="00866549" w:rsidRPr="007D75EF" w:rsidRDefault="00866549" w:rsidP="008067C8">
      <w:pPr>
        <w:ind w:right="-31"/>
        <w:contextualSpacing/>
        <w:jc w:val="both"/>
        <w:rPr>
          <w:sz w:val="24"/>
          <w:szCs w:val="24"/>
          <w:highlight w:val="yellow"/>
        </w:rPr>
      </w:pPr>
    </w:p>
    <w:p w14:paraId="0FF7077D" w14:textId="77777777" w:rsidR="00866549" w:rsidRPr="00DC59FF" w:rsidRDefault="00866549" w:rsidP="00866549">
      <w:pPr>
        <w:autoSpaceDE w:val="0"/>
        <w:autoSpaceDN w:val="0"/>
        <w:adjustRightInd w:val="0"/>
        <w:spacing w:before="240"/>
        <w:ind w:firstLine="540"/>
        <w:contextualSpacing/>
        <w:jc w:val="both"/>
        <w:rPr>
          <w:sz w:val="24"/>
          <w:szCs w:val="24"/>
        </w:rPr>
      </w:pPr>
      <w:r w:rsidRPr="00DC59FF">
        <w:rPr>
          <w:sz w:val="24"/>
          <w:szCs w:val="24"/>
        </w:rPr>
        <w:t>1. Для установления надбавки работникам учреждений за интенсивность работы (устанавливается ежеквартально), используются следующие показатели:</w:t>
      </w:r>
    </w:p>
    <w:p w14:paraId="12E6FD7C" w14:textId="4243E861" w:rsidR="00866549" w:rsidRPr="00237821" w:rsidRDefault="00866549" w:rsidP="00866549">
      <w:pPr>
        <w:autoSpaceDE w:val="0"/>
        <w:autoSpaceDN w:val="0"/>
        <w:adjustRightInd w:val="0"/>
        <w:spacing w:before="240"/>
        <w:ind w:firstLine="540"/>
        <w:contextualSpacing/>
        <w:jc w:val="both"/>
        <w:rPr>
          <w:sz w:val="24"/>
          <w:szCs w:val="24"/>
        </w:rPr>
      </w:pPr>
      <w:r w:rsidRPr="00DC59FF">
        <w:rPr>
          <w:sz w:val="24"/>
          <w:szCs w:val="24"/>
        </w:rPr>
        <w:t xml:space="preserve">1.1. Для заместителей руководителей учреждения по направлению деятельности, не связанному с непосредственной реализацией основных направлений молодежной политики; руководителей структурных подразделений, созданных для реализации хозяйственных, </w:t>
      </w:r>
      <w:r w:rsidRPr="00237821">
        <w:rPr>
          <w:sz w:val="24"/>
          <w:szCs w:val="24"/>
        </w:rPr>
        <w:t>кадровых или иных обеспечивающих функций:</w:t>
      </w:r>
    </w:p>
    <w:p w14:paraId="429744EE" w14:textId="7DAE84AF" w:rsidR="00866549" w:rsidRPr="00237821" w:rsidRDefault="00866549" w:rsidP="00866549">
      <w:pPr>
        <w:autoSpaceDE w:val="0"/>
        <w:autoSpaceDN w:val="0"/>
        <w:adjustRightInd w:val="0"/>
        <w:spacing w:before="240"/>
        <w:ind w:firstLine="540"/>
        <w:contextualSpacing/>
        <w:jc w:val="both"/>
        <w:rPr>
          <w:sz w:val="24"/>
          <w:szCs w:val="24"/>
        </w:rPr>
      </w:pPr>
      <w:r w:rsidRPr="00237821">
        <w:rPr>
          <w:sz w:val="24"/>
          <w:szCs w:val="24"/>
        </w:rPr>
        <w:t xml:space="preserve">1.1.1. Из числа показателей, предусмотренных разделом 1 Приложения № </w:t>
      </w:r>
      <w:r w:rsidR="00D039B6" w:rsidRPr="00237821">
        <w:rPr>
          <w:sz w:val="24"/>
          <w:szCs w:val="24"/>
        </w:rPr>
        <w:t>1</w:t>
      </w:r>
      <w:r w:rsidRPr="00237821">
        <w:rPr>
          <w:sz w:val="24"/>
          <w:szCs w:val="24"/>
        </w:rPr>
        <w:t xml:space="preserve"> </w:t>
      </w:r>
      <w:r w:rsidR="00D039B6" w:rsidRPr="00237821">
        <w:rPr>
          <w:sz w:val="24"/>
          <w:szCs w:val="24"/>
        </w:rPr>
        <w:t>к Положению</w:t>
      </w:r>
      <w:r w:rsidRPr="00237821">
        <w:rPr>
          <w:sz w:val="24"/>
          <w:szCs w:val="24"/>
        </w:rPr>
        <w:t xml:space="preserve">: показатели № </w:t>
      </w:r>
      <w:r w:rsidR="00DC59FF" w:rsidRPr="00237821">
        <w:rPr>
          <w:sz w:val="24"/>
          <w:szCs w:val="24"/>
        </w:rPr>
        <w:t>7</w:t>
      </w:r>
      <w:r w:rsidRPr="00237821">
        <w:rPr>
          <w:sz w:val="24"/>
          <w:szCs w:val="24"/>
        </w:rPr>
        <w:t xml:space="preserve">, </w:t>
      </w:r>
      <w:r w:rsidR="00DC59FF" w:rsidRPr="00237821">
        <w:rPr>
          <w:sz w:val="24"/>
          <w:szCs w:val="24"/>
        </w:rPr>
        <w:t>8</w:t>
      </w:r>
      <w:r w:rsidRPr="00237821">
        <w:rPr>
          <w:sz w:val="24"/>
          <w:szCs w:val="24"/>
        </w:rPr>
        <w:t>, 1</w:t>
      </w:r>
      <w:r w:rsidR="00237821" w:rsidRPr="00237821">
        <w:rPr>
          <w:sz w:val="24"/>
          <w:szCs w:val="24"/>
        </w:rPr>
        <w:t>1</w:t>
      </w:r>
      <w:r w:rsidR="00D039B6" w:rsidRPr="00237821">
        <w:rPr>
          <w:sz w:val="24"/>
          <w:szCs w:val="24"/>
        </w:rPr>
        <w:t>, 1</w:t>
      </w:r>
      <w:r w:rsidR="00237821" w:rsidRPr="00237821">
        <w:rPr>
          <w:sz w:val="24"/>
          <w:szCs w:val="24"/>
        </w:rPr>
        <w:t>3</w:t>
      </w:r>
      <w:r w:rsidR="00D039B6" w:rsidRPr="00237821">
        <w:rPr>
          <w:sz w:val="24"/>
          <w:szCs w:val="24"/>
        </w:rPr>
        <w:t>, 1</w:t>
      </w:r>
      <w:r w:rsidR="00237821" w:rsidRPr="00237821">
        <w:rPr>
          <w:sz w:val="24"/>
          <w:szCs w:val="24"/>
        </w:rPr>
        <w:t>4</w:t>
      </w:r>
      <w:r w:rsidR="00D039B6" w:rsidRPr="00237821">
        <w:rPr>
          <w:sz w:val="24"/>
          <w:szCs w:val="24"/>
        </w:rPr>
        <w:t>, 2</w:t>
      </w:r>
      <w:r w:rsidR="003D5C13">
        <w:rPr>
          <w:sz w:val="24"/>
          <w:szCs w:val="24"/>
        </w:rPr>
        <w:t>1</w:t>
      </w:r>
      <w:r w:rsidRPr="00237821">
        <w:rPr>
          <w:sz w:val="24"/>
          <w:szCs w:val="24"/>
        </w:rPr>
        <w:t>.</w:t>
      </w:r>
    </w:p>
    <w:p w14:paraId="60517EC4" w14:textId="08D20CED" w:rsidR="00866549" w:rsidRPr="00237821" w:rsidRDefault="00866549" w:rsidP="00866549">
      <w:pPr>
        <w:autoSpaceDE w:val="0"/>
        <w:autoSpaceDN w:val="0"/>
        <w:adjustRightInd w:val="0"/>
        <w:spacing w:before="240"/>
        <w:ind w:firstLine="540"/>
        <w:contextualSpacing/>
        <w:jc w:val="both"/>
        <w:rPr>
          <w:sz w:val="24"/>
          <w:szCs w:val="24"/>
        </w:rPr>
      </w:pPr>
      <w:r w:rsidRPr="00237821">
        <w:rPr>
          <w:sz w:val="24"/>
          <w:szCs w:val="24"/>
        </w:rPr>
        <w:t>1.2. Для обеспечивающих специалистов, служащих, рабочих:</w:t>
      </w:r>
    </w:p>
    <w:p w14:paraId="317907BC" w14:textId="56A0AE25" w:rsidR="00866549" w:rsidRPr="00237821" w:rsidRDefault="00866549" w:rsidP="00866549">
      <w:pPr>
        <w:autoSpaceDE w:val="0"/>
        <w:autoSpaceDN w:val="0"/>
        <w:adjustRightInd w:val="0"/>
        <w:spacing w:before="240"/>
        <w:ind w:firstLine="540"/>
        <w:contextualSpacing/>
        <w:jc w:val="both"/>
        <w:rPr>
          <w:sz w:val="24"/>
          <w:szCs w:val="24"/>
        </w:rPr>
      </w:pPr>
      <w:r w:rsidRPr="00237821">
        <w:rPr>
          <w:sz w:val="24"/>
          <w:szCs w:val="24"/>
        </w:rPr>
        <w:t xml:space="preserve">1.2.1. Из числа показателей, предусмотренных разделом 2 Приложения № </w:t>
      </w:r>
      <w:r w:rsidR="00D039B6" w:rsidRPr="00237821">
        <w:rPr>
          <w:sz w:val="24"/>
          <w:szCs w:val="24"/>
        </w:rPr>
        <w:t>1</w:t>
      </w:r>
      <w:r w:rsidRPr="00237821">
        <w:rPr>
          <w:sz w:val="24"/>
          <w:szCs w:val="24"/>
        </w:rPr>
        <w:t xml:space="preserve"> к </w:t>
      </w:r>
      <w:r w:rsidR="00D039B6" w:rsidRPr="00237821">
        <w:rPr>
          <w:sz w:val="24"/>
          <w:szCs w:val="24"/>
        </w:rPr>
        <w:t>Положению</w:t>
      </w:r>
      <w:r w:rsidRPr="00237821">
        <w:rPr>
          <w:sz w:val="24"/>
          <w:szCs w:val="24"/>
        </w:rPr>
        <w:t xml:space="preserve">: показатели № </w:t>
      </w:r>
      <w:r w:rsidR="00237821" w:rsidRPr="00237821">
        <w:rPr>
          <w:sz w:val="24"/>
          <w:szCs w:val="24"/>
        </w:rPr>
        <w:t>6</w:t>
      </w:r>
      <w:r w:rsidRPr="00237821">
        <w:rPr>
          <w:sz w:val="24"/>
          <w:szCs w:val="24"/>
        </w:rPr>
        <w:t>,</w:t>
      </w:r>
      <w:r w:rsidR="00237821" w:rsidRPr="00237821">
        <w:rPr>
          <w:sz w:val="24"/>
          <w:szCs w:val="24"/>
        </w:rPr>
        <w:t>7</w:t>
      </w:r>
      <w:r w:rsidRPr="00237821">
        <w:rPr>
          <w:sz w:val="24"/>
          <w:szCs w:val="24"/>
        </w:rPr>
        <w:t>.</w:t>
      </w:r>
    </w:p>
    <w:p w14:paraId="31E31248" w14:textId="77777777" w:rsidR="00866549" w:rsidRPr="007D75EF" w:rsidRDefault="00866549" w:rsidP="00237821">
      <w:pPr>
        <w:autoSpaceDE w:val="0"/>
        <w:autoSpaceDN w:val="0"/>
        <w:adjustRightInd w:val="0"/>
        <w:spacing w:before="240"/>
        <w:contextualSpacing/>
        <w:jc w:val="both"/>
        <w:rPr>
          <w:sz w:val="24"/>
          <w:szCs w:val="24"/>
          <w:highlight w:val="yellow"/>
        </w:rPr>
      </w:pPr>
    </w:p>
    <w:p w14:paraId="6F412A52" w14:textId="21C7B1D0" w:rsidR="00866549" w:rsidRPr="003244F7" w:rsidRDefault="00237821" w:rsidP="00866549">
      <w:pPr>
        <w:autoSpaceDE w:val="0"/>
        <w:autoSpaceDN w:val="0"/>
        <w:adjustRightInd w:val="0"/>
        <w:spacing w:before="240"/>
        <w:ind w:firstLine="540"/>
        <w:contextualSpacing/>
        <w:jc w:val="both"/>
        <w:rPr>
          <w:sz w:val="24"/>
          <w:szCs w:val="24"/>
        </w:rPr>
      </w:pPr>
      <w:r w:rsidRPr="003244F7">
        <w:rPr>
          <w:sz w:val="24"/>
          <w:szCs w:val="24"/>
        </w:rPr>
        <w:t>2</w:t>
      </w:r>
      <w:r w:rsidR="00866549" w:rsidRPr="003244F7">
        <w:rPr>
          <w:sz w:val="24"/>
          <w:szCs w:val="24"/>
        </w:rPr>
        <w:t>. Для установления премии работникам учреждений за качество оказываемых услуг (выполняемых работ) (устанавливается ежемесячно, ежеквартально, ежегодно), используются следующие показатели:</w:t>
      </w:r>
    </w:p>
    <w:p w14:paraId="320187A6" w14:textId="04189910" w:rsidR="00866549" w:rsidRPr="003244F7" w:rsidRDefault="00237821" w:rsidP="00866549">
      <w:pPr>
        <w:autoSpaceDE w:val="0"/>
        <w:autoSpaceDN w:val="0"/>
        <w:adjustRightInd w:val="0"/>
        <w:spacing w:before="240"/>
        <w:ind w:firstLine="540"/>
        <w:contextualSpacing/>
        <w:jc w:val="both"/>
        <w:rPr>
          <w:sz w:val="24"/>
          <w:szCs w:val="24"/>
        </w:rPr>
      </w:pPr>
      <w:r w:rsidRPr="003244F7">
        <w:rPr>
          <w:sz w:val="24"/>
          <w:szCs w:val="24"/>
        </w:rPr>
        <w:t>2</w:t>
      </w:r>
      <w:r w:rsidR="00866549" w:rsidRPr="003244F7">
        <w:rPr>
          <w:sz w:val="24"/>
          <w:szCs w:val="24"/>
        </w:rPr>
        <w:t xml:space="preserve">.1. </w:t>
      </w:r>
      <w:r w:rsidR="00D039B6" w:rsidRPr="003244F7">
        <w:rPr>
          <w:sz w:val="24"/>
          <w:szCs w:val="24"/>
        </w:rPr>
        <w:t>Для заместителей руководителей учреждения по направлению деятельности, не связанному с непосредственной реализацией основных направлений молодежной политики; руководителей структурных подразделений, созданных для реализации хозяйственных, кадровых или иных обеспечивающих функций</w:t>
      </w:r>
      <w:r w:rsidR="00866549" w:rsidRPr="003244F7">
        <w:rPr>
          <w:sz w:val="24"/>
          <w:szCs w:val="24"/>
        </w:rPr>
        <w:t>:</w:t>
      </w:r>
    </w:p>
    <w:p w14:paraId="7FBDA884" w14:textId="5C240A5B" w:rsidR="00866549" w:rsidRPr="003244F7" w:rsidRDefault="00237821" w:rsidP="00866549">
      <w:pPr>
        <w:autoSpaceDE w:val="0"/>
        <w:autoSpaceDN w:val="0"/>
        <w:adjustRightInd w:val="0"/>
        <w:spacing w:before="240"/>
        <w:ind w:firstLine="540"/>
        <w:contextualSpacing/>
        <w:jc w:val="both"/>
        <w:rPr>
          <w:sz w:val="24"/>
          <w:szCs w:val="24"/>
        </w:rPr>
      </w:pPr>
      <w:r w:rsidRPr="003244F7">
        <w:rPr>
          <w:sz w:val="24"/>
          <w:szCs w:val="24"/>
        </w:rPr>
        <w:t>2</w:t>
      </w:r>
      <w:r w:rsidR="00866549" w:rsidRPr="003244F7">
        <w:rPr>
          <w:sz w:val="24"/>
          <w:szCs w:val="24"/>
        </w:rPr>
        <w:t xml:space="preserve">.1.1. </w:t>
      </w:r>
      <w:proofErr w:type="gramStart"/>
      <w:r w:rsidR="00866549" w:rsidRPr="003244F7">
        <w:rPr>
          <w:sz w:val="24"/>
          <w:szCs w:val="24"/>
        </w:rPr>
        <w:t xml:space="preserve">Из числа показателей, предусмотренных разделом 1 Приложения № </w:t>
      </w:r>
      <w:r w:rsidR="00D039B6" w:rsidRPr="003244F7">
        <w:rPr>
          <w:sz w:val="24"/>
          <w:szCs w:val="24"/>
        </w:rPr>
        <w:t>1</w:t>
      </w:r>
      <w:r w:rsidR="00866549" w:rsidRPr="003244F7">
        <w:rPr>
          <w:sz w:val="24"/>
          <w:szCs w:val="24"/>
        </w:rPr>
        <w:t xml:space="preserve"> к </w:t>
      </w:r>
      <w:r w:rsidR="00D039B6" w:rsidRPr="003244F7">
        <w:rPr>
          <w:sz w:val="24"/>
          <w:szCs w:val="24"/>
        </w:rPr>
        <w:t>Положению</w:t>
      </w:r>
      <w:r w:rsidR="00866549" w:rsidRPr="003244F7">
        <w:rPr>
          <w:sz w:val="24"/>
          <w:szCs w:val="24"/>
        </w:rPr>
        <w:t xml:space="preserve">: для ежемесячной премии: показатели № </w:t>
      </w:r>
      <w:r w:rsidRPr="003244F7">
        <w:rPr>
          <w:sz w:val="24"/>
          <w:szCs w:val="24"/>
        </w:rPr>
        <w:t>3</w:t>
      </w:r>
      <w:r w:rsidR="00D039B6" w:rsidRPr="003244F7">
        <w:rPr>
          <w:sz w:val="24"/>
          <w:szCs w:val="24"/>
        </w:rPr>
        <w:t>,</w:t>
      </w:r>
      <w:r w:rsidR="00866549" w:rsidRPr="003244F7">
        <w:rPr>
          <w:sz w:val="24"/>
          <w:szCs w:val="24"/>
        </w:rPr>
        <w:t xml:space="preserve"> </w:t>
      </w:r>
      <w:r w:rsidRPr="003244F7">
        <w:rPr>
          <w:sz w:val="24"/>
          <w:szCs w:val="24"/>
        </w:rPr>
        <w:t>5</w:t>
      </w:r>
      <w:r w:rsidR="00D039B6" w:rsidRPr="003244F7">
        <w:rPr>
          <w:sz w:val="24"/>
          <w:szCs w:val="24"/>
        </w:rPr>
        <w:t>, 1</w:t>
      </w:r>
      <w:r w:rsidRPr="003244F7">
        <w:rPr>
          <w:sz w:val="24"/>
          <w:szCs w:val="24"/>
        </w:rPr>
        <w:t>2</w:t>
      </w:r>
      <w:r w:rsidR="00866549" w:rsidRPr="003244F7">
        <w:rPr>
          <w:sz w:val="24"/>
          <w:szCs w:val="24"/>
        </w:rPr>
        <w:t>; для ежеквартальной премии: показатели № 1, 2</w:t>
      </w:r>
      <w:r w:rsidR="00D039B6" w:rsidRPr="003244F7">
        <w:rPr>
          <w:sz w:val="24"/>
          <w:szCs w:val="24"/>
        </w:rPr>
        <w:t xml:space="preserve">, </w:t>
      </w:r>
      <w:r w:rsidRPr="003244F7">
        <w:rPr>
          <w:sz w:val="24"/>
          <w:szCs w:val="24"/>
        </w:rPr>
        <w:t>9</w:t>
      </w:r>
      <w:r w:rsidR="00F16BEA" w:rsidRPr="003244F7">
        <w:rPr>
          <w:sz w:val="24"/>
          <w:szCs w:val="24"/>
        </w:rPr>
        <w:t xml:space="preserve">, </w:t>
      </w:r>
      <w:r w:rsidRPr="003244F7">
        <w:rPr>
          <w:sz w:val="24"/>
          <w:szCs w:val="24"/>
        </w:rPr>
        <w:t>16</w:t>
      </w:r>
      <w:r w:rsidR="00F16BEA" w:rsidRPr="003244F7">
        <w:rPr>
          <w:sz w:val="24"/>
          <w:szCs w:val="24"/>
        </w:rPr>
        <w:t xml:space="preserve">, </w:t>
      </w:r>
      <w:r w:rsidRPr="003244F7">
        <w:rPr>
          <w:sz w:val="24"/>
          <w:szCs w:val="24"/>
        </w:rPr>
        <w:t>17</w:t>
      </w:r>
      <w:r w:rsidR="00F16BEA" w:rsidRPr="003244F7">
        <w:rPr>
          <w:sz w:val="24"/>
          <w:szCs w:val="24"/>
        </w:rPr>
        <w:t xml:space="preserve">, </w:t>
      </w:r>
      <w:r w:rsidRPr="003244F7">
        <w:rPr>
          <w:sz w:val="24"/>
          <w:szCs w:val="24"/>
        </w:rPr>
        <w:t>2</w:t>
      </w:r>
      <w:r w:rsidR="003D5C13" w:rsidRPr="003244F7">
        <w:rPr>
          <w:sz w:val="24"/>
          <w:szCs w:val="24"/>
        </w:rPr>
        <w:t>0</w:t>
      </w:r>
      <w:r w:rsidR="00F16BEA" w:rsidRPr="003244F7">
        <w:rPr>
          <w:sz w:val="24"/>
          <w:szCs w:val="24"/>
        </w:rPr>
        <w:t>, 2</w:t>
      </w:r>
      <w:r w:rsidR="003D5C13" w:rsidRPr="003244F7">
        <w:rPr>
          <w:sz w:val="24"/>
          <w:szCs w:val="24"/>
        </w:rPr>
        <w:t>3</w:t>
      </w:r>
      <w:r w:rsidR="00F16BEA" w:rsidRPr="003244F7">
        <w:rPr>
          <w:sz w:val="24"/>
          <w:szCs w:val="24"/>
        </w:rPr>
        <w:t>,</w:t>
      </w:r>
      <w:r w:rsidR="00D039B6" w:rsidRPr="003244F7">
        <w:rPr>
          <w:sz w:val="24"/>
          <w:szCs w:val="24"/>
        </w:rPr>
        <w:t xml:space="preserve"> </w:t>
      </w:r>
      <w:r w:rsidRPr="003244F7">
        <w:rPr>
          <w:sz w:val="24"/>
          <w:szCs w:val="24"/>
        </w:rPr>
        <w:t>2</w:t>
      </w:r>
      <w:r w:rsidR="003D5C13" w:rsidRPr="003244F7">
        <w:rPr>
          <w:sz w:val="24"/>
          <w:szCs w:val="24"/>
        </w:rPr>
        <w:t>4</w:t>
      </w:r>
      <w:r w:rsidR="002C6641" w:rsidRPr="003244F7">
        <w:rPr>
          <w:sz w:val="24"/>
          <w:szCs w:val="24"/>
        </w:rPr>
        <w:t xml:space="preserve">, </w:t>
      </w:r>
      <w:r w:rsidRPr="003244F7">
        <w:rPr>
          <w:sz w:val="24"/>
          <w:szCs w:val="24"/>
        </w:rPr>
        <w:t>2</w:t>
      </w:r>
      <w:r w:rsidR="003D5C13" w:rsidRPr="003244F7">
        <w:rPr>
          <w:sz w:val="24"/>
          <w:szCs w:val="24"/>
        </w:rPr>
        <w:t>5</w:t>
      </w:r>
      <w:r w:rsidR="00F16BEA" w:rsidRPr="003244F7">
        <w:rPr>
          <w:sz w:val="24"/>
          <w:szCs w:val="24"/>
        </w:rPr>
        <w:t xml:space="preserve">, </w:t>
      </w:r>
      <w:r w:rsidRPr="003244F7">
        <w:rPr>
          <w:sz w:val="24"/>
          <w:szCs w:val="24"/>
        </w:rPr>
        <w:t>2</w:t>
      </w:r>
      <w:r w:rsidR="003D5C13" w:rsidRPr="003244F7">
        <w:rPr>
          <w:sz w:val="24"/>
          <w:szCs w:val="24"/>
        </w:rPr>
        <w:t>6</w:t>
      </w:r>
      <w:r w:rsidR="00F16BEA" w:rsidRPr="003244F7">
        <w:rPr>
          <w:sz w:val="24"/>
          <w:szCs w:val="24"/>
        </w:rPr>
        <w:t xml:space="preserve">, </w:t>
      </w:r>
      <w:r w:rsidRPr="003244F7">
        <w:rPr>
          <w:sz w:val="24"/>
          <w:szCs w:val="24"/>
        </w:rPr>
        <w:t>2</w:t>
      </w:r>
      <w:r w:rsidR="003D5C13" w:rsidRPr="003244F7">
        <w:rPr>
          <w:sz w:val="24"/>
          <w:szCs w:val="24"/>
        </w:rPr>
        <w:t>7</w:t>
      </w:r>
      <w:r w:rsidR="00F16BEA" w:rsidRPr="003244F7">
        <w:rPr>
          <w:sz w:val="24"/>
          <w:szCs w:val="24"/>
        </w:rPr>
        <w:t xml:space="preserve">, </w:t>
      </w:r>
      <w:r w:rsidR="003D5C13" w:rsidRPr="003244F7">
        <w:rPr>
          <w:sz w:val="24"/>
          <w:szCs w:val="24"/>
        </w:rPr>
        <w:t>30</w:t>
      </w:r>
      <w:r w:rsidR="00F16BEA" w:rsidRPr="003244F7">
        <w:rPr>
          <w:sz w:val="24"/>
          <w:szCs w:val="24"/>
        </w:rPr>
        <w:t>, 3</w:t>
      </w:r>
      <w:r w:rsidR="003D5C13" w:rsidRPr="003244F7">
        <w:rPr>
          <w:sz w:val="24"/>
          <w:szCs w:val="24"/>
        </w:rPr>
        <w:t>1</w:t>
      </w:r>
      <w:r w:rsidR="00F16BEA" w:rsidRPr="003244F7">
        <w:rPr>
          <w:sz w:val="24"/>
          <w:szCs w:val="24"/>
        </w:rPr>
        <w:t>, 3</w:t>
      </w:r>
      <w:r w:rsidR="003D5C13" w:rsidRPr="003244F7">
        <w:rPr>
          <w:sz w:val="24"/>
          <w:szCs w:val="24"/>
        </w:rPr>
        <w:t>2</w:t>
      </w:r>
      <w:r w:rsidR="00F16BEA" w:rsidRPr="003244F7">
        <w:rPr>
          <w:sz w:val="24"/>
          <w:szCs w:val="24"/>
        </w:rPr>
        <w:t xml:space="preserve">, </w:t>
      </w:r>
      <w:r w:rsidRPr="003244F7">
        <w:rPr>
          <w:sz w:val="24"/>
          <w:szCs w:val="24"/>
        </w:rPr>
        <w:t>3</w:t>
      </w:r>
      <w:r w:rsidR="003D5C13" w:rsidRPr="003244F7">
        <w:rPr>
          <w:sz w:val="24"/>
          <w:szCs w:val="24"/>
        </w:rPr>
        <w:t>3</w:t>
      </w:r>
      <w:r w:rsidR="00F16BEA" w:rsidRPr="003244F7">
        <w:rPr>
          <w:sz w:val="24"/>
          <w:szCs w:val="24"/>
        </w:rPr>
        <w:t>,</w:t>
      </w:r>
      <w:r w:rsidR="00D958CE" w:rsidRPr="003244F7">
        <w:rPr>
          <w:sz w:val="24"/>
          <w:szCs w:val="24"/>
        </w:rPr>
        <w:t xml:space="preserve"> </w:t>
      </w:r>
      <w:r w:rsidRPr="003244F7">
        <w:rPr>
          <w:sz w:val="24"/>
          <w:szCs w:val="24"/>
        </w:rPr>
        <w:t>3</w:t>
      </w:r>
      <w:r w:rsidR="003D5C13" w:rsidRPr="003244F7">
        <w:rPr>
          <w:sz w:val="24"/>
          <w:szCs w:val="24"/>
        </w:rPr>
        <w:t>4</w:t>
      </w:r>
      <w:r w:rsidR="00F16BEA" w:rsidRPr="003244F7">
        <w:rPr>
          <w:sz w:val="24"/>
          <w:szCs w:val="24"/>
        </w:rPr>
        <w:t xml:space="preserve">, </w:t>
      </w:r>
      <w:r w:rsidR="003D5C13" w:rsidRPr="003244F7">
        <w:rPr>
          <w:sz w:val="24"/>
          <w:szCs w:val="24"/>
        </w:rPr>
        <w:t>35</w:t>
      </w:r>
      <w:r w:rsidR="00F16BEA" w:rsidRPr="003244F7">
        <w:rPr>
          <w:sz w:val="24"/>
          <w:szCs w:val="24"/>
        </w:rPr>
        <w:t xml:space="preserve">, </w:t>
      </w:r>
      <w:r w:rsidRPr="003244F7">
        <w:rPr>
          <w:sz w:val="24"/>
          <w:szCs w:val="24"/>
        </w:rPr>
        <w:t>3</w:t>
      </w:r>
      <w:r w:rsidR="003D5C13" w:rsidRPr="003244F7">
        <w:rPr>
          <w:sz w:val="24"/>
          <w:szCs w:val="24"/>
        </w:rPr>
        <w:t>6</w:t>
      </w:r>
      <w:r w:rsidR="00F16BEA" w:rsidRPr="003244F7">
        <w:rPr>
          <w:sz w:val="24"/>
          <w:szCs w:val="24"/>
        </w:rPr>
        <w:t xml:space="preserve">, </w:t>
      </w:r>
      <w:r w:rsidRPr="003244F7">
        <w:rPr>
          <w:sz w:val="24"/>
          <w:szCs w:val="24"/>
        </w:rPr>
        <w:t>3</w:t>
      </w:r>
      <w:r w:rsidR="003D5C13" w:rsidRPr="003244F7">
        <w:rPr>
          <w:sz w:val="24"/>
          <w:szCs w:val="24"/>
        </w:rPr>
        <w:t>7</w:t>
      </w:r>
      <w:r w:rsidR="00F16BEA" w:rsidRPr="003244F7">
        <w:rPr>
          <w:sz w:val="24"/>
          <w:szCs w:val="24"/>
        </w:rPr>
        <w:t xml:space="preserve">, </w:t>
      </w:r>
      <w:r w:rsidR="003D5C13" w:rsidRPr="003244F7">
        <w:rPr>
          <w:sz w:val="24"/>
          <w:szCs w:val="24"/>
        </w:rPr>
        <w:t>38</w:t>
      </w:r>
      <w:r w:rsidR="00F16BEA" w:rsidRPr="003244F7">
        <w:rPr>
          <w:sz w:val="24"/>
          <w:szCs w:val="24"/>
        </w:rPr>
        <w:t xml:space="preserve">, </w:t>
      </w:r>
      <w:r w:rsidR="003D5C13" w:rsidRPr="003244F7">
        <w:rPr>
          <w:sz w:val="24"/>
          <w:szCs w:val="24"/>
        </w:rPr>
        <w:t>39</w:t>
      </w:r>
      <w:r w:rsidR="00F16BEA" w:rsidRPr="003244F7">
        <w:rPr>
          <w:sz w:val="24"/>
          <w:szCs w:val="24"/>
        </w:rPr>
        <w:t xml:space="preserve">, </w:t>
      </w:r>
      <w:r w:rsidR="003D5C13" w:rsidRPr="003244F7">
        <w:rPr>
          <w:sz w:val="24"/>
          <w:szCs w:val="24"/>
        </w:rPr>
        <w:t>40</w:t>
      </w:r>
      <w:r w:rsidR="00866549" w:rsidRPr="003244F7">
        <w:rPr>
          <w:sz w:val="24"/>
          <w:szCs w:val="24"/>
        </w:rPr>
        <w:t>; для ежегодной премии: показател</w:t>
      </w:r>
      <w:r w:rsidR="00F16BEA" w:rsidRPr="003244F7">
        <w:rPr>
          <w:sz w:val="24"/>
          <w:szCs w:val="24"/>
        </w:rPr>
        <w:t>и</w:t>
      </w:r>
      <w:r w:rsidR="00866549" w:rsidRPr="003244F7">
        <w:rPr>
          <w:sz w:val="24"/>
          <w:szCs w:val="24"/>
        </w:rPr>
        <w:t xml:space="preserve"> № </w:t>
      </w:r>
      <w:r w:rsidRPr="003244F7">
        <w:rPr>
          <w:sz w:val="24"/>
          <w:szCs w:val="24"/>
        </w:rPr>
        <w:t>4</w:t>
      </w:r>
      <w:r w:rsidR="00F16BEA" w:rsidRPr="003244F7">
        <w:rPr>
          <w:sz w:val="24"/>
          <w:szCs w:val="24"/>
        </w:rPr>
        <w:t>, 1</w:t>
      </w:r>
      <w:r w:rsidRPr="003244F7">
        <w:rPr>
          <w:sz w:val="24"/>
          <w:szCs w:val="24"/>
        </w:rPr>
        <w:t>0</w:t>
      </w:r>
      <w:r w:rsidR="00F16BEA" w:rsidRPr="003244F7">
        <w:rPr>
          <w:sz w:val="24"/>
          <w:szCs w:val="24"/>
        </w:rPr>
        <w:t>, 1</w:t>
      </w:r>
      <w:r w:rsidRPr="003244F7">
        <w:rPr>
          <w:sz w:val="24"/>
          <w:szCs w:val="24"/>
        </w:rPr>
        <w:t>5</w:t>
      </w:r>
      <w:r w:rsidR="00F16BEA" w:rsidRPr="003244F7">
        <w:rPr>
          <w:sz w:val="24"/>
          <w:szCs w:val="24"/>
        </w:rPr>
        <w:t>, 2</w:t>
      </w:r>
      <w:r w:rsidR="003D5C13" w:rsidRPr="003244F7">
        <w:rPr>
          <w:sz w:val="24"/>
          <w:szCs w:val="24"/>
        </w:rPr>
        <w:t>2</w:t>
      </w:r>
      <w:r w:rsidR="00F16BEA" w:rsidRPr="003244F7">
        <w:rPr>
          <w:sz w:val="24"/>
          <w:szCs w:val="24"/>
        </w:rPr>
        <w:t xml:space="preserve">, </w:t>
      </w:r>
      <w:r w:rsidR="003D5C13" w:rsidRPr="003244F7">
        <w:rPr>
          <w:sz w:val="24"/>
          <w:szCs w:val="24"/>
        </w:rPr>
        <w:t>28</w:t>
      </w:r>
      <w:r w:rsidRPr="003244F7">
        <w:rPr>
          <w:sz w:val="24"/>
          <w:szCs w:val="24"/>
        </w:rPr>
        <w:t xml:space="preserve">, </w:t>
      </w:r>
      <w:r w:rsidR="003D5C13" w:rsidRPr="003244F7">
        <w:rPr>
          <w:sz w:val="24"/>
          <w:szCs w:val="24"/>
        </w:rPr>
        <w:t>29</w:t>
      </w:r>
      <w:r w:rsidR="00866549" w:rsidRPr="003244F7">
        <w:rPr>
          <w:sz w:val="24"/>
          <w:szCs w:val="24"/>
        </w:rPr>
        <w:t>.</w:t>
      </w:r>
      <w:proofErr w:type="gramEnd"/>
    </w:p>
    <w:p w14:paraId="7EE9A5B0" w14:textId="2242A877" w:rsidR="00866549" w:rsidRPr="003244F7" w:rsidRDefault="00237821" w:rsidP="00866549">
      <w:pPr>
        <w:autoSpaceDE w:val="0"/>
        <w:autoSpaceDN w:val="0"/>
        <w:adjustRightInd w:val="0"/>
        <w:spacing w:before="240"/>
        <w:ind w:firstLine="540"/>
        <w:contextualSpacing/>
        <w:jc w:val="both"/>
        <w:rPr>
          <w:sz w:val="24"/>
          <w:szCs w:val="24"/>
        </w:rPr>
      </w:pPr>
      <w:r w:rsidRPr="003244F7">
        <w:rPr>
          <w:sz w:val="24"/>
          <w:szCs w:val="24"/>
        </w:rPr>
        <w:t>2</w:t>
      </w:r>
      <w:r w:rsidR="00866549" w:rsidRPr="003244F7">
        <w:rPr>
          <w:sz w:val="24"/>
          <w:szCs w:val="24"/>
        </w:rPr>
        <w:t xml:space="preserve">.2. </w:t>
      </w:r>
      <w:r w:rsidR="00D039B6" w:rsidRPr="003244F7">
        <w:rPr>
          <w:sz w:val="24"/>
          <w:szCs w:val="24"/>
        </w:rPr>
        <w:t>Для обеспечивающих специалистов, служащих, рабочих</w:t>
      </w:r>
      <w:r w:rsidR="00866549" w:rsidRPr="003244F7">
        <w:rPr>
          <w:sz w:val="24"/>
          <w:szCs w:val="24"/>
        </w:rPr>
        <w:t>:</w:t>
      </w:r>
    </w:p>
    <w:p w14:paraId="64864FDD" w14:textId="000E825B" w:rsidR="00866549" w:rsidRPr="003244F7" w:rsidRDefault="00237821" w:rsidP="00866549">
      <w:pPr>
        <w:autoSpaceDE w:val="0"/>
        <w:autoSpaceDN w:val="0"/>
        <w:adjustRightInd w:val="0"/>
        <w:spacing w:before="240"/>
        <w:ind w:firstLine="540"/>
        <w:contextualSpacing/>
        <w:jc w:val="both"/>
        <w:rPr>
          <w:sz w:val="24"/>
          <w:szCs w:val="24"/>
        </w:rPr>
      </w:pPr>
      <w:r w:rsidRPr="003244F7">
        <w:rPr>
          <w:sz w:val="24"/>
          <w:szCs w:val="24"/>
        </w:rPr>
        <w:t>2</w:t>
      </w:r>
      <w:r w:rsidR="00866549" w:rsidRPr="003244F7">
        <w:rPr>
          <w:sz w:val="24"/>
          <w:szCs w:val="24"/>
        </w:rPr>
        <w:t xml:space="preserve">.2.1. Из числа показателей, предусмотренных разделом 2 Приложения № </w:t>
      </w:r>
      <w:r w:rsidR="00D039B6" w:rsidRPr="003244F7">
        <w:rPr>
          <w:sz w:val="24"/>
          <w:szCs w:val="24"/>
        </w:rPr>
        <w:t>1</w:t>
      </w:r>
      <w:r w:rsidR="00866549" w:rsidRPr="003244F7">
        <w:rPr>
          <w:sz w:val="24"/>
          <w:szCs w:val="24"/>
        </w:rPr>
        <w:t xml:space="preserve"> к </w:t>
      </w:r>
      <w:r w:rsidR="00D039B6" w:rsidRPr="003244F7">
        <w:rPr>
          <w:sz w:val="24"/>
          <w:szCs w:val="24"/>
        </w:rPr>
        <w:t>Положению</w:t>
      </w:r>
      <w:r w:rsidR="00866549" w:rsidRPr="003244F7">
        <w:rPr>
          <w:sz w:val="24"/>
          <w:szCs w:val="24"/>
        </w:rPr>
        <w:t xml:space="preserve">: для ежемесячной премии: показатели № </w:t>
      </w:r>
      <w:r w:rsidRPr="003244F7">
        <w:rPr>
          <w:sz w:val="24"/>
          <w:szCs w:val="24"/>
        </w:rPr>
        <w:t>2</w:t>
      </w:r>
      <w:r w:rsidR="00866549" w:rsidRPr="003244F7">
        <w:rPr>
          <w:sz w:val="24"/>
          <w:szCs w:val="24"/>
        </w:rPr>
        <w:t xml:space="preserve">, </w:t>
      </w:r>
      <w:r w:rsidRPr="003244F7">
        <w:rPr>
          <w:sz w:val="24"/>
          <w:szCs w:val="24"/>
        </w:rPr>
        <w:t>3</w:t>
      </w:r>
      <w:r w:rsidR="00837ACD" w:rsidRPr="003244F7">
        <w:rPr>
          <w:sz w:val="24"/>
          <w:szCs w:val="24"/>
        </w:rPr>
        <w:t xml:space="preserve">, </w:t>
      </w:r>
      <w:r w:rsidRPr="003244F7">
        <w:rPr>
          <w:sz w:val="24"/>
          <w:szCs w:val="24"/>
        </w:rPr>
        <w:t>5</w:t>
      </w:r>
      <w:r w:rsidR="00866549" w:rsidRPr="003244F7">
        <w:rPr>
          <w:sz w:val="24"/>
          <w:szCs w:val="24"/>
        </w:rPr>
        <w:t xml:space="preserve">; для ежеквартальной премии: показатели № </w:t>
      </w:r>
      <w:r w:rsidRPr="003244F7">
        <w:rPr>
          <w:sz w:val="24"/>
          <w:szCs w:val="24"/>
        </w:rPr>
        <w:t>1</w:t>
      </w:r>
      <w:r w:rsidR="00837ACD" w:rsidRPr="003244F7">
        <w:rPr>
          <w:sz w:val="24"/>
          <w:szCs w:val="24"/>
        </w:rPr>
        <w:t xml:space="preserve">, </w:t>
      </w:r>
      <w:r w:rsidRPr="003244F7">
        <w:rPr>
          <w:sz w:val="24"/>
          <w:szCs w:val="24"/>
        </w:rPr>
        <w:t>8</w:t>
      </w:r>
      <w:r w:rsidR="00837ACD" w:rsidRPr="003244F7">
        <w:rPr>
          <w:sz w:val="24"/>
          <w:szCs w:val="24"/>
        </w:rPr>
        <w:t xml:space="preserve">, </w:t>
      </w:r>
      <w:r w:rsidRPr="003244F7">
        <w:rPr>
          <w:sz w:val="24"/>
          <w:szCs w:val="24"/>
        </w:rPr>
        <w:t>9</w:t>
      </w:r>
      <w:r w:rsidR="00837ACD" w:rsidRPr="003244F7">
        <w:rPr>
          <w:sz w:val="24"/>
          <w:szCs w:val="24"/>
        </w:rPr>
        <w:t>, 1</w:t>
      </w:r>
      <w:r w:rsidRPr="003244F7">
        <w:rPr>
          <w:sz w:val="24"/>
          <w:szCs w:val="24"/>
        </w:rPr>
        <w:t>1</w:t>
      </w:r>
      <w:r w:rsidR="00837ACD" w:rsidRPr="003244F7">
        <w:rPr>
          <w:sz w:val="24"/>
          <w:szCs w:val="24"/>
        </w:rPr>
        <w:t>, 1</w:t>
      </w:r>
      <w:r w:rsidR="003244F7" w:rsidRPr="003244F7">
        <w:rPr>
          <w:sz w:val="24"/>
          <w:szCs w:val="24"/>
        </w:rPr>
        <w:t>2</w:t>
      </w:r>
      <w:r w:rsidR="00837ACD" w:rsidRPr="003244F7">
        <w:rPr>
          <w:sz w:val="24"/>
          <w:szCs w:val="24"/>
        </w:rPr>
        <w:t>, 1</w:t>
      </w:r>
      <w:r w:rsidR="003244F7" w:rsidRPr="003244F7">
        <w:rPr>
          <w:sz w:val="24"/>
          <w:szCs w:val="24"/>
        </w:rPr>
        <w:t>3</w:t>
      </w:r>
      <w:r w:rsidR="00837ACD" w:rsidRPr="003244F7">
        <w:rPr>
          <w:sz w:val="24"/>
          <w:szCs w:val="24"/>
        </w:rPr>
        <w:t xml:space="preserve">, </w:t>
      </w:r>
      <w:r w:rsidRPr="003244F7">
        <w:rPr>
          <w:sz w:val="24"/>
          <w:szCs w:val="24"/>
        </w:rPr>
        <w:t>1</w:t>
      </w:r>
      <w:r w:rsidR="003244F7" w:rsidRPr="003244F7">
        <w:rPr>
          <w:sz w:val="24"/>
          <w:szCs w:val="24"/>
        </w:rPr>
        <w:t>4</w:t>
      </w:r>
      <w:r w:rsidR="00837ACD" w:rsidRPr="003244F7">
        <w:rPr>
          <w:sz w:val="24"/>
          <w:szCs w:val="24"/>
        </w:rPr>
        <w:t xml:space="preserve">, </w:t>
      </w:r>
      <w:r w:rsidRPr="003244F7">
        <w:rPr>
          <w:sz w:val="24"/>
          <w:szCs w:val="24"/>
        </w:rPr>
        <w:t>1</w:t>
      </w:r>
      <w:r w:rsidR="003244F7" w:rsidRPr="003244F7">
        <w:rPr>
          <w:sz w:val="24"/>
          <w:szCs w:val="24"/>
        </w:rPr>
        <w:t>7</w:t>
      </w:r>
      <w:r w:rsidR="00837ACD" w:rsidRPr="003244F7">
        <w:rPr>
          <w:sz w:val="24"/>
          <w:szCs w:val="24"/>
        </w:rPr>
        <w:t xml:space="preserve">, </w:t>
      </w:r>
      <w:r w:rsidRPr="003244F7">
        <w:rPr>
          <w:sz w:val="24"/>
          <w:szCs w:val="24"/>
        </w:rPr>
        <w:t>1</w:t>
      </w:r>
      <w:r w:rsidR="003244F7" w:rsidRPr="003244F7">
        <w:rPr>
          <w:sz w:val="24"/>
          <w:szCs w:val="24"/>
        </w:rPr>
        <w:t>8</w:t>
      </w:r>
      <w:r w:rsidR="00837ACD" w:rsidRPr="003244F7">
        <w:rPr>
          <w:sz w:val="24"/>
          <w:szCs w:val="24"/>
        </w:rPr>
        <w:t xml:space="preserve">, </w:t>
      </w:r>
      <w:r w:rsidR="003244F7" w:rsidRPr="003244F7">
        <w:rPr>
          <w:sz w:val="24"/>
          <w:szCs w:val="24"/>
        </w:rPr>
        <w:t>19</w:t>
      </w:r>
      <w:r w:rsidR="00837ACD" w:rsidRPr="003244F7">
        <w:rPr>
          <w:sz w:val="24"/>
          <w:szCs w:val="24"/>
        </w:rPr>
        <w:t>, 2</w:t>
      </w:r>
      <w:r w:rsidR="003244F7" w:rsidRPr="003244F7">
        <w:rPr>
          <w:sz w:val="24"/>
          <w:szCs w:val="24"/>
        </w:rPr>
        <w:t>0</w:t>
      </w:r>
      <w:r w:rsidR="00837ACD" w:rsidRPr="003244F7">
        <w:rPr>
          <w:sz w:val="24"/>
          <w:szCs w:val="24"/>
        </w:rPr>
        <w:t>, 2</w:t>
      </w:r>
      <w:r w:rsidR="003244F7" w:rsidRPr="003244F7">
        <w:rPr>
          <w:sz w:val="24"/>
          <w:szCs w:val="24"/>
        </w:rPr>
        <w:t>1</w:t>
      </w:r>
      <w:r w:rsidR="00837ACD" w:rsidRPr="003244F7">
        <w:rPr>
          <w:sz w:val="24"/>
          <w:szCs w:val="24"/>
        </w:rPr>
        <w:t>, 2</w:t>
      </w:r>
      <w:r w:rsidR="003244F7" w:rsidRPr="003244F7">
        <w:rPr>
          <w:sz w:val="24"/>
          <w:szCs w:val="24"/>
        </w:rPr>
        <w:t>2</w:t>
      </w:r>
      <w:r w:rsidR="00837ACD" w:rsidRPr="003244F7">
        <w:rPr>
          <w:sz w:val="24"/>
          <w:szCs w:val="24"/>
        </w:rPr>
        <w:t xml:space="preserve">, </w:t>
      </w:r>
      <w:r w:rsidRPr="003244F7">
        <w:rPr>
          <w:sz w:val="24"/>
          <w:szCs w:val="24"/>
        </w:rPr>
        <w:t>2</w:t>
      </w:r>
      <w:r w:rsidR="003244F7" w:rsidRPr="003244F7">
        <w:rPr>
          <w:sz w:val="24"/>
          <w:szCs w:val="24"/>
        </w:rPr>
        <w:t>3</w:t>
      </w:r>
      <w:r w:rsidR="00837ACD" w:rsidRPr="003244F7">
        <w:rPr>
          <w:sz w:val="24"/>
          <w:szCs w:val="24"/>
        </w:rPr>
        <w:t xml:space="preserve">, </w:t>
      </w:r>
      <w:r w:rsidRPr="003244F7">
        <w:rPr>
          <w:sz w:val="24"/>
          <w:szCs w:val="24"/>
        </w:rPr>
        <w:t>2</w:t>
      </w:r>
      <w:r w:rsidR="003244F7" w:rsidRPr="003244F7">
        <w:rPr>
          <w:sz w:val="24"/>
          <w:szCs w:val="24"/>
        </w:rPr>
        <w:t>4</w:t>
      </w:r>
      <w:r w:rsidR="00837ACD" w:rsidRPr="003244F7">
        <w:rPr>
          <w:sz w:val="24"/>
          <w:szCs w:val="24"/>
        </w:rPr>
        <w:t xml:space="preserve">, </w:t>
      </w:r>
      <w:r w:rsidR="008131B6" w:rsidRPr="003244F7">
        <w:rPr>
          <w:sz w:val="24"/>
          <w:szCs w:val="24"/>
        </w:rPr>
        <w:t>2</w:t>
      </w:r>
      <w:r w:rsidR="003244F7" w:rsidRPr="003244F7">
        <w:rPr>
          <w:sz w:val="24"/>
          <w:szCs w:val="24"/>
        </w:rPr>
        <w:t>5</w:t>
      </w:r>
      <w:r w:rsidR="00837ACD" w:rsidRPr="003244F7">
        <w:rPr>
          <w:sz w:val="24"/>
          <w:szCs w:val="24"/>
        </w:rPr>
        <w:t xml:space="preserve">, </w:t>
      </w:r>
      <w:r w:rsidR="003244F7" w:rsidRPr="003244F7">
        <w:rPr>
          <w:sz w:val="24"/>
          <w:szCs w:val="24"/>
        </w:rPr>
        <w:t>26</w:t>
      </w:r>
      <w:r w:rsidR="00866549" w:rsidRPr="003244F7">
        <w:rPr>
          <w:sz w:val="24"/>
          <w:szCs w:val="24"/>
        </w:rPr>
        <w:t>; для ежегодной премии: показател</w:t>
      </w:r>
      <w:r w:rsidR="004B73D0" w:rsidRPr="003244F7">
        <w:rPr>
          <w:sz w:val="24"/>
          <w:szCs w:val="24"/>
        </w:rPr>
        <w:t>и</w:t>
      </w:r>
      <w:r w:rsidR="00866549" w:rsidRPr="003244F7">
        <w:rPr>
          <w:sz w:val="24"/>
          <w:szCs w:val="24"/>
        </w:rPr>
        <w:t xml:space="preserve"> № </w:t>
      </w:r>
      <w:r w:rsidR="008131B6" w:rsidRPr="003244F7">
        <w:rPr>
          <w:sz w:val="24"/>
          <w:szCs w:val="24"/>
        </w:rPr>
        <w:t>1</w:t>
      </w:r>
      <w:r w:rsidR="003244F7" w:rsidRPr="003244F7">
        <w:rPr>
          <w:sz w:val="24"/>
          <w:szCs w:val="24"/>
        </w:rPr>
        <w:t>5</w:t>
      </w:r>
      <w:r w:rsidR="004B73D0" w:rsidRPr="003244F7">
        <w:rPr>
          <w:sz w:val="24"/>
          <w:szCs w:val="24"/>
        </w:rPr>
        <w:t xml:space="preserve">, </w:t>
      </w:r>
      <w:r w:rsidR="008131B6" w:rsidRPr="003244F7">
        <w:rPr>
          <w:sz w:val="24"/>
          <w:szCs w:val="24"/>
        </w:rPr>
        <w:t>1</w:t>
      </w:r>
      <w:r w:rsidR="003244F7" w:rsidRPr="003244F7">
        <w:rPr>
          <w:sz w:val="24"/>
          <w:szCs w:val="24"/>
        </w:rPr>
        <w:t>6</w:t>
      </w:r>
      <w:r w:rsidR="00866549" w:rsidRPr="003244F7">
        <w:rPr>
          <w:sz w:val="24"/>
          <w:szCs w:val="24"/>
        </w:rPr>
        <w:t>.</w:t>
      </w:r>
    </w:p>
    <w:p w14:paraId="1A3AC0AA" w14:textId="56D846F3" w:rsidR="00866549" w:rsidRPr="003244F7" w:rsidRDefault="00D039B6" w:rsidP="00D039B6">
      <w:pPr>
        <w:tabs>
          <w:tab w:val="left" w:pos="10815"/>
        </w:tabs>
        <w:autoSpaceDE w:val="0"/>
        <w:autoSpaceDN w:val="0"/>
        <w:adjustRightInd w:val="0"/>
        <w:spacing w:before="240"/>
        <w:ind w:firstLine="540"/>
        <w:contextualSpacing/>
        <w:jc w:val="both"/>
        <w:rPr>
          <w:color w:val="FF0000"/>
          <w:sz w:val="24"/>
          <w:szCs w:val="24"/>
        </w:rPr>
      </w:pPr>
      <w:r w:rsidRPr="003244F7">
        <w:rPr>
          <w:color w:val="FF0000"/>
          <w:sz w:val="24"/>
          <w:szCs w:val="24"/>
        </w:rPr>
        <w:tab/>
      </w:r>
    </w:p>
    <w:p w14:paraId="5AFDF7F2" w14:textId="334DD5D9" w:rsidR="00866549" w:rsidRPr="003244F7" w:rsidRDefault="00237821" w:rsidP="00866549">
      <w:pPr>
        <w:autoSpaceDE w:val="0"/>
        <w:autoSpaceDN w:val="0"/>
        <w:adjustRightInd w:val="0"/>
        <w:spacing w:before="240"/>
        <w:ind w:firstLine="540"/>
        <w:contextualSpacing/>
        <w:jc w:val="both"/>
        <w:rPr>
          <w:sz w:val="24"/>
          <w:szCs w:val="24"/>
        </w:rPr>
      </w:pPr>
      <w:r w:rsidRPr="003244F7">
        <w:rPr>
          <w:sz w:val="24"/>
          <w:szCs w:val="24"/>
        </w:rPr>
        <w:t>3</w:t>
      </w:r>
      <w:r w:rsidR="00866549" w:rsidRPr="003244F7">
        <w:rPr>
          <w:sz w:val="24"/>
          <w:szCs w:val="24"/>
        </w:rPr>
        <w:t>. Для установления иных стимулирующих выплат работникам учреждений используются следующие показатели (рассмотрение вопроса об установлении выплат осуществляется ежеквартально – по результатам работы за квартал, кроме того – по факту выполнения особо важного задания):</w:t>
      </w:r>
    </w:p>
    <w:p w14:paraId="6A03CB7E" w14:textId="5DDF4A15" w:rsidR="00F16BEA" w:rsidRPr="003244F7" w:rsidRDefault="00237821" w:rsidP="00F16BEA">
      <w:pPr>
        <w:autoSpaceDE w:val="0"/>
        <w:autoSpaceDN w:val="0"/>
        <w:adjustRightInd w:val="0"/>
        <w:spacing w:before="240"/>
        <w:ind w:firstLine="540"/>
        <w:contextualSpacing/>
        <w:jc w:val="both"/>
        <w:rPr>
          <w:sz w:val="24"/>
          <w:szCs w:val="24"/>
        </w:rPr>
      </w:pPr>
      <w:r w:rsidRPr="003244F7">
        <w:rPr>
          <w:sz w:val="24"/>
          <w:szCs w:val="24"/>
        </w:rPr>
        <w:t>3</w:t>
      </w:r>
      <w:r w:rsidR="00F16BEA" w:rsidRPr="003244F7">
        <w:rPr>
          <w:sz w:val="24"/>
          <w:szCs w:val="24"/>
        </w:rPr>
        <w:t>.1. Для заместителей руководителей учреждения по направлению деятельности, не связанному с непосредственной реализацией основных направлений молодежной политики; руководителей структурных подразделений, созданных для реализации хозяйственных, кадровых или иных обеспечивающих функций:</w:t>
      </w:r>
    </w:p>
    <w:p w14:paraId="2EA284A7" w14:textId="3ED4DD19" w:rsidR="00F16BEA" w:rsidRPr="003244F7" w:rsidRDefault="00237821" w:rsidP="00F16BEA">
      <w:pPr>
        <w:autoSpaceDE w:val="0"/>
        <w:autoSpaceDN w:val="0"/>
        <w:adjustRightInd w:val="0"/>
        <w:spacing w:before="240"/>
        <w:ind w:firstLine="540"/>
        <w:contextualSpacing/>
        <w:jc w:val="both"/>
        <w:rPr>
          <w:sz w:val="24"/>
          <w:szCs w:val="24"/>
        </w:rPr>
      </w:pPr>
      <w:r w:rsidRPr="003244F7">
        <w:rPr>
          <w:sz w:val="24"/>
          <w:szCs w:val="24"/>
        </w:rPr>
        <w:t>3</w:t>
      </w:r>
      <w:r w:rsidR="00F16BEA" w:rsidRPr="003244F7">
        <w:rPr>
          <w:sz w:val="24"/>
          <w:szCs w:val="24"/>
        </w:rPr>
        <w:t xml:space="preserve">.1.1. Из числа показателей, предусмотренных разделом 1 Приложения № 1 к Положению: показатели № </w:t>
      </w:r>
      <w:r w:rsidR="008131B6" w:rsidRPr="003244F7">
        <w:rPr>
          <w:sz w:val="24"/>
          <w:szCs w:val="24"/>
        </w:rPr>
        <w:t>6</w:t>
      </w:r>
      <w:r w:rsidR="00F16BEA" w:rsidRPr="003244F7">
        <w:rPr>
          <w:sz w:val="24"/>
          <w:szCs w:val="24"/>
        </w:rPr>
        <w:t xml:space="preserve">, </w:t>
      </w:r>
      <w:r w:rsidR="003D5C13" w:rsidRPr="003244F7">
        <w:rPr>
          <w:sz w:val="24"/>
          <w:szCs w:val="24"/>
        </w:rPr>
        <w:t>19</w:t>
      </w:r>
      <w:r w:rsidR="00F16BEA" w:rsidRPr="003244F7">
        <w:rPr>
          <w:sz w:val="24"/>
          <w:szCs w:val="24"/>
        </w:rPr>
        <w:t>.</w:t>
      </w:r>
    </w:p>
    <w:p w14:paraId="2BC7D961" w14:textId="6670A3D4" w:rsidR="00F16BEA" w:rsidRPr="003244F7" w:rsidRDefault="00237821" w:rsidP="00F16BEA">
      <w:pPr>
        <w:autoSpaceDE w:val="0"/>
        <w:autoSpaceDN w:val="0"/>
        <w:adjustRightInd w:val="0"/>
        <w:spacing w:before="240"/>
        <w:ind w:firstLine="540"/>
        <w:contextualSpacing/>
        <w:jc w:val="both"/>
        <w:rPr>
          <w:sz w:val="24"/>
          <w:szCs w:val="24"/>
        </w:rPr>
      </w:pPr>
      <w:r w:rsidRPr="003244F7">
        <w:rPr>
          <w:sz w:val="24"/>
          <w:szCs w:val="24"/>
        </w:rPr>
        <w:lastRenderedPageBreak/>
        <w:t>3</w:t>
      </w:r>
      <w:r w:rsidR="00F16BEA" w:rsidRPr="003244F7">
        <w:rPr>
          <w:sz w:val="24"/>
          <w:szCs w:val="24"/>
        </w:rPr>
        <w:t>.2. Для обеспечивающих специалистов, служащих, рабочих:</w:t>
      </w:r>
    </w:p>
    <w:p w14:paraId="2CEB287E" w14:textId="2ECEEB90" w:rsidR="00F16BEA" w:rsidRPr="003244F7" w:rsidRDefault="00237821" w:rsidP="00F16BEA">
      <w:pPr>
        <w:autoSpaceDE w:val="0"/>
        <w:autoSpaceDN w:val="0"/>
        <w:adjustRightInd w:val="0"/>
        <w:spacing w:before="240"/>
        <w:ind w:firstLine="540"/>
        <w:contextualSpacing/>
        <w:jc w:val="both"/>
        <w:rPr>
          <w:sz w:val="24"/>
          <w:szCs w:val="24"/>
        </w:rPr>
      </w:pPr>
      <w:r w:rsidRPr="003244F7">
        <w:rPr>
          <w:sz w:val="24"/>
          <w:szCs w:val="24"/>
        </w:rPr>
        <w:t>3</w:t>
      </w:r>
      <w:r w:rsidR="00F16BEA" w:rsidRPr="003244F7">
        <w:rPr>
          <w:sz w:val="24"/>
          <w:szCs w:val="24"/>
        </w:rPr>
        <w:t xml:space="preserve">.2.1. Из числа показателей, предусмотренных разделом 2 Приложения № 1 к Положению: показатели № </w:t>
      </w:r>
      <w:r w:rsidR="008131B6" w:rsidRPr="003244F7">
        <w:rPr>
          <w:sz w:val="24"/>
          <w:szCs w:val="24"/>
        </w:rPr>
        <w:t>4</w:t>
      </w:r>
      <w:r w:rsidR="00F16BEA" w:rsidRPr="003244F7">
        <w:rPr>
          <w:sz w:val="24"/>
          <w:szCs w:val="24"/>
        </w:rPr>
        <w:t xml:space="preserve">, </w:t>
      </w:r>
      <w:r w:rsidR="004B73D0" w:rsidRPr="003244F7">
        <w:rPr>
          <w:sz w:val="24"/>
          <w:szCs w:val="24"/>
        </w:rPr>
        <w:t>1</w:t>
      </w:r>
      <w:r w:rsidR="008131B6" w:rsidRPr="003244F7">
        <w:rPr>
          <w:sz w:val="24"/>
          <w:szCs w:val="24"/>
        </w:rPr>
        <w:t>0</w:t>
      </w:r>
      <w:r w:rsidR="00F16BEA" w:rsidRPr="003244F7">
        <w:rPr>
          <w:sz w:val="24"/>
          <w:szCs w:val="24"/>
        </w:rPr>
        <w:t>.</w:t>
      </w:r>
    </w:p>
    <w:p w14:paraId="55EBDF7B" w14:textId="77777777" w:rsidR="008067C8" w:rsidRPr="0099021A" w:rsidRDefault="008067C8" w:rsidP="00496DFD">
      <w:pPr>
        <w:ind w:left="11057"/>
        <w:contextualSpacing/>
        <w:jc w:val="both"/>
        <w:rPr>
          <w:sz w:val="24"/>
          <w:szCs w:val="24"/>
        </w:rPr>
      </w:pPr>
    </w:p>
    <w:p w14:paraId="42FF12A0" w14:textId="53983B0A" w:rsidR="00A04316" w:rsidRPr="0099021A" w:rsidRDefault="00A04316" w:rsidP="00496DFD">
      <w:pPr>
        <w:ind w:left="11057"/>
        <w:contextualSpacing/>
        <w:jc w:val="both"/>
        <w:rPr>
          <w:sz w:val="24"/>
          <w:szCs w:val="24"/>
        </w:rPr>
      </w:pPr>
    </w:p>
    <w:p w14:paraId="77931706" w14:textId="3732A656" w:rsidR="009A0225" w:rsidRPr="00CD083A" w:rsidRDefault="005B702F" w:rsidP="00F065BB">
      <w:pPr>
        <w:tabs>
          <w:tab w:val="left" w:pos="14460"/>
        </w:tabs>
        <w:ind w:left="5954" w:right="-994"/>
        <w:contextualSpacing/>
        <w:jc w:val="both"/>
        <w:rPr>
          <w:color w:val="000000" w:themeColor="text1"/>
          <w:sz w:val="24"/>
          <w:szCs w:val="24"/>
        </w:rPr>
      </w:pPr>
      <w:r w:rsidRPr="004B191C">
        <w:rPr>
          <w:color w:val="FF0000"/>
          <w:sz w:val="24"/>
          <w:szCs w:val="24"/>
        </w:rPr>
        <w:tab/>
      </w:r>
    </w:p>
    <w:sectPr w:rsidR="009A0225" w:rsidRPr="00CD083A" w:rsidSect="00C76E59">
      <w:pgSz w:w="16838" w:h="11906" w:orient="landscape"/>
      <w:pgMar w:top="1276" w:right="1134" w:bottom="84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984DC" w14:textId="77777777" w:rsidR="00FB76F1" w:rsidRDefault="00FB76F1" w:rsidP="00543469">
      <w:r>
        <w:separator/>
      </w:r>
    </w:p>
  </w:endnote>
  <w:endnote w:type="continuationSeparator" w:id="0">
    <w:p w14:paraId="13FC4359" w14:textId="77777777" w:rsidR="00FB76F1" w:rsidRDefault="00FB76F1" w:rsidP="005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84B54" w14:textId="77777777" w:rsidR="003D5C13" w:rsidRDefault="003D5C13">
    <w:pPr>
      <w:pStyle w:val="af0"/>
      <w:jc w:val="center"/>
    </w:pPr>
  </w:p>
  <w:p w14:paraId="785ED830" w14:textId="77777777" w:rsidR="003D5C13" w:rsidRDefault="003D5C1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F0AD8" w14:textId="77777777" w:rsidR="00FB76F1" w:rsidRDefault="00FB76F1" w:rsidP="00543469">
      <w:r>
        <w:separator/>
      </w:r>
    </w:p>
  </w:footnote>
  <w:footnote w:type="continuationSeparator" w:id="0">
    <w:p w14:paraId="4E6DFA71" w14:textId="77777777" w:rsidR="00FB76F1" w:rsidRDefault="00FB76F1" w:rsidP="0054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30D3" w14:textId="096F8AAC" w:rsidR="003D5C13" w:rsidRDefault="003D5C13" w:rsidP="0010672C">
    <w:pPr>
      <w:pStyle w:val="ae"/>
      <w:jc w:val="center"/>
    </w:pPr>
  </w:p>
  <w:p w14:paraId="0C333CA9" w14:textId="7E9B3991" w:rsidR="003D5C13" w:rsidRDefault="00034C49">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3"/>
      <w:numFmt w:val="bullet"/>
      <w:lvlText w:val="-"/>
      <w:lvlJc w:val="left"/>
      <w:pPr>
        <w:tabs>
          <w:tab w:val="num" w:pos="1069"/>
        </w:tabs>
        <w:ind w:left="1069" w:hanging="360"/>
      </w:pPr>
      <w:rPr>
        <w:rFonts w:ascii="Times New Roman" w:hAnsi="Times New Roman" w:cs="Arial"/>
      </w:r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387806"/>
    <w:multiLevelType w:val="hybridMultilevel"/>
    <w:tmpl w:val="7330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C2C60"/>
    <w:multiLevelType w:val="multilevel"/>
    <w:tmpl w:val="59B4E198"/>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13A43968"/>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410E9"/>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4D73"/>
    <w:multiLevelType w:val="multilevel"/>
    <w:tmpl w:val="E864005E"/>
    <w:lvl w:ilvl="0">
      <w:start w:val="1"/>
      <w:numFmt w:val="decimal"/>
      <w:lvlText w:val="2.%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A8A633C"/>
    <w:multiLevelType w:val="hybridMultilevel"/>
    <w:tmpl w:val="1C2E50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14131D"/>
    <w:multiLevelType w:val="hybridMultilevel"/>
    <w:tmpl w:val="45A2E0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83364"/>
    <w:multiLevelType w:val="hybridMultilevel"/>
    <w:tmpl w:val="CE3426DC"/>
    <w:lvl w:ilvl="0" w:tplc="1CE25530">
      <w:start w:val="1"/>
      <w:numFmt w:val="decimal"/>
      <w:lvlText w:val="%1"/>
      <w:lvlJc w:val="left"/>
      <w:pPr>
        <w:ind w:left="928"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1A1AC3"/>
    <w:multiLevelType w:val="multilevel"/>
    <w:tmpl w:val="BF3CDBC4"/>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17367A9"/>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F30EEC"/>
    <w:multiLevelType w:val="hybridMultilevel"/>
    <w:tmpl w:val="FDCAD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8099E"/>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C17B5"/>
    <w:multiLevelType w:val="hybridMultilevel"/>
    <w:tmpl w:val="6E481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B7F54"/>
    <w:multiLevelType w:val="hybridMultilevel"/>
    <w:tmpl w:val="54B29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231A0"/>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F2691"/>
    <w:multiLevelType w:val="hybridMultilevel"/>
    <w:tmpl w:val="48BE1558"/>
    <w:lvl w:ilvl="0" w:tplc="1996D824">
      <w:start w:val="1"/>
      <w:numFmt w:val="decimal"/>
      <w:lvlText w:val="3.%1."/>
      <w:lvlJc w:val="left"/>
      <w:pPr>
        <w:ind w:left="720" w:hanging="360"/>
      </w:pPr>
      <w:rPr>
        <w:rFonts w:hint="default"/>
      </w:rPr>
    </w:lvl>
    <w:lvl w:ilvl="1" w:tplc="1E7CFD84">
      <w:start w:val="1"/>
      <w:numFmt w:val="decimal"/>
      <w:lvlText w:val="3.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35471"/>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A45D6"/>
    <w:multiLevelType w:val="multilevel"/>
    <w:tmpl w:val="CA2A2888"/>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E2B1183"/>
    <w:multiLevelType w:val="hybridMultilevel"/>
    <w:tmpl w:val="9AE0F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303446"/>
    <w:multiLevelType w:val="hybridMultilevel"/>
    <w:tmpl w:val="2F0C35F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F73EE1"/>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3976CA"/>
    <w:multiLevelType w:val="hybridMultilevel"/>
    <w:tmpl w:val="9432B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E3FBB"/>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E6968"/>
    <w:multiLevelType w:val="hybridMultilevel"/>
    <w:tmpl w:val="CE3426DC"/>
    <w:lvl w:ilvl="0" w:tplc="1CE25530">
      <w:start w:val="1"/>
      <w:numFmt w:val="decimal"/>
      <w:lvlText w:val="%1"/>
      <w:lvlJc w:val="left"/>
      <w:pPr>
        <w:ind w:left="928" w:hanging="360"/>
      </w:pPr>
      <w:rPr>
        <w:rFonts w:hint="default"/>
        <w:strike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71505BF0"/>
    <w:multiLevelType w:val="hybridMultilevel"/>
    <w:tmpl w:val="CCF2ECBC"/>
    <w:lvl w:ilvl="0" w:tplc="3D60E05C">
      <w:start w:val="1"/>
      <w:numFmt w:val="decimal"/>
      <w:lvlText w:val="%1."/>
      <w:lvlJc w:val="left"/>
      <w:pPr>
        <w:ind w:left="544" w:hanging="51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49667E2"/>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A4053D"/>
    <w:multiLevelType w:val="hybridMultilevel"/>
    <w:tmpl w:val="7F287F10"/>
    <w:lvl w:ilvl="0" w:tplc="29D2C1BA">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86C241A"/>
    <w:multiLevelType w:val="hybridMultilevel"/>
    <w:tmpl w:val="176AA3EA"/>
    <w:lvl w:ilvl="0" w:tplc="1996D824">
      <w:start w:val="1"/>
      <w:numFmt w:val="decimal"/>
      <w:lvlText w:val="3.%1."/>
      <w:lvlJc w:val="left"/>
      <w:pPr>
        <w:ind w:left="720" w:hanging="360"/>
      </w:pPr>
      <w:rPr>
        <w:rFonts w:hint="default"/>
      </w:rPr>
    </w:lvl>
    <w:lvl w:ilvl="1" w:tplc="1E7CFD84">
      <w:start w:val="1"/>
      <w:numFmt w:val="decimal"/>
      <w:lvlText w:val="3.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197FE8"/>
    <w:multiLevelType w:val="hybridMultilevel"/>
    <w:tmpl w:val="E98E6D5C"/>
    <w:lvl w:ilvl="0" w:tplc="29D2C1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534460"/>
    <w:multiLevelType w:val="multilevel"/>
    <w:tmpl w:val="CA2A2888"/>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31"/>
  </w:num>
  <w:num w:numId="3">
    <w:abstractNumId w:val="6"/>
  </w:num>
  <w:num w:numId="4">
    <w:abstractNumId w:val="17"/>
  </w:num>
  <w:num w:numId="5">
    <w:abstractNumId w:val="8"/>
  </w:num>
  <w:num w:numId="6">
    <w:abstractNumId w:val="15"/>
  </w:num>
  <w:num w:numId="7">
    <w:abstractNumId w:val="19"/>
  </w:num>
  <w:num w:numId="8">
    <w:abstractNumId w:val="29"/>
  </w:num>
  <w:num w:numId="9">
    <w:abstractNumId w:val="21"/>
  </w:num>
  <w:num w:numId="10">
    <w:abstractNumId w:val="16"/>
  </w:num>
  <w:num w:numId="11">
    <w:abstractNumId w:val="27"/>
  </w:num>
  <w:num w:numId="12">
    <w:abstractNumId w:val="22"/>
  </w:num>
  <w:num w:numId="13">
    <w:abstractNumId w:val="13"/>
  </w:num>
  <w:num w:numId="14">
    <w:abstractNumId w:val="18"/>
  </w:num>
  <w:num w:numId="15">
    <w:abstractNumId w:val="5"/>
  </w:num>
  <w:num w:numId="16">
    <w:abstractNumId w:val="4"/>
  </w:num>
  <w:num w:numId="17">
    <w:abstractNumId w:val="24"/>
  </w:num>
  <w:num w:numId="18">
    <w:abstractNumId w:val="11"/>
  </w:num>
  <w:num w:numId="19">
    <w:abstractNumId w:val="2"/>
  </w:num>
  <w:num w:numId="20">
    <w:abstractNumId w:val="10"/>
  </w:num>
  <w:num w:numId="21">
    <w:abstractNumId w:val="20"/>
  </w:num>
  <w:num w:numId="22">
    <w:abstractNumId w:val="14"/>
  </w:num>
  <w:num w:numId="23">
    <w:abstractNumId w:val="25"/>
  </w:num>
  <w:num w:numId="24">
    <w:abstractNumId w:val="9"/>
  </w:num>
  <w:num w:numId="25">
    <w:abstractNumId w:val="30"/>
  </w:num>
  <w:num w:numId="26">
    <w:abstractNumId w:val="28"/>
  </w:num>
  <w:num w:numId="27">
    <w:abstractNumId w:val="12"/>
  </w:num>
  <w:num w:numId="28">
    <w:abstractNumId w:val="26"/>
  </w:num>
  <w:num w:numId="29">
    <w:abstractNumId w:val="23"/>
  </w:num>
  <w:num w:numId="3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3"/>
    <w:rsid w:val="000004A2"/>
    <w:rsid w:val="00001F8A"/>
    <w:rsid w:val="00002FC8"/>
    <w:rsid w:val="00003C5B"/>
    <w:rsid w:val="000058DA"/>
    <w:rsid w:val="00005AAB"/>
    <w:rsid w:val="0000630B"/>
    <w:rsid w:val="00007376"/>
    <w:rsid w:val="0001071E"/>
    <w:rsid w:val="0001200E"/>
    <w:rsid w:val="000125EC"/>
    <w:rsid w:val="000128DA"/>
    <w:rsid w:val="00012B72"/>
    <w:rsid w:val="00012C8C"/>
    <w:rsid w:val="00013426"/>
    <w:rsid w:val="00013F2D"/>
    <w:rsid w:val="00014828"/>
    <w:rsid w:val="00016279"/>
    <w:rsid w:val="000263D2"/>
    <w:rsid w:val="0002776F"/>
    <w:rsid w:val="0003020B"/>
    <w:rsid w:val="00030FDB"/>
    <w:rsid w:val="000325FB"/>
    <w:rsid w:val="00032AF6"/>
    <w:rsid w:val="00034C49"/>
    <w:rsid w:val="0003547D"/>
    <w:rsid w:val="00040332"/>
    <w:rsid w:val="000416AD"/>
    <w:rsid w:val="0004261A"/>
    <w:rsid w:val="000429ED"/>
    <w:rsid w:val="000440C3"/>
    <w:rsid w:val="00044E73"/>
    <w:rsid w:val="00045005"/>
    <w:rsid w:val="000457DF"/>
    <w:rsid w:val="000458B5"/>
    <w:rsid w:val="000470CC"/>
    <w:rsid w:val="00050221"/>
    <w:rsid w:val="00051BC0"/>
    <w:rsid w:val="000522F9"/>
    <w:rsid w:val="00052559"/>
    <w:rsid w:val="00056D76"/>
    <w:rsid w:val="00056E16"/>
    <w:rsid w:val="00057854"/>
    <w:rsid w:val="00057AAC"/>
    <w:rsid w:val="00061202"/>
    <w:rsid w:val="0006211B"/>
    <w:rsid w:val="00062CA4"/>
    <w:rsid w:val="000635A2"/>
    <w:rsid w:val="00063B15"/>
    <w:rsid w:val="000666DF"/>
    <w:rsid w:val="00067903"/>
    <w:rsid w:val="0007090B"/>
    <w:rsid w:val="000715A8"/>
    <w:rsid w:val="00071881"/>
    <w:rsid w:val="00072437"/>
    <w:rsid w:val="00073692"/>
    <w:rsid w:val="0007499A"/>
    <w:rsid w:val="00074DF0"/>
    <w:rsid w:val="00080304"/>
    <w:rsid w:val="00082E72"/>
    <w:rsid w:val="00083A51"/>
    <w:rsid w:val="00085943"/>
    <w:rsid w:val="0008687E"/>
    <w:rsid w:val="00087373"/>
    <w:rsid w:val="00090137"/>
    <w:rsid w:val="00090647"/>
    <w:rsid w:val="000925D1"/>
    <w:rsid w:val="000931A6"/>
    <w:rsid w:val="00096757"/>
    <w:rsid w:val="000A093E"/>
    <w:rsid w:val="000A11FD"/>
    <w:rsid w:val="000A13E3"/>
    <w:rsid w:val="000A22A9"/>
    <w:rsid w:val="000A250A"/>
    <w:rsid w:val="000A6CCE"/>
    <w:rsid w:val="000B2858"/>
    <w:rsid w:val="000B5ECA"/>
    <w:rsid w:val="000B6FBA"/>
    <w:rsid w:val="000C060B"/>
    <w:rsid w:val="000C0CF5"/>
    <w:rsid w:val="000C0FB5"/>
    <w:rsid w:val="000C369B"/>
    <w:rsid w:val="000C51AC"/>
    <w:rsid w:val="000C52C5"/>
    <w:rsid w:val="000C565E"/>
    <w:rsid w:val="000C6D22"/>
    <w:rsid w:val="000C716B"/>
    <w:rsid w:val="000D102F"/>
    <w:rsid w:val="000D2A01"/>
    <w:rsid w:val="000D5046"/>
    <w:rsid w:val="000D5BCB"/>
    <w:rsid w:val="000D71A0"/>
    <w:rsid w:val="000D784E"/>
    <w:rsid w:val="000D7E75"/>
    <w:rsid w:val="000E0146"/>
    <w:rsid w:val="000E0AD7"/>
    <w:rsid w:val="000E1013"/>
    <w:rsid w:val="000E1EBB"/>
    <w:rsid w:val="000E2656"/>
    <w:rsid w:val="000E2D53"/>
    <w:rsid w:val="000E687A"/>
    <w:rsid w:val="000E77B6"/>
    <w:rsid w:val="000E7FE3"/>
    <w:rsid w:val="000F0F42"/>
    <w:rsid w:val="000F18E7"/>
    <w:rsid w:val="000F4EA4"/>
    <w:rsid w:val="000F7F87"/>
    <w:rsid w:val="00100044"/>
    <w:rsid w:val="00101332"/>
    <w:rsid w:val="00101A99"/>
    <w:rsid w:val="00101B7C"/>
    <w:rsid w:val="00103801"/>
    <w:rsid w:val="0010432E"/>
    <w:rsid w:val="001050D3"/>
    <w:rsid w:val="0010523F"/>
    <w:rsid w:val="001056D3"/>
    <w:rsid w:val="00105C3B"/>
    <w:rsid w:val="0010672C"/>
    <w:rsid w:val="001135DF"/>
    <w:rsid w:val="0011481E"/>
    <w:rsid w:val="00116655"/>
    <w:rsid w:val="00116AC0"/>
    <w:rsid w:val="00121798"/>
    <w:rsid w:val="001224EE"/>
    <w:rsid w:val="00122FF5"/>
    <w:rsid w:val="0012385A"/>
    <w:rsid w:val="0012525B"/>
    <w:rsid w:val="001252D0"/>
    <w:rsid w:val="00125980"/>
    <w:rsid w:val="00126840"/>
    <w:rsid w:val="00127D7F"/>
    <w:rsid w:val="0013006A"/>
    <w:rsid w:val="0013035C"/>
    <w:rsid w:val="00130B28"/>
    <w:rsid w:val="00131331"/>
    <w:rsid w:val="00132501"/>
    <w:rsid w:val="00134D49"/>
    <w:rsid w:val="001354A1"/>
    <w:rsid w:val="00135EC6"/>
    <w:rsid w:val="001367F7"/>
    <w:rsid w:val="001373E2"/>
    <w:rsid w:val="00140169"/>
    <w:rsid w:val="00140187"/>
    <w:rsid w:val="001422FC"/>
    <w:rsid w:val="001424D2"/>
    <w:rsid w:val="001440DD"/>
    <w:rsid w:val="00144453"/>
    <w:rsid w:val="00144656"/>
    <w:rsid w:val="00145B52"/>
    <w:rsid w:val="0014784B"/>
    <w:rsid w:val="0015268D"/>
    <w:rsid w:val="00157A9D"/>
    <w:rsid w:val="001609D5"/>
    <w:rsid w:val="00161B29"/>
    <w:rsid w:val="001628DC"/>
    <w:rsid w:val="00164CB2"/>
    <w:rsid w:val="001669D3"/>
    <w:rsid w:val="00167DF3"/>
    <w:rsid w:val="0017179F"/>
    <w:rsid w:val="00171805"/>
    <w:rsid w:val="001725F2"/>
    <w:rsid w:val="00173F18"/>
    <w:rsid w:val="00175185"/>
    <w:rsid w:val="001762F0"/>
    <w:rsid w:val="001764F8"/>
    <w:rsid w:val="00176872"/>
    <w:rsid w:val="001804E2"/>
    <w:rsid w:val="00180930"/>
    <w:rsid w:val="00180C15"/>
    <w:rsid w:val="00183209"/>
    <w:rsid w:val="00187A63"/>
    <w:rsid w:val="00187D5E"/>
    <w:rsid w:val="00195046"/>
    <w:rsid w:val="00196B41"/>
    <w:rsid w:val="00197535"/>
    <w:rsid w:val="00197AD2"/>
    <w:rsid w:val="00197BF8"/>
    <w:rsid w:val="00197F10"/>
    <w:rsid w:val="001A2650"/>
    <w:rsid w:val="001A3670"/>
    <w:rsid w:val="001A3685"/>
    <w:rsid w:val="001A373B"/>
    <w:rsid w:val="001A3F6D"/>
    <w:rsid w:val="001A43C3"/>
    <w:rsid w:val="001A7391"/>
    <w:rsid w:val="001A7E98"/>
    <w:rsid w:val="001B02DD"/>
    <w:rsid w:val="001B3289"/>
    <w:rsid w:val="001B7C5F"/>
    <w:rsid w:val="001C04C8"/>
    <w:rsid w:val="001C0CD5"/>
    <w:rsid w:val="001C3E1A"/>
    <w:rsid w:val="001C60AB"/>
    <w:rsid w:val="001D20C8"/>
    <w:rsid w:val="001D73E5"/>
    <w:rsid w:val="001E0FF3"/>
    <w:rsid w:val="001E7558"/>
    <w:rsid w:val="001F0BCD"/>
    <w:rsid w:val="001F0FBA"/>
    <w:rsid w:val="001F2D51"/>
    <w:rsid w:val="001F356E"/>
    <w:rsid w:val="001F441A"/>
    <w:rsid w:val="001F5272"/>
    <w:rsid w:val="001F5BA1"/>
    <w:rsid w:val="001F6C91"/>
    <w:rsid w:val="001F6F90"/>
    <w:rsid w:val="001F7DC9"/>
    <w:rsid w:val="00200FA4"/>
    <w:rsid w:val="002011BA"/>
    <w:rsid w:val="00203E3C"/>
    <w:rsid w:val="002073A8"/>
    <w:rsid w:val="002076C6"/>
    <w:rsid w:val="00214339"/>
    <w:rsid w:val="002157F2"/>
    <w:rsid w:val="00220435"/>
    <w:rsid w:val="00222129"/>
    <w:rsid w:val="002223FB"/>
    <w:rsid w:val="0022453C"/>
    <w:rsid w:val="00224543"/>
    <w:rsid w:val="00224D10"/>
    <w:rsid w:val="0022530F"/>
    <w:rsid w:val="002275C8"/>
    <w:rsid w:val="00227C93"/>
    <w:rsid w:val="00227F4A"/>
    <w:rsid w:val="00230864"/>
    <w:rsid w:val="00232062"/>
    <w:rsid w:val="00232B9D"/>
    <w:rsid w:val="00232F24"/>
    <w:rsid w:val="00234936"/>
    <w:rsid w:val="00235031"/>
    <w:rsid w:val="00235B27"/>
    <w:rsid w:val="00237821"/>
    <w:rsid w:val="00237867"/>
    <w:rsid w:val="00241DD5"/>
    <w:rsid w:val="00243F0C"/>
    <w:rsid w:val="0024441B"/>
    <w:rsid w:val="00245DA2"/>
    <w:rsid w:val="00246026"/>
    <w:rsid w:val="002478B8"/>
    <w:rsid w:val="002505BD"/>
    <w:rsid w:val="00250CD2"/>
    <w:rsid w:val="00253088"/>
    <w:rsid w:val="00254218"/>
    <w:rsid w:val="0025493A"/>
    <w:rsid w:val="00255311"/>
    <w:rsid w:val="00255DBD"/>
    <w:rsid w:val="00256682"/>
    <w:rsid w:val="0025728A"/>
    <w:rsid w:val="00260A93"/>
    <w:rsid w:val="0026177F"/>
    <w:rsid w:val="002634B1"/>
    <w:rsid w:val="0026410B"/>
    <w:rsid w:val="002656C2"/>
    <w:rsid w:val="00270930"/>
    <w:rsid w:val="00271004"/>
    <w:rsid w:val="00271B7F"/>
    <w:rsid w:val="00271E39"/>
    <w:rsid w:val="002726DD"/>
    <w:rsid w:val="00272D80"/>
    <w:rsid w:val="00274735"/>
    <w:rsid w:val="002765C8"/>
    <w:rsid w:val="00283BFF"/>
    <w:rsid w:val="0028587F"/>
    <w:rsid w:val="0028709E"/>
    <w:rsid w:val="00291F30"/>
    <w:rsid w:val="002937B8"/>
    <w:rsid w:val="00293919"/>
    <w:rsid w:val="00294825"/>
    <w:rsid w:val="00295912"/>
    <w:rsid w:val="002A19A5"/>
    <w:rsid w:val="002A2490"/>
    <w:rsid w:val="002A3044"/>
    <w:rsid w:val="002A3072"/>
    <w:rsid w:val="002A3525"/>
    <w:rsid w:val="002A3A34"/>
    <w:rsid w:val="002A69DB"/>
    <w:rsid w:val="002A7114"/>
    <w:rsid w:val="002B0E8D"/>
    <w:rsid w:val="002B1490"/>
    <w:rsid w:val="002B1894"/>
    <w:rsid w:val="002B2C6D"/>
    <w:rsid w:val="002B38E9"/>
    <w:rsid w:val="002B38F8"/>
    <w:rsid w:val="002B4F3A"/>
    <w:rsid w:val="002B690C"/>
    <w:rsid w:val="002C121B"/>
    <w:rsid w:val="002C453A"/>
    <w:rsid w:val="002C499E"/>
    <w:rsid w:val="002C61EE"/>
    <w:rsid w:val="002C6641"/>
    <w:rsid w:val="002C7C51"/>
    <w:rsid w:val="002C7C68"/>
    <w:rsid w:val="002D079D"/>
    <w:rsid w:val="002D0970"/>
    <w:rsid w:val="002D1439"/>
    <w:rsid w:val="002D16FA"/>
    <w:rsid w:val="002D1AB5"/>
    <w:rsid w:val="002D1C6E"/>
    <w:rsid w:val="002D52A3"/>
    <w:rsid w:val="002D5DD3"/>
    <w:rsid w:val="002D725C"/>
    <w:rsid w:val="002E0B47"/>
    <w:rsid w:val="002E106B"/>
    <w:rsid w:val="002E1EA7"/>
    <w:rsid w:val="002E2A05"/>
    <w:rsid w:val="002E567A"/>
    <w:rsid w:val="002E56FE"/>
    <w:rsid w:val="002E5C96"/>
    <w:rsid w:val="002E728E"/>
    <w:rsid w:val="002F1DCC"/>
    <w:rsid w:val="002F22C9"/>
    <w:rsid w:val="002F3ED5"/>
    <w:rsid w:val="002F6A16"/>
    <w:rsid w:val="002F6D2F"/>
    <w:rsid w:val="002F6DA2"/>
    <w:rsid w:val="003003E0"/>
    <w:rsid w:val="00300FF7"/>
    <w:rsid w:val="0030399C"/>
    <w:rsid w:val="00304184"/>
    <w:rsid w:val="00304637"/>
    <w:rsid w:val="003046CD"/>
    <w:rsid w:val="0030473E"/>
    <w:rsid w:val="003057B7"/>
    <w:rsid w:val="0030656C"/>
    <w:rsid w:val="003078C8"/>
    <w:rsid w:val="003078FE"/>
    <w:rsid w:val="003110AD"/>
    <w:rsid w:val="00311343"/>
    <w:rsid w:val="00313BAC"/>
    <w:rsid w:val="00313E96"/>
    <w:rsid w:val="0031592C"/>
    <w:rsid w:val="0031603E"/>
    <w:rsid w:val="00317985"/>
    <w:rsid w:val="0032231C"/>
    <w:rsid w:val="003234D4"/>
    <w:rsid w:val="003237DB"/>
    <w:rsid w:val="003244F7"/>
    <w:rsid w:val="003251F4"/>
    <w:rsid w:val="0033027E"/>
    <w:rsid w:val="00330FF7"/>
    <w:rsid w:val="00335E91"/>
    <w:rsid w:val="00336F5E"/>
    <w:rsid w:val="00340101"/>
    <w:rsid w:val="00341187"/>
    <w:rsid w:val="00341327"/>
    <w:rsid w:val="003430EF"/>
    <w:rsid w:val="00344F75"/>
    <w:rsid w:val="0034608E"/>
    <w:rsid w:val="0034637D"/>
    <w:rsid w:val="00347403"/>
    <w:rsid w:val="00347421"/>
    <w:rsid w:val="00347C17"/>
    <w:rsid w:val="00347FD2"/>
    <w:rsid w:val="00350222"/>
    <w:rsid w:val="00353AE1"/>
    <w:rsid w:val="00353BBC"/>
    <w:rsid w:val="00354402"/>
    <w:rsid w:val="00354440"/>
    <w:rsid w:val="003560F0"/>
    <w:rsid w:val="003567ED"/>
    <w:rsid w:val="00356F3D"/>
    <w:rsid w:val="00361289"/>
    <w:rsid w:val="00361F47"/>
    <w:rsid w:val="00362D8B"/>
    <w:rsid w:val="003634D8"/>
    <w:rsid w:val="00363601"/>
    <w:rsid w:val="00366CCC"/>
    <w:rsid w:val="00367569"/>
    <w:rsid w:val="0037080E"/>
    <w:rsid w:val="00371210"/>
    <w:rsid w:val="003741C5"/>
    <w:rsid w:val="00374B97"/>
    <w:rsid w:val="00375518"/>
    <w:rsid w:val="003757DD"/>
    <w:rsid w:val="00376899"/>
    <w:rsid w:val="003809E8"/>
    <w:rsid w:val="00381329"/>
    <w:rsid w:val="00382A50"/>
    <w:rsid w:val="003831FD"/>
    <w:rsid w:val="00385471"/>
    <w:rsid w:val="003877C7"/>
    <w:rsid w:val="00387D20"/>
    <w:rsid w:val="003901A7"/>
    <w:rsid w:val="00392581"/>
    <w:rsid w:val="00394E4F"/>
    <w:rsid w:val="00394F90"/>
    <w:rsid w:val="00395DF0"/>
    <w:rsid w:val="0039646B"/>
    <w:rsid w:val="003966F5"/>
    <w:rsid w:val="003A0352"/>
    <w:rsid w:val="003A21C1"/>
    <w:rsid w:val="003A67DA"/>
    <w:rsid w:val="003B0ACE"/>
    <w:rsid w:val="003B270B"/>
    <w:rsid w:val="003B29AF"/>
    <w:rsid w:val="003B449A"/>
    <w:rsid w:val="003B68D4"/>
    <w:rsid w:val="003B7639"/>
    <w:rsid w:val="003B7796"/>
    <w:rsid w:val="003B7FD2"/>
    <w:rsid w:val="003C08AC"/>
    <w:rsid w:val="003C1A5C"/>
    <w:rsid w:val="003C2A4D"/>
    <w:rsid w:val="003C3253"/>
    <w:rsid w:val="003C4499"/>
    <w:rsid w:val="003C49D6"/>
    <w:rsid w:val="003C4DF3"/>
    <w:rsid w:val="003D1980"/>
    <w:rsid w:val="003D315B"/>
    <w:rsid w:val="003D3831"/>
    <w:rsid w:val="003D59A0"/>
    <w:rsid w:val="003D5C13"/>
    <w:rsid w:val="003D5D7B"/>
    <w:rsid w:val="003D6CF8"/>
    <w:rsid w:val="003E01E6"/>
    <w:rsid w:val="003E06D2"/>
    <w:rsid w:val="003E13B5"/>
    <w:rsid w:val="003E1C19"/>
    <w:rsid w:val="003E3421"/>
    <w:rsid w:val="003F09CB"/>
    <w:rsid w:val="003F0F95"/>
    <w:rsid w:val="003F4376"/>
    <w:rsid w:val="003F5215"/>
    <w:rsid w:val="004006A7"/>
    <w:rsid w:val="00401353"/>
    <w:rsid w:val="00402931"/>
    <w:rsid w:val="00402993"/>
    <w:rsid w:val="004050FB"/>
    <w:rsid w:val="004062B3"/>
    <w:rsid w:val="0040754B"/>
    <w:rsid w:val="004123BE"/>
    <w:rsid w:val="00412C76"/>
    <w:rsid w:val="00414C31"/>
    <w:rsid w:val="0041679C"/>
    <w:rsid w:val="0041697F"/>
    <w:rsid w:val="00417827"/>
    <w:rsid w:val="004210D6"/>
    <w:rsid w:val="0042387A"/>
    <w:rsid w:val="00424DDC"/>
    <w:rsid w:val="00424E51"/>
    <w:rsid w:val="00425187"/>
    <w:rsid w:val="00426ED0"/>
    <w:rsid w:val="00430C9F"/>
    <w:rsid w:val="004318D2"/>
    <w:rsid w:val="00431C8E"/>
    <w:rsid w:val="00432BD2"/>
    <w:rsid w:val="0043361E"/>
    <w:rsid w:val="0043491C"/>
    <w:rsid w:val="00434C2B"/>
    <w:rsid w:val="004379BC"/>
    <w:rsid w:val="00440F1A"/>
    <w:rsid w:val="004415EB"/>
    <w:rsid w:val="004429E0"/>
    <w:rsid w:val="00442A7B"/>
    <w:rsid w:val="00444DB4"/>
    <w:rsid w:val="004463CE"/>
    <w:rsid w:val="00447055"/>
    <w:rsid w:val="0045311F"/>
    <w:rsid w:val="00453B6A"/>
    <w:rsid w:val="00454CB3"/>
    <w:rsid w:val="00457729"/>
    <w:rsid w:val="00457D18"/>
    <w:rsid w:val="00462E3C"/>
    <w:rsid w:val="004633B5"/>
    <w:rsid w:val="00463490"/>
    <w:rsid w:val="004661CE"/>
    <w:rsid w:val="0047084C"/>
    <w:rsid w:val="00475E0D"/>
    <w:rsid w:val="00476065"/>
    <w:rsid w:val="004763DC"/>
    <w:rsid w:val="0048420B"/>
    <w:rsid w:val="00485B8B"/>
    <w:rsid w:val="0048678C"/>
    <w:rsid w:val="0048711A"/>
    <w:rsid w:val="00490A68"/>
    <w:rsid w:val="00491196"/>
    <w:rsid w:val="004911FB"/>
    <w:rsid w:val="00491531"/>
    <w:rsid w:val="00491EE5"/>
    <w:rsid w:val="004934C8"/>
    <w:rsid w:val="004960B5"/>
    <w:rsid w:val="00496DFD"/>
    <w:rsid w:val="00497CF6"/>
    <w:rsid w:val="004A0F2D"/>
    <w:rsid w:val="004A12FF"/>
    <w:rsid w:val="004A1B4E"/>
    <w:rsid w:val="004A266C"/>
    <w:rsid w:val="004A4CB6"/>
    <w:rsid w:val="004A63AB"/>
    <w:rsid w:val="004B082D"/>
    <w:rsid w:val="004B191C"/>
    <w:rsid w:val="004B3983"/>
    <w:rsid w:val="004B5D54"/>
    <w:rsid w:val="004B73D0"/>
    <w:rsid w:val="004B7FE3"/>
    <w:rsid w:val="004C19A3"/>
    <w:rsid w:val="004C1D35"/>
    <w:rsid w:val="004C1DC1"/>
    <w:rsid w:val="004C4E8F"/>
    <w:rsid w:val="004C5F77"/>
    <w:rsid w:val="004C7F30"/>
    <w:rsid w:val="004D013D"/>
    <w:rsid w:val="004D1B89"/>
    <w:rsid w:val="004D1DA1"/>
    <w:rsid w:val="004D34B4"/>
    <w:rsid w:val="004D5529"/>
    <w:rsid w:val="004D5E62"/>
    <w:rsid w:val="004D6C01"/>
    <w:rsid w:val="004E1ADA"/>
    <w:rsid w:val="004E31E1"/>
    <w:rsid w:val="004E5BD7"/>
    <w:rsid w:val="004F3AA5"/>
    <w:rsid w:val="004F4906"/>
    <w:rsid w:val="004F522E"/>
    <w:rsid w:val="004F6611"/>
    <w:rsid w:val="004F66A2"/>
    <w:rsid w:val="004F73D9"/>
    <w:rsid w:val="005007D7"/>
    <w:rsid w:val="0050134F"/>
    <w:rsid w:val="00501406"/>
    <w:rsid w:val="00502058"/>
    <w:rsid w:val="00504DCC"/>
    <w:rsid w:val="00504FCC"/>
    <w:rsid w:val="005056C9"/>
    <w:rsid w:val="00505BC3"/>
    <w:rsid w:val="00510A68"/>
    <w:rsid w:val="00510C06"/>
    <w:rsid w:val="00511337"/>
    <w:rsid w:val="0051293A"/>
    <w:rsid w:val="005158E9"/>
    <w:rsid w:val="00515F60"/>
    <w:rsid w:val="00517B4B"/>
    <w:rsid w:val="00517FA8"/>
    <w:rsid w:val="00521919"/>
    <w:rsid w:val="00522C85"/>
    <w:rsid w:val="005232A2"/>
    <w:rsid w:val="0052370A"/>
    <w:rsid w:val="00525880"/>
    <w:rsid w:val="00526151"/>
    <w:rsid w:val="00530F8C"/>
    <w:rsid w:val="005339D3"/>
    <w:rsid w:val="00533E28"/>
    <w:rsid w:val="0053500C"/>
    <w:rsid w:val="005366FC"/>
    <w:rsid w:val="00536E14"/>
    <w:rsid w:val="00540665"/>
    <w:rsid w:val="00541F95"/>
    <w:rsid w:val="00543469"/>
    <w:rsid w:val="00543556"/>
    <w:rsid w:val="005455DD"/>
    <w:rsid w:val="00546B8A"/>
    <w:rsid w:val="00546FED"/>
    <w:rsid w:val="00547C28"/>
    <w:rsid w:val="00552380"/>
    <w:rsid w:val="0055319A"/>
    <w:rsid w:val="00553DB2"/>
    <w:rsid w:val="00555A6A"/>
    <w:rsid w:val="0055621F"/>
    <w:rsid w:val="005575FB"/>
    <w:rsid w:val="00560914"/>
    <w:rsid w:val="0056192F"/>
    <w:rsid w:val="00562A48"/>
    <w:rsid w:val="00562C39"/>
    <w:rsid w:val="00562D97"/>
    <w:rsid w:val="00562F54"/>
    <w:rsid w:val="00563306"/>
    <w:rsid w:val="00564826"/>
    <w:rsid w:val="00565272"/>
    <w:rsid w:val="00567AB3"/>
    <w:rsid w:val="0057076F"/>
    <w:rsid w:val="0057140C"/>
    <w:rsid w:val="005717F7"/>
    <w:rsid w:val="00572048"/>
    <w:rsid w:val="0057260A"/>
    <w:rsid w:val="0057266C"/>
    <w:rsid w:val="0057356E"/>
    <w:rsid w:val="00577E27"/>
    <w:rsid w:val="00581F9B"/>
    <w:rsid w:val="00582619"/>
    <w:rsid w:val="00590B42"/>
    <w:rsid w:val="00591AFC"/>
    <w:rsid w:val="00591CF1"/>
    <w:rsid w:val="005946BB"/>
    <w:rsid w:val="005953C6"/>
    <w:rsid w:val="00595804"/>
    <w:rsid w:val="00595DFF"/>
    <w:rsid w:val="00597670"/>
    <w:rsid w:val="00597D46"/>
    <w:rsid w:val="005A0D28"/>
    <w:rsid w:val="005A3769"/>
    <w:rsid w:val="005A420A"/>
    <w:rsid w:val="005A50E9"/>
    <w:rsid w:val="005A539C"/>
    <w:rsid w:val="005A5A68"/>
    <w:rsid w:val="005A6794"/>
    <w:rsid w:val="005A7C26"/>
    <w:rsid w:val="005B307F"/>
    <w:rsid w:val="005B5748"/>
    <w:rsid w:val="005B6A48"/>
    <w:rsid w:val="005B702F"/>
    <w:rsid w:val="005B705D"/>
    <w:rsid w:val="005C00FE"/>
    <w:rsid w:val="005C03C2"/>
    <w:rsid w:val="005C1886"/>
    <w:rsid w:val="005C2944"/>
    <w:rsid w:val="005C5A1D"/>
    <w:rsid w:val="005D2D9B"/>
    <w:rsid w:val="005D2E69"/>
    <w:rsid w:val="005D35C8"/>
    <w:rsid w:val="005D7310"/>
    <w:rsid w:val="005E0AA5"/>
    <w:rsid w:val="005E20B6"/>
    <w:rsid w:val="005E2C7E"/>
    <w:rsid w:val="005E456A"/>
    <w:rsid w:val="005E6C48"/>
    <w:rsid w:val="005E7530"/>
    <w:rsid w:val="005E7E42"/>
    <w:rsid w:val="005F1112"/>
    <w:rsid w:val="005F1AF9"/>
    <w:rsid w:val="005F332F"/>
    <w:rsid w:val="005F3CC1"/>
    <w:rsid w:val="005F516E"/>
    <w:rsid w:val="005F6107"/>
    <w:rsid w:val="005F623F"/>
    <w:rsid w:val="005F63A1"/>
    <w:rsid w:val="00601981"/>
    <w:rsid w:val="00602B6D"/>
    <w:rsid w:val="00602D02"/>
    <w:rsid w:val="006039FA"/>
    <w:rsid w:val="00603CCA"/>
    <w:rsid w:val="00604BBA"/>
    <w:rsid w:val="00605F7A"/>
    <w:rsid w:val="00606FE3"/>
    <w:rsid w:val="00611DFB"/>
    <w:rsid w:val="00611F18"/>
    <w:rsid w:val="0061226C"/>
    <w:rsid w:val="00612F43"/>
    <w:rsid w:val="0061366E"/>
    <w:rsid w:val="00613874"/>
    <w:rsid w:val="00613FA5"/>
    <w:rsid w:val="00614168"/>
    <w:rsid w:val="0061507A"/>
    <w:rsid w:val="006154D6"/>
    <w:rsid w:val="0061593C"/>
    <w:rsid w:val="00617027"/>
    <w:rsid w:val="00620221"/>
    <w:rsid w:val="00622307"/>
    <w:rsid w:val="006223F3"/>
    <w:rsid w:val="00622881"/>
    <w:rsid w:val="006230ED"/>
    <w:rsid w:val="00633663"/>
    <w:rsid w:val="00634A1C"/>
    <w:rsid w:val="00634BDC"/>
    <w:rsid w:val="00634F0F"/>
    <w:rsid w:val="00636A24"/>
    <w:rsid w:val="00641467"/>
    <w:rsid w:val="00641E1C"/>
    <w:rsid w:val="006432C4"/>
    <w:rsid w:val="00643AEF"/>
    <w:rsid w:val="00644D37"/>
    <w:rsid w:val="00644DC4"/>
    <w:rsid w:val="00645FD4"/>
    <w:rsid w:val="00652A00"/>
    <w:rsid w:val="00656077"/>
    <w:rsid w:val="0065651D"/>
    <w:rsid w:val="0065728C"/>
    <w:rsid w:val="00657A53"/>
    <w:rsid w:val="00657F59"/>
    <w:rsid w:val="00664746"/>
    <w:rsid w:val="0066544D"/>
    <w:rsid w:val="00666F61"/>
    <w:rsid w:val="006678FE"/>
    <w:rsid w:val="00667D27"/>
    <w:rsid w:val="00670FAB"/>
    <w:rsid w:val="00672218"/>
    <w:rsid w:val="00674749"/>
    <w:rsid w:val="006752AB"/>
    <w:rsid w:val="0067585A"/>
    <w:rsid w:val="00677098"/>
    <w:rsid w:val="00680196"/>
    <w:rsid w:val="00681A08"/>
    <w:rsid w:val="006827D3"/>
    <w:rsid w:val="00682D42"/>
    <w:rsid w:val="00682E59"/>
    <w:rsid w:val="006856C0"/>
    <w:rsid w:val="0068769F"/>
    <w:rsid w:val="00691B07"/>
    <w:rsid w:val="00692A8E"/>
    <w:rsid w:val="00693220"/>
    <w:rsid w:val="006935A1"/>
    <w:rsid w:val="00694AB9"/>
    <w:rsid w:val="00695557"/>
    <w:rsid w:val="00695F1C"/>
    <w:rsid w:val="006A0BCC"/>
    <w:rsid w:val="006A0DA6"/>
    <w:rsid w:val="006A16D9"/>
    <w:rsid w:val="006A1E7A"/>
    <w:rsid w:val="006A300A"/>
    <w:rsid w:val="006A4BB0"/>
    <w:rsid w:val="006A517B"/>
    <w:rsid w:val="006A525B"/>
    <w:rsid w:val="006A63A8"/>
    <w:rsid w:val="006A6B14"/>
    <w:rsid w:val="006A6FBD"/>
    <w:rsid w:val="006B230F"/>
    <w:rsid w:val="006B3F9D"/>
    <w:rsid w:val="006B423E"/>
    <w:rsid w:val="006B5400"/>
    <w:rsid w:val="006B68D2"/>
    <w:rsid w:val="006B708F"/>
    <w:rsid w:val="006B7EA5"/>
    <w:rsid w:val="006C1819"/>
    <w:rsid w:val="006C1CE5"/>
    <w:rsid w:val="006C27A5"/>
    <w:rsid w:val="006C31C2"/>
    <w:rsid w:val="006C438B"/>
    <w:rsid w:val="006C740C"/>
    <w:rsid w:val="006D038D"/>
    <w:rsid w:val="006D0508"/>
    <w:rsid w:val="006D0CE5"/>
    <w:rsid w:val="006D14EA"/>
    <w:rsid w:val="006D192F"/>
    <w:rsid w:val="006D391E"/>
    <w:rsid w:val="006D4F13"/>
    <w:rsid w:val="006D7CEC"/>
    <w:rsid w:val="006E56F7"/>
    <w:rsid w:val="006E67C3"/>
    <w:rsid w:val="006F12E4"/>
    <w:rsid w:val="006F1E95"/>
    <w:rsid w:val="006F2FD8"/>
    <w:rsid w:val="006F5D72"/>
    <w:rsid w:val="0070152F"/>
    <w:rsid w:val="007039EC"/>
    <w:rsid w:val="00705825"/>
    <w:rsid w:val="00706941"/>
    <w:rsid w:val="00710B18"/>
    <w:rsid w:val="007130E1"/>
    <w:rsid w:val="007174E9"/>
    <w:rsid w:val="00721A9B"/>
    <w:rsid w:val="00722A3B"/>
    <w:rsid w:val="00723895"/>
    <w:rsid w:val="00724597"/>
    <w:rsid w:val="00724751"/>
    <w:rsid w:val="00726A43"/>
    <w:rsid w:val="00726E56"/>
    <w:rsid w:val="0073243D"/>
    <w:rsid w:val="00732852"/>
    <w:rsid w:val="00735305"/>
    <w:rsid w:val="00735444"/>
    <w:rsid w:val="007365DD"/>
    <w:rsid w:val="0073678C"/>
    <w:rsid w:val="00740EEE"/>
    <w:rsid w:val="00742017"/>
    <w:rsid w:val="00742A74"/>
    <w:rsid w:val="00743EF1"/>
    <w:rsid w:val="00746C48"/>
    <w:rsid w:val="00746EC0"/>
    <w:rsid w:val="007505FF"/>
    <w:rsid w:val="00751E69"/>
    <w:rsid w:val="0075484B"/>
    <w:rsid w:val="0075716A"/>
    <w:rsid w:val="0075783C"/>
    <w:rsid w:val="00757929"/>
    <w:rsid w:val="00757FD7"/>
    <w:rsid w:val="00760E18"/>
    <w:rsid w:val="00761C3E"/>
    <w:rsid w:val="007622BA"/>
    <w:rsid w:val="00763267"/>
    <w:rsid w:val="00766BB0"/>
    <w:rsid w:val="00767368"/>
    <w:rsid w:val="00767443"/>
    <w:rsid w:val="0077073D"/>
    <w:rsid w:val="0077097B"/>
    <w:rsid w:val="00770DD7"/>
    <w:rsid w:val="0077131C"/>
    <w:rsid w:val="007715D2"/>
    <w:rsid w:val="00772348"/>
    <w:rsid w:val="00772AE6"/>
    <w:rsid w:val="00781BAA"/>
    <w:rsid w:val="00784F5C"/>
    <w:rsid w:val="00785058"/>
    <w:rsid w:val="00785422"/>
    <w:rsid w:val="00785FE5"/>
    <w:rsid w:val="007866A7"/>
    <w:rsid w:val="00791692"/>
    <w:rsid w:val="00791969"/>
    <w:rsid w:val="00794180"/>
    <w:rsid w:val="007942D2"/>
    <w:rsid w:val="00794801"/>
    <w:rsid w:val="00794F3E"/>
    <w:rsid w:val="00795C03"/>
    <w:rsid w:val="00795CB1"/>
    <w:rsid w:val="00795EE6"/>
    <w:rsid w:val="00795FBD"/>
    <w:rsid w:val="00796672"/>
    <w:rsid w:val="007A1181"/>
    <w:rsid w:val="007A4904"/>
    <w:rsid w:val="007A55E1"/>
    <w:rsid w:val="007A5A34"/>
    <w:rsid w:val="007A5A7A"/>
    <w:rsid w:val="007A6102"/>
    <w:rsid w:val="007A6FE5"/>
    <w:rsid w:val="007A7171"/>
    <w:rsid w:val="007B4B43"/>
    <w:rsid w:val="007B6F3C"/>
    <w:rsid w:val="007B797B"/>
    <w:rsid w:val="007B7EDE"/>
    <w:rsid w:val="007C0A8A"/>
    <w:rsid w:val="007C0E16"/>
    <w:rsid w:val="007C2669"/>
    <w:rsid w:val="007C45DC"/>
    <w:rsid w:val="007C78A9"/>
    <w:rsid w:val="007C7D95"/>
    <w:rsid w:val="007D3255"/>
    <w:rsid w:val="007D3778"/>
    <w:rsid w:val="007D3D16"/>
    <w:rsid w:val="007D3DCB"/>
    <w:rsid w:val="007D46B1"/>
    <w:rsid w:val="007D4850"/>
    <w:rsid w:val="007D5B6F"/>
    <w:rsid w:val="007D75EF"/>
    <w:rsid w:val="007E0594"/>
    <w:rsid w:val="007E0D92"/>
    <w:rsid w:val="007E24B3"/>
    <w:rsid w:val="007E39A2"/>
    <w:rsid w:val="007E4611"/>
    <w:rsid w:val="007E4B0A"/>
    <w:rsid w:val="007E6042"/>
    <w:rsid w:val="007E60A8"/>
    <w:rsid w:val="007E6413"/>
    <w:rsid w:val="007F3649"/>
    <w:rsid w:val="007F3728"/>
    <w:rsid w:val="007F45C8"/>
    <w:rsid w:val="007F46A2"/>
    <w:rsid w:val="007F5A21"/>
    <w:rsid w:val="007F659C"/>
    <w:rsid w:val="007F6720"/>
    <w:rsid w:val="00803531"/>
    <w:rsid w:val="00803630"/>
    <w:rsid w:val="008067C8"/>
    <w:rsid w:val="00806BF7"/>
    <w:rsid w:val="0081195F"/>
    <w:rsid w:val="0081290A"/>
    <w:rsid w:val="008131B6"/>
    <w:rsid w:val="00813E4D"/>
    <w:rsid w:val="0081437C"/>
    <w:rsid w:val="008148AE"/>
    <w:rsid w:val="00816056"/>
    <w:rsid w:val="0081643E"/>
    <w:rsid w:val="008165B0"/>
    <w:rsid w:val="008179E7"/>
    <w:rsid w:val="00817CD0"/>
    <w:rsid w:val="008203E1"/>
    <w:rsid w:val="00823749"/>
    <w:rsid w:val="00824619"/>
    <w:rsid w:val="00824FD9"/>
    <w:rsid w:val="00825B7B"/>
    <w:rsid w:val="00826608"/>
    <w:rsid w:val="00826D8D"/>
    <w:rsid w:val="00832AA8"/>
    <w:rsid w:val="00834DC5"/>
    <w:rsid w:val="00835715"/>
    <w:rsid w:val="00837135"/>
    <w:rsid w:val="00837ACD"/>
    <w:rsid w:val="00841A89"/>
    <w:rsid w:val="00842B36"/>
    <w:rsid w:val="00844CBD"/>
    <w:rsid w:val="00846D0E"/>
    <w:rsid w:val="0085276F"/>
    <w:rsid w:val="00852783"/>
    <w:rsid w:val="008540CB"/>
    <w:rsid w:val="00854C65"/>
    <w:rsid w:val="00862F5A"/>
    <w:rsid w:val="00863971"/>
    <w:rsid w:val="00864684"/>
    <w:rsid w:val="00865744"/>
    <w:rsid w:val="00866549"/>
    <w:rsid w:val="00866974"/>
    <w:rsid w:val="008669A8"/>
    <w:rsid w:val="00870A85"/>
    <w:rsid w:val="00871595"/>
    <w:rsid w:val="00876528"/>
    <w:rsid w:val="00877001"/>
    <w:rsid w:val="00877096"/>
    <w:rsid w:val="00882F48"/>
    <w:rsid w:val="00883BF0"/>
    <w:rsid w:val="0088426A"/>
    <w:rsid w:val="008848F9"/>
    <w:rsid w:val="00885193"/>
    <w:rsid w:val="008870F5"/>
    <w:rsid w:val="00891C42"/>
    <w:rsid w:val="00891F99"/>
    <w:rsid w:val="0089301B"/>
    <w:rsid w:val="00894F6A"/>
    <w:rsid w:val="0089557D"/>
    <w:rsid w:val="008966DA"/>
    <w:rsid w:val="00897BA8"/>
    <w:rsid w:val="008A0F64"/>
    <w:rsid w:val="008A2417"/>
    <w:rsid w:val="008A2860"/>
    <w:rsid w:val="008A2AB8"/>
    <w:rsid w:val="008A2C91"/>
    <w:rsid w:val="008A3EDD"/>
    <w:rsid w:val="008A4130"/>
    <w:rsid w:val="008A5E42"/>
    <w:rsid w:val="008A76AA"/>
    <w:rsid w:val="008A7950"/>
    <w:rsid w:val="008B22DA"/>
    <w:rsid w:val="008B3124"/>
    <w:rsid w:val="008B328B"/>
    <w:rsid w:val="008B4F17"/>
    <w:rsid w:val="008C084E"/>
    <w:rsid w:val="008C0937"/>
    <w:rsid w:val="008C1C55"/>
    <w:rsid w:val="008C3720"/>
    <w:rsid w:val="008C3971"/>
    <w:rsid w:val="008C3B83"/>
    <w:rsid w:val="008C430C"/>
    <w:rsid w:val="008C4E9E"/>
    <w:rsid w:val="008D2C65"/>
    <w:rsid w:val="008D40D7"/>
    <w:rsid w:val="008D4C8D"/>
    <w:rsid w:val="008D68FC"/>
    <w:rsid w:val="008E0E75"/>
    <w:rsid w:val="008E7137"/>
    <w:rsid w:val="008E7A98"/>
    <w:rsid w:val="008F014E"/>
    <w:rsid w:val="008F0172"/>
    <w:rsid w:val="008F05F9"/>
    <w:rsid w:val="008F255F"/>
    <w:rsid w:val="008F3092"/>
    <w:rsid w:val="008F489C"/>
    <w:rsid w:val="008F75F1"/>
    <w:rsid w:val="009000A0"/>
    <w:rsid w:val="0090172E"/>
    <w:rsid w:val="0090290B"/>
    <w:rsid w:val="00903124"/>
    <w:rsid w:val="00907D4F"/>
    <w:rsid w:val="00910361"/>
    <w:rsid w:val="00910C48"/>
    <w:rsid w:val="00910D51"/>
    <w:rsid w:val="009126ED"/>
    <w:rsid w:val="00913BF0"/>
    <w:rsid w:val="00914C4F"/>
    <w:rsid w:val="00915D2F"/>
    <w:rsid w:val="00916411"/>
    <w:rsid w:val="00916B08"/>
    <w:rsid w:val="00917320"/>
    <w:rsid w:val="00917F4B"/>
    <w:rsid w:val="0092221A"/>
    <w:rsid w:val="00926A22"/>
    <w:rsid w:val="00931664"/>
    <w:rsid w:val="0093287B"/>
    <w:rsid w:val="0093297B"/>
    <w:rsid w:val="009332DF"/>
    <w:rsid w:val="00934489"/>
    <w:rsid w:val="00934C23"/>
    <w:rsid w:val="00934CFD"/>
    <w:rsid w:val="00936226"/>
    <w:rsid w:val="00936FF8"/>
    <w:rsid w:val="00937133"/>
    <w:rsid w:val="00940218"/>
    <w:rsid w:val="009416EF"/>
    <w:rsid w:val="00941DD3"/>
    <w:rsid w:val="00942B7F"/>
    <w:rsid w:val="00945466"/>
    <w:rsid w:val="00946065"/>
    <w:rsid w:val="009465DC"/>
    <w:rsid w:val="00946742"/>
    <w:rsid w:val="00946A2D"/>
    <w:rsid w:val="009479FD"/>
    <w:rsid w:val="00952026"/>
    <w:rsid w:val="00952D04"/>
    <w:rsid w:val="00956372"/>
    <w:rsid w:val="00957C42"/>
    <w:rsid w:val="00957E40"/>
    <w:rsid w:val="00960500"/>
    <w:rsid w:val="00960A11"/>
    <w:rsid w:val="00960CB7"/>
    <w:rsid w:val="009612A5"/>
    <w:rsid w:val="00962F21"/>
    <w:rsid w:val="00963443"/>
    <w:rsid w:val="00963650"/>
    <w:rsid w:val="00964F84"/>
    <w:rsid w:val="00966796"/>
    <w:rsid w:val="0096771E"/>
    <w:rsid w:val="00970BDD"/>
    <w:rsid w:val="00970C65"/>
    <w:rsid w:val="009716C6"/>
    <w:rsid w:val="0097362C"/>
    <w:rsid w:val="00975168"/>
    <w:rsid w:val="00975265"/>
    <w:rsid w:val="009752FE"/>
    <w:rsid w:val="009756C8"/>
    <w:rsid w:val="00975A8B"/>
    <w:rsid w:val="00976286"/>
    <w:rsid w:val="00976A6D"/>
    <w:rsid w:val="0097753D"/>
    <w:rsid w:val="00977913"/>
    <w:rsid w:val="00977F12"/>
    <w:rsid w:val="00980098"/>
    <w:rsid w:val="00981F41"/>
    <w:rsid w:val="009822CA"/>
    <w:rsid w:val="00984D0A"/>
    <w:rsid w:val="00984E6C"/>
    <w:rsid w:val="00986985"/>
    <w:rsid w:val="00986AE0"/>
    <w:rsid w:val="0098736C"/>
    <w:rsid w:val="009874E9"/>
    <w:rsid w:val="00987C23"/>
    <w:rsid w:val="0099021A"/>
    <w:rsid w:val="00990A15"/>
    <w:rsid w:val="00990A8A"/>
    <w:rsid w:val="00991351"/>
    <w:rsid w:val="0099231E"/>
    <w:rsid w:val="0099582B"/>
    <w:rsid w:val="00996930"/>
    <w:rsid w:val="009A0225"/>
    <w:rsid w:val="009A11C5"/>
    <w:rsid w:val="009A16D1"/>
    <w:rsid w:val="009A33A0"/>
    <w:rsid w:val="009A4111"/>
    <w:rsid w:val="009A4829"/>
    <w:rsid w:val="009A49B6"/>
    <w:rsid w:val="009A6788"/>
    <w:rsid w:val="009A6E49"/>
    <w:rsid w:val="009B1143"/>
    <w:rsid w:val="009B16F6"/>
    <w:rsid w:val="009B4137"/>
    <w:rsid w:val="009B4E0E"/>
    <w:rsid w:val="009C0CAD"/>
    <w:rsid w:val="009C0FBB"/>
    <w:rsid w:val="009C1368"/>
    <w:rsid w:val="009C1C81"/>
    <w:rsid w:val="009C2DC7"/>
    <w:rsid w:val="009C3C9A"/>
    <w:rsid w:val="009C447F"/>
    <w:rsid w:val="009C44B5"/>
    <w:rsid w:val="009C4E1B"/>
    <w:rsid w:val="009C52E3"/>
    <w:rsid w:val="009C60D2"/>
    <w:rsid w:val="009C7C08"/>
    <w:rsid w:val="009D0486"/>
    <w:rsid w:val="009D1517"/>
    <w:rsid w:val="009D17A3"/>
    <w:rsid w:val="009D1F20"/>
    <w:rsid w:val="009D5C14"/>
    <w:rsid w:val="009D641C"/>
    <w:rsid w:val="009E5053"/>
    <w:rsid w:val="009F09B8"/>
    <w:rsid w:val="009F0A82"/>
    <w:rsid w:val="009F0B49"/>
    <w:rsid w:val="009F1960"/>
    <w:rsid w:val="009F2167"/>
    <w:rsid w:val="009F38E9"/>
    <w:rsid w:val="009F4BD6"/>
    <w:rsid w:val="009F4E77"/>
    <w:rsid w:val="009F5070"/>
    <w:rsid w:val="009F57EF"/>
    <w:rsid w:val="009F596E"/>
    <w:rsid w:val="009F5B79"/>
    <w:rsid w:val="009F74D8"/>
    <w:rsid w:val="00A00931"/>
    <w:rsid w:val="00A01C48"/>
    <w:rsid w:val="00A042DB"/>
    <w:rsid w:val="00A04316"/>
    <w:rsid w:val="00A05416"/>
    <w:rsid w:val="00A07321"/>
    <w:rsid w:val="00A07F18"/>
    <w:rsid w:val="00A10050"/>
    <w:rsid w:val="00A1010E"/>
    <w:rsid w:val="00A10EB7"/>
    <w:rsid w:val="00A1179E"/>
    <w:rsid w:val="00A121CC"/>
    <w:rsid w:val="00A129FA"/>
    <w:rsid w:val="00A13A0F"/>
    <w:rsid w:val="00A15C9D"/>
    <w:rsid w:val="00A17CB7"/>
    <w:rsid w:val="00A17D8E"/>
    <w:rsid w:val="00A22060"/>
    <w:rsid w:val="00A2228A"/>
    <w:rsid w:val="00A227C1"/>
    <w:rsid w:val="00A23586"/>
    <w:rsid w:val="00A2387F"/>
    <w:rsid w:val="00A23EF8"/>
    <w:rsid w:val="00A24126"/>
    <w:rsid w:val="00A2515D"/>
    <w:rsid w:val="00A261BF"/>
    <w:rsid w:val="00A330E8"/>
    <w:rsid w:val="00A33D8B"/>
    <w:rsid w:val="00A35FEE"/>
    <w:rsid w:val="00A36981"/>
    <w:rsid w:val="00A40092"/>
    <w:rsid w:val="00A40614"/>
    <w:rsid w:val="00A40F49"/>
    <w:rsid w:val="00A41094"/>
    <w:rsid w:val="00A42264"/>
    <w:rsid w:val="00A42270"/>
    <w:rsid w:val="00A428D7"/>
    <w:rsid w:val="00A4302A"/>
    <w:rsid w:val="00A445E8"/>
    <w:rsid w:val="00A45444"/>
    <w:rsid w:val="00A475BD"/>
    <w:rsid w:val="00A50C1E"/>
    <w:rsid w:val="00A50CBC"/>
    <w:rsid w:val="00A51272"/>
    <w:rsid w:val="00A513CA"/>
    <w:rsid w:val="00A527CF"/>
    <w:rsid w:val="00A5359D"/>
    <w:rsid w:val="00A539B4"/>
    <w:rsid w:val="00A64088"/>
    <w:rsid w:val="00A64145"/>
    <w:rsid w:val="00A65ABF"/>
    <w:rsid w:val="00A66D6F"/>
    <w:rsid w:val="00A67DA2"/>
    <w:rsid w:val="00A70893"/>
    <w:rsid w:val="00A72549"/>
    <w:rsid w:val="00A748EE"/>
    <w:rsid w:val="00A75883"/>
    <w:rsid w:val="00A77508"/>
    <w:rsid w:val="00A807AE"/>
    <w:rsid w:val="00A812D7"/>
    <w:rsid w:val="00A8412C"/>
    <w:rsid w:val="00A85EDD"/>
    <w:rsid w:val="00A908EA"/>
    <w:rsid w:val="00A91E5D"/>
    <w:rsid w:val="00A9222D"/>
    <w:rsid w:val="00A92D98"/>
    <w:rsid w:val="00A93679"/>
    <w:rsid w:val="00A97EFB"/>
    <w:rsid w:val="00AA4763"/>
    <w:rsid w:val="00AA56AF"/>
    <w:rsid w:val="00AA5CED"/>
    <w:rsid w:val="00AA6898"/>
    <w:rsid w:val="00AA6AE2"/>
    <w:rsid w:val="00AA74A1"/>
    <w:rsid w:val="00AA77BD"/>
    <w:rsid w:val="00AB0912"/>
    <w:rsid w:val="00AB12ED"/>
    <w:rsid w:val="00AB2F96"/>
    <w:rsid w:val="00AB3A34"/>
    <w:rsid w:val="00AB52AA"/>
    <w:rsid w:val="00AB5441"/>
    <w:rsid w:val="00AB6840"/>
    <w:rsid w:val="00AB7550"/>
    <w:rsid w:val="00AC0B6C"/>
    <w:rsid w:val="00AC19E8"/>
    <w:rsid w:val="00AC2C9E"/>
    <w:rsid w:val="00AC4763"/>
    <w:rsid w:val="00AC4949"/>
    <w:rsid w:val="00AC533B"/>
    <w:rsid w:val="00AC732F"/>
    <w:rsid w:val="00AC743E"/>
    <w:rsid w:val="00AC772B"/>
    <w:rsid w:val="00AC7B22"/>
    <w:rsid w:val="00AD0512"/>
    <w:rsid w:val="00AD103E"/>
    <w:rsid w:val="00AD7775"/>
    <w:rsid w:val="00AD7928"/>
    <w:rsid w:val="00AD79F8"/>
    <w:rsid w:val="00AD7B89"/>
    <w:rsid w:val="00AD7D06"/>
    <w:rsid w:val="00AD7F19"/>
    <w:rsid w:val="00AE0064"/>
    <w:rsid w:val="00AE0859"/>
    <w:rsid w:val="00AE3E68"/>
    <w:rsid w:val="00AE4335"/>
    <w:rsid w:val="00AE6260"/>
    <w:rsid w:val="00AE6C23"/>
    <w:rsid w:val="00AF079B"/>
    <w:rsid w:val="00AF27F6"/>
    <w:rsid w:val="00AF2EE8"/>
    <w:rsid w:val="00AF5C44"/>
    <w:rsid w:val="00AF65D4"/>
    <w:rsid w:val="00AF7265"/>
    <w:rsid w:val="00AF787D"/>
    <w:rsid w:val="00B02324"/>
    <w:rsid w:val="00B02D92"/>
    <w:rsid w:val="00B03093"/>
    <w:rsid w:val="00B03172"/>
    <w:rsid w:val="00B04AC2"/>
    <w:rsid w:val="00B04D37"/>
    <w:rsid w:val="00B0601B"/>
    <w:rsid w:val="00B133A8"/>
    <w:rsid w:val="00B14FDC"/>
    <w:rsid w:val="00B15605"/>
    <w:rsid w:val="00B214DB"/>
    <w:rsid w:val="00B220F4"/>
    <w:rsid w:val="00B224F0"/>
    <w:rsid w:val="00B227E0"/>
    <w:rsid w:val="00B24940"/>
    <w:rsid w:val="00B25636"/>
    <w:rsid w:val="00B25FE7"/>
    <w:rsid w:val="00B2680B"/>
    <w:rsid w:val="00B30F19"/>
    <w:rsid w:val="00B315A4"/>
    <w:rsid w:val="00B324A3"/>
    <w:rsid w:val="00B35B59"/>
    <w:rsid w:val="00B368D4"/>
    <w:rsid w:val="00B372BB"/>
    <w:rsid w:val="00B37D00"/>
    <w:rsid w:val="00B420E4"/>
    <w:rsid w:val="00B43B28"/>
    <w:rsid w:val="00B44032"/>
    <w:rsid w:val="00B45D8C"/>
    <w:rsid w:val="00B46660"/>
    <w:rsid w:val="00B46958"/>
    <w:rsid w:val="00B503D3"/>
    <w:rsid w:val="00B51461"/>
    <w:rsid w:val="00B52766"/>
    <w:rsid w:val="00B52E87"/>
    <w:rsid w:val="00B5307B"/>
    <w:rsid w:val="00B53443"/>
    <w:rsid w:val="00B53958"/>
    <w:rsid w:val="00B55170"/>
    <w:rsid w:val="00B605DB"/>
    <w:rsid w:val="00B605DF"/>
    <w:rsid w:val="00B610E9"/>
    <w:rsid w:val="00B62B7A"/>
    <w:rsid w:val="00B6306B"/>
    <w:rsid w:val="00B635D5"/>
    <w:rsid w:val="00B64AFF"/>
    <w:rsid w:val="00B6592E"/>
    <w:rsid w:val="00B66364"/>
    <w:rsid w:val="00B716D2"/>
    <w:rsid w:val="00B72B3B"/>
    <w:rsid w:val="00B7569E"/>
    <w:rsid w:val="00B757F4"/>
    <w:rsid w:val="00B759D9"/>
    <w:rsid w:val="00B76E54"/>
    <w:rsid w:val="00B77D46"/>
    <w:rsid w:val="00B80D8E"/>
    <w:rsid w:val="00B80EBD"/>
    <w:rsid w:val="00B81AB7"/>
    <w:rsid w:val="00B82595"/>
    <w:rsid w:val="00B82D78"/>
    <w:rsid w:val="00B833A9"/>
    <w:rsid w:val="00B84991"/>
    <w:rsid w:val="00B8759D"/>
    <w:rsid w:val="00B90385"/>
    <w:rsid w:val="00B91123"/>
    <w:rsid w:val="00B91E45"/>
    <w:rsid w:val="00B92916"/>
    <w:rsid w:val="00B93E16"/>
    <w:rsid w:val="00B95E7C"/>
    <w:rsid w:val="00B96AD4"/>
    <w:rsid w:val="00B973FF"/>
    <w:rsid w:val="00BA200C"/>
    <w:rsid w:val="00BA21E4"/>
    <w:rsid w:val="00BA3754"/>
    <w:rsid w:val="00BA45A8"/>
    <w:rsid w:val="00BA4AF5"/>
    <w:rsid w:val="00BA4F01"/>
    <w:rsid w:val="00BA54B4"/>
    <w:rsid w:val="00BA5E7C"/>
    <w:rsid w:val="00BA6386"/>
    <w:rsid w:val="00BA6F8F"/>
    <w:rsid w:val="00BB2243"/>
    <w:rsid w:val="00BB30E3"/>
    <w:rsid w:val="00BB30EA"/>
    <w:rsid w:val="00BB30EC"/>
    <w:rsid w:val="00BB4543"/>
    <w:rsid w:val="00BB6CD4"/>
    <w:rsid w:val="00BB76A3"/>
    <w:rsid w:val="00BC1782"/>
    <w:rsid w:val="00BC395A"/>
    <w:rsid w:val="00BC4640"/>
    <w:rsid w:val="00BC4C46"/>
    <w:rsid w:val="00BC5942"/>
    <w:rsid w:val="00BC6626"/>
    <w:rsid w:val="00BD0565"/>
    <w:rsid w:val="00BD7D0A"/>
    <w:rsid w:val="00BE048D"/>
    <w:rsid w:val="00BE0E2A"/>
    <w:rsid w:val="00BE0E86"/>
    <w:rsid w:val="00BE11EE"/>
    <w:rsid w:val="00BE1510"/>
    <w:rsid w:val="00BE1653"/>
    <w:rsid w:val="00BE2804"/>
    <w:rsid w:val="00BE2807"/>
    <w:rsid w:val="00BE40C3"/>
    <w:rsid w:val="00BE6AF7"/>
    <w:rsid w:val="00BE7840"/>
    <w:rsid w:val="00BE7C1C"/>
    <w:rsid w:val="00BE7EA7"/>
    <w:rsid w:val="00BE7EDF"/>
    <w:rsid w:val="00BF0612"/>
    <w:rsid w:val="00BF0EF5"/>
    <w:rsid w:val="00BF0F40"/>
    <w:rsid w:val="00BF1E6E"/>
    <w:rsid w:val="00BF25A3"/>
    <w:rsid w:val="00BF35A1"/>
    <w:rsid w:val="00BF3763"/>
    <w:rsid w:val="00BF3E2F"/>
    <w:rsid w:val="00BF4B72"/>
    <w:rsid w:val="00BF68C5"/>
    <w:rsid w:val="00BF76EC"/>
    <w:rsid w:val="00C007A8"/>
    <w:rsid w:val="00C01A47"/>
    <w:rsid w:val="00C02EA8"/>
    <w:rsid w:val="00C0378D"/>
    <w:rsid w:val="00C05800"/>
    <w:rsid w:val="00C058F7"/>
    <w:rsid w:val="00C060D4"/>
    <w:rsid w:val="00C07AF5"/>
    <w:rsid w:val="00C07FAE"/>
    <w:rsid w:val="00C102E8"/>
    <w:rsid w:val="00C10465"/>
    <w:rsid w:val="00C1062C"/>
    <w:rsid w:val="00C10D3F"/>
    <w:rsid w:val="00C11585"/>
    <w:rsid w:val="00C124F0"/>
    <w:rsid w:val="00C12D8B"/>
    <w:rsid w:val="00C13110"/>
    <w:rsid w:val="00C13555"/>
    <w:rsid w:val="00C135E0"/>
    <w:rsid w:val="00C15D75"/>
    <w:rsid w:val="00C15DAD"/>
    <w:rsid w:val="00C179F6"/>
    <w:rsid w:val="00C17DFE"/>
    <w:rsid w:val="00C210A6"/>
    <w:rsid w:val="00C237FF"/>
    <w:rsid w:val="00C26202"/>
    <w:rsid w:val="00C27736"/>
    <w:rsid w:val="00C31FDD"/>
    <w:rsid w:val="00C320E7"/>
    <w:rsid w:val="00C32B62"/>
    <w:rsid w:val="00C3339B"/>
    <w:rsid w:val="00C36EC2"/>
    <w:rsid w:val="00C40D11"/>
    <w:rsid w:val="00C41E80"/>
    <w:rsid w:val="00C430A3"/>
    <w:rsid w:val="00C46DEA"/>
    <w:rsid w:val="00C50F27"/>
    <w:rsid w:val="00C516CE"/>
    <w:rsid w:val="00C53C15"/>
    <w:rsid w:val="00C54585"/>
    <w:rsid w:val="00C57F03"/>
    <w:rsid w:val="00C60AFC"/>
    <w:rsid w:val="00C63208"/>
    <w:rsid w:val="00C6405D"/>
    <w:rsid w:val="00C643AC"/>
    <w:rsid w:val="00C64D3E"/>
    <w:rsid w:val="00C66D85"/>
    <w:rsid w:val="00C7046D"/>
    <w:rsid w:val="00C70F90"/>
    <w:rsid w:val="00C72BC6"/>
    <w:rsid w:val="00C73451"/>
    <w:rsid w:val="00C73649"/>
    <w:rsid w:val="00C73BAE"/>
    <w:rsid w:val="00C76E59"/>
    <w:rsid w:val="00C77722"/>
    <w:rsid w:val="00C801CE"/>
    <w:rsid w:val="00C80DB9"/>
    <w:rsid w:val="00C8165D"/>
    <w:rsid w:val="00C8255C"/>
    <w:rsid w:val="00C8443C"/>
    <w:rsid w:val="00C844C7"/>
    <w:rsid w:val="00C852D4"/>
    <w:rsid w:val="00C85CC7"/>
    <w:rsid w:val="00C87663"/>
    <w:rsid w:val="00C87CC8"/>
    <w:rsid w:val="00C87E4E"/>
    <w:rsid w:val="00C90119"/>
    <w:rsid w:val="00C9070A"/>
    <w:rsid w:val="00C91C72"/>
    <w:rsid w:val="00C91EA6"/>
    <w:rsid w:val="00C91EF0"/>
    <w:rsid w:val="00C92295"/>
    <w:rsid w:val="00C94F40"/>
    <w:rsid w:val="00C95E8A"/>
    <w:rsid w:val="00CA0A94"/>
    <w:rsid w:val="00CA1B8A"/>
    <w:rsid w:val="00CA2664"/>
    <w:rsid w:val="00CA410E"/>
    <w:rsid w:val="00CA592D"/>
    <w:rsid w:val="00CA67A5"/>
    <w:rsid w:val="00CA6FF3"/>
    <w:rsid w:val="00CB0163"/>
    <w:rsid w:val="00CB0C0D"/>
    <w:rsid w:val="00CB1A35"/>
    <w:rsid w:val="00CB29F8"/>
    <w:rsid w:val="00CB2E5D"/>
    <w:rsid w:val="00CB2EBD"/>
    <w:rsid w:val="00CB3D1D"/>
    <w:rsid w:val="00CB46F8"/>
    <w:rsid w:val="00CB60B8"/>
    <w:rsid w:val="00CB6B2D"/>
    <w:rsid w:val="00CB6FAE"/>
    <w:rsid w:val="00CB7717"/>
    <w:rsid w:val="00CC05C3"/>
    <w:rsid w:val="00CC0899"/>
    <w:rsid w:val="00CC12B1"/>
    <w:rsid w:val="00CC4323"/>
    <w:rsid w:val="00CC450F"/>
    <w:rsid w:val="00CC5AE2"/>
    <w:rsid w:val="00CC7785"/>
    <w:rsid w:val="00CD083A"/>
    <w:rsid w:val="00CD0A5C"/>
    <w:rsid w:val="00CD15EE"/>
    <w:rsid w:val="00CD29D1"/>
    <w:rsid w:val="00CD3FCD"/>
    <w:rsid w:val="00CD4BD6"/>
    <w:rsid w:val="00CD58C6"/>
    <w:rsid w:val="00CE1BD8"/>
    <w:rsid w:val="00CE3275"/>
    <w:rsid w:val="00CE3438"/>
    <w:rsid w:val="00CE69DA"/>
    <w:rsid w:val="00CF0965"/>
    <w:rsid w:val="00CF0B06"/>
    <w:rsid w:val="00CF343B"/>
    <w:rsid w:val="00CF3E9A"/>
    <w:rsid w:val="00CF48B2"/>
    <w:rsid w:val="00CF5370"/>
    <w:rsid w:val="00CF586D"/>
    <w:rsid w:val="00CF5F95"/>
    <w:rsid w:val="00D00E30"/>
    <w:rsid w:val="00D01C28"/>
    <w:rsid w:val="00D0229F"/>
    <w:rsid w:val="00D023ED"/>
    <w:rsid w:val="00D039B6"/>
    <w:rsid w:val="00D03F17"/>
    <w:rsid w:val="00D10C34"/>
    <w:rsid w:val="00D1244E"/>
    <w:rsid w:val="00D14DE7"/>
    <w:rsid w:val="00D155B4"/>
    <w:rsid w:val="00D15691"/>
    <w:rsid w:val="00D1591B"/>
    <w:rsid w:val="00D16EDF"/>
    <w:rsid w:val="00D2055F"/>
    <w:rsid w:val="00D20572"/>
    <w:rsid w:val="00D2217F"/>
    <w:rsid w:val="00D240D2"/>
    <w:rsid w:val="00D24AA0"/>
    <w:rsid w:val="00D31067"/>
    <w:rsid w:val="00D31E0E"/>
    <w:rsid w:val="00D325D9"/>
    <w:rsid w:val="00D329F9"/>
    <w:rsid w:val="00D344C0"/>
    <w:rsid w:val="00D34AFD"/>
    <w:rsid w:val="00D359F4"/>
    <w:rsid w:val="00D42CD1"/>
    <w:rsid w:val="00D43800"/>
    <w:rsid w:val="00D43C80"/>
    <w:rsid w:val="00D442ED"/>
    <w:rsid w:val="00D44382"/>
    <w:rsid w:val="00D466B7"/>
    <w:rsid w:val="00D5105D"/>
    <w:rsid w:val="00D5395A"/>
    <w:rsid w:val="00D5616B"/>
    <w:rsid w:val="00D60CF5"/>
    <w:rsid w:val="00D61663"/>
    <w:rsid w:val="00D637ED"/>
    <w:rsid w:val="00D6384B"/>
    <w:rsid w:val="00D661E1"/>
    <w:rsid w:val="00D66B85"/>
    <w:rsid w:val="00D66F60"/>
    <w:rsid w:val="00D73916"/>
    <w:rsid w:val="00D74547"/>
    <w:rsid w:val="00D763DE"/>
    <w:rsid w:val="00D76C83"/>
    <w:rsid w:val="00D800F2"/>
    <w:rsid w:val="00D837C2"/>
    <w:rsid w:val="00D83DCF"/>
    <w:rsid w:val="00D843DA"/>
    <w:rsid w:val="00D84D23"/>
    <w:rsid w:val="00D87EEB"/>
    <w:rsid w:val="00D91E5A"/>
    <w:rsid w:val="00D93FCF"/>
    <w:rsid w:val="00D946CA"/>
    <w:rsid w:val="00D9534A"/>
    <w:rsid w:val="00D958CE"/>
    <w:rsid w:val="00D962A9"/>
    <w:rsid w:val="00D966AA"/>
    <w:rsid w:val="00D97D2A"/>
    <w:rsid w:val="00DA0A4C"/>
    <w:rsid w:val="00DA1236"/>
    <w:rsid w:val="00DA1550"/>
    <w:rsid w:val="00DA2CA6"/>
    <w:rsid w:val="00DA4448"/>
    <w:rsid w:val="00DA4DF6"/>
    <w:rsid w:val="00DB0E3E"/>
    <w:rsid w:val="00DB240E"/>
    <w:rsid w:val="00DB2AFD"/>
    <w:rsid w:val="00DB34CE"/>
    <w:rsid w:val="00DB5E7D"/>
    <w:rsid w:val="00DC344E"/>
    <w:rsid w:val="00DC406C"/>
    <w:rsid w:val="00DC4D02"/>
    <w:rsid w:val="00DC59FF"/>
    <w:rsid w:val="00DC625E"/>
    <w:rsid w:val="00DC7BC4"/>
    <w:rsid w:val="00DC7F80"/>
    <w:rsid w:val="00DD01C1"/>
    <w:rsid w:val="00DD1951"/>
    <w:rsid w:val="00DD4D71"/>
    <w:rsid w:val="00DD502D"/>
    <w:rsid w:val="00DD6529"/>
    <w:rsid w:val="00DD7A6D"/>
    <w:rsid w:val="00DE1CAC"/>
    <w:rsid w:val="00DE3307"/>
    <w:rsid w:val="00DE36D4"/>
    <w:rsid w:val="00DE3F88"/>
    <w:rsid w:val="00DE407A"/>
    <w:rsid w:val="00DE5160"/>
    <w:rsid w:val="00DE549A"/>
    <w:rsid w:val="00DE5839"/>
    <w:rsid w:val="00DE624B"/>
    <w:rsid w:val="00DE6601"/>
    <w:rsid w:val="00DF1898"/>
    <w:rsid w:val="00DF3ACE"/>
    <w:rsid w:val="00DF67E6"/>
    <w:rsid w:val="00DF6D85"/>
    <w:rsid w:val="00E0482B"/>
    <w:rsid w:val="00E059AF"/>
    <w:rsid w:val="00E0709D"/>
    <w:rsid w:val="00E0778E"/>
    <w:rsid w:val="00E07CB9"/>
    <w:rsid w:val="00E10941"/>
    <w:rsid w:val="00E15465"/>
    <w:rsid w:val="00E156AB"/>
    <w:rsid w:val="00E20152"/>
    <w:rsid w:val="00E203B8"/>
    <w:rsid w:val="00E22ED8"/>
    <w:rsid w:val="00E270B8"/>
    <w:rsid w:val="00E273CC"/>
    <w:rsid w:val="00E27FB9"/>
    <w:rsid w:val="00E308C1"/>
    <w:rsid w:val="00E334B3"/>
    <w:rsid w:val="00E33572"/>
    <w:rsid w:val="00E35AB8"/>
    <w:rsid w:val="00E3740D"/>
    <w:rsid w:val="00E37C90"/>
    <w:rsid w:val="00E4188A"/>
    <w:rsid w:val="00E425E4"/>
    <w:rsid w:val="00E442F5"/>
    <w:rsid w:val="00E45446"/>
    <w:rsid w:val="00E45ABF"/>
    <w:rsid w:val="00E46E6A"/>
    <w:rsid w:val="00E47FBC"/>
    <w:rsid w:val="00E5187C"/>
    <w:rsid w:val="00E53558"/>
    <w:rsid w:val="00E56B35"/>
    <w:rsid w:val="00E61892"/>
    <w:rsid w:val="00E61A6A"/>
    <w:rsid w:val="00E620ED"/>
    <w:rsid w:val="00E63074"/>
    <w:rsid w:val="00E63780"/>
    <w:rsid w:val="00E64F3C"/>
    <w:rsid w:val="00E66422"/>
    <w:rsid w:val="00E714BB"/>
    <w:rsid w:val="00E75020"/>
    <w:rsid w:val="00E751D9"/>
    <w:rsid w:val="00E75208"/>
    <w:rsid w:val="00E760DC"/>
    <w:rsid w:val="00E76651"/>
    <w:rsid w:val="00E769EE"/>
    <w:rsid w:val="00E76EDD"/>
    <w:rsid w:val="00E806BE"/>
    <w:rsid w:val="00E8078B"/>
    <w:rsid w:val="00E809D9"/>
    <w:rsid w:val="00E80B96"/>
    <w:rsid w:val="00E81764"/>
    <w:rsid w:val="00E82D13"/>
    <w:rsid w:val="00E83E0F"/>
    <w:rsid w:val="00E84703"/>
    <w:rsid w:val="00E87A0C"/>
    <w:rsid w:val="00E90BC8"/>
    <w:rsid w:val="00E910B7"/>
    <w:rsid w:val="00E91E8A"/>
    <w:rsid w:val="00E93EC2"/>
    <w:rsid w:val="00E94020"/>
    <w:rsid w:val="00E9551D"/>
    <w:rsid w:val="00E95776"/>
    <w:rsid w:val="00E96E5B"/>
    <w:rsid w:val="00E970BC"/>
    <w:rsid w:val="00EA0045"/>
    <w:rsid w:val="00EA16EF"/>
    <w:rsid w:val="00EA28D6"/>
    <w:rsid w:val="00EA4271"/>
    <w:rsid w:val="00EA6804"/>
    <w:rsid w:val="00EA6907"/>
    <w:rsid w:val="00EB0927"/>
    <w:rsid w:val="00EB1929"/>
    <w:rsid w:val="00EB388C"/>
    <w:rsid w:val="00EB57F0"/>
    <w:rsid w:val="00EB5BE9"/>
    <w:rsid w:val="00EB6AD0"/>
    <w:rsid w:val="00EB7C9E"/>
    <w:rsid w:val="00EC03FD"/>
    <w:rsid w:val="00EC26B1"/>
    <w:rsid w:val="00EC2B35"/>
    <w:rsid w:val="00EC2C0E"/>
    <w:rsid w:val="00EC3598"/>
    <w:rsid w:val="00EC4AA3"/>
    <w:rsid w:val="00EC5795"/>
    <w:rsid w:val="00EC5D06"/>
    <w:rsid w:val="00EC74B2"/>
    <w:rsid w:val="00EC797F"/>
    <w:rsid w:val="00ED033C"/>
    <w:rsid w:val="00ED14EB"/>
    <w:rsid w:val="00ED7234"/>
    <w:rsid w:val="00EE32A9"/>
    <w:rsid w:val="00EE32DB"/>
    <w:rsid w:val="00EE351B"/>
    <w:rsid w:val="00EE3771"/>
    <w:rsid w:val="00EE3E2B"/>
    <w:rsid w:val="00EE6329"/>
    <w:rsid w:val="00EE666D"/>
    <w:rsid w:val="00EE6CA5"/>
    <w:rsid w:val="00EE6E78"/>
    <w:rsid w:val="00EE708E"/>
    <w:rsid w:val="00EE7B00"/>
    <w:rsid w:val="00EE7C6B"/>
    <w:rsid w:val="00EF0278"/>
    <w:rsid w:val="00EF28B8"/>
    <w:rsid w:val="00EF52EA"/>
    <w:rsid w:val="00EF64D7"/>
    <w:rsid w:val="00EF6904"/>
    <w:rsid w:val="00EF6B2F"/>
    <w:rsid w:val="00F00792"/>
    <w:rsid w:val="00F03E90"/>
    <w:rsid w:val="00F065BB"/>
    <w:rsid w:val="00F06781"/>
    <w:rsid w:val="00F0689C"/>
    <w:rsid w:val="00F10304"/>
    <w:rsid w:val="00F11B25"/>
    <w:rsid w:val="00F11DD7"/>
    <w:rsid w:val="00F1268F"/>
    <w:rsid w:val="00F12F25"/>
    <w:rsid w:val="00F13A4F"/>
    <w:rsid w:val="00F13BBB"/>
    <w:rsid w:val="00F13E31"/>
    <w:rsid w:val="00F14E00"/>
    <w:rsid w:val="00F15549"/>
    <w:rsid w:val="00F158EF"/>
    <w:rsid w:val="00F15C37"/>
    <w:rsid w:val="00F15D7E"/>
    <w:rsid w:val="00F15E57"/>
    <w:rsid w:val="00F16BEA"/>
    <w:rsid w:val="00F17EB1"/>
    <w:rsid w:val="00F230F3"/>
    <w:rsid w:val="00F236FE"/>
    <w:rsid w:val="00F23963"/>
    <w:rsid w:val="00F26407"/>
    <w:rsid w:val="00F26B1E"/>
    <w:rsid w:val="00F304B8"/>
    <w:rsid w:val="00F30DEE"/>
    <w:rsid w:val="00F30E2D"/>
    <w:rsid w:val="00F30E9A"/>
    <w:rsid w:val="00F404F7"/>
    <w:rsid w:val="00F41D52"/>
    <w:rsid w:val="00F42791"/>
    <w:rsid w:val="00F43EA9"/>
    <w:rsid w:val="00F45806"/>
    <w:rsid w:val="00F45ED6"/>
    <w:rsid w:val="00F465E8"/>
    <w:rsid w:val="00F47E03"/>
    <w:rsid w:val="00F522B4"/>
    <w:rsid w:val="00F52472"/>
    <w:rsid w:val="00F52DE6"/>
    <w:rsid w:val="00F53585"/>
    <w:rsid w:val="00F54291"/>
    <w:rsid w:val="00F54723"/>
    <w:rsid w:val="00F55E5B"/>
    <w:rsid w:val="00F571CC"/>
    <w:rsid w:val="00F573C0"/>
    <w:rsid w:val="00F57FDB"/>
    <w:rsid w:val="00F6072D"/>
    <w:rsid w:val="00F60FFD"/>
    <w:rsid w:val="00F619FE"/>
    <w:rsid w:val="00F623C8"/>
    <w:rsid w:val="00F626E0"/>
    <w:rsid w:val="00F67448"/>
    <w:rsid w:val="00F70557"/>
    <w:rsid w:val="00F7091C"/>
    <w:rsid w:val="00F73AD9"/>
    <w:rsid w:val="00F7495A"/>
    <w:rsid w:val="00F74CC2"/>
    <w:rsid w:val="00F75249"/>
    <w:rsid w:val="00F76600"/>
    <w:rsid w:val="00F76C08"/>
    <w:rsid w:val="00F80A5B"/>
    <w:rsid w:val="00F862BF"/>
    <w:rsid w:val="00F8737F"/>
    <w:rsid w:val="00F908EB"/>
    <w:rsid w:val="00F92527"/>
    <w:rsid w:val="00F92D9E"/>
    <w:rsid w:val="00F93264"/>
    <w:rsid w:val="00F966B4"/>
    <w:rsid w:val="00F97C84"/>
    <w:rsid w:val="00FA1594"/>
    <w:rsid w:val="00FA3D08"/>
    <w:rsid w:val="00FA3FE9"/>
    <w:rsid w:val="00FA4836"/>
    <w:rsid w:val="00FA516C"/>
    <w:rsid w:val="00FA662D"/>
    <w:rsid w:val="00FA688D"/>
    <w:rsid w:val="00FA6D52"/>
    <w:rsid w:val="00FA7897"/>
    <w:rsid w:val="00FB021D"/>
    <w:rsid w:val="00FB2193"/>
    <w:rsid w:val="00FB21B3"/>
    <w:rsid w:val="00FB26D8"/>
    <w:rsid w:val="00FB2767"/>
    <w:rsid w:val="00FB2DD8"/>
    <w:rsid w:val="00FB4A2E"/>
    <w:rsid w:val="00FB76F1"/>
    <w:rsid w:val="00FC0FFB"/>
    <w:rsid w:val="00FC3053"/>
    <w:rsid w:val="00FC5E0B"/>
    <w:rsid w:val="00FC6799"/>
    <w:rsid w:val="00FC6EC2"/>
    <w:rsid w:val="00FC7207"/>
    <w:rsid w:val="00FD0005"/>
    <w:rsid w:val="00FD10C3"/>
    <w:rsid w:val="00FD15DF"/>
    <w:rsid w:val="00FD181F"/>
    <w:rsid w:val="00FD227A"/>
    <w:rsid w:val="00FD2B2E"/>
    <w:rsid w:val="00FD4953"/>
    <w:rsid w:val="00FE082B"/>
    <w:rsid w:val="00FE0D2B"/>
    <w:rsid w:val="00FE11F0"/>
    <w:rsid w:val="00FE1F1B"/>
    <w:rsid w:val="00FE1FB1"/>
    <w:rsid w:val="00FE3658"/>
    <w:rsid w:val="00FE47B5"/>
    <w:rsid w:val="00FE5AEA"/>
    <w:rsid w:val="00FE6110"/>
    <w:rsid w:val="00FE78F4"/>
    <w:rsid w:val="00FF132F"/>
    <w:rsid w:val="00FF142C"/>
    <w:rsid w:val="00FF1BF9"/>
    <w:rsid w:val="00FF4152"/>
    <w:rsid w:val="00FF6AA7"/>
    <w:rsid w:val="00FF7012"/>
    <w:rsid w:val="00FF7017"/>
    <w:rsid w:val="00FF7657"/>
    <w:rsid w:val="00FF76BF"/>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F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F90"/>
  </w:style>
  <w:style w:type="paragraph" w:styleId="1">
    <w:name w:val="heading 1"/>
    <w:basedOn w:val="a"/>
    <w:next w:val="a"/>
    <w:qFormat/>
    <w:rsid w:val="00A121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05A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rsid w:val="00C10D3F"/>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hd w:val="clear" w:color="auto" w:fill="FFFFFF"/>
      <w:autoSpaceDE w:val="0"/>
      <w:autoSpaceDN w:val="0"/>
      <w:ind w:left="67"/>
      <w:jc w:val="center"/>
    </w:pPr>
    <w:rPr>
      <w:rFonts w:ascii="Arial" w:hAnsi="Arial"/>
      <w:b/>
      <w:color w:val="000000"/>
      <w:spacing w:val="-3"/>
    </w:rPr>
  </w:style>
  <w:style w:type="character" w:styleId="a4">
    <w:name w:val="Hyperlink"/>
    <w:rPr>
      <w:color w:val="0000FF"/>
      <w:u w:val="single"/>
    </w:rPr>
  </w:style>
  <w:style w:type="paragraph" w:styleId="a5">
    <w:name w:val="Body Text"/>
    <w:basedOn w:val="a"/>
    <w:pPr>
      <w:widowControl w:val="0"/>
      <w:shd w:val="clear" w:color="auto" w:fill="FFFFFF"/>
      <w:autoSpaceDE w:val="0"/>
      <w:autoSpaceDN w:val="0"/>
      <w:ind w:right="-793"/>
    </w:pPr>
    <w:rPr>
      <w:rFonts w:ascii="Arial" w:hAnsi="Arial"/>
      <w:color w:val="000000"/>
      <w:spacing w:val="-7"/>
      <w:sz w:val="16"/>
    </w:rPr>
  </w:style>
  <w:style w:type="character" w:styleId="a6">
    <w:name w:val="FollowedHyperlink"/>
    <w:rPr>
      <w:color w:val="800080"/>
      <w:u w:val="single"/>
    </w:rPr>
  </w:style>
  <w:style w:type="table" w:styleId="a7">
    <w:name w:val="Table Grid"/>
    <w:basedOn w:val="a1"/>
    <w:uiPriority w:val="39"/>
    <w:rsid w:val="00234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FA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8">
    <w:name w:val="Title"/>
    <w:basedOn w:val="a"/>
    <w:qFormat/>
    <w:rsid w:val="00C10D3F"/>
    <w:pPr>
      <w:jc w:val="center"/>
    </w:pPr>
    <w:rPr>
      <w:b/>
      <w:spacing w:val="42"/>
      <w:sz w:val="32"/>
    </w:rPr>
  </w:style>
  <w:style w:type="paragraph" w:customStyle="1" w:styleId="a9">
    <w:name w:val="текстПриказа"/>
    <w:basedOn w:val="a"/>
    <w:rsid w:val="00670FAB"/>
    <w:pPr>
      <w:widowControl w:val="0"/>
      <w:suppressAutoHyphens/>
      <w:jc w:val="center"/>
    </w:pPr>
    <w:rPr>
      <w:sz w:val="28"/>
      <w:szCs w:val="28"/>
      <w:lang w:eastAsia="ar-SA"/>
    </w:rPr>
  </w:style>
  <w:style w:type="paragraph" w:styleId="aa">
    <w:name w:val="Balloon Text"/>
    <w:basedOn w:val="a"/>
    <w:link w:val="ab"/>
    <w:rsid w:val="0057266C"/>
    <w:rPr>
      <w:rFonts w:ascii="Segoe UI" w:hAnsi="Segoe UI"/>
      <w:sz w:val="18"/>
      <w:szCs w:val="18"/>
      <w:lang w:val="x-none" w:eastAsia="x-none"/>
    </w:rPr>
  </w:style>
  <w:style w:type="character" w:customStyle="1" w:styleId="ab">
    <w:name w:val="Текст выноски Знак"/>
    <w:link w:val="aa"/>
    <w:rsid w:val="0057266C"/>
    <w:rPr>
      <w:rFonts w:ascii="Segoe UI" w:hAnsi="Segoe UI" w:cs="Segoe UI"/>
      <w:sz w:val="18"/>
      <w:szCs w:val="18"/>
    </w:rPr>
  </w:style>
  <w:style w:type="paragraph" w:styleId="ac">
    <w:name w:val="Block Text"/>
    <w:basedOn w:val="a"/>
    <w:rsid w:val="002E0B47"/>
    <w:pPr>
      <w:widowControl w:val="0"/>
      <w:shd w:val="clear" w:color="auto" w:fill="FFFFFF"/>
      <w:autoSpaceDE w:val="0"/>
      <w:autoSpaceDN w:val="0"/>
      <w:spacing w:line="413" w:lineRule="exact"/>
      <w:ind w:left="-2694" w:right="77"/>
      <w:jc w:val="center"/>
    </w:pPr>
    <w:rPr>
      <w:b/>
      <w:bCs/>
      <w:color w:val="000000"/>
      <w:spacing w:val="12"/>
      <w:sz w:val="28"/>
      <w:szCs w:val="28"/>
    </w:rPr>
  </w:style>
  <w:style w:type="paragraph" w:styleId="ad">
    <w:name w:val="List Paragraph"/>
    <w:basedOn w:val="a"/>
    <w:uiPriority w:val="1"/>
    <w:qFormat/>
    <w:rsid w:val="00180C15"/>
    <w:pPr>
      <w:ind w:left="720"/>
      <w:contextualSpacing/>
    </w:pPr>
  </w:style>
  <w:style w:type="paragraph" w:customStyle="1" w:styleId="ConsPlusNormal">
    <w:name w:val="ConsPlusNormal"/>
    <w:rsid w:val="00F571CC"/>
    <w:pPr>
      <w:widowControl w:val="0"/>
      <w:autoSpaceDE w:val="0"/>
      <w:autoSpaceDN w:val="0"/>
    </w:pPr>
    <w:rPr>
      <w:sz w:val="24"/>
    </w:rPr>
  </w:style>
  <w:style w:type="paragraph" w:customStyle="1" w:styleId="ConsPlusTitle">
    <w:name w:val="ConsPlusTitle"/>
    <w:rsid w:val="00F571CC"/>
    <w:pPr>
      <w:widowControl w:val="0"/>
      <w:autoSpaceDE w:val="0"/>
      <w:autoSpaceDN w:val="0"/>
    </w:pPr>
    <w:rPr>
      <w:b/>
      <w:sz w:val="24"/>
    </w:rPr>
  </w:style>
  <w:style w:type="paragraph" w:styleId="21">
    <w:name w:val="Body Text 2"/>
    <w:basedOn w:val="a"/>
    <w:link w:val="22"/>
    <w:rsid w:val="00005AAB"/>
    <w:pPr>
      <w:spacing w:after="120" w:line="480" w:lineRule="auto"/>
    </w:pPr>
  </w:style>
  <w:style w:type="character" w:customStyle="1" w:styleId="22">
    <w:name w:val="Основной текст 2 Знак"/>
    <w:basedOn w:val="a0"/>
    <w:link w:val="21"/>
    <w:rsid w:val="00005AAB"/>
  </w:style>
  <w:style w:type="paragraph" w:customStyle="1" w:styleId="216">
    <w:name w:val="Стиль Заголовок 2 + После:  16 пт"/>
    <w:basedOn w:val="2"/>
    <w:uiPriority w:val="99"/>
    <w:rsid w:val="00005AAB"/>
    <w:pPr>
      <w:keepLines w:val="0"/>
      <w:suppressAutoHyphens/>
      <w:spacing w:before="400" w:after="300" w:line="360" w:lineRule="auto"/>
      <w:jc w:val="center"/>
    </w:pPr>
    <w:rPr>
      <w:rFonts w:ascii="Arial" w:eastAsia="Times New Roman" w:hAnsi="Arial" w:cs="Arial"/>
      <w:b/>
      <w:bCs/>
      <w:color w:val="auto"/>
      <w:spacing w:val="2"/>
      <w:sz w:val="24"/>
      <w:szCs w:val="24"/>
    </w:rPr>
  </w:style>
  <w:style w:type="paragraph" w:customStyle="1" w:styleId="ConsPlusNonformat">
    <w:name w:val="ConsPlusNonformat"/>
    <w:uiPriority w:val="99"/>
    <w:rsid w:val="00005AAB"/>
    <w:pPr>
      <w:widowControl w:val="0"/>
      <w:autoSpaceDE w:val="0"/>
      <w:autoSpaceDN w:val="0"/>
      <w:adjustRightInd w:val="0"/>
    </w:pPr>
    <w:rPr>
      <w:rFonts w:ascii="Courier New" w:eastAsiaTheme="minorEastAsia" w:hAnsi="Courier New" w:cs="Courier New"/>
    </w:rPr>
  </w:style>
  <w:style w:type="character" w:customStyle="1" w:styleId="20">
    <w:name w:val="Заголовок 2 Знак"/>
    <w:basedOn w:val="a0"/>
    <w:link w:val="2"/>
    <w:semiHidden/>
    <w:rsid w:val="00005AAB"/>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rsid w:val="00543469"/>
    <w:pPr>
      <w:tabs>
        <w:tab w:val="center" w:pos="4677"/>
        <w:tab w:val="right" w:pos="9355"/>
      </w:tabs>
    </w:pPr>
  </w:style>
  <w:style w:type="character" w:customStyle="1" w:styleId="af">
    <w:name w:val="Верхний колонтитул Знак"/>
    <w:basedOn w:val="a0"/>
    <w:link w:val="ae"/>
    <w:uiPriority w:val="99"/>
    <w:rsid w:val="00543469"/>
  </w:style>
  <w:style w:type="paragraph" w:styleId="af0">
    <w:name w:val="footer"/>
    <w:basedOn w:val="a"/>
    <w:link w:val="af1"/>
    <w:uiPriority w:val="99"/>
    <w:rsid w:val="00543469"/>
    <w:pPr>
      <w:tabs>
        <w:tab w:val="center" w:pos="4677"/>
        <w:tab w:val="right" w:pos="9355"/>
      </w:tabs>
    </w:pPr>
  </w:style>
  <w:style w:type="character" w:customStyle="1" w:styleId="af1">
    <w:name w:val="Нижний колонтитул Знак"/>
    <w:basedOn w:val="a0"/>
    <w:link w:val="af0"/>
    <w:uiPriority w:val="99"/>
    <w:rsid w:val="00543469"/>
  </w:style>
  <w:style w:type="paragraph" w:customStyle="1" w:styleId="TableParagraph">
    <w:name w:val="Table Paragraph"/>
    <w:basedOn w:val="a"/>
    <w:uiPriority w:val="1"/>
    <w:qFormat/>
    <w:rsid w:val="00BF35A1"/>
    <w:pPr>
      <w:widowControl w:val="0"/>
      <w:autoSpaceDE w:val="0"/>
      <w:autoSpaceDN w:val="0"/>
    </w:pPr>
    <w:rPr>
      <w:sz w:val="22"/>
      <w:szCs w:val="22"/>
      <w:lang w:eastAsia="en-US"/>
    </w:rPr>
  </w:style>
  <w:style w:type="character" w:customStyle="1" w:styleId="font31">
    <w:name w:val="font31"/>
    <w:rsid w:val="0066544D"/>
    <w:rPr>
      <w:rFonts w:ascii="Calibri" w:hAnsi="Calibri" w:cs="Calibri" w:hint="default"/>
      <w:i w:val="0"/>
      <w:iCs w:val="0"/>
      <w:color w:val="000000"/>
      <w:u w:val="none"/>
    </w:rPr>
  </w:style>
  <w:style w:type="character" w:customStyle="1" w:styleId="font81">
    <w:name w:val="font81"/>
    <w:rsid w:val="00D87EEB"/>
    <w:rPr>
      <w:rFonts w:ascii="Calibri" w:hAnsi="Calibri" w:cs="Calibri" w:hint="default"/>
      <w:i w:val="0"/>
      <w:iCs w:val="0"/>
      <w:color w:val="000000"/>
      <w:u w:val="none"/>
    </w:rPr>
  </w:style>
  <w:style w:type="paragraph" w:styleId="af2">
    <w:name w:val="No Spacing"/>
    <w:uiPriority w:val="1"/>
    <w:qFormat/>
    <w:rsid w:val="00C76E59"/>
    <w:rPr>
      <w:sz w:val="24"/>
      <w:szCs w:val="24"/>
    </w:rPr>
  </w:style>
  <w:style w:type="character" w:customStyle="1" w:styleId="fontstyle01">
    <w:name w:val="fontstyle01"/>
    <w:basedOn w:val="a0"/>
    <w:rsid w:val="00757929"/>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F90"/>
  </w:style>
  <w:style w:type="paragraph" w:styleId="1">
    <w:name w:val="heading 1"/>
    <w:basedOn w:val="a"/>
    <w:next w:val="a"/>
    <w:qFormat/>
    <w:rsid w:val="00A121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05A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rsid w:val="00C10D3F"/>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hd w:val="clear" w:color="auto" w:fill="FFFFFF"/>
      <w:autoSpaceDE w:val="0"/>
      <w:autoSpaceDN w:val="0"/>
      <w:ind w:left="67"/>
      <w:jc w:val="center"/>
    </w:pPr>
    <w:rPr>
      <w:rFonts w:ascii="Arial" w:hAnsi="Arial"/>
      <w:b/>
      <w:color w:val="000000"/>
      <w:spacing w:val="-3"/>
    </w:rPr>
  </w:style>
  <w:style w:type="character" w:styleId="a4">
    <w:name w:val="Hyperlink"/>
    <w:rPr>
      <w:color w:val="0000FF"/>
      <w:u w:val="single"/>
    </w:rPr>
  </w:style>
  <w:style w:type="paragraph" w:styleId="a5">
    <w:name w:val="Body Text"/>
    <w:basedOn w:val="a"/>
    <w:pPr>
      <w:widowControl w:val="0"/>
      <w:shd w:val="clear" w:color="auto" w:fill="FFFFFF"/>
      <w:autoSpaceDE w:val="0"/>
      <w:autoSpaceDN w:val="0"/>
      <w:ind w:right="-793"/>
    </w:pPr>
    <w:rPr>
      <w:rFonts w:ascii="Arial" w:hAnsi="Arial"/>
      <w:color w:val="000000"/>
      <w:spacing w:val="-7"/>
      <w:sz w:val="16"/>
    </w:rPr>
  </w:style>
  <w:style w:type="character" w:styleId="a6">
    <w:name w:val="FollowedHyperlink"/>
    <w:rPr>
      <w:color w:val="800080"/>
      <w:u w:val="single"/>
    </w:rPr>
  </w:style>
  <w:style w:type="table" w:styleId="a7">
    <w:name w:val="Table Grid"/>
    <w:basedOn w:val="a1"/>
    <w:uiPriority w:val="39"/>
    <w:rsid w:val="00234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FA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8">
    <w:name w:val="Title"/>
    <w:basedOn w:val="a"/>
    <w:qFormat/>
    <w:rsid w:val="00C10D3F"/>
    <w:pPr>
      <w:jc w:val="center"/>
    </w:pPr>
    <w:rPr>
      <w:b/>
      <w:spacing w:val="42"/>
      <w:sz w:val="32"/>
    </w:rPr>
  </w:style>
  <w:style w:type="paragraph" w:customStyle="1" w:styleId="a9">
    <w:name w:val="текстПриказа"/>
    <w:basedOn w:val="a"/>
    <w:rsid w:val="00670FAB"/>
    <w:pPr>
      <w:widowControl w:val="0"/>
      <w:suppressAutoHyphens/>
      <w:jc w:val="center"/>
    </w:pPr>
    <w:rPr>
      <w:sz w:val="28"/>
      <w:szCs w:val="28"/>
      <w:lang w:eastAsia="ar-SA"/>
    </w:rPr>
  </w:style>
  <w:style w:type="paragraph" w:styleId="aa">
    <w:name w:val="Balloon Text"/>
    <w:basedOn w:val="a"/>
    <w:link w:val="ab"/>
    <w:rsid w:val="0057266C"/>
    <w:rPr>
      <w:rFonts w:ascii="Segoe UI" w:hAnsi="Segoe UI"/>
      <w:sz w:val="18"/>
      <w:szCs w:val="18"/>
      <w:lang w:val="x-none" w:eastAsia="x-none"/>
    </w:rPr>
  </w:style>
  <w:style w:type="character" w:customStyle="1" w:styleId="ab">
    <w:name w:val="Текст выноски Знак"/>
    <w:link w:val="aa"/>
    <w:rsid w:val="0057266C"/>
    <w:rPr>
      <w:rFonts w:ascii="Segoe UI" w:hAnsi="Segoe UI" w:cs="Segoe UI"/>
      <w:sz w:val="18"/>
      <w:szCs w:val="18"/>
    </w:rPr>
  </w:style>
  <w:style w:type="paragraph" w:styleId="ac">
    <w:name w:val="Block Text"/>
    <w:basedOn w:val="a"/>
    <w:rsid w:val="002E0B47"/>
    <w:pPr>
      <w:widowControl w:val="0"/>
      <w:shd w:val="clear" w:color="auto" w:fill="FFFFFF"/>
      <w:autoSpaceDE w:val="0"/>
      <w:autoSpaceDN w:val="0"/>
      <w:spacing w:line="413" w:lineRule="exact"/>
      <w:ind w:left="-2694" w:right="77"/>
      <w:jc w:val="center"/>
    </w:pPr>
    <w:rPr>
      <w:b/>
      <w:bCs/>
      <w:color w:val="000000"/>
      <w:spacing w:val="12"/>
      <w:sz w:val="28"/>
      <w:szCs w:val="28"/>
    </w:rPr>
  </w:style>
  <w:style w:type="paragraph" w:styleId="ad">
    <w:name w:val="List Paragraph"/>
    <w:basedOn w:val="a"/>
    <w:uiPriority w:val="1"/>
    <w:qFormat/>
    <w:rsid w:val="00180C15"/>
    <w:pPr>
      <w:ind w:left="720"/>
      <w:contextualSpacing/>
    </w:pPr>
  </w:style>
  <w:style w:type="paragraph" w:customStyle="1" w:styleId="ConsPlusNormal">
    <w:name w:val="ConsPlusNormal"/>
    <w:rsid w:val="00F571CC"/>
    <w:pPr>
      <w:widowControl w:val="0"/>
      <w:autoSpaceDE w:val="0"/>
      <w:autoSpaceDN w:val="0"/>
    </w:pPr>
    <w:rPr>
      <w:sz w:val="24"/>
    </w:rPr>
  </w:style>
  <w:style w:type="paragraph" w:customStyle="1" w:styleId="ConsPlusTitle">
    <w:name w:val="ConsPlusTitle"/>
    <w:rsid w:val="00F571CC"/>
    <w:pPr>
      <w:widowControl w:val="0"/>
      <w:autoSpaceDE w:val="0"/>
      <w:autoSpaceDN w:val="0"/>
    </w:pPr>
    <w:rPr>
      <w:b/>
      <w:sz w:val="24"/>
    </w:rPr>
  </w:style>
  <w:style w:type="paragraph" w:styleId="21">
    <w:name w:val="Body Text 2"/>
    <w:basedOn w:val="a"/>
    <w:link w:val="22"/>
    <w:rsid w:val="00005AAB"/>
    <w:pPr>
      <w:spacing w:after="120" w:line="480" w:lineRule="auto"/>
    </w:pPr>
  </w:style>
  <w:style w:type="character" w:customStyle="1" w:styleId="22">
    <w:name w:val="Основной текст 2 Знак"/>
    <w:basedOn w:val="a0"/>
    <w:link w:val="21"/>
    <w:rsid w:val="00005AAB"/>
  </w:style>
  <w:style w:type="paragraph" w:customStyle="1" w:styleId="216">
    <w:name w:val="Стиль Заголовок 2 + После:  16 пт"/>
    <w:basedOn w:val="2"/>
    <w:uiPriority w:val="99"/>
    <w:rsid w:val="00005AAB"/>
    <w:pPr>
      <w:keepLines w:val="0"/>
      <w:suppressAutoHyphens/>
      <w:spacing w:before="400" w:after="300" w:line="360" w:lineRule="auto"/>
      <w:jc w:val="center"/>
    </w:pPr>
    <w:rPr>
      <w:rFonts w:ascii="Arial" w:eastAsia="Times New Roman" w:hAnsi="Arial" w:cs="Arial"/>
      <w:b/>
      <w:bCs/>
      <w:color w:val="auto"/>
      <w:spacing w:val="2"/>
      <w:sz w:val="24"/>
      <w:szCs w:val="24"/>
    </w:rPr>
  </w:style>
  <w:style w:type="paragraph" w:customStyle="1" w:styleId="ConsPlusNonformat">
    <w:name w:val="ConsPlusNonformat"/>
    <w:uiPriority w:val="99"/>
    <w:rsid w:val="00005AAB"/>
    <w:pPr>
      <w:widowControl w:val="0"/>
      <w:autoSpaceDE w:val="0"/>
      <w:autoSpaceDN w:val="0"/>
      <w:adjustRightInd w:val="0"/>
    </w:pPr>
    <w:rPr>
      <w:rFonts w:ascii="Courier New" w:eastAsiaTheme="minorEastAsia" w:hAnsi="Courier New" w:cs="Courier New"/>
    </w:rPr>
  </w:style>
  <w:style w:type="character" w:customStyle="1" w:styleId="20">
    <w:name w:val="Заголовок 2 Знак"/>
    <w:basedOn w:val="a0"/>
    <w:link w:val="2"/>
    <w:semiHidden/>
    <w:rsid w:val="00005AAB"/>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rsid w:val="00543469"/>
    <w:pPr>
      <w:tabs>
        <w:tab w:val="center" w:pos="4677"/>
        <w:tab w:val="right" w:pos="9355"/>
      </w:tabs>
    </w:pPr>
  </w:style>
  <w:style w:type="character" w:customStyle="1" w:styleId="af">
    <w:name w:val="Верхний колонтитул Знак"/>
    <w:basedOn w:val="a0"/>
    <w:link w:val="ae"/>
    <w:uiPriority w:val="99"/>
    <w:rsid w:val="00543469"/>
  </w:style>
  <w:style w:type="paragraph" w:styleId="af0">
    <w:name w:val="footer"/>
    <w:basedOn w:val="a"/>
    <w:link w:val="af1"/>
    <w:uiPriority w:val="99"/>
    <w:rsid w:val="00543469"/>
    <w:pPr>
      <w:tabs>
        <w:tab w:val="center" w:pos="4677"/>
        <w:tab w:val="right" w:pos="9355"/>
      </w:tabs>
    </w:pPr>
  </w:style>
  <w:style w:type="character" w:customStyle="1" w:styleId="af1">
    <w:name w:val="Нижний колонтитул Знак"/>
    <w:basedOn w:val="a0"/>
    <w:link w:val="af0"/>
    <w:uiPriority w:val="99"/>
    <w:rsid w:val="00543469"/>
  </w:style>
  <w:style w:type="paragraph" w:customStyle="1" w:styleId="TableParagraph">
    <w:name w:val="Table Paragraph"/>
    <w:basedOn w:val="a"/>
    <w:uiPriority w:val="1"/>
    <w:qFormat/>
    <w:rsid w:val="00BF35A1"/>
    <w:pPr>
      <w:widowControl w:val="0"/>
      <w:autoSpaceDE w:val="0"/>
      <w:autoSpaceDN w:val="0"/>
    </w:pPr>
    <w:rPr>
      <w:sz w:val="22"/>
      <w:szCs w:val="22"/>
      <w:lang w:eastAsia="en-US"/>
    </w:rPr>
  </w:style>
  <w:style w:type="character" w:customStyle="1" w:styleId="font31">
    <w:name w:val="font31"/>
    <w:rsid w:val="0066544D"/>
    <w:rPr>
      <w:rFonts w:ascii="Calibri" w:hAnsi="Calibri" w:cs="Calibri" w:hint="default"/>
      <w:i w:val="0"/>
      <w:iCs w:val="0"/>
      <w:color w:val="000000"/>
      <w:u w:val="none"/>
    </w:rPr>
  </w:style>
  <w:style w:type="character" w:customStyle="1" w:styleId="font81">
    <w:name w:val="font81"/>
    <w:rsid w:val="00D87EEB"/>
    <w:rPr>
      <w:rFonts w:ascii="Calibri" w:hAnsi="Calibri" w:cs="Calibri" w:hint="default"/>
      <w:i w:val="0"/>
      <w:iCs w:val="0"/>
      <w:color w:val="000000"/>
      <w:u w:val="none"/>
    </w:rPr>
  </w:style>
  <w:style w:type="paragraph" w:styleId="af2">
    <w:name w:val="No Spacing"/>
    <w:uiPriority w:val="1"/>
    <w:qFormat/>
    <w:rsid w:val="00C76E59"/>
    <w:rPr>
      <w:sz w:val="24"/>
      <w:szCs w:val="24"/>
    </w:rPr>
  </w:style>
  <w:style w:type="character" w:customStyle="1" w:styleId="fontstyle01">
    <w:name w:val="fontstyle01"/>
    <w:basedOn w:val="a0"/>
    <w:rsid w:val="0075792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7524">
      <w:bodyDiv w:val="1"/>
      <w:marLeft w:val="0"/>
      <w:marRight w:val="0"/>
      <w:marTop w:val="0"/>
      <w:marBottom w:val="0"/>
      <w:divBdr>
        <w:top w:val="none" w:sz="0" w:space="0" w:color="auto"/>
        <w:left w:val="none" w:sz="0" w:space="0" w:color="auto"/>
        <w:bottom w:val="none" w:sz="0" w:space="0" w:color="auto"/>
        <w:right w:val="none" w:sz="0" w:space="0" w:color="auto"/>
      </w:divBdr>
    </w:div>
    <w:div w:id="234052529">
      <w:bodyDiv w:val="1"/>
      <w:marLeft w:val="0"/>
      <w:marRight w:val="0"/>
      <w:marTop w:val="0"/>
      <w:marBottom w:val="0"/>
      <w:divBdr>
        <w:top w:val="none" w:sz="0" w:space="0" w:color="auto"/>
        <w:left w:val="none" w:sz="0" w:space="0" w:color="auto"/>
        <w:bottom w:val="none" w:sz="0" w:space="0" w:color="auto"/>
        <w:right w:val="none" w:sz="0" w:space="0" w:color="auto"/>
      </w:divBdr>
    </w:div>
    <w:div w:id="365521990">
      <w:bodyDiv w:val="1"/>
      <w:marLeft w:val="0"/>
      <w:marRight w:val="0"/>
      <w:marTop w:val="0"/>
      <w:marBottom w:val="0"/>
      <w:divBdr>
        <w:top w:val="none" w:sz="0" w:space="0" w:color="auto"/>
        <w:left w:val="none" w:sz="0" w:space="0" w:color="auto"/>
        <w:bottom w:val="none" w:sz="0" w:space="0" w:color="auto"/>
        <w:right w:val="none" w:sz="0" w:space="0" w:color="auto"/>
      </w:divBdr>
    </w:div>
    <w:div w:id="550387177">
      <w:bodyDiv w:val="1"/>
      <w:marLeft w:val="0"/>
      <w:marRight w:val="0"/>
      <w:marTop w:val="0"/>
      <w:marBottom w:val="0"/>
      <w:divBdr>
        <w:top w:val="none" w:sz="0" w:space="0" w:color="auto"/>
        <w:left w:val="none" w:sz="0" w:space="0" w:color="auto"/>
        <w:bottom w:val="none" w:sz="0" w:space="0" w:color="auto"/>
        <w:right w:val="none" w:sz="0" w:space="0" w:color="auto"/>
      </w:divBdr>
    </w:div>
    <w:div w:id="797601551">
      <w:bodyDiv w:val="1"/>
      <w:marLeft w:val="0"/>
      <w:marRight w:val="0"/>
      <w:marTop w:val="0"/>
      <w:marBottom w:val="0"/>
      <w:divBdr>
        <w:top w:val="none" w:sz="0" w:space="0" w:color="auto"/>
        <w:left w:val="none" w:sz="0" w:space="0" w:color="auto"/>
        <w:bottom w:val="none" w:sz="0" w:space="0" w:color="auto"/>
        <w:right w:val="none" w:sz="0" w:space="0" w:color="auto"/>
      </w:divBdr>
    </w:div>
    <w:div w:id="1338188577">
      <w:bodyDiv w:val="1"/>
      <w:marLeft w:val="0"/>
      <w:marRight w:val="0"/>
      <w:marTop w:val="0"/>
      <w:marBottom w:val="0"/>
      <w:divBdr>
        <w:top w:val="none" w:sz="0" w:space="0" w:color="auto"/>
        <w:left w:val="none" w:sz="0" w:space="0" w:color="auto"/>
        <w:bottom w:val="none" w:sz="0" w:space="0" w:color="auto"/>
        <w:right w:val="none" w:sz="0" w:space="0" w:color="auto"/>
      </w:divBdr>
    </w:div>
    <w:div w:id="1351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A754-659A-4195-B38B-248EF39E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33</Pages>
  <Words>9398</Words>
  <Characters>53571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внештат малый зал2</cp:lastModifiedBy>
  <cp:revision>12</cp:revision>
  <cp:lastPrinted>2023-12-02T10:38:00Z</cp:lastPrinted>
  <dcterms:created xsi:type="dcterms:W3CDTF">2023-12-02T08:12:00Z</dcterms:created>
  <dcterms:modified xsi:type="dcterms:W3CDTF">2023-12-13T06:15:00Z</dcterms:modified>
</cp:coreProperties>
</file>