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6335">
        <w:rPr>
          <w:rFonts w:ascii="Times New Roman" w:hAnsi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D06473">
      <w:pPr>
        <w:tabs>
          <w:tab w:val="left" w:pos="5954"/>
        </w:tabs>
        <w:ind w:right="4111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</w:t>
      </w:r>
      <w:r w:rsidR="00D06473">
        <w:rPr>
          <w:b/>
          <w:sz w:val="28"/>
          <w:szCs w:val="28"/>
        </w:rPr>
        <w:t>очнении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</w:t>
      </w:r>
      <w:r w:rsidR="00D06473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 xml:space="preserve">и границы прибрежной защитной полосы </w:t>
      </w:r>
      <w:r w:rsidR="00091F6C">
        <w:rPr>
          <w:b/>
          <w:sz w:val="28"/>
          <w:szCs w:val="28"/>
        </w:rPr>
        <w:t>р</w:t>
      </w:r>
      <w:r w:rsidR="00A269D4">
        <w:rPr>
          <w:b/>
          <w:sz w:val="28"/>
          <w:szCs w:val="28"/>
        </w:rPr>
        <w:t xml:space="preserve">учья без названия </w:t>
      </w:r>
      <w:r w:rsidR="00091F6C">
        <w:rPr>
          <w:b/>
          <w:sz w:val="28"/>
          <w:szCs w:val="28"/>
        </w:rPr>
        <w:t>(ИД 1</w:t>
      </w:r>
      <w:r w:rsidR="00A269D4">
        <w:rPr>
          <w:b/>
          <w:sz w:val="28"/>
          <w:szCs w:val="28"/>
        </w:rPr>
        <w:t>73</w:t>
      </w:r>
      <w:r w:rsidR="00091F6C">
        <w:rPr>
          <w:b/>
          <w:sz w:val="28"/>
          <w:szCs w:val="28"/>
        </w:rPr>
        <w:t>4)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A269D4" w:rsidRPr="00A269D4">
        <w:rPr>
          <w:sz w:val="28"/>
          <w:szCs w:val="28"/>
        </w:rPr>
        <w:t>ручья без названия (ИД 1734)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091F6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A269D4">
        <w:rPr>
          <w:sz w:val="28"/>
          <w:szCs w:val="28"/>
        </w:rPr>
        <w:t>ручья без названия (ИД 1734</w:t>
      </w:r>
      <w:r w:rsidR="00091F6C" w:rsidRPr="00091F6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091F6C">
        <w:rPr>
          <w:sz w:val="28"/>
          <w:szCs w:val="28"/>
        </w:rPr>
        <w:br/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9062EE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A269D4" w:rsidRPr="00A269D4">
        <w:rPr>
          <w:sz w:val="28"/>
          <w:szCs w:val="28"/>
        </w:rPr>
        <w:t>ручья без названия (ИД 1734)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A269D4" w:rsidRPr="00A269D4">
        <w:rPr>
          <w:sz w:val="28"/>
          <w:szCs w:val="28"/>
        </w:rPr>
        <w:t>ручья без названия (ИД 1734)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BE4960" w:rsidRPr="004050CC" w:rsidRDefault="00091F6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E95E26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</w:t>
      </w:r>
      <w:r>
        <w:rPr>
          <w:szCs w:val="28"/>
        </w:rPr>
        <w:t xml:space="preserve">                                                                                     А.В.Герман</w:t>
      </w:r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337688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337688" w:rsidRPr="00337688">
        <w:rPr>
          <w:b/>
          <w:sz w:val="28"/>
          <w:szCs w:val="28"/>
        </w:rPr>
        <w:t>Об уточнении местоположения береговой линии (границы водного объек</w:t>
      </w:r>
      <w:r w:rsidR="00337688">
        <w:rPr>
          <w:b/>
          <w:sz w:val="28"/>
          <w:szCs w:val="28"/>
        </w:rPr>
        <w:t xml:space="preserve">та), границы водоохранной зоны </w:t>
      </w:r>
      <w:r w:rsidR="00337688" w:rsidRPr="00337688">
        <w:rPr>
          <w:b/>
          <w:sz w:val="28"/>
          <w:szCs w:val="28"/>
        </w:rPr>
        <w:t xml:space="preserve">и границы прибрежной защитной полосы </w:t>
      </w:r>
      <w:r w:rsidR="00A269D4" w:rsidRPr="00A269D4">
        <w:rPr>
          <w:b/>
          <w:sz w:val="28"/>
          <w:szCs w:val="28"/>
        </w:rPr>
        <w:t>ручья без названия (ИД 1734)</w:t>
      </w:r>
      <w:r w:rsidR="00337688" w:rsidRPr="00337688">
        <w:rPr>
          <w:b/>
          <w:sz w:val="28"/>
          <w:szCs w:val="28"/>
        </w:rPr>
        <w:t xml:space="preserve"> </w:t>
      </w:r>
      <w:r w:rsidR="00A269D4">
        <w:rPr>
          <w:b/>
          <w:sz w:val="28"/>
          <w:szCs w:val="28"/>
        </w:rPr>
        <w:br/>
      </w:r>
      <w:r w:rsidR="00337688" w:rsidRPr="00337688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1305"/>
        <w:gridCol w:w="1809"/>
      </w:tblGrid>
      <w:tr w:rsidR="001D4D15" w:rsidRPr="004050CC" w:rsidTr="00E95E26">
        <w:trPr>
          <w:jc w:val="center"/>
        </w:trPr>
        <w:tc>
          <w:tcPr>
            <w:tcW w:w="1969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65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E95E26" w:rsidRPr="004050CC" w:rsidTr="00E95E26">
        <w:trPr>
          <w:jc w:val="center"/>
        </w:trPr>
        <w:tc>
          <w:tcPr>
            <w:tcW w:w="1969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65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65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420505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 w:rsidRPr="004050CC">
              <w:rPr>
                <w:sz w:val="28"/>
                <w:szCs w:val="28"/>
              </w:rPr>
              <w:t>Отдел</w:t>
            </w:r>
            <w:r w:rsidR="004050CC">
              <w:rPr>
                <w:sz w:val="28"/>
                <w:szCs w:val="28"/>
              </w:rPr>
              <w:t>а</w:t>
            </w:r>
            <w:r w:rsidR="004050CC" w:rsidRPr="004050CC">
              <w:rPr>
                <w:sz w:val="28"/>
                <w:szCs w:val="28"/>
              </w:rPr>
              <w:t xml:space="preserve"> обеспечения безопасности гидротехнических сооружений и охраны водных объектов</w:t>
            </w:r>
          </w:p>
        </w:tc>
        <w:tc>
          <w:tcPr>
            <w:tcW w:w="1365" w:type="pct"/>
            <w:vAlign w:val="center"/>
          </w:tcPr>
          <w:p w:rsidR="00420505" w:rsidRPr="004050CC" w:rsidRDefault="004050CC" w:rsidP="0042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А.Е.</w:t>
            </w:r>
          </w:p>
        </w:tc>
        <w:tc>
          <w:tcPr>
            <w:tcW w:w="698" w:type="pct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65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337688" w:rsidRPr="004050CC" w:rsidTr="00E95E26">
        <w:trPr>
          <w:trHeight w:val="850"/>
          <w:jc w:val="center"/>
        </w:trPr>
        <w:tc>
          <w:tcPr>
            <w:tcW w:w="1969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337688" w:rsidRPr="00337688">
              <w:rPr>
                <w:sz w:val="28"/>
              </w:rPr>
              <w:t xml:space="preserve"> общего отдела</w:t>
            </w:r>
          </w:p>
        </w:tc>
        <w:tc>
          <w:tcPr>
            <w:tcW w:w="1365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Осницкая И.А.</w:t>
            </w:r>
          </w:p>
        </w:tc>
        <w:tc>
          <w:tcPr>
            <w:tcW w:w="69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  <w:r w:rsidRPr="00337688">
        <w:rPr>
          <w:rFonts w:cs="Times New Roman"/>
          <w:b/>
          <w:color w:val="auto"/>
          <w:sz w:val="28"/>
          <w:szCs w:val="28"/>
        </w:rPr>
        <w:t>Об уточнении местоположения б</w:t>
      </w:r>
      <w:r>
        <w:rPr>
          <w:rFonts w:cs="Times New Roman"/>
          <w:b/>
          <w:color w:val="auto"/>
          <w:sz w:val="28"/>
          <w:szCs w:val="28"/>
        </w:rPr>
        <w:t xml:space="preserve">ереговой линии (границы водного </w:t>
      </w:r>
      <w:r w:rsidRPr="00337688">
        <w:rPr>
          <w:rFonts w:cs="Times New Roman"/>
          <w:b/>
          <w:color w:val="auto"/>
          <w:sz w:val="28"/>
          <w:szCs w:val="28"/>
        </w:rPr>
        <w:t xml:space="preserve">объекта), границы водоохранной зоны и границы прибрежной защитной полосы </w:t>
      </w:r>
      <w:r w:rsidR="00A269D4" w:rsidRPr="00A269D4">
        <w:rPr>
          <w:rFonts w:cs="Times New Roman"/>
          <w:b/>
          <w:color w:val="auto"/>
          <w:sz w:val="28"/>
          <w:szCs w:val="28"/>
        </w:rPr>
        <w:t>ручья без названия (ИД 1734)</w:t>
      </w:r>
      <w:r w:rsidRPr="00337688">
        <w:rPr>
          <w:rFonts w:cs="Times New Roman"/>
          <w:b/>
          <w:color w:val="auto"/>
          <w:sz w:val="28"/>
          <w:szCs w:val="28"/>
        </w:rPr>
        <w:t xml:space="preserve"> на территории Санкт-Петербурга</w:t>
      </w:r>
    </w:p>
    <w:p w:rsidR="00337688" w:rsidRPr="00337688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4050C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Коваленко А.Е.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95E26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37" w:rsidRDefault="00A97C37" w:rsidP="007C0CFE">
      <w:r>
        <w:separator/>
      </w:r>
    </w:p>
  </w:endnote>
  <w:endnote w:type="continuationSeparator" w:id="0">
    <w:p w:rsidR="00A97C37" w:rsidRDefault="00A97C37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37" w:rsidRDefault="00A97C37" w:rsidP="007C0CFE">
      <w:r>
        <w:separator/>
      </w:r>
    </w:p>
  </w:footnote>
  <w:footnote w:type="continuationSeparator" w:id="0">
    <w:p w:rsidR="00A97C37" w:rsidRDefault="00A97C37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918370"/>
      <w:docPartObj>
        <w:docPartGallery w:val="Page Numbers (Top of Page)"/>
        <w:docPartUnique/>
      </w:docPartObj>
    </w:sdtPr>
    <w:sdtEndPr/>
    <w:sdtContent>
      <w:p w:rsidR="00E95E26" w:rsidRDefault="00E95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8F">
          <w:rPr>
            <w:noProof/>
          </w:rPr>
          <w:t>2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8F"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91F6C"/>
    <w:rsid w:val="000A1B00"/>
    <w:rsid w:val="000A29FD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37688"/>
    <w:rsid w:val="003444E0"/>
    <w:rsid w:val="003468BE"/>
    <w:rsid w:val="00347752"/>
    <w:rsid w:val="003514C7"/>
    <w:rsid w:val="00367834"/>
    <w:rsid w:val="00372AA8"/>
    <w:rsid w:val="00373196"/>
    <w:rsid w:val="00377936"/>
    <w:rsid w:val="0038127C"/>
    <w:rsid w:val="00391E58"/>
    <w:rsid w:val="00394BB9"/>
    <w:rsid w:val="003A5040"/>
    <w:rsid w:val="003B0100"/>
    <w:rsid w:val="003B4B71"/>
    <w:rsid w:val="003C4BDB"/>
    <w:rsid w:val="003D16B5"/>
    <w:rsid w:val="003F4C0D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9E6335"/>
    <w:rsid w:val="00A14ABE"/>
    <w:rsid w:val="00A23409"/>
    <w:rsid w:val="00A269D4"/>
    <w:rsid w:val="00A42487"/>
    <w:rsid w:val="00A4482E"/>
    <w:rsid w:val="00A448F7"/>
    <w:rsid w:val="00A73E82"/>
    <w:rsid w:val="00A760D2"/>
    <w:rsid w:val="00A823CA"/>
    <w:rsid w:val="00A85002"/>
    <w:rsid w:val="00A97C37"/>
    <w:rsid w:val="00AA0DB9"/>
    <w:rsid w:val="00AA1302"/>
    <w:rsid w:val="00AA5776"/>
    <w:rsid w:val="00AB18F9"/>
    <w:rsid w:val="00AF5239"/>
    <w:rsid w:val="00B20E5B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0647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D648F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95E26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44D2-4CFE-4179-B8FD-26856EFF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Шелудякова Галина Константиновна</cp:lastModifiedBy>
  <cp:revision>2</cp:revision>
  <cp:lastPrinted>2024-01-22T08:46:00Z</cp:lastPrinted>
  <dcterms:created xsi:type="dcterms:W3CDTF">2024-01-23T07:41:00Z</dcterms:created>
  <dcterms:modified xsi:type="dcterms:W3CDTF">2024-01-23T07:41:00Z</dcterms:modified>
</cp:coreProperties>
</file>