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D113" w14:textId="63098395" w:rsidR="00D911E2" w:rsidRDefault="00D911E2" w:rsidP="00270886">
      <w:pPr>
        <w:pStyle w:val="HEADERTEXT"/>
        <w:rPr>
          <w:b/>
          <w:color w:val="auto"/>
        </w:rPr>
      </w:pPr>
      <w:bookmarkStart w:id="0" w:name="_GoBack"/>
      <w:bookmarkEnd w:id="0"/>
    </w:p>
    <w:p w14:paraId="2EF37B41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4DCC2CAD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2CDACE4D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61293790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0545761E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54D11877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74A47694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6465F470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365F6373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659941AA" w14:textId="77777777" w:rsidR="007B7E7A" w:rsidRDefault="007B7E7A" w:rsidP="00EC3E5F">
      <w:pPr>
        <w:pStyle w:val="HEADERTEXT"/>
        <w:ind w:firstLine="709"/>
        <w:rPr>
          <w:b/>
          <w:color w:val="auto"/>
        </w:rPr>
      </w:pPr>
    </w:p>
    <w:p w14:paraId="5C4E8472" w14:textId="77777777" w:rsidR="0069378D" w:rsidRDefault="00D911E2" w:rsidP="0069378D">
      <w:pPr>
        <w:pStyle w:val="HEADERTEXT"/>
        <w:rPr>
          <w:b/>
          <w:color w:val="auto"/>
          <w:sz w:val="28"/>
          <w:szCs w:val="28"/>
        </w:rPr>
      </w:pPr>
      <w:r w:rsidRPr="00A97C75">
        <w:rPr>
          <w:b/>
          <w:color w:val="auto"/>
          <w:sz w:val="28"/>
          <w:szCs w:val="28"/>
        </w:rPr>
        <w:t xml:space="preserve">Об утверждении </w:t>
      </w:r>
      <w:r w:rsidR="0069378D">
        <w:rPr>
          <w:b/>
          <w:color w:val="auto"/>
          <w:sz w:val="28"/>
          <w:szCs w:val="28"/>
        </w:rPr>
        <w:t xml:space="preserve">Порядка </w:t>
      </w:r>
      <w:r w:rsidR="0069378D" w:rsidRPr="0069378D">
        <w:rPr>
          <w:b/>
          <w:color w:val="auto"/>
          <w:sz w:val="28"/>
          <w:szCs w:val="28"/>
        </w:rPr>
        <w:t xml:space="preserve">прекращения </w:t>
      </w:r>
    </w:p>
    <w:p w14:paraId="220E051F" w14:textId="77777777" w:rsidR="00FC6FEE" w:rsidRDefault="0069378D" w:rsidP="0069378D">
      <w:pPr>
        <w:pStyle w:val="HEADERTEXT"/>
        <w:rPr>
          <w:b/>
          <w:color w:val="auto"/>
          <w:sz w:val="28"/>
          <w:szCs w:val="28"/>
        </w:rPr>
      </w:pPr>
      <w:r w:rsidRPr="0069378D">
        <w:rPr>
          <w:b/>
          <w:color w:val="auto"/>
          <w:sz w:val="28"/>
          <w:szCs w:val="28"/>
        </w:rPr>
        <w:t xml:space="preserve">права пользования недрами, </w:t>
      </w:r>
      <w:r w:rsidR="00FC6FEE">
        <w:rPr>
          <w:b/>
          <w:color w:val="auto"/>
          <w:sz w:val="28"/>
          <w:szCs w:val="28"/>
        </w:rPr>
        <w:br/>
      </w:r>
      <w:r w:rsidRPr="0069378D">
        <w:rPr>
          <w:b/>
          <w:color w:val="auto"/>
          <w:sz w:val="28"/>
          <w:szCs w:val="28"/>
        </w:rPr>
        <w:t xml:space="preserve">в том числе досрочного, </w:t>
      </w:r>
      <w:r w:rsidR="00FC6FEE">
        <w:rPr>
          <w:b/>
          <w:color w:val="auto"/>
          <w:sz w:val="28"/>
          <w:szCs w:val="28"/>
        </w:rPr>
        <w:br/>
      </w:r>
      <w:r w:rsidRPr="0069378D">
        <w:rPr>
          <w:b/>
          <w:color w:val="auto"/>
          <w:sz w:val="28"/>
          <w:szCs w:val="28"/>
        </w:rPr>
        <w:t xml:space="preserve">приостановления осуществления права </w:t>
      </w:r>
    </w:p>
    <w:p w14:paraId="2EE4ABDB" w14:textId="5CBE566B" w:rsidR="00FC00F5" w:rsidRDefault="0069378D" w:rsidP="0069378D">
      <w:pPr>
        <w:pStyle w:val="HEADERTEXT"/>
        <w:rPr>
          <w:b/>
          <w:color w:val="auto"/>
          <w:sz w:val="28"/>
          <w:szCs w:val="28"/>
        </w:rPr>
      </w:pPr>
      <w:r w:rsidRPr="0069378D">
        <w:rPr>
          <w:b/>
          <w:color w:val="auto"/>
          <w:sz w:val="28"/>
          <w:szCs w:val="28"/>
        </w:rPr>
        <w:t xml:space="preserve">пользования недрами и ограничения </w:t>
      </w:r>
      <w:r w:rsidR="00FC6FEE">
        <w:rPr>
          <w:b/>
          <w:color w:val="auto"/>
          <w:sz w:val="28"/>
          <w:szCs w:val="28"/>
        </w:rPr>
        <w:br/>
      </w:r>
      <w:r w:rsidRPr="0069378D">
        <w:rPr>
          <w:b/>
          <w:color w:val="auto"/>
          <w:sz w:val="28"/>
          <w:szCs w:val="28"/>
        </w:rPr>
        <w:t xml:space="preserve">права пользования недрами </w:t>
      </w:r>
    </w:p>
    <w:p w14:paraId="5872DEC3" w14:textId="487FDFE1" w:rsidR="0069378D" w:rsidRDefault="0069378D" w:rsidP="0069378D">
      <w:pPr>
        <w:pStyle w:val="HEADERTEXT"/>
        <w:rPr>
          <w:b/>
          <w:color w:val="auto"/>
          <w:sz w:val="28"/>
          <w:szCs w:val="28"/>
        </w:rPr>
      </w:pPr>
    </w:p>
    <w:p w14:paraId="6CBC9207" w14:textId="77777777" w:rsidR="0069378D" w:rsidRPr="00487782" w:rsidRDefault="0069378D" w:rsidP="0069378D">
      <w:pPr>
        <w:pStyle w:val="HEADERTEXT"/>
        <w:rPr>
          <w:sz w:val="28"/>
          <w:szCs w:val="28"/>
        </w:rPr>
      </w:pPr>
    </w:p>
    <w:p w14:paraId="5306B654" w14:textId="0BDC5B71" w:rsidR="00D911E2" w:rsidRDefault="0028350B" w:rsidP="00FC0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50B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21.02.1992 </w:t>
      </w:r>
      <w:r>
        <w:rPr>
          <w:rFonts w:ascii="Times New Roman" w:hAnsi="Times New Roman"/>
          <w:sz w:val="28"/>
          <w:szCs w:val="28"/>
        </w:rPr>
        <w:br/>
        <w:t>№</w:t>
      </w:r>
      <w:r w:rsidRPr="0028350B">
        <w:rPr>
          <w:rFonts w:ascii="Times New Roman" w:hAnsi="Times New Roman"/>
          <w:sz w:val="28"/>
          <w:szCs w:val="28"/>
        </w:rPr>
        <w:t xml:space="preserve"> 2395-1 </w:t>
      </w:r>
      <w:r>
        <w:rPr>
          <w:rFonts w:ascii="Times New Roman" w:hAnsi="Times New Roman"/>
          <w:sz w:val="28"/>
          <w:szCs w:val="28"/>
        </w:rPr>
        <w:t>«</w:t>
      </w:r>
      <w:r w:rsidRPr="0028350B">
        <w:rPr>
          <w:rFonts w:ascii="Times New Roman" w:hAnsi="Times New Roman"/>
          <w:sz w:val="28"/>
          <w:szCs w:val="28"/>
        </w:rPr>
        <w:t>О недрах</w:t>
      </w:r>
      <w:r>
        <w:rPr>
          <w:rFonts w:ascii="Times New Roman" w:hAnsi="Times New Roman"/>
          <w:sz w:val="28"/>
          <w:szCs w:val="28"/>
        </w:rPr>
        <w:t xml:space="preserve">», </w:t>
      </w:r>
      <w:r w:rsidR="00B446B7">
        <w:rPr>
          <w:rFonts w:ascii="Times New Roman" w:hAnsi="Times New Roman"/>
          <w:sz w:val="28"/>
          <w:szCs w:val="28"/>
        </w:rPr>
        <w:t>З</w:t>
      </w:r>
      <w:r w:rsidRPr="0028350B">
        <w:rPr>
          <w:rFonts w:ascii="Times New Roman" w:hAnsi="Times New Roman"/>
          <w:sz w:val="28"/>
          <w:szCs w:val="28"/>
        </w:rPr>
        <w:t xml:space="preserve">аконом Санкт-Петербурга от 13.09.2006 № 417-65 </w:t>
      </w:r>
      <w:r>
        <w:rPr>
          <w:rFonts w:ascii="Times New Roman" w:hAnsi="Times New Roman"/>
          <w:sz w:val="28"/>
          <w:szCs w:val="28"/>
        </w:rPr>
        <w:br/>
      </w:r>
      <w:r w:rsidRPr="0028350B">
        <w:rPr>
          <w:rFonts w:ascii="Times New Roman" w:hAnsi="Times New Roman"/>
          <w:sz w:val="28"/>
          <w:szCs w:val="28"/>
        </w:rPr>
        <w:t xml:space="preserve">«О разграничении полномочий органов государственной власти </w:t>
      </w:r>
      <w:r>
        <w:rPr>
          <w:rFonts w:ascii="Times New Roman" w:hAnsi="Times New Roman"/>
          <w:sz w:val="28"/>
          <w:szCs w:val="28"/>
        </w:rPr>
        <w:br/>
      </w:r>
      <w:r w:rsidRPr="0028350B">
        <w:rPr>
          <w:rFonts w:ascii="Times New Roman" w:hAnsi="Times New Roman"/>
          <w:sz w:val="28"/>
          <w:szCs w:val="28"/>
        </w:rPr>
        <w:t xml:space="preserve">Санкт-Петербурга в сфере регулирования отношений недропользования </w:t>
      </w:r>
      <w:r>
        <w:rPr>
          <w:rFonts w:ascii="Times New Roman" w:hAnsi="Times New Roman"/>
          <w:sz w:val="28"/>
          <w:szCs w:val="28"/>
        </w:rPr>
        <w:br/>
      </w:r>
      <w:r w:rsidRPr="0028350B">
        <w:rPr>
          <w:rFonts w:ascii="Times New Roman" w:hAnsi="Times New Roman"/>
          <w:sz w:val="28"/>
          <w:szCs w:val="28"/>
        </w:rPr>
        <w:t>на территории Санкт-Петербурга»</w:t>
      </w:r>
      <w:r>
        <w:rPr>
          <w:rFonts w:ascii="Times New Roman" w:hAnsi="Times New Roman"/>
          <w:sz w:val="28"/>
          <w:szCs w:val="28"/>
        </w:rPr>
        <w:t>, в</w:t>
      </w:r>
      <w:r w:rsidR="00D911E2" w:rsidRPr="00487782">
        <w:rPr>
          <w:rFonts w:ascii="Times New Roman" w:hAnsi="Times New Roman"/>
          <w:sz w:val="28"/>
          <w:szCs w:val="28"/>
        </w:rPr>
        <w:t xml:space="preserve"> </w:t>
      </w:r>
      <w:r w:rsidR="00687762" w:rsidRPr="00487782">
        <w:rPr>
          <w:rFonts w:ascii="Times New Roman" w:hAnsi="Times New Roman"/>
          <w:sz w:val="28"/>
          <w:szCs w:val="28"/>
        </w:rPr>
        <w:t xml:space="preserve">целях </w:t>
      </w:r>
      <w:r w:rsidR="00687762" w:rsidRPr="00E93AC1">
        <w:rPr>
          <w:rFonts w:ascii="Times New Roman" w:hAnsi="Times New Roman"/>
          <w:sz w:val="28"/>
          <w:szCs w:val="28"/>
        </w:rPr>
        <w:t xml:space="preserve">реализации </w:t>
      </w:r>
      <w:r w:rsidR="00487782" w:rsidRPr="00E93AC1">
        <w:rPr>
          <w:rFonts w:ascii="Times New Roman" w:hAnsi="Times New Roman"/>
          <w:sz w:val="28"/>
          <w:szCs w:val="28"/>
        </w:rPr>
        <w:t>Положения</w:t>
      </w:r>
      <w:r w:rsidR="00487782" w:rsidRPr="00487782">
        <w:rPr>
          <w:rFonts w:ascii="Times New Roman" w:hAnsi="Times New Roman"/>
          <w:sz w:val="28"/>
          <w:szCs w:val="28"/>
        </w:rPr>
        <w:t xml:space="preserve"> </w:t>
      </w:r>
      <w:r w:rsidR="00E30DA0">
        <w:rPr>
          <w:rFonts w:ascii="Times New Roman" w:hAnsi="Times New Roman"/>
          <w:sz w:val="28"/>
          <w:szCs w:val="28"/>
        </w:rPr>
        <w:br/>
      </w:r>
      <w:r w:rsidR="00487782" w:rsidRPr="00487782">
        <w:rPr>
          <w:rFonts w:ascii="Times New Roman" w:eastAsiaTheme="minorHAnsi" w:hAnsi="Times New Roman"/>
          <w:sz w:val="28"/>
          <w:szCs w:val="28"/>
          <w:lang w:eastAsia="en-US"/>
        </w:rPr>
        <w:t xml:space="preserve">о Комитете по природопользованию, охране окружающей среды </w:t>
      </w:r>
      <w:r w:rsidR="00E30DA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487782" w:rsidRPr="00487782">
        <w:rPr>
          <w:rFonts w:ascii="Times New Roman" w:eastAsiaTheme="minorHAnsi" w:hAnsi="Times New Roman"/>
          <w:sz w:val="28"/>
          <w:szCs w:val="28"/>
          <w:lang w:eastAsia="en-US"/>
        </w:rPr>
        <w:t>и обеспечению экологической безопасности</w:t>
      </w:r>
      <w:r w:rsidR="00487782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утвержденного </w:t>
      </w:r>
      <w:r w:rsidR="00687762" w:rsidRPr="00487782">
        <w:rPr>
          <w:rFonts w:ascii="Times New Roman" w:hAnsi="Times New Roman"/>
          <w:sz w:val="28"/>
          <w:szCs w:val="28"/>
        </w:rPr>
        <w:t>постановлени</w:t>
      </w:r>
      <w:r w:rsidR="00487782">
        <w:rPr>
          <w:rFonts w:ascii="Times New Roman" w:hAnsi="Times New Roman"/>
          <w:sz w:val="28"/>
          <w:szCs w:val="28"/>
        </w:rPr>
        <w:t>ем</w:t>
      </w:r>
      <w:r w:rsidR="00687762" w:rsidRPr="00487782">
        <w:rPr>
          <w:rFonts w:ascii="Times New Roman" w:hAnsi="Times New Roman"/>
          <w:sz w:val="28"/>
          <w:szCs w:val="28"/>
        </w:rPr>
        <w:t xml:space="preserve"> Правительства Санкт-Петербурга </w:t>
      </w:r>
      <w:r w:rsidR="00487782" w:rsidRPr="00487782">
        <w:rPr>
          <w:rFonts w:ascii="Times New Roman" w:hAnsi="Times New Roman"/>
          <w:sz w:val="28"/>
          <w:szCs w:val="28"/>
        </w:rPr>
        <w:t xml:space="preserve">от 09.03.2017 </w:t>
      </w:r>
      <w:r w:rsidR="00487782">
        <w:rPr>
          <w:rFonts w:ascii="Times New Roman" w:hAnsi="Times New Roman"/>
          <w:sz w:val="28"/>
          <w:szCs w:val="28"/>
        </w:rPr>
        <w:t>№</w:t>
      </w:r>
      <w:r w:rsidR="00487782" w:rsidRPr="00487782">
        <w:rPr>
          <w:rFonts w:ascii="Times New Roman" w:hAnsi="Times New Roman"/>
          <w:sz w:val="28"/>
          <w:szCs w:val="28"/>
        </w:rPr>
        <w:t xml:space="preserve"> 127</w:t>
      </w:r>
      <w:r w:rsidR="00284502">
        <w:rPr>
          <w:rFonts w:ascii="Times New Roman" w:hAnsi="Times New Roman"/>
          <w:sz w:val="28"/>
          <w:szCs w:val="28"/>
        </w:rPr>
        <w:t xml:space="preserve"> </w:t>
      </w:r>
      <w:r w:rsidR="00284502" w:rsidRPr="00284502">
        <w:rPr>
          <w:rFonts w:ascii="Times New Roman" w:hAnsi="Times New Roman"/>
          <w:sz w:val="28"/>
          <w:szCs w:val="28"/>
        </w:rPr>
        <w:t xml:space="preserve">«О мерах </w:t>
      </w:r>
      <w:r>
        <w:rPr>
          <w:rFonts w:ascii="Times New Roman" w:hAnsi="Times New Roman"/>
          <w:sz w:val="28"/>
          <w:szCs w:val="28"/>
        </w:rPr>
        <w:br/>
      </w:r>
      <w:r w:rsidR="00284502" w:rsidRPr="00284502">
        <w:rPr>
          <w:rFonts w:ascii="Times New Roman" w:hAnsi="Times New Roman"/>
          <w:sz w:val="28"/>
          <w:szCs w:val="28"/>
        </w:rPr>
        <w:t xml:space="preserve">по совершенствованию государственного управления в сферах благоустройства, природопользования и охраны окружающей среды </w:t>
      </w:r>
      <w:r>
        <w:rPr>
          <w:rFonts w:ascii="Times New Roman" w:hAnsi="Times New Roman"/>
          <w:sz w:val="28"/>
          <w:szCs w:val="28"/>
        </w:rPr>
        <w:br/>
      </w:r>
      <w:r w:rsidR="00284502" w:rsidRPr="00284502">
        <w:rPr>
          <w:rFonts w:ascii="Times New Roman" w:hAnsi="Times New Roman"/>
          <w:sz w:val="28"/>
          <w:szCs w:val="28"/>
        </w:rPr>
        <w:t xml:space="preserve">и внесении изменений в некоторые постановления Правительства </w:t>
      </w:r>
      <w:r>
        <w:rPr>
          <w:rFonts w:ascii="Times New Roman" w:hAnsi="Times New Roman"/>
          <w:sz w:val="28"/>
          <w:szCs w:val="28"/>
        </w:rPr>
        <w:br/>
      </w:r>
      <w:r w:rsidR="00284502" w:rsidRPr="00284502">
        <w:rPr>
          <w:rFonts w:ascii="Times New Roman" w:hAnsi="Times New Roman"/>
          <w:sz w:val="28"/>
          <w:szCs w:val="28"/>
        </w:rPr>
        <w:t>Санкт-Петербурга»</w:t>
      </w:r>
      <w:r w:rsidR="00823899">
        <w:rPr>
          <w:rFonts w:ascii="Times New Roman" w:hAnsi="Times New Roman"/>
          <w:sz w:val="28"/>
          <w:szCs w:val="28"/>
        </w:rPr>
        <w:t xml:space="preserve"> утвердить</w:t>
      </w:r>
      <w:r w:rsidR="00D911E2" w:rsidRPr="00687762">
        <w:rPr>
          <w:rFonts w:ascii="Times New Roman" w:hAnsi="Times New Roman"/>
          <w:sz w:val="28"/>
          <w:szCs w:val="28"/>
        </w:rPr>
        <w:t>:</w:t>
      </w:r>
    </w:p>
    <w:p w14:paraId="438D8D02" w14:textId="77777777" w:rsidR="00487782" w:rsidRPr="00687762" w:rsidRDefault="00487782" w:rsidP="00E46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74D0F" w14:textId="6DEDF8CF" w:rsidR="007B7E7A" w:rsidRDefault="00823899" w:rsidP="006937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7B7E7A" w:rsidRPr="007B7E7A">
        <w:rPr>
          <w:rFonts w:ascii="Times New Roman" w:hAnsi="Times New Roman"/>
          <w:sz w:val="28"/>
          <w:szCs w:val="28"/>
        </w:rPr>
        <w:t>оряд</w:t>
      </w:r>
      <w:r w:rsidR="007B7E7A">
        <w:rPr>
          <w:rFonts w:ascii="Times New Roman" w:hAnsi="Times New Roman"/>
          <w:sz w:val="28"/>
          <w:szCs w:val="28"/>
        </w:rPr>
        <w:t xml:space="preserve">ок </w:t>
      </w:r>
      <w:r w:rsidR="0069378D" w:rsidRPr="0069378D">
        <w:rPr>
          <w:rFonts w:ascii="Times New Roman" w:hAnsi="Times New Roman"/>
          <w:sz w:val="28"/>
          <w:szCs w:val="28"/>
        </w:rPr>
        <w:t xml:space="preserve">прекращения права пользования недрами, в том числе досрочного, приостановления осуществления права пользования недрами </w:t>
      </w:r>
      <w:r w:rsidR="00E35944">
        <w:rPr>
          <w:rFonts w:ascii="Times New Roman" w:hAnsi="Times New Roman"/>
          <w:sz w:val="28"/>
          <w:szCs w:val="28"/>
        </w:rPr>
        <w:br/>
      </w:r>
      <w:r w:rsidR="0069378D" w:rsidRPr="0069378D">
        <w:rPr>
          <w:rFonts w:ascii="Times New Roman" w:hAnsi="Times New Roman"/>
          <w:sz w:val="28"/>
          <w:szCs w:val="28"/>
        </w:rPr>
        <w:t xml:space="preserve">и ограничения права пользования недрами </w:t>
      </w:r>
      <w:r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C6F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настоящему распоряжению</w:t>
      </w:r>
      <w:r w:rsidR="00FC00F5" w:rsidRPr="00FC00F5">
        <w:rPr>
          <w:rFonts w:ascii="Times New Roman" w:hAnsi="Times New Roman"/>
          <w:sz w:val="28"/>
          <w:szCs w:val="28"/>
        </w:rPr>
        <w:t>.</w:t>
      </w:r>
    </w:p>
    <w:p w14:paraId="1CCB77BB" w14:textId="4A1F8FDE" w:rsidR="00D911E2" w:rsidRPr="00687762" w:rsidRDefault="00D911E2" w:rsidP="00E46F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762"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заместителя председателя Комитета по природопользованию, охране окружающей среды </w:t>
      </w:r>
      <w:r w:rsidRPr="00687762">
        <w:rPr>
          <w:rFonts w:ascii="Times New Roman" w:hAnsi="Times New Roman"/>
          <w:sz w:val="28"/>
          <w:szCs w:val="28"/>
        </w:rPr>
        <w:br/>
        <w:t xml:space="preserve">и обеспечению экологической безопасности </w:t>
      </w:r>
      <w:proofErr w:type="spellStart"/>
      <w:r w:rsidRPr="00687762">
        <w:rPr>
          <w:rFonts w:ascii="Times New Roman" w:hAnsi="Times New Roman"/>
          <w:sz w:val="28"/>
          <w:szCs w:val="28"/>
        </w:rPr>
        <w:t>Серебрицкого</w:t>
      </w:r>
      <w:proofErr w:type="spellEnd"/>
      <w:r w:rsidRPr="00687762">
        <w:rPr>
          <w:rFonts w:ascii="Times New Roman" w:hAnsi="Times New Roman"/>
          <w:sz w:val="28"/>
          <w:szCs w:val="28"/>
        </w:rPr>
        <w:t xml:space="preserve"> И.А.</w:t>
      </w:r>
    </w:p>
    <w:p w14:paraId="2DFCAFD4" w14:textId="7E2E2AE8" w:rsidR="003E6F7F" w:rsidRDefault="003E6F7F" w:rsidP="00E46F4E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0F1A8" w14:textId="178D4983" w:rsidR="00090AB9" w:rsidRDefault="00090AB9" w:rsidP="00E46F4E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9F7E4" w14:textId="77777777" w:rsidR="00090AB9" w:rsidRPr="00687762" w:rsidRDefault="00090AB9" w:rsidP="00E46F4E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BFE31" w14:textId="77777777" w:rsidR="00A63CFB" w:rsidRDefault="007B7E7A" w:rsidP="00E46F4E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  <w:sectPr w:rsidR="00A63CFB" w:rsidSect="00717362">
          <w:headerReference w:type="default" r:id="rId8"/>
          <w:headerReference w:type="first" r:id="rId9"/>
          <w:pgSz w:w="11906" w:h="16838"/>
          <w:pgMar w:top="1134" w:right="90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7C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едседатель</w:t>
      </w:r>
      <w:r w:rsidRPr="00A97C75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А.В.Герман</w:t>
      </w:r>
      <w:proofErr w:type="spellEnd"/>
    </w:p>
    <w:p w14:paraId="214D3FCB" w14:textId="0C81D71D" w:rsidR="004B43C2" w:rsidRDefault="00D911E2" w:rsidP="00E46F4E">
      <w:pPr>
        <w:pStyle w:val="HEADERTEXT"/>
        <w:ind w:firstLine="709"/>
        <w:jc w:val="center"/>
        <w:rPr>
          <w:b/>
          <w:bCs/>
          <w:color w:val="000001"/>
        </w:rPr>
      </w:pPr>
      <w:r>
        <w:rPr>
          <w:b/>
          <w:bCs/>
          <w:noProof/>
          <w:color w:val="00000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5DB32" wp14:editId="5B383963">
                <wp:simplePos x="0" y="0"/>
                <wp:positionH relativeFrom="column">
                  <wp:posOffset>3578225</wp:posOffset>
                </wp:positionH>
                <wp:positionV relativeFrom="paragraph">
                  <wp:posOffset>-313690</wp:posOffset>
                </wp:positionV>
                <wp:extent cx="2592070" cy="792480"/>
                <wp:effectExtent l="0" t="0" r="0" b="0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6D9F3" w14:textId="0CA7E9A8" w:rsidR="00F66D60" w:rsidRDefault="00F66D60" w:rsidP="004B43C2">
                            <w:pPr>
                              <w:pStyle w:val="FORMATTEXT"/>
                              <w:ind w:firstLine="0"/>
                            </w:pPr>
                            <w:r>
                              <w:t xml:space="preserve">Приложение </w:t>
                            </w:r>
                          </w:p>
                          <w:p w14:paraId="0FE426D5" w14:textId="28BC6073" w:rsidR="00F66D60" w:rsidRDefault="00F66D60" w:rsidP="004B43C2">
                            <w:pPr>
                              <w:pStyle w:val="FORMATTEXT"/>
                              <w:ind w:firstLine="0"/>
                            </w:pPr>
                            <w:r>
                              <w:t>к распоряжению Комитета</w:t>
                            </w:r>
                          </w:p>
                          <w:p w14:paraId="3EB26DE7" w14:textId="77777777" w:rsidR="00F66D60" w:rsidRDefault="00F66D60" w:rsidP="004B43C2">
                            <w:pPr>
                              <w:pStyle w:val="FORMATTEXT"/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14:paraId="5E2F1D6B" w14:textId="77777777" w:rsidR="00F66D60" w:rsidRPr="00ED4833" w:rsidRDefault="00F66D60" w:rsidP="004B43C2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D483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5DB3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1.75pt;margin-top:-24.7pt;width:204.1pt;height:62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" stroked="f">
                <v:textbox style="mso-fit-shape-to-text:t">
                  <w:txbxContent>
                    <w:p w14:paraId="4606D9F3" w14:textId="0CA7E9A8" w:rsidR="00F66D60" w:rsidRDefault="00F66D60" w:rsidP="004B43C2">
                      <w:pPr>
                        <w:pStyle w:val="FORMATTEXT"/>
                        <w:ind w:firstLine="0"/>
                      </w:pPr>
                      <w:r>
                        <w:t xml:space="preserve">Приложение </w:t>
                      </w:r>
                    </w:p>
                    <w:p w14:paraId="0FE426D5" w14:textId="28BC6073" w:rsidR="00F66D60" w:rsidRDefault="00F66D60" w:rsidP="004B43C2">
                      <w:pPr>
                        <w:pStyle w:val="FORMATTEXT"/>
                        <w:ind w:firstLine="0"/>
                      </w:pPr>
                      <w:r>
                        <w:t>к распоряжению Комитета</w:t>
                      </w:r>
                    </w:p>
                    <w:p w14:paraId="3EB26DE7" w14:textId="77777777" w:rsidR="00F66D60" w:rsidRDefault="00F66D60" w:rsidP="004B43C2">
                      <w:pPr>
                        <w:pStyle w:val="FORMATTEXT"/>
                        <w:ind w:firstLine="0"/>
                      </w:pPr>
                      <w:r>
                        <w:t xml:space="preserve"> </w:t>
                      </w:r>
                    </w:p>
                    <w:p w14:paraId="5E2F1D6B" w14:textId="77777777" w:rsidR="00F66D60" w:rsidRPr="00ED4833" w:rsidRDefault="00F66D60" w:rsidP="004B43C2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D483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___________________№ _____</w:t>
                      </w:r>
                    </w:p>
                  </w:txbxContent>
                </v:textbox>
              </v:shape>
            </w:pict>
          </mc:Fallback>
        </mc:AlternateContent>
      </w:r>
      <w:r w:rsidR="004B43C2">
        <w:rPr>
          <w:b/>
          <w:bCs/>
          <w:color w:val="000001"/>
        </w:rPr>
        <w:t xml:space="preserve">      </w:t>
      </w:r>
    </w:p>
    <w:p w14:paraId="2B9520F2" w14:textId="77777777" w:rsidR="004B43C2" w:rsidRDefault="004B43C2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131DA15C" w14:textId="45D347DC" w:rsidR="004B43C2" w:rsidRDefault="004B43C2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5578A753" w14:textId="6CC8554B" w:rsidR="00A63CFB" w:rsidRDefault="00A63CFB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5C7CFFBA" w14:textId="77777777" w:rsidR="00A63CFB" w:rsidRDefault="00A63CFB" w:rsidP="00E46F4E">
      <w:pPr>
        <w:pStyle w:val="HEADERTEXT"/>
        <w:ind w:firstLine="709"/>
        <w:jc w:val="center"/>
        <w:rPr>
          <w:b/>
          <w:bCs/>
          <w:color w:val="000001"/>
        </w:rPr>
      </w:pPr>
    </w:p>
    <w:p w14:paraId="72C3F7CC" w14:textId="48410DC5" w:rsidR="004B43C2" w:rsidRPr="00DF7955" w:rsidRDefault="004B43C2" w:rsidP="00E46F4E">
      <w:pPr>
        <w:pStyle w:val="HEADERTEXT"/>
        <w:ind w:firstLine="709"/>
        <w:jc w:val="center"/>
        <w:rPr>
          <w:b/>
          <w:bCs/>
          <w:color w:val="000001"/>
          <w:sz w:val="28"/>
          <w:szCs w:val="28"/>
        </w:rPr>
      </w:pPr>
      <w:r>
        <w:rPr>
          <w:b/>
          <w:bCs/>
          <w:color w:val="000001"/>
        </w:rPr>
        <w:t xml:space="preserve"> </w:t>
      </w:r>
      <w:r w:rsidRPr="00DF7955">
        <w:rPr>
          <w:b/>
          <w:bCs/>
          <w:color w:val="000001"/>
          <w:sz w:val="28"/>
          <w:szCs w:val="28"/>
        </w:rPr>
        <w:t>По</w:t>
      </w:r>
      <w:r w:rsidR="00A557A5">
        <w:rPr>
          <w:b/>
          <w:bCs/>
          <w:color w:val="000001"/>
          <w:sz w:val="28"/>
          <w:szCs w:val="28"/>
        </w:rPr>
        <w:t>рядок</w:t>
      </w:r>
    </w:p>
    <w:p w14:paraId="41473535" w14:textId="72F3D672" w:rsidR="0069378D" w:rsidRPr="0069378D" w:rsidRDefault="004B43C2" w:rsidP="0069378D">
      <w:pPr>
        <w:pStyle w:val="HEADERTEXT"/>
        <w:ind w:firstLine="709"/>
        <w:jc w:val="center"/>
        <w:rPr>
          <w:b/>
          <w:bCs/>
          <w:color w:val="000001"/>
          <w:sz w:val="28"/>
          <w:szCs w:val="28"/>
        </w:rPr>
      </w:pPr>
      <w:r w:rsidRPr="00DF7955">
        <w:rPr>
          <w:b/>
          <w:bCs/>
          <w:color w:val="000001"/>
          <w:sz w:val="28"/>
          <w:szCs w:val="28"/>
        </w:rPr>
        <w:t xml:space="preserve"> </w:t>
      </w:r>
      <w:r w:rsidR="0069378D" w:rsidRPr="0069378D">
        <w:rPr>
          <w:b/>
          <w:bCs/>
          <w:color w:val="000001"/>
          <w:sz w:val="28"/>
          <w:szCs w:val="28"/>
        </w:rPr>
        <w:t xml:space="preserve">прекращения права пользования недрами, в том числе досрочного, приостановления осуществления права пользования </w:t>
      </w:r>
    </w:p>
    <w:p w14:paraId="137BC729" w14:textId="6AE3A91D" w:rsidR="004B43C2" w:rsidRPr="00DF7955" w:rsidRDefault="0069378D" w:rsidP="0069378D">
      <w:pPr>
        <w:pStyle w:val="HEADERTEXT"/>
        <w:ind w:firstLine="709"/>
        <w:jc w:val="center"/>
        <w:rPr>
          <w:b/>
          <w:bCs/>
          <w:color w:val="000001"/>
          <w:sz w:val="28"/>
          <w:szCs w:val="28"/>
        </w:rPr>
      </w:pPr>
      <w:r w:rsidRPr="0069378D">
        <w:rPr>
          <w:b/>
          <w:bCs/>
          <w:color w:val="000001"/>
          <w:sz w:val="28"/>
          <w:szCs w:val="28"/>
        </w:rPr>
        <w:t>недрами и ограничения права пользования недрами</w:t>
      </w:r>
    </w:p>
    <w:p w14:paraId="0E9422ED" w14:textId="77777777" w:rsidR="004B43C2" w:rsidRPr="00DF7955" w:rsidRDefault="00FE2807" w:rsidP="00E46F4E">
      <w:pPr>
        <w:pStyle w:val="FORMATTEXT"/>
        <w:tabs>
          <w:tab w:val="left" w:pos="6990"/>
        </w:tabs>
        <w:rPr>
          <w:b/>
          <w:bCs/>
          <w:color w:val="000001"/>
          <w:sz w:val="28"/>
          <w:szCs w:val="28"/>
        </w:rPr>
      </w:pPr>
      <w:r w:rsidRPr="00DF7955">
        <w:rPr>
          <w:sz w:val="28"/>
          <w:szCs w:val="28"/>
        </w:rPr>
        <w:tab/>
      </w:r>
      <w:r w:rsidR="004B43C2" w:rsidRPr="00DF7955">
        <w:rPr>
          <w:b/>
          <w:bCs/>
          <w:color w:val="000001"/>
          <w:sz w:val="28"/>
          <w:szCs w:val="28"/>
        </w:rPr>
        <w:t xml:space="preserve"> </w:t>
      </w:r>
    </w:p>
    <w:p w14:paraId="06ED8AF2" w14:textId="35FE542E" w:rsidR="00B12D23" w:rsidRDefault="004B43C2" w:rsidP="0069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955">
        <w:rPr>
          <w:rFonts w:ascii="Times New Roman" w:hAnsi="Times New Roman"/>
          <w:sz w:val="28"/>
          <w:szCs w:val="28"/>
        </w:rPr>
        <w:t xml:space="preserve">1. </w:t>
      </w:r>
      <w:r w:rsidR="00A32A9C">
        <w:rPr>
          <w:rFonts w:ascii="Times New Roman" w:hAnsi="Times New Roman"/>
          <w:sz w:val="28"/>
          <w:szCs w:val="28"/>
        </w:rPr>
        <w:t>П</w:t>
      </w:r>
      <w:r w:rsidR="00A42950" w:rsidRPr="00A42950">
        <w:rPr>
          <w:rFonts w:ascii="Times New Roman" w:hAnsi="Times New Roman"/>
          <w:sz w:val="28"/>
          <w:szCs w:val="28"/>
        </w:rPr>
        <w:t xml:space="preserve">орядок </w:t>
      </w:r>
      <w:r w:rsidR="0069378D" w:rsidRPr="0069378D">
        <w:rPr>
          <w:rFonts w:ascii="Times New Roman" w:hAnsi="Times New Roman"/>
          <w:sz w:val="28"/>
          <w:szCs w:val="28"/>
        </w:rPr>
        <w:t xml:space="preserve">прекращения права пользования недрами, в том числе досрочного, приостановления осуществления права пользования недрами </w:t>
      </w:r>
      <w:r w:rsidR="0008291F">
        <w:rPr>
          <w:rFonts w:ascii="Times New Roman" w:hAnsi="Times New Roman"/>
          <w:sz w:val="28"/>
          <w:szCs w:val="28"/>
        </w:rPr>
        <w:br/>
      </w:r>
      <w:r w:rsidR="0069378D" w:rsidRPr="0069378D">
        <w:rPr>
          <w:rFonts w:ascii="Times New Roman" w:hAnsi="Times New Roman"/>
          <w:sz w:val="28"/>
          <w:szCs w:val="28"/>
        </w:rPr>
        <w:t>и ограничения права пользования недрами</w:t>
      </w:r>
      <w:r w:rsidR="0069378D">
        <w:rPr>
          <w:rFonts w:ascii="Times New Roman" w:hAnsi="Times New Roman"/>
          <w:sz w:val="28"/>
          <w:szCs w:val="28"/>
        </w:rPr>
        <w:t xml:space="preserve"> </w:t>
      </w:r>
      <w:r w:rsidR="00A42950" w:rsidRPr="007F2B11">
        <w:rPr>
          <w:rFonts w:ascii="Times New Roman" w:hAnsi="Times New Roman"/>
          <w:sz w:val="28"/>
          <w:szCs w:val="28"/>
        </w:rPr>
        <w:t>(далее – Поряд</w:t>
      </w:r>
      <w:r w:rsidR="00A32A9C">
        <w:rPr>
          <w:rFonts w:ascii="Times New Roman" w:hAnsi="Times New Roman"/>
          <w:sz w:val="28"/>
          <w:szCs w:val="28"/>
        </w:rPr>
        <w:t>ок</w:t>
      </w:r>
      <w:r w:rsidR="00A42950" w:rsidRPr="007F2B11">
        <w:rPr>
          <w:rFonts w:ascii="Times New Roman" w:hAnsi="Times New Roman"/>
          <w:sz w:val="28"/>
          <w:szCs w:val="28"/>
        </w:rPr>
        <w:t>)</w:t>
      </w:r>
      <w:r w:rsidR="00A42950" w:rsidRPr="00A42950">
        <w:rPr>
          <w:rFonts w:ascii="Times New Roman" w:hAnsi="Times New Roman"/>
          <w:sz w:val="28"/>
          <w:szCs w:val="28"/>
        </w:rPr>
        <w:t xml:space="preserve"> разработан </w:t>
      </w:r>
      <w:r w:rsidR="0008291F">
        <w:rPr>
          <w:rFonts w:ascii="Times New Roman" w:hAnsi="Times New Roman"/>
          <w:sz w:val="28"/>
          <w:szCs w:val="28"/>
        </w:rPr>
        <w:br/>
      </w:r>
      <w:r w:rsidR="00A42950" w:rsidRPr="00A42950">
        <w:rPr>
          <w:rFonts w:ascii="Times New Roman" w:hAnsi="Times New Roman"/>
          <w:sz w:val="28"/>
          <w:szCs w:val="28"/>
        </w:rPr>
        <w:t>в соответствии</w:t>
      </w:r>
      <w:r w:rsidR="00E31918">
        <w:rPr>
          <w:rFonts w:ascii="Times New Roman" w:hAnsi="Times New Roman"/>
          <w:sz w:val="28"/>
          <w:szCs w:val="28"/>
        </w:rPr>
        <w:t xml:space="preserve"> </w:t>
      </w:r>
      <w:r w:rsidR="00A42950" w:rsidRPr="00A42950">
        <w:rPr>
          <w:rFonts w:ascii="Times New Roman" w:hAnsi="Times New Roman"/>
          <w:sz w:val="28"/>
          <w:szCs w:val="28"/>
        </w:rPr>
        <w:t>с Законом Российской Федерации «О недрах»</w:t>
      </w:r>
      <w:r w:rsidR="00FF1EF1">
        <w:rPr>
          <w:rFonts w:ascii="Times New Roman" w:hAnsi="Times New Roman"/>
          <w:sz w:val="28"/>
          <w:szCs w:val="28"/>
        </w:rPr>
        <w:t xml:space="preserve"> (далее – Закон «О недрах»)</w:t>
      </w:r>
      <w:r w:rsidR="00A42950" w:rsidRPr="00A42950">
        <w:rPr>
          <w:rFonts w:ascii="Times New Roman" w:hAnsi="Times New Roman"/>
          <w:sz w:val="28"/>
          <w:szCs w:val="28"/>
        </w:rPr>
        <w:t>,</w:t>
      </w:r>
      <w:r w:rsidR="00E31918">
        <w:rPr>
          <w:rFonts w:ascii="Times New Roman" w:hAnsi="Times New Roman"/>
          <w:sz w:val="28"/>
          <w:szCs w:val="28"/>
        </w:rPr>
        <w:t xml:space="preserve"> Законом</w:t>
      </w:r>
      <w:r w:rsidR="00E31918" w:rsidRPr="00E31918">
        <w:rPr>
          <w:rFonts w:ascii="Times New Roman" w:hAnsi="Times New Roman"/>
          <w:sz w:val="28"/>
          <w:szCs w:val="28"/>
        </w:rPr>
        <w:t xml:space="preserve"> Санкт-Петербурга от </w:t>
      </w:r>
      <w:r w:rsidR="00E46F4E">
        <w:rPr>
          <w:rFonts w:ascii="Times New Roman" w:hAnsi="Times New Roman"/>
          <w:sz w:val="28"/>
          <w:szCs w:val="28"/>
        </w:rPr>
        <w:t>13</w:t>
      </w:r>
      <w:r w:rsidR="00E31918" w:rsidRPr="00E31918">
        <w:rPr>
          <w:rFonts w:ascii="Times New Roman" w:hAnsi="Times New Roman"/>
          <w:sz w:val="28"/>
          <w:szCs w:val="28"/>
        </w:rPr>
        <w:t>.</w:t>
      </w:r>
      <w:r w:rsidR="00E46F4E">
        <w:rPr>
          <w:rFonts w:ascii="Times New Roman" w:hAnsi="Times New Roman"/>
          <w:sz w:val="28"/>
          <w:szCs w:val="28"/>
        </w:rPr>
        <w:t>09</w:t>
      </w:r>
      <w:r w:rsidR="00E31918" w:rsidRPr="00E31918">
        <w:rPr>
          <w:rFonts w:ascii="Times New Roman" w:hAnsi="Times New Roman"/>
          <w:sz w:val="28"/>
          <w:szCs w:val="28"/>
        </w:rPr>
        <w:t xml:space="preserve">.2006 </w:t>
      </w:r>
      <w:r w:rsidR="00E31918">
        <w:rPr>
          <w:rFonts w:ascii="Times New Roman" w:hAnsi="Times New Roman"/>
          <w:sz w:val="28"/>
          <w:szCs w:val="28"/>
        </w:rPr>
        <w:t>№</w:t>
      </w:r>
      <w:r w:rsidR="00E31918" w:rsidRPr="00E31918">
        <w:rPr>
          <w:rFonts w:ascii="Times New Roman" w:hAnsi="Times New Roman"/>
          <w:sz w:val="28"/>
          <w:szCs w:val="28"/>
        </w:rPr>
        <w:t xml:space="preserve"> 417-65</w:t>
      </w:r>
      <w:r w:rsidR="00E31918">
        <w:rPr>
          <w:rFonts w:ascii="Times New Roman" w:hAnsi="Times New Roman"/>
          <w:sz w:val="28"/>
          <w:szCs w:val="28"/>
        </w:rPr>
        <w:t xml:space="preserve"> </w:t>
      </w:r>
      <w:r w:rsidR="0008291F">
        <w:rPr>
          <w:rFonts w:ascii="Times New Roman" w:hAnsi="Times New Roman"/>
          <w:sz w:val="28"/>
          <w:szCs w:val="28"/>
        </w:rPr>
        <w:br/>
      </w:r>
      <w:r w:rsidR="00E31918">
        <w:rPr>
          <w:rFonts w:ascii="Times New Roman" w:hAnsi="Times New Roman"/>
          <w:sz w:val="28"/>
          <w:szCs w:val="28"/>
        </w:rPr>
        <w:t>«</w:t>
      </w:r>
      <w:r w:rsidR="00E31918" w:rsidRPr="00E31918">
        <w:rPr>
          <w:rFonts w:ascii="Times New Roman" w:hAnsi="Times New Roman"/>
          <w:sz w:val="28"/>
          <w:szCs w:val="28"/>
        </w:rPr>
        <w:t xml:space="preserve">О разграничении полномочий органов государственной власти </w:t>
      </w:r>
      <w:r w:rsidR="0008291F">
        <w:rPr>
          <w:rFonts w:ascii="Times New Roman" w:hAnsi="Times New Roman"/>
          <w:sz w:val="28"/>
          <w:szCs w:val="28"/>
        </w:rPr>
        <w:br/>
      </w:r>
      <w:r w:rsidR="00E31918" w:rsidRPr="00E31918">
        <w:rPr>
          <w:rFonts w:ascii="Times New Roman" w:hAnsi="Times New Roman"/>
          <w:sz w:val="28"/>
          <w:szCs w:val="28"/>
        </w:rPr>
        <w:t>Санкт-Петербурга в сфере регулирования отношений недропользования</w:t>
      </w:r>
      <w:r w:rsidR="00E31918">
        <w:rPr>
          <w:rFonts w:ascii="Times New Roman" w:hAnsi="Times New Roman"/>
          <w:sz w:val="28"/>
          <w:szCs w:val="28"/>
        </w:rPr>
        <w:t xml:space="preserve"> </w:t>
      </w:r>
      <w:r w:rsidR="0008291F">
        <w:rPr>
          <w:rFonts w:ascii="Times New Roman" w:hAnsi="Times New Roman"/>
          <w:sz w:val="28"/>
          <w:szCs w:val="28"/>
        </w:rPr>
        <w:br/>
      </w:r>
      <w:r w:rsidR="00E31918">
        <w:rPr>
          <w:rFonts w:ascii="Times New Roman" w:hAnsi="Times New Roman"/>
          <w:sz w:val="28"/>
          <w:szCs w:val="28"/>
        </w:rPr>
        <w:t>на территории Санкт-Петербурга», П</w:t>
      </w:r>
      <w:r w:rsidR="00E31918" w:rsidRPr="00E31918">
        <w:rPr>
          <w:rFonts w:ascii="Times New Roman" w:hAnsi="Times New Roman"/>
          <w:sz w:val="28"/>
          <w:szCs w:val="28"/>
        </w:rPr>
        <w:t>оложени</w:t>
      </w:r>
      <w:r w:rsidR="00E31918">
        <w:rPr>
          <w:rFonts w:ascii="Times New Roman" w:hAnsi="Times New Roman"/>
          <w:sz w:val="28"/>
          <w:szCs w:val="28"/>
        </w:rPr>
        <w:t>ем</w:t>
      </w:r>
      <w:r w:rsidR="00E31918" w:rsidRPr="00E31918">
        <w:rPr>
          <w:rFonts w:ascii="Times New Roman" w:hAnsi="Times New Roman"/>
          <w:sz w:val="28"/>
          <w:szCs w:val="28"/>
        </w:rPr>
        <w:t xml:space="preserve"> о Комитете </w:t>
      </w:r>
      <w:r w:rsidR="0008291F">
        <w:rPr>
          <w:rFonts w:ascii="Times New Roman" w:hAnsi="Times New Roman"/>
          <w:sz w:val="28"/>
          <w:szCs w:val="28"/>
        </w:rPr>
        <w:br/>
      </w:r>
      <w:r w:rsidR="00E31918" w:rsidRPr="00E31918">
        <w:rPr>
          <w:rFonts w:ascii="Times New Roman" w:hAnsi="Times New Roman"/>
          <w:sz w:val="28"/>
          <w:szCs w:val="28"/>
        </w:rPr>
        <w:t xml:space="preserve">по природопользованию, охране окружающей среды и обеспечению экологической безопасности (далее </w:t>
      </w:r>
      <w:r w:rsidR="00AA3A99" w:rsidRPr="00A42950">
        <w:rPr>
          <w:rFonts w:ascii="Times New Roman" w:hAnsi="Times New Roman"/>
          <w:sz w:val="28"/>
          <w:szCs w:val="28"/>
        </w:rPr>
        <w:t xml:space="preserve">– </w:t>
      </w:r>
      <w:r w:rsidR="00E31918" w:rsidRPr="00E31918">
        <w:rPr>
          <w:rFonts w:ascii="Times New Roman" w:hAnsi="Times New Roman"/>
          <w:sz w:val="28"/>
          <w:szCs w:val="28"/>
        </w:rPr>
        <w:t>Комитет), утвержденн</w:t>
      </w:r>
      <w:r w:rsidR="00E31918">
        <w:rPr>
          <w:rFonts w:ascii="Times New Roman" w:hAnsi="Times New Roman"/>
          <w:sz w:val="28"/>
          <w:szCs w:val="28"/>
        </w:rPr>
        <w:t>ым</w:t>
      </w:r>
      <w:r w:rsidR="00E31918" w:rsidRPr="00E31918">
        <w:rPr>
          <w:rFonts w:ascii="Times New Roman" w:hAnsi="Times New Roman"/>
          <w:sz w:val="28"/>
          <w:szCs w:val="28"/>
        </w:rPr>
        <w:t xml:space="preserve"> постановлением Правительства Санкт-Петербурга от 09.03.2017 № 127</w:t>
      </w:r>
      <w:r w:rsidR="00B446B7">
        <w:rPr>
          <w:rFonts w:ascii="Times New Roman" w:hAnsi="Times New Roman"/>
          <w:sz w:val="28"/>
          <w:szCs w:val="28"/>
        </w:rPr>
        <w:t>,</w:t>
      </w:r>
      <w:r w:rsidR="00E31918">
        <w:rPr>
          <w:rFonts w:ascii="Times New Roman" w:hAnsi="Times New Roman"/>
          <w:sz w:val="28"/>
          <w:szCs w:val="28"/>
        </w:rPr>
        <w:t xml:space="preserve"> </w:t>
      </w:r>
      <w:r w:rsidR="00E46F4E">
        <w:rPr>
          <w:rFonts w:ascii="Times New Roman" w:hAnsi="Times New Roman"/>
          <w:sz w:val="28"/>
          <w:szCs w:val="28"/>
        </w:rPr>
        <w:br/>
      </w:r>
      <w:r w:rsidR="00A42950" w:rsidRPr="00A42950">
        <w:rPr>
          <w:rFonts w:ascii="Times New Roman" w:hAnsi="Times New Roman"/>
          <w:sz w:val="28"/>
          <w:szCs w:val="28"/>
        </w:rPr>
        <w:t>и</w:t>
      </w:r>
      <w:r w:rsidR="00B12D23">
        <w:rPr>
          <w:rFonts w:ascii="Times New Roman" w:hAnsi="Times New Roman"/>
          <w:sz w:val="28"/>
          <w:szCs w:val="28"/>
        </w:rPr>
        <w:t xml:space="preserve"> </w:t>
      </w:r>
      <w:r w:rsidR="00B12D23" w:rsidRPr="00B12D23">
        <w:rPr>
          <w:rFonts w:ascii="Times New Roman" w:hAnsi="Times New Roman"/>
          <w:sz w:val="28"/>
          <w:szCs w:val="28"/>
        </w:rPr>
        <w:t xml:space="preserve">определяет порядок </w:t>
      </w:r>
      <w:r w:rsidR="0069378D" w:rsidRPr="0069378D">
        <w:rPr>
          <w:rFonts w:ascii="Times New Roman" w:hAnsi="Times New Roman"/>
          <w:sz w:val="28"/>
          <w:szCs w:val="28"/>
        </w:rPr>
        <w:t xml:space="preserve">прекращения права пользования недрами, в том числе досрочного, приостановления осуществления права пользования недрами </w:t>
      </w:r>
      <w:r w:rsidR="0008291F">
        <w:rPr>
          <w:rFonts w:ascii="Times New Roman" w:hAnsi="Times New Roman"/>
          <w:sz w:val="28"/>
          <w:szCs w:val="28"/>
        </w:rPr>
        <w:br/>
      </w:r>
      <w:r w:rsidR="0069378D" w:rsidRPr="0069378D">
        <w:rPr>
          <w:rFonts w:ascii="Times New Roman" w:hAnsi="Times New Roman"/>
          <w:sz w:val="28"/>
          <w:szCs w:val="28"/>
        </w:rPr>
        <w:t>и ограничения права пользования недрами</w:t>
      </w:r>
      <w:r w:rsidR="0069378D">
        <w:rPr>
          <w:rFonts w:ascii="Times New Roman" w:hAnsi="Times New Roman"/>
          <w:sz w:val="28"/>
          <w:szCs w:val="28"/>
        </w:rPr>
        <w:t xml:space="preserve"> в отношении участков недр местного значения на территории Санкт-Петербурга.</w:t>
      </w:r>
    </w:p>
    <w:p w14:paraId="2FB243D5" w14:textId="0E444837" w:rsidR="00A42950" w:rsidRDefault="00A42950" w:rsidP="00E46F4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2950">
        <w:rPr>
          <w:rFonts w:ascii="Times New Roman" w:hAnsi="Times New Roman"/>
          <w:sz w:val="28"/>
          <w:szCs w:val="28"/>
        </w:rPr>
        <w:t xml:space="preserve">2. Действие </w:t>
      </w:r>
      <w:r w:rsidR="00A32A9C">
        <w:rPr>
          <w:rFonts w:ascii="Times New Roman" w:hAnsi="Times New Roman"/>
          <w:sz w:val="28"/>
          <w:szCs w:val="28"/>
        </w:rPr>
        <w:t>П</w:t>
      </w:r>
      <w:r w:rsidRPr="00A42950">
        <w:rPr>
          <w:rFonts w:ascii="Times New Roman" w:hAnsi="Times New Roman"/>
          <w:sz w:val="28"/>
          <w:szCs w:val="28"/>
        </w:rPr>
        <w:t>орядк</w:t>
      </w:r>
      <w:r w:rsidR="00A32A9C">
        <w:rPr>
          <w:rFonts w:ascii="Times New Roman" w:hAnsi="Times New Roman"/>
          <w:sz w:val="28"/>
          <w:szCs w:val="28"/>
        </w:rPr>
        <w:t>а</w:t>
      </w:r>
      <w:r w:rsidRPr="00A42950">
        <w:rPr>
          <w:rFonts w:ascii="Times New Roman" w:hAnsi="Times New Roman"/>
          <w:sz w:val="28"/>
          <w:szCs w:val="28"/>
        </w:rPr>
        <w:t xml:space="preserve"> распространяется</w:t>
      </w:r>
      <w:r w:rsidR="00CC4B4E">
        <w:rPr>
          <w:rFonts w:ascii="Times New Roman" w:hAnsi="Times New Roman"/>
          <w:sz w:val="28"/>
          <w:szCs w:val="28"/>
        </w:rPr>
        <w:t xml:space="preserve"> </w:t>
      </w:r>
      <w:r w:rsidR="001D744B">
        <w:rPr>
          <w:rFonts w:ascii="Times New Roman" w:hAnsi="Times New Roman"/>
          <w:sz w:val="28"/>
          <w:szCs w:val="28"/>
        </w:rPr>
        <w:t>на</w:t>
      </w:r>
      <w:r w:rsidR="001D744B" w:rsidRPr="001D744B">
        <w:rPr>
          <w:rFonts w:ascii="Times New Roman" w:hAnsi="Times New Roman"/>
          <w:sz w:val="28"/>
          <w:szCs w:val="28"/>
        </w:rPr>
        <w:t xml:space="preserve"> юридически</w:t>
      </w:r>
      <w:r w:rsidR="001D744B">
        <w:rPr>
          <w:rFonts w:ascii="Times New Roman" w:hAnsi="Times New Roman"/>
          <w:sz w:val="28"/>
          <w:szCs w:val="28"/>
        </w:rPr>
        <w:t>х лиц</w:t>
      </w:r>
      <w:r w:rsidR="0074434D">
        <w:rPr>
          <w:rFonts w:ascii="Times New Roman" w:hAnsi="Times New Roman"/>
          <w:sz w:val="28"/>
          <w:szCs w:val="28"/>
        </w:rPr>
        <w:t xml:space="preserve"> </w:t>
      </w:r>
      <w:r w:rsidR="00C51837">
        <w:rPr>
          <w:rFonts w:ascii="Times New Roman" w:hAnsi="Times New Roman"/>
          <w:sz w:val="28"/>
          <w:szCs w:val="28"/>
        </w:rPr>
        <w:br/>
      </w:r>
      <w:r w:rsidR="0074434D">
        <w:rPr>
          <w:rFonts w:ascii="Times New Roman" w:hAnsi="Times New Roman"/>
          <w:sz w:val="28"/>
          <w:szCs w:val="28"/>
        </w:rPr>
        <w:t xml:space="preserve">и </w:t>
      </w:r>
      <w:r w:rsidR="001D744B" w:rsidRPr="001D744B">
        <w:rPr>
          <w:rFonts w:ascii="Times New Roman" w:hAnsi="Times New Roman"/>
          <w:sz w:val="28"/>
          <w:szCs w:val="28"/>
        </w:rPr>
        <w:t>индивидуальны</w:t>
      </w:r>
      <w:r w:rsidR="001D744B">
        <w:rPr>
          <w:rFonts w:ascii="Times New Roman" w:hAnsi="Times New Roman"/>
          <w:sz w:val="28"/>
          <w:szCs w:val="28"/>
        </w:rPr>
        <w:t>х</w:t>
      </w:r>
      <w:r w:rsidR="001D744B" w:rsidRPr="001D744B">
        <w:rPr>
          <w:rFonts w:ascii="Times New Roman" w:hAnsi="Times New Roman"/>
          <w:sz w:val="28"/>
          <w:szCs w:val="28"/>
        </w:rPr>
        <w:t xml:space="preserve"> предпринимател</w:t>
      </w:r>
      <w:r w:rsidR="001D744B">
        <w:rPr>
          <w:rFonts w:ascii="Times New Roman" w:hAnsi="Times New Roman"/>
          <w:sz w:val="28"/>
          <w:szCs w:val="28"/>
        </w:rPr>
        <w:t>ей</w:t>
      </w:r>
      <w:r w:rsidR="001D744B" w:rsidRPr="001D744B">
        <w:rPr>
          <w:rFonts w:ascii="Times New Roman" w:hAnsi="Times New Roman"/>
          <w:sz w:val="28"/>
          <w:szCs w:val="28"/>
        </w:rPr>
        <w:t>, являющи</w:t>
      </w:r>
      <w:r w:rsidR="001D744B">
        <w:rPr>
          <w:rFonts w:ascii="Times New Roman" w:hAnsi="Times New Roman"/>
          <w:sz w:val="28"/>
          <w:szCs w:val="28"/>
        </w:rPr>
        <w:t>х</w:t>
      </w:r>
      <w:r w:rsidR="001D744B" w:rsidRPr="001D744B">
        <w:rPr>
          <w:rFonts w:ascii="Times New Roman" w:hAnsi="Times New Roman"/>
          <w:sz w:val="28"/>
          <w:szCs w:val="28"/>
        </w:rPr>
        <w:t xml:space="preserve">ся </w:t>
      </w:r>
      <w:proofErr w:type="spellStart"/>
      <w:r w:rsidR="0074434D">
        <w:rPr>
          <w:rFonts w:ascii="Times New Roman" w:hAnsi="Times New Roman"/>
          <w:sz w:val="28"/>
          <w:szCs w:val="28"/>
        </w:rPr>
        <w:t>не</w:t>
      </w:r>
      <w:r w:rsidRPr="00A42950">
        <w:rPr>
          <w:rFonts w:ascii="Times New Roman" w:hAnsi="Times New Roman"/>
          <w:sz w:val="28"/>
          <w:szCs w:val="28"/>
        </w:rPr>
        <w:t>дропользовател</w:t>
      </w:r>
      <w:r w:rsidR="0074434D">
        <w:rPr>
          <w:rFonts w:ascii="Times New Roman" w:hAnsi="Times New Roman"/>
          <w:sz w:val="28"/>
          <w:szCs w:val="28"/>
        </w:rPr>
        <w:t>ями</w:t>
      </w:r>
      <w:proofErr w:type="spellEnd"/>
      <w:r w:rsidRPr="00A42950">
        <w:rPr>
          <w:rFonts w:ascii="Times New Roman" w:hAnsi="Times New Roman"/>
          <w:sz w:val="28"/>
          <w:szCs w:val="28"/>
        </w:rPr>
        <w:t>, осуществляющих пользование участками недр местного</w:t>
      </w:r>
      <w:r w:rsidR="00CC4B4E">
        <w:rPr>
          <w:rFonts w:ascii="Times New Roman" w:hAnsi="Times New Roman"/>
          <w:sz w:val="28"/>
          <w:szCs w:val="28"/>
        </w:rPr>
        <w:t xml:space="preserve"> </w:t>
      </w:r>
      <w:r w:rsidRPr="00A42950">
        <w:rPr>
          <w:rFonts w:ascii="Times New Roman" w:hAnsi="Times New Roman"/>
          <w:sz w:val="28"/>
          <w:szCs w:val="28"/>
        </w:rPr>
        <w:t xml:space="preserve">значения </w:t>
      </w:r>
      <w:r w:rsidR="00B446B7">
        <w:rPr>
          <w:rFonts w:ascii="Times New Roman" w:hAnsi="Times New Roman"/>
          <w:sz w:val="28"/>
          <w:szCs w:val="28"/>
        </w:rPr>
        <w:br/>
      </w:r>
      <w:r w:rsidRPr="00A42950">
        <w:rPr>
          <w:rFonts w:ascii="Times New Roman" w:hAnsi="Times New Roman"/>
          <w:sz w:val="28"/>
          <w:szCs w:val="28"/>
        </w:rPr>
        <w:t xml:space="preserve">на территории </w:t>
      </w:r>
      <w:r w:rsidR="00CC4B4E">
        <w:rPr>
          <w:rFonts w:ascii="Times New Roman" w:hAnsi="Times New Roman"/>
          <w:sz w:val="28"/>
          <w:szCs w:val="28"/>
        </w:rPr>
        <w:t>Санкт-Петербурга</w:t>
      </w:r>
      <w:r w:rsidRPr="00A42950">
        <w:rPr>
          <w:rFonts w:ascii="Times New Roman" w:hAnsi="Times New Roman"/>
          <w:sz w:val="28"/>
          <w:szCs w:val="28"/>
        </w:rPr>
        <w:t>.</w:t>
      </w:r>
    </w:p>
    <w:p w14:paraId="60EAB960" w14:textId="6DE3411C" w:rsidR="00C812F3" w:rsidRDefault="00C812F3" w:rsidP="00C81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" w:name="Par24"/>
      <w:bookmarkEnd w:id="1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</w:t>
      </w:r>
      <w:r w:rsidRPr="00C812F3">
        <w:rPr>
          <w:rFonts w:ascii="Times New Roman" w:eastAsiaTheme="minorHAnsi" w:hAnsi="Times New Roman"/>
          <w:bCs/>
          <w:sz w:val="28"/>
          <w:szCs w:val="28"/>
          <w:lang w:eastAsia="en-US"/>
        </w:rPr>
        <w:t>Право пользования недрами прекращается по истечении установленного лицензией на пользование недрами срока пользования участком недр.</w:t>
      </w:r>
    </w:p>
    <w:p w14:paraId="27D69395" w14:textId="135C5353" w:rsidR="00C812F3" w:rsidRPr="00E10491" w:rsidRDefault="00C812F3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25C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 Право пользования недрами может быть </w:t>
      </w:r>
      <w:hyperlink r:id="rId10" w:history="1">
        <w:r w:rsidRPr="006425C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досрочно прекращено</w:t>
        </w:r>
      </w:hyperlink>
      <w:r w:rsidRPr="006425C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Комитетом в случаях:</w:t>
      </w:r>
    </w:p>
    <w:p w14:paraId="6DE890B2" w14:textId="6E89A05C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возникновения непосредственной угрозы жизни или здоровью людей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в результате осуществления пользования недрами;</w:t>
      </w:r>
    </w:p>
    <w:p w14:paraId="0E03E724" w14:textId="38B5288F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14:paraId="46C707E6" w14:textId="32131BD2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14:paraId="5C86E8C1" w14:textId="2E4E31E3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- 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пользователь недр в течение установленного лицензией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на пользование недрами срока не приступил к осуществлению пользования недрами;</w:t>
      </w:r>
    </w:p>
    <w:p w14:paraId="3E9C2B06" w14:textId="6246D502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ликвидации пользователя недр;</w:t>
      </w:r>
    </w:p>
    <w:p w14:paraId="082B6923" w14:textId="4A1F9354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нарушения пользователем недр требований по рациональному использованию и охране недр, установленных </w:t>
      </w:r>
      <w:hyperlink r:id="rId11" w:history="1">
        <w:r w:rsidR="00C812F3" w:rsidRPr="00E1049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первой статьи 23</w:t>
        </w:r>
      </w:hyperlink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Российской Федерации о недрах (далее – Закон о недрах)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046D2309" w14:textId="325BECAA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непредставления и (или) нарушения порядка представления пользователем недр геологической информации о недрах в соответствии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 </w:t>
      </w:r>
      <w:hyperlink r:id="rId12" w:history="1">
        <w:r w:rsidR="00C812F3" w:rsidRPr="00E1049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27</w:t>
        </w:r>
      </w:hyperlink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недрах 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федеральный фонд геологической информации и его территориальные фонды, а также в фонды геологической информации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Санкт-Петербурга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69E5B009" w14:textId="58847407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подачи пользователем недр заявления о досрочном прекращении права пользования недрами;</w:t>
      </w:r>
    </w:p>
    <w:p w14:paraId="2B9F4A13" w14:textId="1D79C4AF" w:rsidR="00C812F3" w:rsidRPr="00E10491" w:rsidRDefault="00E10491" w:rsidP="00E1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</w:t>
      </w:r>
      <w:proofErr w:type="spellEnd"/>
      <w:r w:rsidR="00C812F3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-частном партнерстве</w:t>
      </w:r>
      <w:r w:rsidR="00852867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337494B1" w14:textId="36F93160" w:rsidR="00FD2AA9" w:rsidRPr="00F35B87" w:rsidRDefault="006425C2" w:rsidP="00FD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25C2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FD2AA9" w:rsidRPr="006425C2">
        <w:rPr>
          <w:rFonts w:ascii="Times New Roman" w:eastAsiaTheme="minorHAnsi" w:hAnsi="Times New Roman"/>
          <w:bCs/>
          <w:sz w:val="28"/>
          <w:szCs w:val="28"/>
          <w:lang w:eastAsia="en-US"/>
        </w:rPr>
        <w:t>. Осуществление</w:t>
      </w:r>
      <w:r w:rsidR="00FD2AA9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права пользования недрами может быть приостановлено в случаях:</w:t>
      </w:r>
    </w:p>
    <w:p w14:paraId="1A790679" w14:textId="35C33FF2" w:rsidR="00FD2AA9" w:rsidRPr="00F35B87" w:rsidRDefault="00FD2AA9" w:rsidP="00FD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возникновения непосредственной угрозы жизни или здоровью людей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результате осуществления пользования недрами, устранение которой невозможно без временной остановки осуществления пользования недрами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на участке недр;</w:t>
      </w:r>
    </w:p>
    <w:p w14:paraId="2FF9FDF7" w14:textId="77777777" w:rsidR="00FD2AA9" w:rsidRPr="00F35B87" w:rsidRDefault="00FD2AA9" w:rsidP="00FD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возникновения чрезвычайных ситуаций природного и техногенного характера, а также при ведении военных действий на участке недр в целом;</w:t>
      </w:r>
    </w:p>
    <w:p w14:paraId="2490B470" w14:textId="76E8F4BD" w:rsidR="00FD2AA9" w:rsidRPr="00F35B87" w:rsidRDefault="00FD2AA9" w:rsidP="00FD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осуществления пользователем недр права пользования участком недр, предусмотренным лицензией на пользование недрами, без утвержденной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в установленном порядке проектной документации, предусмотренной статьями 23.2 и (или) 36.1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E670002" w14:textId="77777777" w:rsidR="00FD2AA9" w:rsidRPr="00F35B87" w:rsidRDefault="00FD2AA9" w:rsidP="00FD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подачи пользователем недр заявления о приостановлении осуществления права пользования недрами в случаях, установленных федеральным органом управления государственным фондом недр;</w:t>
      </w:r>
    </w:p>
    <w:p w14:paraId="307825F8" w14:textId="77777777" w:rsidR="00FD2AA9" w:rsidRPr="00F35B87" w:rsidRDefault="00FD2AA9" w:rsidP="00FD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нарушения пользователем недр требований по рациональному использованию и охране недр, установленных частью первой статьи 23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37661FB9" w14:textId="1916C153" w:rsidR="0017101B" w:rsidRPr="0017101B" w:rsidRDefault="006425C2" w:rsidP="0017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="001710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hyperlink r:id="rId13" w:history="1">
        <w:r w:rsidR="0017101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Д</w:t>
        </w:r>
        <w:r w:rsidR="0017101B" w:rsidRPr="00E1049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осрочно</w:t>
        </w:r>
        <w:r w:rsidR="0017101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е</w:t>
        </w:r>
        <w:r w:rsidR="0017101B" w:rsidRPr="00E1049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прекращен</w:t>
        </w:r>
      </w:hyperlink>
      <w:r w:rsidR="0017101B">
        <w:rPr>
          <w:rFonts w:ascii="Times New Roman" w:eastAsiaTheme="minorHAnsi" w:hAnsi="Times New Roman"/>
          <w:bCs/>
          <w:sz w:val="28"/>
          <w:szCs w:val="28"/>
          <w:lang w:eastAsia="en-US"/>
        </w:rPr>
        <w:t>ие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7101B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="0017101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рав</w:t>
      </w:r>
      <w:r w:rsidR="001710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 </w:t>
      </w:r>
      <w:r w:rsidR="0017101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пользования недрами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</w:t>
      </w:r>
      <w:r w:rsidR="0017101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2AA9" w:rsidRP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>приостановлени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FD2AA9" w:rsidRP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осуществления права пользования недрами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710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основании </w:t>
      </w:r>
      <w:r w:rsidR="0017101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соответствующего </w:t>
      </w:r>
      <w:r w:rsidR="0017101B" w:rsidRPr="001710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</w:t>
      </w:r>
      <w:r w:rsidR="0017101B" w:rsidRPr="0017101B">
        <w:rPr>
          <w:rFonts w:ascii="Times New Roman" w:hAnsi="Times New Roman"/>
          <w:sz w:val="28"/>
          <w:szCs w:val="28"/>
        </w:rPr>
        <w:t>является государственной услугой</w:t>
      </w:r>
      <w:r w:rsidR="002E5BDB">
        <w:rPr>
          <w:rFonts w:ascii="Times New Roman" w:hAnsi="Times New Roman"/>
          <w:sz w:val="28"/>
          <w:szCs w:val="28"/>
        </w:rPr>
        <w:t xml:space="preserve"> </w:t>
      </w:r>
      <w:r w:rsidR="00C51837">
        <w:rPr>
          <w:rFonts w:ascii="Times New Roman" w:hAnsi="Times New Roman"/>
          <w:sz w:val="28"/>
          <w:szCs w:val="28"/>
        </w:rPr>
        <w:br/>
      </w:r>
      <w:r w:rsidR="002E5BDB">
        <w:rPr>
          <w:rFonts w:ascii="Times New Roman" w:hAnsi="Times New Roman"/>
          <w:sz w:val="28"/>
          <w:szCs w:val="28"/>
        </w:rPr>
        <w:t>(далее – государственная услуга)</w:t>
      </w:r>
      <w:r w:rsidR="0017101B" w:rsidRPr="0017101B">
        <w:rPr>
          <w:rFonts w:ascii="Times New Roman" w:hAnsi="Times New Roman"/>
          <w:sz w:val="28"/>
          <w:szCs w:val="28"/>
        </w:rPr>
        <w:t>.</w:t>
      </w:r>
    </w:p>
    <w:p w14:paraId="63DBC543" w14:textId="4B385BF9" w:rsidR="0017101B" w:rsidRPr="004B78A7" w:rsidRDefault="00DC553C" w:rsidP="0017101B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и п</w:t>
      </w:r>
      <w:r w:rsidR="0017101B" w:rsidRPr="0017101B">
        <w:rPr>
          <w:rFonts w:ascii="Times New Roman" w:hAnsi="Times New Roman"/>
          <w:sz w:val="28"/>
          <w:szCs w:val="28"/>
        </w:rPr>
        <w:t>орядок предоставления государственной услуги установлен соответствующим административным регламентом.</w:t>
      </w:r>
      <w:r w:rsidR="0017101B" w:rsidRPr="004B78A7">
        <w:rPr>
          <w:rFonts w:ascii="Times New Roman" w:hAnsi="Times New Roman"/>
          <w:sz w:val="28"/>
          <w:szCs w:val="28"/>
        </w:rPr>
        <w:t xml:space="preserve">  </w:t>
      </w:r>
    </w:p>
    <w:p w14:paraId="4B4461B9" w14:textId="22EAC877" w:rsidR="00E53E12" w:rsidRDefault="006425C2" w:rsidP="00E53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E53E12">
        <w:rPr>
          <w:rFonts w:ascii="Times New Roman" w:eastAsiaTheme="minorHAnsi" w:hAnsi="Times New Roman"/>
          <w:sz w:val="28"/>
          <w:szCs w:val="28"/>
          <w:lang w:eastAsia="en-US"/>
        </w:rPr>
        <w:t xml:space="preserve">.1. Для </w:t>
      </w:r>
      <w:hyperlink r:id="rId14" w:history="1">
        <w:r w:rsidR="00E53E1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д</w:t>
        </w:r>
        <w:r w:rsidR="00E53E12" w:rsidRPr="00E1049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осрочно</w:t>
        </w:r>
        <w:r w:rsidR="00E53E1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го</w:t>
        </w:r>
        <w:r w:rsidR="00E53E12" w:rsidRPr="00E1049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прекращен</w:t>
        </w:r>
      </w:hyperlink>
      <w:r w:rsidR="00E53E12">
        <w:rPr>
          <w:rFonts w:ascii="Times New Roman" w:eastAsiaTheme="minorHAnsi" w:hAnsi="Times New Roman"/>
          <w:bCs/>
          <w:sz w:val="28"/>
          <w:szCs w:val="28"/>
          <w:lang w:eastAsia="en-US"/>
        </w:rPr>
        <w:t>ия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="00427CE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рав</w:t>
      </w:r>
      <w:r w:rsid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 </w:t>
      </w:r>
      <w:r w:rsidR="00427CE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пользования недрами</w:t>
      </w:r>
      <w:r w:rsidR="00427C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или</w:t>
      </w:r>
      <w:r w:rsidR="00427CEB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27CEB" w:rsidRP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>приостановлени</w:t>
      </w:r>
      <w:r w:rsid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я</w:t>
      </w:r>
      <w:r w:rsidR="00427CEB" w:rsidRP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осуществления права пользования недрами</w:t>
      </w:r>
      <w:r w:rsid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заявлению </w:t>
      </w:r>
      <w:proofErr w:type="spellStart"/>
      <w:r w:rsidR="00FD2AA9">
        <w:rPr>
          <w:rFonts w:ascii="Times New Roman" w:eastAsiaTheme="minorHAnsi" w:hAnsi="Times New Roman"/>
          <w:bCs/>
          <w:sz w:val="28"/>
          <w:szCs w:val="28"/>
          <w:lang w:eastAsia="en-US"/>
        </w:rPr>
        <w:t>недропользователя</w:t>
      </w:r>
      <w:proofErr w:type="spellEnd"/>
      <w:r w:rsidR="00E53E12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E53E12">
        <w:rPr>
          <w:rFonts w:ascii="Times New Roman" w:eastAsiaTheme="minorHAnsi" w:hAnsi="Times New Roman"/>
          <w:sz w:val="28"/>
          <w:szCs w:val="28"/>
          <w:lang w:eastAsia="en-US"/>
        </w:rPr>
        <w:t>необходимы следующие документы и сведения:</w:t>
      </w:r>
    </w:p>
    <w:p w14:paraId="09B294AA" w14:textId="6F4D6B85" w:rsidR="00427CEB" w:rsidRPr="00427CEB" w:rsidRDefault="00427CEB" w:rsidP="0042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</w:t>
      </w: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аявление владельца лицензии о досрочном прекращении, приостановлении осуществления права пользования недрами по его инициативе </w:t>
      </w:r>
      <w:r w:rsidRPr="004B78A7">
        <w:rPr>
          <w:rFonts w:ascii="Times New Roman" w:hAnsi="Times New Roman"/>
          <w:sz w:val="28"/>
          <w:szCs w:val="28"/>
        </w:rPr>
        <w:t>по форме, установленной соответствующим административным регламентом</w:t>
      </w: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02F13E6A" w14:textId="77777777" w:rsidR="00427CEB" w:rsidRPr="00427CEB" w:rsidRDefault="00427CEB" w:rsidP="0042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пояснительная записка, которая должна содержать:</w:t>
      </w:r>
    </w:p>
    <w:p w14:paraId="7BF40C9F" w14:textId="77777777" w:rsidR="00427CEB" w:rsidRPr="00427CEB" w:rsidRDefault="00427CEB" w:rsidP="0042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основание досрочного прекращения или приостановления осуществления права пользования недрами в соответствии с пунктом 8 части 2 статьи 20 и пунктом 4 части 1 статьи 20.1 Закона о недрах соответственно; </w:t>
      </w:r>
    </w:p>
    <w:p w14:paraId="5C951EBB" w14:textId="77777777" w:rsidR="00427CEB" w:rsidRPr="00427CEB" w:rsidRDefault="00427CEB" w:rsidP="0042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обоснование причин прекращения права пользования недрами или приостановления осуществления права пользования недрами с приложением копий соответствующих документов;</w:t>
      </w:r>
    </w:p>
    <w:p w14:paraId="37D8E641" w14:textId="1D18E50C" w:rsidR="00427CEB" w:rsidRPr="00427CEB" w:rsidRDefault="00427CEB" w:rsidP="0042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информацию о выполнении пользователем недр условий пользования недрами по лицензии на пользование недрами; </w:t>
      </w:r>
    </w:p>
    <w:p w14:paraId="03E2C7F2" w14:textId="2C4C8100" w:rsidR="00B332C4" w:rsidRDefault="00B332C4" w:rsidP="00B33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32C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наличия на участке недр, право пользования которым досрочно прекращается, горных выработок, буровых скважин и иных сооружений, связанных с пользованием недрами, согласованный в порядке, предусмотренном статьей 23.2 Закона о недрах, технический проект консервации и ликвидации горных выработок, буровых скважин и иных сооружений, связанных с пользованием недрами либо подписанный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B332C4">
        <w:rPr>
          <w:rFonts w:ascii="Times New Roman" w:eastAsiaTheme="minorHAnsi" w:hAnsi="Times New Roman"/>
          <w:bCs/>
          <w:sz w:val="28"/>
          <w:szCs w:val="28"/>
          <w:lang w:eastAsia="en-US"/>
        </w:rPr>
        <w:t>в соответствии со статьей 26 Закона о недрах акта о ликвидации или консервации горных выработок, буровых скважин и иных сооружений, связанных с пользованием недрами;</w:t>
      </w:r>
    </w:p>
    <w:p w14:paraId="3E8B40A8" w14:textId="451E3D78" w:rsidR="00427CEB" w:rsidRPr="00427CEB" w:rsidRDefault="00427CEB" w:rsidP="00B33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наличия на участке недр, осуществление права пользования которым приостанавливается</w:t>
      </w:r>
      <w:r w:rsidR="00B332C4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горных выработок, буровых скважин и иных сооружений, связанных с пользованием недрами, подлежащих консервации или ликвидации в целях обеспечения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согласованный в порядке, предусмотренном статьей 23.2 Закона о недрах, технический проект консервации и ликвидации горных выработок, буровых скважин и иных сооружений, связанных с пользованием недрами, либо подписанный </w:t>
      </w:r>
      <w:r w:rsidR="00C5183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в соответствии со статьей 26 Закона о недрах акт о ликвидации или консервации горных выработок, буровых скважин и иных сооружений, связанных с пользованием недрами.</w:t>
      </w:r>
    </w:p>
    <w:p w14:paraId="138EF50C" w14:textId="697D33D7" w:rsidR="00E53E12" w:rsidRDefault="006425C2" w:rsidP="0042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="00CB7CC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.2. </w:t>
      </w:r>
      <w:r w:rsidR="00427CEB" w:rsidRPr="00427CE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Заявление о досрочном прекращении права пользования недрами подается не позднее шести месяцев до запрашиваемой им даты досрочного прекращения права пользования недрами в соответствии со статьей 21 Закона о недрах.</w:t>
      </w:r>
    </w:p>
    <w:p w14:paraId="0EA44F16" w14:textId="0187B4AA" w:rsidR="006345A5" w:rsidRDefault="006345A5" w:rsidP="0063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7. </w:t>
      </w:r>
      <w:r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При пользовании недрами в соответствии с соглашением о разделе продукции право пользования недрами может быть прекращено, в том числе досрочно, на условиях и в порядке, которые предусмотрены указанным соглашением.</w:t>
      </w:r>
    </w:p>
    <w:p w14:paraId="55B407E3" w14:textId="64DB54E0" w:rsidR="007054FD" w:rsidRPr="002E5BDB" w:rsidRDefault="005C3E24" w:rsidP="007054FD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54FD" w:rsidRPr="002E5BDB">
        <w:rPr>
          <w:rFonts w:ascii="Times New Roman" w:hAnsi="Times New Roman"/>
          <w:sz w:val="28"/>
          <w:szCs w:val="28"/>
        </w:rPr>
        <w:t xml:space="preserve">. Основания для приостановления осуществления предоставления государственной услуги по принятию решений о </w:t>
      </w:r>
      <w:hyperlink r:id="rId15" w:history="1">
        <w:r w:rsidR="007054FD" w:rsidRPr="002E5BD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досрочном прекращен</w:t>
        </w:r>
      </w:hyperlink>
      <w:r w:rsidR="007054FD" w:rsidRPr="002E5B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ии </w:t>
      </w:r>
      <w:r w:rsidR="007054FD" w:rsidRPr="002E5BD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права пользования недрами или приостановлении осуществления права пользования недрами</w:t>
      </w:r>
      <w:r w:rsidR="007054F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054FD" w:rsidRPr="002E5BDB">
        <w:rPr>
          <w:rFonts w:ascii="Times New Roman" w:hAnsi="Times New Roman"/>
          <w:sz w:val="28"/>
          <w:szCs w:val="28"/>
        </w:rPr>
        <w:t>отсутствуют.</w:t>
      </w:r>
    </w:p>
    <w:p w14:paraId="769F6B66" w14:textId="26B4AF5B" w:rsidR="007054FD" w:rsidRPr="00C45762" w:rsidRDefault="005C3E24" w:rsidP="007054FD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9</w:t>
      </w:r>
      <w:r w:rsidR="007054FD" w:rsidRPr="002E5BDB">
        <w:rPr>
          <w:rFonts w:ascii="Times New Roman" w:hAnsi="Times New Roman"/>
          <w:sz w:val="28"/>
          <w:szCs w:val="28"/>
        </w:rPr>
        <w:t xml:space="preserve">. Основаниями для отказа в предоставлении государственной услуги </w:t>
      </w:r>
      <w:bookmarkStart w:id="2" w:name="P340"/>
      <w:bookmarkEnd w:id="2"/>
      <w:r w:rsidR="007054FD" w:rsidRPr="002E5BDB">
        <w:rPr>
          <w:rFonts w:ascii="Times New Roman" w:hAnsi="Times New Roman"/>
          <w:sz w:val="28"/>
          <w:szCs w:val="28"/>
        </w:rPr>
        <w:t xml:space="preserve">по принятию решений о </w:t>
      </w:r>
      <w:hyperlink r:id="rId16" w:history="1">
        <w:r w:rsidR="007054FD" w:rsidRPr="002E5BD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досрочном прекращен</w:t>
        </w:r>
      </w:hyperlink>
      <w:r w:rsidR="007054FD" w:rsidRPr="002E5BDB">
        <w:rPr>
          <w:rFonts w:ascii="Times New Roman" w:eastAsiaTheme="minorHAnsi" w:hAnsi="Times New Roman"/>
          <w:bCs/>
          <w:sz w:val="28"/>
          <w:szCs w:val="28"/>
          <w:lang w:eastAsia="en-US"/>
        </w:rPr>
        <w:t>ии права пользования недрами или приостановлении осуществления права пользования недрами</w:t>
      </w:r>
      <w:r w:rsidR="007054FD" w:rsidRPr="002E5BDB">
        <w:rPr>
          <w:rFonts w:ascii="Times New Roman" w:hAnsi="Times New Roman"/>
          <w:sz w:val="28"/>
          <w:szCs w:val="28"/>
        </w:rPr>
        <w:t>, является:</w:t>
      </w:r>
      <w:r w:rsidR="007054FD" w:rsidRPr="002E5BDB">
        <w:t xml:space="preserve"> </w:t>
      </w:r>
    </w:p>
    <w:p w14:paraId="5CE82363" w14:textId="77777777" w:rsidR="007054FD" w:rsidRPr="002E5BDB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BDB">
        <w:rPr>
          <w:rFonts w:ascii="Times New Roman" w:hAnsi="Times New Roman"/>
          <w:sz w:val="28"/>
          <w:szCs w:val="28"/>
        </w:rPr>
        <w:t>изменение законодательства Российской Федерации, Санкт-Петербурга о недрах в период исполнения государственной услуги, повлекшее изменение порядка исполнения этой услуги;</w:t>
      </w:r>
    </w:p>
    <w:p w14:paraId="50A26634" w14:textId="77777777" w:rsidR="007054FD" w:rsidRPr="002E5BDB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BDB">
        <w:rPr>
          <w:rFonts w:ascii="Times New Roman" w:hAnsi="Times New Roman"/>
          <w:sz w:val="28"/>
          <w:szCs w:val="28"/>
        </w:rPr>
        <w:t>волеизъявление заявителя, выраженное в письменной форме, об отзыве заявления о досрочном прекращении, приостановлении осуществления права пользования недрами до принятия решения по государственной услуге;</w:t>
      </w:r>
    </w:p>
    <w:p w14:paraId="0137BF8C" w14:textId="77777777" w:rsidR="007054FD" w:rsidRPr="002E5BDB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BDB">
        <w:rPr>
          <w:rFonts w:ascii="Times New Roman" w:hAnsi="Times New Roman"/>
          <w:sz w:val="28"/>
          <w:szCs w:val="28"/>
        </w:rPr>
        <w:t>в случае досрочного прекращения права пользования недрами отсутствие у пользователя недр согласованного в установленном порядке технического проекта консервации и ликвидации горных выработок, буровых скважин и иных сооружений, связанных с пользованием недрами, либо подписанного акта о ликвидации или консервации горных выработок, буровых скважин и иных сооружений, связанных с пользованием недрами;</w:t>
      </w:r>
    </w:p>
    <w:p w14:paraId="52BC0B7D" w14:textId="55A5A4B0" w:rsidR="007054FD" w:rsidRPr="002E5BDB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BDB">
        <w:rPr>
          <w:rFonts w:ascii="Times New Roman" w:hAnsi="Times New Roman"/>
          <w:sz w:val="28"/>
          <w:szCs w:val="28"/>
        </w:rPr>
        <w:t xml:space="preserve">в случае приостановления осуществления права пользования недрами отсутствие у пользователя недр согласованного в установленном порядке технического проекта консервации и ликвидации горных выработок, буровых скважин и иных сооружений, связанных с пользованием недрами, либо подписанного акта о ликвидации или консервации горных выработок, буровых скважин и иных сооружений, связанных с пользованием недрами, </w:t>
      </w:r>
      <w:r w:rsidR="00725467">
        <w:rPr>
          <w:rFonts w:ascii="Times New Roman" w:hAnsi="Times New Roman"/>
          <w:sz w:val="28"/>
          <w:szCs w:val="28"/>
        </w:rPr>
        <w:br/>
      </w:r>
      <w:r w:rsidRPr="002E5BDB">
        <w:rPr>
          <w:rFonts w:ascii="Times New Roman" w:hAnsi="Times New Roman"/>
          <w:sz w:val="28"/>
          <w:szCs w:val="28"/>
        </w:rPr>
        <w:t xml:space="preserve">в случае наличия на участке недр, осуществление права пользования которым приостанавливается по заявлению пользователя недр, горных выработок, буровых скважин и иных сооружений, связанных с пользованием недрами, подлежащих консервации или ликвидации в целях обеспечения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</w:t>
      </w:r>
      <w:r w:rsidR="00725467">
        <w:rPr>
          <w:rFonts w:ascii="Times New Roman" w:hAnsi="Times New Roman"/>
          <w:sz w:val="28"/>
          <w:szCs w:val="28"/>
        </w:rPr>
        <w:br/>
      </w:r>
      <w:r w:rsidRPr="002E5BDB">
        <w:rPr>
          <w:rFonts w:ascii="Times New Roman" w:hAnsi="Times New Roman"/>
          <w:sz w:val="28"/>
          <w:szCs w:val="28"/>
        </w:rPr>
        <w:t>и иных сооружений, связанных с пользованием недрами,</w:t>
      </w:r>
    </w:p>
    <w:p w14:paraId="1311AC01" w14:textId="77777777" w:rsidR="007054FD" w:rsidRPr="002E5BDB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BDB">
        <w:rPr>
          <w:rFonts w:ascii="Times New Roman" w:hAnsi="Times New Roman"/>
          <w:sz w:val="28"/>
          <w:szCs w:val="28"/>
        </w:rPr>
        <w:t>тексты документов написаны неразборчиво, в документах есть подчистки, приписки, зачеркнутые слова и иные неоговоренные исправления, документы имеют серьезные повреждения, наличие которых не позволяет однозначно истолковать их содержание;</w:t>
      </w:r>
    </w:p>
    <w:p w14:paraId="28006F64" w14:textId="77777777" w:rsidR="007054FD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BDB">
        <w:rPr>
          <w:rFonts w:ascii="Times New Roman" w:hAnsi="Times New Roman"/>
          <w:sz w:val="28"/>
          <w:szCs w:val="28"/>
        </w:rPr>
        <w:t>представление заявителем документов, содержащих недостоверные сведения.</w:t>
      </w:r>
    </w:p>
    <w:p w14:paraId="507AC7E6" w14:textId="59C17455" w:rsidR="006345A5" w:rsidRPr="00F35B87" w:rsidRDefault="00CE4BD5" w:rsidP="0063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10. </w:t>
      </w:r>
      <w:r w:rsidR="006345A5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При прекращении права пользования недрами, в том числе досрочном, пользователь недр прекращает пользование участком недр, предусмотренное лицензией на пользование недрами, за исключением ликвидации и (или) консервации горных выработок, буровых скважин и иных сооружений, связанных с пользованием этим участком недр.</w:t>
      </w:r>
    </w:p>
    <w:p w14:paraId="45764102" w14:textId="6147D96C" w:rsidR="00F35B87" w:rsidRDefault="00F35B87" w:rsidP="00F3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11.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приостановлении осуществления права пользования недрами на участке недр временно прекращается пользование участком недр, предусмотренное лицензией на пользование недрами, за исключением подготовки и утверждения в установленном порядке проектной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документации, предусмотренной статьями 23.2 и (или) 36.1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участке недр. </w:t>
      </w:r>
    </w:p>
    <w:p w14:paraId="041BFCEF" w14:textId="0000BF16" w:rsidR="007054FD" w:rsidRPr="00F35B87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3" w:name="Par41"/>
      <w:bookmarkStart w:id="4" w:name="Par47"/>
      <w:bookmarkEnd w:id="3"/>
      <w:bookmarkEnd w:id="4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порядке, которые предусмотрены указанным соглашением.</w:t>
      </w:r>
    </w:p>
    <w:p w14:paraId="6DC6CB9D" w14:textId="248129AD" w:rsidR="00C01B79" w:rsidRDefault="00CE4BD5" w:rsidP="00C01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13</w:t>
      </w:r>
      <w:r w:rsidR="00C01B79" w:rsidRPr="00AE094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несогласии пользователя недр с решением о досрочном прекращении права пользования недрами он может обжаловать его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C01B79" w:rsidRPr="00AE094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административном или судебном порядке. В случае признания решения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C01B79" w:rsidRPr="00AE094D">
        <w:rPr>
          <w:rFonts w:ascii="Times New Roman" w:eastAsiaTheme="minorHAnsi" w:hAnsi="Times New Roman"/>
          <w:bCs/>
          <w:sz w:val="28"/>
          <w:szCs w:val="28"/>
          <w:lang w:eastAsia="en-US"/>
        </w:rPr>
        <w:t>о досрочном прекращении права пользования недрами незаконным в порядке, предусмотренном законодательством, право пользования недрами подлежит восстановлению.</w:t>
      </w:r>
    </w:p>
    <w:p w14:paraId="1FDEED23" w14:textId="2BFC9013" w:rsidR="002367BD" w:rsidRPr="00F35B87" w:rsidRDefault="00CE4BD5" w:rsidP="0023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14</w:t>
      </w:r>
      <w:r w:rsidR="002367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2367BD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несогласии пользователя недр с решением о приостановлении осуществления права пользования недрами он может обжаловать его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2367BD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в административном или судебном порядке.</w:t>
      </w:r>
    </w:p>
    <w:p w14:paraId="7EE9A237" w14:textId="1D794130" w:rsidR="00CF5859" w:rsidRPr="00CE4BD5" w:rsidRDefault="00CE4BD5" w:rsidP="002E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15</w:t>
      </w:r>
      <w:r w:rsidR="00CF5859"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. Право пользования недрами может быть ограничено в случаях:</w:t>
      </w:r>
    </w:p>
    <w:p w14:paraId="64012020" w14:textId="729BEA67" w:rsidR="00CF5859" w:rsidRPr="00F35B87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- возникновения непосредственной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угрозы жизни или здоровью людей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в результате осуществления пользования недрами, устранение которой невозможно без временной остановки проведения на части участка недр отдельных видов работ, указанных в проектной документации, предусмотренной статьями 23.2 и (или) 36.1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1A3A471D" w14:textId="77777777" w:rsidR="00CF5859" w:rsidRPr="00F35B87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14:paraId="48C6F50F" w14:textId="6D2F9FFB" w:rsidR="00CF5859" w:rsidRPr="00F35B87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осуществления пользователем недр права пользования частью предоставленного в пользование участка недр без утвержденной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установленном порядке проектной документации, предусмотренной статьями 23.2 и (или) 36.1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13B40BE8" w14:textId="77777777" w:rsidR="00CF5859" w:rsidRPr="00F35B87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наличия оснований, предусмотренных статьей 8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D397362" w14:textId="77777777" w:rsidR="00CF5859" w:rsidRPr="00F35B87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нарушения пользователем недр требований по рациональному использованию и охране недр, установленных частью первой статьи 23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16FD6831" w14:textId="1F718C1E" w:rsidR="00CF5859" w:rsidRPr="00F35B87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пользовании недрами в соответствии с соглашением о разделе продукции право пользования недрами может быть ограничено на условиях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и в порядке, которые предусмотрены указанным соглашением.</w:t>
      </w:r>
    </w:p>
    <w:p w14:paraId="1292E423" w14:textId="40322A8E" w:rsidR="00CF5859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При ограничении права пользования недрами временно запрещается осуществление отдельных видов работ, указанных в проектной документации, предусмотренной статьями 23.2 и (или) 36.1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если они привели или могут привести к возникновению непосредственной угрозы безопасности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жизни и здоровья населения, охране окружающей среды, сохранности зданий и сооружений, включая сохранность горных выработок, буровых скважин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иных сооружений, связанных с пользованием недрами, до устранения причин, вызвавших это ограничение, а в случаях, предусмотренных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абзацами четвертым и пятым пункта 12 настоящего Порядка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временно запрещается осуществление права пользования частью участка недр, предусмотренного лицензией на пользование недрами, за исключением подготовки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и утверждения в установленном порядке проектной документации, предусмотренной статьями 23.2 и (или) 36.1 Закона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недрах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подземных вод, геологической информации о предоставленном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пользование участке недр. Лицензия на пользование недрами при ограничении права пользования недрами сохраняет силу в части видов работ, проведение которых не было ограничено. </w:t>
      </w:r>
    </w:p>
    <w:p w14:paraId="242FFB27" w14:textId="773940BF" w:rsidR="007054FD" w:rsidRPr="00F35B87" w:rsidRDefault="007054FD" w:rsidP="00705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несогласии пользователя недр с решением об ограничении права пользования недрами он может обжаловать его в административном или судебном порядке.</w:t>
      </w:r>
    </w:p>
    <w:p w14:paraId="6EF924A9" w14:textId="6BA1B8FE" w:rsidR="00CF5859" w:rsidRPr="00BD45CE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="00CE4BD5"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. Основанием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для начала процедуры досрочного прекращения права пользования недрами, приостановления осуществления права пользования недрами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инициативе Комитета 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>или ограничения права пользования недрами является:</w:t>
      </w:r>
    </w:p>
    <w:p w14:paraId="67004C19" w14:textId="06C31F8E" w:rsidR="00CF5859" w:rsidRPr="00BD45CE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информация, полученная при осуществлении полномочий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Комитетом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возникновении случаев, предусмотренных 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пунктами 4, </w:t>
      </w:r>
      <w:r w:rsidR="006425C2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, 1</w:t>
      </w:r>
      <w:r w:rsidR="00CE4BD5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Порядка</w:t>
      </w:r>
      <w:r w:rsidR="001702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(за исключением случая п</w:t>
      </w:r>
      <w:r w:rsidR="00170267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одачи пользователем недр заявления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170267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>о досрочном прекращении права пользования недрами</w:t>
      </w:r>
      <w:r w:rsidR="00170267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702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или </w:t>
      </w:r>
      <w:r w:rsidR="00170267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приостановлении осуществления права пользования недрами</w:t>
      </w:r>
      <w:r w:rsidR="00170267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117439B8" w14:textId="217A6363" w:rsidR="00CF5859" w:rsidRPr="00BD45CE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информация о ликвидации юридического лица - пользователя недр, полученная из единого государственного реестра юридических лиц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>с использованием Интернет-сервиса, размещенного на официальном сайте Федеральной налоговой службы, в соответствии с приказом Министерства финансов Российской Федерации от 26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.11.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2018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238н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>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 (далее - 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приказ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238н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32D70B21" w14:textId="023A6573" w:rsidR="00CF5859" w:rsidRPr="00BD45CE" w:rsidRDefault="00CF5859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информация о прекращении физическим лицом - пользователем недр деятельности в качестве индивидуального предпринимателя, полученная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единого государственного реестра индивидуальных предпринимателей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с использованием Интернет-сервиса, размещенного на официальном сайте Федеральной налоговой службы в соответствии с приказом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 238н.</w:t>
      </w:r>
    </w:p>
    <w:p w14:paraId="565C889B" w14:textId="0E1A06AF" w:rsidR="00CF5859" w:rsidRDefault="00CE4BD5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20</w:t>
      </w:r>
      <w:r w:rsidR="00CF5859">
        <w:rPr>
          <w:rFonts w:ascii="Times New Roman" w:hAnsi="Times New Roman"/>
          <w:sz w:val="28"/>
          <w:szCs w:val="28"/>
        </w:rPr>
        <w:t xml:space="preserve">. </w:t>
      </w:r>
      <w:r w:rsidR="00C01B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Комитет </w:t>
      </w:r>
      <w:r w:rsidR="00FF52E3" w:rsidRPr="00FF52E3">
        <w:rPr>
          <w:rFonts w:ascii="Times New Roman" w:hAnsi="Times New Roman"/>
          <w:sz w:val="28"/>
          <w:szCs w:val="28"/>
        </w:rPr>
        <w:t xml:space="preserve">принимает решение о </w:t>
      </w:r>
      <w:r w:rsidR="00C01B79" w:rsidRPr="00C01B79">
        <w:rPr>
          <w:rFonts w:ascii="Times New Roman" w:eastAsiaTheme="minorHAnsi" w:hAnsi="Times New Roman"/>
          <w:bCs/>
          <w:sz w:val="28"/>
          <w:szCs w:val="28"/>
          <w:lang w:eastAsia="en-US"/>
        </w:rPr>
        <w:t>досрочно</w:t>
      </w:r>
      <w:r w:rsid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>м прекращении</w:t>
      </w:r>
      <w:r w:rsidR="00C01B79" w:rsidRPr="00C01B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права пользования недрами</w:t>
      </w:r>
      <w:r w:rsid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C01B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01B79" w:rsidRPr="00C01B79">
        <w:rPr>
          <w:rFonts w:ascii="Times New Roman" w:eastAsiaTheme="minorHAnsi" w:hAnsi="Times New Roman"/>
          <w:bCs/>
          <w:sz w:val="28"/>
          <w:szCs w:val="28"/>
          <w:lang w:eastAsia="en-US"/>
        </w:rPr>
        <w:t>приостановлени</w:t>
      </w:r>
      <w:r w:rsid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="00C01B79" w:rsidRPr="00C01B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осуществления права пользования недрами</w:t>
      </w:r>
      <w:r w:rsid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FF52E3"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>ограничени</w:t>
      </w:r>
      <w:r w:rsid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="00FF52E3" w:rsidRPr="00BD45C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права пользования недрами</w:t>
      </w:r>
      <w:r w:rsidR="00FF52E3" w:rsidRPr="00FF52E3">
        <w:t xml:space="preserve"> </w:t>
      </w:r>
      <w:r w:rsidR="00FF52E3" w:rsidRP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>в следующие сроки:</w:t>
      </w:r>
    </w:p>
    <w:p w14:paraId="1A31F3F0" w14:textId="5FC6450A" w:rsidR="00DC690F" w:rsidRPr="00F35B87" w:rsidRDefault="00FF52E3" w:rsidP="00DC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течение 20 рабочих дней с даты поступления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Комитет </w:t>
      </w:r>
      <w:r w:rsidRP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документов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(или) информации, предусмотренных </w:t>
      </w:r>
      <w:r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 1</w:t>
      </w:r>
      <w:r w:rsidR="00CE4BD5"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</w:t>
      </w:r>
      <w:r w:rsidRPr="00FF52E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тоящего Порядка, или выявления случаев, предусмотренных 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пунктами 4, </w:t>
      </w:r>
      <w:r w:rsidR="00CE4BD5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, 1</w:t>
      </w:r>
      <w:r w:rsidR="00CE4BD5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Порядка (за исключением </w:t>
      </w:r>
      <w:r w:rsidR="00DC690F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случая подачи пользователем недр заявления о досрочном</w:t>
      </w:r>
      <w:r w:rsidR="00DC690F" w:rsidRPr="00E1049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прекращении права пользования недрами</w:t>
      </w:r>
      <w:r w:rsidR="00DC690F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C690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или </w:t>
      </w:r>
      <w:r w:rsidR="00DC690F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приостановлении осуществления права пользования недрами</w:t>
      </w:r>
      <w:r w:rsidR="00170267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DC690F" w:rsidRPr="00F35B87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6DFDF2E" w14:textId="05D1985F" w:rsidR="00FF52E3" w:rsidRPr="00BD45CE" w:rsidRDefault="00DC690F" w:rsidP="00C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C690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течение 20 рабочих дней со дня окончания срока для устранения выявленных нарушений, указанных в выданном пользователю недр уведомлении о допущенных им нарушениях в 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>с</w:t>
      </w:r>
      <w:r w:rsidR="00A2097D">
        <w:rPr>
          <w:rFonts w:ascii="Times New Roman" w:eastAsiaTheme="minorHAnsi" w:hAnsi="Times New Roman"/>
          <w:bCs/>
          <w:sz w:val="28"/>
          <w:szCs w:val="28"/>
          <w:lang w:eastAsia="en-US"/>
        </w:rPr>
        <w:t>оответствии с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</w:t>
      </w:r>
      <w:r w:rsidR="00A2097D">
        <w:rPr>
          <w:rFonts w:ascii="Times New Roman" w:eastAsiaTheme="minorHAnsi" w:hAnsi="Times New Roman"/>
          <w:bCs/>
          <w:sz w:val="28"/>
          <w:szCs w:val="28"/>
          <w:lang w:eastAsia="en-US"/>
        </w:rPr>
        <w:t>ами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22</w:t>
      </w:r>
      <w:r w:rsidR="00A2097D">
        <w:rPr>
          <w:rFonts w:ascii="Times New Roman" w:eastAsiaTheme="minorHAnsi" w:hAnsi="Times New Roman"/>
          <w:bCs/>
          <w:sz w:val="28"/>
          <w:szCs w:val="28"/>
          <w:lang w:eastAsia="en-US"/>
        </w:rPr>
        <w:t>-24</w:t>
      </w:r>
      <w:r w:rsidR="00CE4BD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Порядка</w:t>
      </w:r>
      <w:r w:rsid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5979850D" w14:textId="789DCD90" w:rsidR="00AC36F4" w:rsidRDefault="00CE4BD5" w:rsidP="00AC36F4">
      <w:pPr>
        <w:pStyle w:val="a4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21</w:t>
      </w:r>
      <w:r w:rsidR="00746EB4" w:rsidRPr="00746EB4">
        <w:rPr>
          <w:rFonts w:ascii="Times New Roman" w:hAnsi="Times New Roman"/>
          <w:sz w:val="28"/>
          <w:szCs w:val="28"/>
        </w:rPr>
        <w:t xml:space="preserve">. </w:t>
      </w:r>
      <w:bookmarkStart w:id="5" w:name="Par111"/>
      <w:bookmarkStart w:id="6" w:name="Par142"/>
      <w:bookmarkEnd w:id="5"/>
      <w:bookmarkEnd w:id="6"/>
      <w:r w:rsidR="00746EB4" w:rsidRPr="00746EB4">
        <w:rPr>
          <w:rFonts w:ascii="Times New Roman" w:hAnsi="Times New Roman"/>
          <w:sz w:val="28"/>
          <w:szCs w:val="28"/>
        </w:rPr>
        <w:t xml:space="preserve">В случае </w:t>
      </w:r>
      <w:r w:rsidR="00AD6E1E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направлени</w:t>
      </w:r>
      <w:r w:rsidR="00746EB4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>я</w:t>
      </w:r>
      <w:r w:rsidR="00AD6E1E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адрес пользователя недр уведомления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AD6E1E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допущенных пользователем недр нарушениях, предусмотренного </w:t>
      </w:r>
      <w:hyperlink r:id="rId17" w:history="1">
        <w:r w:rsidR="00AD6E1E" w:rsidRPr="00746EB4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четвертой статьи 21</w:t>
        </w:r>
      </w:hyperlink>
      <w:r w:rsidR="00AD6E1E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</w:t>
      </w:r>
      <w:r w:rsidR="00746EB4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AD6E1E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>О недрах</w:t>
      </w:r>
      <w:r w:rsid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="00AD6E1E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746EB4" w:rsidRPr="00746EB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условии, что в указанный срок пользователь не устранил эти нарушения. </w:t>
      </w:r>
    </w:p>
    <w:p w14:paraId="1E867AC2" w14:textId="13DFDD29" w:rsidR="00AC36F4" w:rsidRPr="00AC36F4" w:rsidRDefault="00CE4BD5" w:rsidP="00A66CA3">
      <w:pPr>
        <w:pStyle w:val="a4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22</w:t>
      </w:r>
      <w:r w:rsidR="00AC36F4" w:rsidRPr="00AC36F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AD6E1E" w:rsidRPr="00AC36F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Уведомление о допущенных пользователем недр нарушениях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должно </w:t>
      </w:r>
      <w:r w:rsidR="00AC36F4" w:rsidRPr="00AC36F4">
        <w:rPr>
          <w:rFonts w:ascii="Times New Roman" w:eastAsiaTheme="minorHAnsi" w:hAnsi="Times New Roman"/>
          <w:bCs/>
          <w:sz w:val="28"/>
          <w:szCs w:val="28"/>
          <w:lang w:eastAsia="en-US"/>
        </w:rPr>
        <w:t>содерж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ать</w:t>
      </w:r>
      <w:r w:rsidR="00AD6E1E" w:rsidRPr="00AC36F4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  <w:r w:rsidR="00AC36F4" w:rsidRPr="00AC36F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14:paraId="021610D8" w14:textId="3559A130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с законодательством соответствующего иностранного государства аналог идентификационного номера налогоплательщика;</w:t>
      </w:r>
    </w:p>
    <w:p w14:paraId="2390D1FD" w14:textId="742E0A01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адрес электронной почты (при наличии);</w:t>
      </w:r>
    </w:p>
    <w:p w14:paraId="05D48E23" w14:textId="11D93466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государственный регистрационный номер лицензии на пользование недрами и дату ее государственной регистрации;</w:t>
      </w:r>
    </w:p>
    <w:p w14:paraId="465D9A2C" w14:textId="7FABAEF4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информацию о возникновении следующих случаев:</w:t>
      </w:r>
    </w:p>
    <w:p w14:paraId="08FCBDF2" w14:textId="18AB786E" w:rsidR="00A66CA3" w:rsidRP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>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14:paraId="630F9CCB" w14:textId="6E43F6A7" w:rsidR="00A66CA3" w:rsidRP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>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14:paraId="5F7842EF" w14:textId="6D928FE7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пользователь недр в течение установленного лицензией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>на пользование недрами срока не приступил к осуществлению пользования недрами;</w:t>
      </w:r>
    </w:p>
    <w:p w14:paraId="40D7F478" w14:textId="26D9ADFD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нарушения пользователем </w:t>
      </w:r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недр требований по рациональному использованию и охране недр, установленных </w:t>
      </w:r>
      <w:hyperlink r:id="rId18" w:history="1">
        <w:r w:rsidRPr="00A66CA3">
          <w:rPr>
            <w:rFonts w:ascii="Times New Roman" w:eastAsiaTheme="minorHAnsi" w:hAnsi="Times New Roman"/>
            <w:sz w:val="28"/>
            <w:szCs w:val="28"/>
            <w:lang w:eastAsia="en-US"/>
          </w:rPr>
          <w:t>частью первой статьи 23</w:t>
        </w:r>
      </w:hyperlink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недрах;</w:t>
      </w:r>
    </w:p>
    <w:p w14:paraId="13FDEC93" w14:textId="7B6A624F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непредставления и (или) нарушения порядка представления пользователем недр геологической информации о недрах в соответствии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 </w:t>
      </w:r>
      <w:hyperlink r:id="rId19" w:history="1">
        <w:r w:rsidRPr="00A66CA3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27</w:t>
        </w:r>
      </w:hyperlink>
      <w:r w:rsidRP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кона о недрах в федеральный фонд геологической информации, его территориальные фонды, в</w:t>
      </w:r>
      <w:r w:rsidRPr="00AC36F4">
        <w:t xml:space="preserve"> </w:t>
      </w:r>
      <w:r w:rsidRPr="00AC36F4">
        <w:rPr>
          <w:rFonts w:ascii="Times New Roman" w:eastAsiaTheme="minorHAnsi" w:hAnsi="Times New Roman"/>
          <w:sz w:val="28"/>
          <w:szCs w:val="28"/>
          <w:lang w:eastAsia="en-US"/>
        </w:rPr>
        <w:t xml:space="preserve">фонд геологической информации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Санкт-Петербурга;</w:t>
      </w:r>
    </w:p>
    <w:p w14:paraId="0FF07270" w14:textId="47EB4EEB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устранения нарушений, который не может быть менее трех и более двенадцати месяцев со дня доставки пользователю недр или его представителю письменного уведомления о допущенных им нарушениях;</w:t>
      </w:r>
    </w:p>
    <w:p w14:paraId="1662EE1C" w14:textId="76CCF3A9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информации об устранении нарушений, которая должна быть представлена пользователем недр, с указанием срока и способа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ее представления;</w:t>
      </w:r>
    </w:p>
    <w:p w14:paraId="6C555D38" w14:textId="5F783A7E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предупреждение о возможном досрочном прекращении права пользования недрами 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неустранения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нарушения в указанный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в уведомлении срок.</w:t>
      </w:r>
    </w:p>
    <w:p w14:paraId="21E61E43" w14:textId="43F26626" w:rsidR="00A66CA3" w:rsidRDefault="00A2097D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. Уведомление о допущенных пользователем недр нарушениях подписывается </w:t>
      </w:r>
      <w:r w:rsidR="009A6C3F">
        <w:rPr>
          <w:rFonts w:ascii="Times New Roman" w:eastAsiaTheme="minorHAnsi" w:hAnsi="Times New Roman"/>
          <w:sz w:val="28"/>
          <w:szCs w:val="28"/>
          <w:lang w:eastAsia="en-US"/>
        </w:rPr>
        <w:t>председателем Комитета либо лицом, его замещающим</w:t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. Уведомление о допущенных пользователем недр нарушениях оформляется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</w:t>
      </w:r>
      <w:r w:rsidR="00A66CA3" w:rsidRPr="009A6C3F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подписанного электронной подписью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66CA3" w:rsidRPr="009A6C3F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20" w:history="1">
        <w:r w:rsidR="00A66CA3" w:rsidRPr="009A6C3F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="00A66CA3" w:rsidRPr="009A6C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A6C3F">
        <w:rPr>
          <w:rFonts w:ascii="Times New Roman" w:eastAsiaTheme="minorHAnsi" w:hAnsi="Times New Roman"/>
          <w:sz w:val="28"/>
          <w:szCs w:val="28"/>
          <w:lang w:eastAsia="en-US"/>
        </w:rPr>
        <w:t>«Об электронной подписи»</w:t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>, или в виде бумажного документа.</w:t>
      </w:r>
    </w:p>
    <w:p w14:paraId="1423BFFE" w14:textId="2B7FC194" w:rsidR="00A66CA3" w:rsidRDefault="00A2097D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. Уполномоченное должностное лицо </w:t>
      </w:r>
      <w:r w:rsidR="009A6C3F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Комитета </w:t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9A6C3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 даты оформления уведомления о допущенных пользователем недр нарушениях размещает указанное уведомление в Личном кабинете </w:t>
      </w:r>
      <w:proofErr w:type="spellStart"/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недропользователя</w:t>
      </w:r>
      <w:proofErr w:type="spellEnd"/>
      <w:r w:rsidR="00A66CA3">
        <w:rPr>
          <w:rFonts w:ascii="Times New Roman" w:eastAsiaTheme="minorHAnsi" w:hAnsi="Times New Roman"/>
          <w:sz w:val="28"/>
          <w:szCs w:val="28"/>
          <w:lang w:eastAsia="en-US"/>
        </w:rPr>
        <w:t>, а также направляет на электронную почту пользователя недр (при наличии).</w:t>
      </w:r>
    </w:p>
    <w:p w14:paraId="3A8929F9" w14:textId="77777777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пользователь недр не зарегистрирован в Личном кабинете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уведомление о допущенных им нарушениях направляется заказным письмом с уведомлением о вручении.</w:t>
      </w:r>
    </w:p>
    <w:p w14:paraId="3B1BFFDD" w14:textId="413B25ED" w:rsidR="00A66CA3" w:rsidRDefault="00A66CA3" w:rsidP="00A6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считается доставленным пользователю недр и в тех случаях, если оно поступило лицу, которому оно направлено, </w:t>
      </w:r>
      <w:r w:rsidR="00725467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но по обстоятельствам, зависящим от указанного лица, не было ему вручено либо пользователь недр или его представитель не ознакомились с ним.</w:t>
      </w:r>
    </w:p>
    <w:p w14:paraId="645CBE6C" w14:textId="5A627E6A" w:rsidR="00AD6E1E" w:rsidRPr="00D36F40" w:rsidRDefault="00A2097D" w:rsidP="00AE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2097D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="00D36F40" w:rsidRPr="00A2097D">
        <w:rPr>
          <w:rFonts w:ascii="Times New Roman" w:eastAsiaTheme="minorHAnsi" w:hAnsi="Times New Roman"/>
          <w:bCs/>
          <w:sz w:val="28"/>
          <w:szCs w:val="28"/>
          <w:lang w:eastAsia="en-US"/>
        </w:rPr>
        <w:t>5. Решение</w:t>
      </w:r>
      <w:r w:rsid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Комитета 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>о досрочном прекращении</w:t>
      </w:r>
      <w:r w:rsid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права пользования недрами, приостановлении осуществления</w:t>
      </w:r>
      <w:r w:rsid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>права пользования недрами и</w:t>
      </w:r>
      <w:r w:rsidR="009A6C3F">
        <w:rPr>
          <w:rFonts w:ascii="Times New Roman" w:eastAsiaTheme="minorHAnsi" w:hAnsi="Times New Roman"/>
          <w:bCs/>
          <w:sz w:val="28"/>
          <w:szCs w:val="28"/>
          <w:lang w:eastAsia="en-US"/>
        </w:rPr>
        <w:t>ли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ограничении права</w:t>
      </w:r>
      <w:r w:rsid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>пользования недрами</w:t>
      </w:r>
      <w:r w:rsid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принимается</w:t>
      </w:r>
      <w:r w:rsidR="009A6C3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виде распоряжения Комитета.</w:t>
      </w:r>
      <w:r w:rsid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14:paraId="7CBA04EA" w14:textId="21AE2906" w:rsidR="00AD6E1E" w:rsidRPr="002B0B70" w:rsidRDefault="00A2097D" w:rsidP="002B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7" w:name="Par181"/>
      <w:bookmarkEnd w:id="7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26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В случае принятия </w:t>
      </w:r>
      <w:r w:rsid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>Комитетом</w:t>
      </w:r>
      <w:r w:rsidR="00AD6E1E" w:rsidRPr="00D36F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решения о досрочном прекращении права пользования недрами, приостановлении осуществления права пользования недрами или ограничении права </w:t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пользования недрами в течение </w:t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1 рабочего дня со дня размещения </w:t>
      </w:r>
      <w:r w:rsid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распоряжения, указанного в </w:t>
      </w:r>
      <w:r w:rsidR="002B0B70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пункте </w:t>
      </w:r>
      <w:r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="002B0B70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>5 настоящего Порядка</w:t>
      </w:r>
      <w:r w:rsidR="00AD6E1E" w:rsidRPr="007254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федеральной государственной информационной</w:t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системе </w:t>
      </w:r>
      <w:r w:rsid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>Автоматизированная система лицензирования недропользования</w:t>
      </w:r>
      <w:r w:rsid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государственный реестр участков недр, предоставленных в пользование,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лицензий на пользование недрами, предусмотренный </w:t>
      </w:r>
      <w:hyperlink r:id="rId21" w:history="1">
        <w:r w:rsidR="00AD6E1E" w:rsidRPr="002B0B7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28</w:t>
        </w:r>
      </w:hyperlink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</w:t>
      </w:r>
      <w:r w:rsidR="00725467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AD6E1E" w:rsidRPr="002B0B7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недрах, вносится запись о досрочном прекращении права пользования недрами, приостановлении осуществления права пользования недрами или ограничении права пользования недрами.</w:t>
      </w:r>
    </w:p>
    <w:p w14:paraId="5D2EF912" w14:textId="77777777" w:rsidR="00AD6E1E" w:rsidRPr="00D36F40" w:rsidRDefault="00AD6E1E" w:rsidP="002B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sectPr w:rsidR="00AD6E1E" w:rsidRPr="00D36F40" w:rsidSect="00E46F4E">
      <w:headerReference w:type="default" r:id="rId22"/>
      <w:pgSz w:w="11907" w:h="16840"/>
      <w:pgMar w:top="159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CC49" w14:textId="77777777" w:rsidR="00F66D60" w:rsidRDefault="00F66D60">
      <w:pPr>
        <w:spacing w:after="0" w:line="240" w:lineRule="auto"/>
      </w:pPr>
      <w:r>
        <w:separator/>
      </w:r>
    </w:p>
  </w:endnote>
  <w:endnote w:type="continuationSeparator" w:id="0">
    <w:p w14:paraId="5E428C96" w14:textId="77777777" w:rsidR="00F66D60" w:rsidRDefault="00F6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64E2" w14:textId="77777777" w:rsidR="00F66D60" w:rsidRDefault="00F66D60">
      <w:pPr>
        <w:spacing w:after="0" w:line="240" w:lineRule="auto"/>
      </w:pPr>
      <w:r>
        <w:separator/>
      </w:r>
    </w:p>
  </w:footnote>
  <w:footnote w:type="continuationSeparator" w:id="0">
    <w:p w14:paraId="75EE8ECF" w14:textId="77777777" w:rsidR="00F66D60" w:rsidRDefault="00F6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62957"/>
      <w:docPartObj>
        <w:docPartGallery w:val="Page Numbers (Top of Page)"/>
        <w:docPartUnique/>
      </w:docPartObj>
    </w:sdtPr>
    <w:sdtEndPr/>
    <w:sdtContent>
      <w:p w14:paraId="316FAC0E" w14:textId="63621ADD" w:rsidR="00F66D60" w:rsidRDefault="00F66D60">
        <w:pPr>
          <w:pStyle w:val="a5"/>
          <w:jc w:val="center"/>
        </w:pPr>
        <w:r w:rsidRPr="005204A9">
          <w:rPr>
            <w:rFonts w:ascii="Times New Roman" w:hAnsi="Times New Roman"/>
          </w:rPr>
          <w:fldChar w:fldCharType="begin"/>
        </w:r>
        <w:r w:rsidRPr="005204A9">
          <w:rPr>
            <w:rFonts w:ascii="Times New Roman" w:hAnsi="Times New Roman"/>
          </w:rPr>
          <w:instrText>PAGE   \* MERGEFORMAT</w:instrText>
        </w:r>
        <w:r w:rsidRPr="005204A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204A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1F2B" w14:textId="77777777" w:rsidR="00F66D60" w:rsidRDefault="00F66D60">
    <w:pPr>
      <w:pStyle w:val="a5"/>
      <w:jc w:val="center"/>
    </w:pPr>
  </w:p>
  <w:p w14:paraId="5A09925B" w14:textId="77777777" w:rsidR="00F66D60" w:rsidRDefault="00F66D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6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DA07D7" w14:textId="30EBF494" w:rsidR="00F66D60" w:rsidRPr="00CA0824" w:rsidRDefault="00F66D60">
        <w:pPr>
          <w:pStyle w:val="a5"/>
          <w:jc w:val="center"/>
          <w:rPr>
            <w:rFonts w:ascii="Times New Roman" w:hAnsi="Times New Roman"/>
          </w:rPr>
        </w:pPr>
        <w:r w:rsidRPr="00CA0824">
          <w:rPr>
            <w:rFonts w:ascii="Times New Roman" w:hAnsi="Times New Roman"/>
          </w:rPr>
          <w:fldChar w:fldCharType="begin"/>
        </w:r>
        <w:r w:rsidRPr="00CA0824">
          <w:rPr>
            <w:rFonts w:ascii="Times New Roman" w:hAnsi="Times New Roman"/>
          </w:rPr>
          <w:instrText xml:space="preserve"> PAGE   \* MERGEFORMAT </w:instrText>
        </w:r>
        <w:r w:rsidRPr="00CA0824">
          <w:rPr>
            <w:rFonts w:ascii="Times New Roman" w:hAnsi="Times New Roman"/>
          </w:rPr>
          <w:fldChar w:fldCharType="separate"/>
        </w:r>
        <w:r w:rsidR="00A948F7">
          <w:rPr>
            <w:rFonts w:ascii="Times New Roman" w:hAnsi="Times New Roman"/>
            <w:noProof/>
          </w:rPr>
          <w:t>9</w:t>
        </w:r>
        <w:r w:rsidRPr="00CA0824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9F5"/>
    <w:multiLevelType w:val="multilevel"/>
    <w:tmpl w:val="DF3CA4B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2"/>
    <w:rsid w:val="00001A7A"/>
    <w:rsid w:val="0000290D"/>
    <w:rsid w:val="000106C8"/>
    <w:rsid w:val="00010890"/>
    <w:rsid w:val="000124FC"/>
    <w:rsid w:val="000256C1"/>
    <w:rsid w:val="00026FBE"/>
    <w:rsid w:val="0002703C"/>
    <w:rsid w:val="00031260"/>
    <w:rsid w:val="00031A16"/>
    <w:rsid w:val="00034B20"/>
    <w:rsid w:val="00042837"/>
    <w:rsid w:val="00052156"/>
    <w:rsid w:val="000552FD"/>
    <w:rsid w:val="00055677"/>
    <w:rsid w:val="00062567"/>
    <w:rsid w:val="0006681D"/>
    <w:rsid w:val="00074D0A"/>
    <w:rsid w:val="000773CE"/>
    <w:rsid w:val="00077B4B"/>
    <w:rsid w:val="00080181"/>
    <w:rsid w:val="0008291F"/>
    <w:rsid w:val="00084689"/>
    <w:rsid w:val="00090AB9"/>
    <w:rsid w:val="00093FAF"/>
    <w:rsid w:val="00094951"/>
    <w:rsid w:val="000954CF"/>
    <w:rsid w:val="000A4895"/>
    <w:rsid w:val="000B07C4"/>
    <w:rsid w:val="000B3230"/>
    <w:rsid w:val="000B6675"/>
    <w:rsid w:val="000C15A7"/>
    <w:rsid w:val="000C4BC3"/>
    <w:rsid w:val="000D47EF"/>
    <w:rsid w:val="000E4EDD"/>
    <w:rsid w:val="000F5902"/>
    <w:rsid w:val="000F7E5B"/>
    <w:rsid w:val="00100132"/>
    <w:rsid w:val="00101064"/>
    <w:rsid w:val="00101CB3"/>
    <w:rsid w:val="0010350F"/>
    <w:rsid w:val="00106624"/>
    <w:rsid w:val="00112080"/>
    <w:rsid w:val="00123702"/>
    <w:rsid w:val="001250C5"/>
    <w:rsid w:val="00137B0C"/>
    <w:rsid w:val="0014193F"/>
    <w:rsid w:val="0014196E"/>
    <w:rsid w:val="001434A5"/>
    <w:rsid w:val="001446DB"/>
    <w:rsid w:val="001518E5"/>
    <w:rsid w:val="00152C6A"/>
    <w:rsid w:val="00155704"/>
    <w:rsid w:val="00155ECA"/>
    <w:rsid w:val="0016228D"/>
    <w:rsid w:val="00162B10"/>
    <w:rsid w:val="001650A8"/>
    <w:rsid w:val="00170267"/>
    <w:rsid w:val="0017101B"/>
    <w:rsid w:val="00173989"/>
    <w:rsid w:val="00176E85"/>
    <w:rsid w:val="001834ED"/>
    <w:rsid w:val="001844C7"/>
    <w:rsid w:val="0018791B"/>
    <w:rsid w:val="001959BC"/>
    <w:rsid w:val="001A0359"/>
    <w:rsid w:val="001A2E8D"/>
    <w:rsid w:val="001A47C0"/>
    <w:rsid w:val="001A4B40"/>
    <w:rsid w:val="001A4BE7"/>
    <w:rsid w:val="001B1A63"/>
    <w:rsid w:val="001B66C5"/>
    <w:rsid w:val="001C1247"/>
    <w:rsid w:val="001C4395"/>
    <w:rsid w:val="001C5752"/>
    <w:rsid w:val="001D27B5"/>
    <w:rsid w:val="001D396C"/>
    <w:rsid w:val="001D5072"/>
    <w:rsid w:val="001D744B"/>
    <w:rsid w:val="001E17D9"/>
    <w:rsid w:val="001E4516"/>
    <w:rsid w:val="001E4E82"/>
    <w:rsid w:val="001E50FF"/>
    <w:rsid w:val="001E52C1"/>
    <w:rsid w:val="001E6D87"/>
    <w:rsid w:val="001F1B9B"/>
    <w:rsid w:val="001F2BC5"/>
    <w:rsid w:val="001F5F70"/>
    <w:rsid w:val="00201E05"/>
    <w:rsid w:val="0020717F"/>
    <w:rsid w:val="00227123"/>
    <w:rsid w:val="002300D4"/>
    <w:rsid w:val="002343E5"/>
    <w:rsid w:val="002364C4"/>
    <w:rsid w:val="002367BD"/>
    <w:rsid w:val="00241836"/>
    <w:rsid w:val="002470DE"/>
    <w:rsid w:val="002474C1"/>
    <w:rsid w:val="00247F43"/>
    <w:rsid w:val="00254A28"/>
    <w:rsid w:val="00255B76"/>
    <w:rsid w:val="0026700A"/>
    <w:rsid w:val="00270886"/>
    <w:rsid w:val="0027298C"/>
    <w:rsid w:val="00273913"/>
    <w:rsid w:val="00277813"/>
    <w:rsid w:val="002817EA"/>
    <w:rsid w:val="002827FB"/>
    <w:rsid w:val="00282FCE"/>
    <w:rsid w:val="0028350B"/>
    <w:rsid w:val="00284502"/>
    <w:rsid w:val="0028573B"/>
    <w:rsid w:val="0028649A"/>
    <w:rsid w:val="00287500"/>
    <w:rsid w:val="002943B7"/>
    <w:rsid w:val="00294AB9"/>
    <w:rsid w:val="00295CA7"/>
    <w:rsid w:val="002A066E"/>
    <w:rsid w:val="002A4E17"/>
    <w:rsid w:val="002A5B38"/>
    <w:rsid w:val="002A686D"/>
    <w:rsid w:val="002B0B70"/>
    <w:rsid w:val="002B1ED5"/>
    <w:rsid w:val="002B2CE2"/>
    <w:rsid w:val="002B3FDD"/>
    <w:rsid w:val="002C0FD0"/>
    <w:rsid w:val="002C6783"/>
    <w:rsid w:val="002D0BEA"/>
    <w:rsid w:val="002D448C"/>
    <w:rsid w:val="002D579F"/>
    <w:rsid w:val="002D5989"/>
    <w:rsid w:val="002D6DC5"/>
    <w:rsid w:val="002D76A8"/>
    <w:rsid w:val="002E3D33"/>
    <w:rsid w:val="002E5BDB"/>
    <w:rsid w:val="002E5E3B"/>
    <w:rsid w:val="002E5EB5"/>
    <w:rsid w:val="002F41DE"/>
    <w:rsid w:val="002F6B58"/>
    <w:rsid w:val="002F7369"/>
    <w:rsid w:val="002F7A18"/>
    <w:rsid w:val="003047AA"/>
    <w:rsid w:val="00307695"/>
    <w:rsid w:val="0031775A"/>
    <w:rsid w:val="00321486"/>
    <w:rsid w:val="00321ADC"/>
    <w:rsid w:val="00324A93"/>
    <w:rsid w:val="0033343E"/>
    <w:rsid w:val="00335CF6"/>
    <w:rsid w:val="00335F12"/>
    <w:rsid w:val="00340FF0"/>
    <w:rsid w:val="00341DB7"/>
    <w:rsid w:val="00341E19"/>
    <w:rsid w:val="00343A94"/>
    <w:rsid w:val="003449D9"/>
    <w:rsid w:val="00355734"/>
    <w:rsid w:val="0036290C"/>
    <w:rsid w:val="0036314D"/>
    <w:rsid w:val="00363233"/>
    <w:rsid w:val="00364209"/>
    <w:rsid w:val="00367056"/>
    <w:rsid w:val="00370DB1"/>
    <w:rsid w:val="00371E1B"/>
    <w:rsid w:val="003750D3"/>
    <w:rsid w:val="00392693"/>
    <w:rsid w:val="003A26DF"/>
    <w:rsid w:val="003A7B6D"/>
    <w:rsid w:val="003B0664"/>
    <w:rsid w:val="003B1307"/>
    <w:rsid w:val="003B172C"/>
    <w:rsid w:val="003B3330"/>
    <w:rsid w:val="003C1601"/>
    <w:rsid w:val="003C3DBA"/>
    <w:rsid w:val="003C5D05"/>
    <w:rsid w:val="003C7619"/>
    <w:rsid w:val="003C7A1E"/>
    <w:rsid w:val="003D1578"/>
    <w:rsid w:val="003D3EF7"/>
    <w:rsid w:val="003E2EFC"/>
    <w:rsid w:val="003E6F7F"/>
    <w:rsid w:val="003F09E5"/>
    <w:rsid w:val="003F0CAD"/>
    <w:rsid w:val="003F431B"/>
    <w:rsid w:val="003F548D"/>
    <w:rsid w:val="003F6047"/>
    <w:rsid w:val="003F63B4"/>
    <w:rsid w:val="003F6632"/>
    <w:rsid w:val="003F6C52"/>
    <w:rsid w:val="004038AE"/>
    <w:rsid w:val="00403C7A"/>
    <w:rsid w:val="00406C8F"/>
    <w:rsid w:val="00413B07"/>
    <w:rsid w:val="004161E4"/>
    <w:rsid w:val="00423ED0"/>
    <w:rsid w:val="00427CEB"/>
    <w:rsid w:val="00433580"/>
    <w:rsid w:val="00435054"/>
    <w:rsid w:val="00446435"/>
    <w:rsid w:val="00452C40"/>
    <w:rsid w:val="00455ECD"/>
    <w:rsid w:val="004645A6"/>
    <w:rsid w:val="00465146"/>
    <w:rsid w:val="004669BC"/>
    <w:rsid w:val="0048573A"/>
    <w:rsid w:val="0048624F"/>
    <w:rsid w:val="00487782"/>
    <w:rsid w:val="004B0931"/>
    <w:rsid w:val="004B1E02"/>
    <w:rsid w:val="004B3278"/>
    <w:rsid w:val="004B350C"/>
    <w:rsid w:val="004B43C2"/>
    <w:rsid w:val="004B72DD"/>
    <w:rsid w:val="004B7FAD"/>
    <w:rsid w:val="004C0B07"/>
    <w:rsid w:val="004C5E19"/>
    <w:rsid w:val="004E40B3"/>
    <w:rsid w:val="004E7BD6"/>
    <w:rsid w:val="004F06A5"/>
    <w:rsid w:val="0050459A"/>
    <w:rsid w:val="00505B47"/>
    <w:rsid w:val="00510570"/>
    <w:rsid w:val="005111C9"/>
    <w:rsid w:val="00523C15"/>
    <w:rsid w:val="005243A1"/>
    <w:rsid w:val="005254D7"/>
    <w:rsid w:val="005317EB"/>
    <w:rsid w:val="005331FA"/>
    <w:rsid w:val="00535E80"/>
    <w:rsid w:val="0053625D"/>
    <w:rsid w:val="00542183"/>
    <w:rsid w:val="00542847"/>
    <w:rsid w:val="00544076"/>
    <w:rsid w:val="00544A10"/>
    <w:rsid w:val="00546B0A"/>
    <w:rsid w:val="00546D13"/>
    <w:rsid w:val="00550807"/>
    <w:rsid w:val="00560CE7"/>
    <w:rsid w:val="00566162"/>
    <w:rsid w:val="00571121"/>
    <w:rsid w:val="00572435"/>
    <w:rsid w:val="005734AA"/>
    <w:rsid w:val="00576DC0"/>
    <w:rsid w:val="00587831"/>
    <w:rsid w:val="00591A6D"/>
    <w:rsid w:val="005948F3"/>
    <w:rsid w:val="005A6067"/>
    <w:rsid w:val="005B2CDF"/>
    <w:rsid w:val="005B6401"/>
    <w:rsid w:val="005C253E"/>
    <w:rsid w:val="005C31CB"/>
    <w:rsid w:val="005C3280"/>
    <w:rsid w:val="005C3E24"/>
    <w:rsid w:val="005C5953"/>
    <w:rsid w:val="005C5F7A"/>
    <w:rsid w:val="005D497A"/>
    <w:rsid w:val="005D5763"/>
    <w:rsid w:val="005D7C74"/>
    <w:rsid w:val="005E105F"/>
    <w:rsid w:val="005E424D"/>
    <w:rsid w:val="005E4F76"/>
    <w:rsid w:val="005F2AB8"/>
    <w:rsid w:val="00600B21"/>
    <w:rsid w:val="0060161D"/>
    <w:rsid w:val="006047E7"/>
    <w:rsid w:val="0060497B"/>
    <w:rsid w:val="00607AE7"/>
    <w:rsid w:val="00617814"/>
    <w:rsid w:val="00622EE6"/>
    <w:rsid w:val="00623501"/>
    <w:rsid w:val="00624307"/>
    <w:rsid w:val="00625620"/>
    <w:rsid w:val="00630749"/>
    <w:rsid w:val="00631A25"/>
    <w:rsid w:val="006336BC"/>
    <w:rsid w:val="0063387D"/>
    <w:rsid w:val="006345A5"/>
    <w:rsid w:val="00636B6A"/>
    <w:rsid w:val="006425C2"/>
    <w:rsid w:val="00643689"/>
    <w:rsid w:val="00643D06"/>
    <w:rsid w:val="0064584D"/>
    <w:rsid w:val="006468BE"/>
    <w:rsid w:val="006517AB"/>
    <w:rsid w:val="00663C42"/>
    <w:rsid w:val="00664170"/>
    <w:rsid w:val="00664336"/>
    <w:rsid w:val="00672510"/>
    <w:rsid w:val="0067623C"/>
    <w:rsid w:val="00681A87"/>
    <w:rsid w:val="006852E2"/>
    <w:rsid w:val="006854ED"/>
    <w:rsid w:val="0068697E"/>
    <w:rsid w:val="00687762"/>
    <w:rsid w:val="00692D5B"/>
    <w:rsid w:val="0069378D"/>
    <w:rsid w:val="006A5587"/>
    <w:rsid w:val="006A5693"/>
    <w:rsid w:val="006B0CED"/>
    <w:rsid w:val="006B24A0"/>
    <w:rsid w:val="006C0B05"/>
    <w:rsid w:val="006C2F68"/>
    <w:rsid w:val="006C5ADE"/>
    <w:rsid w:val="006C5CDD"/>
    <w:rsid w:val="006D0ACC"/>
    <w:rsid w:val="006D195D"/>
    <w:rsid w:val="006D3AC3"/>
    <w:rsid w:val="006D7814"/>
    <w:rsid w:val="006E50DA"/>
    <w:rsid w:val="006E5C35"/>
    <w:rsid w:val="006E6796"/>
    <w:rsid w:val="006E687A"/>
    <w:rsid w:val="006E7C0E"/>
    <w:rsid w:val="006F25B6"/>
    <w:rsid w:val="006F32A0"/>
    <w:rsid w:val="0070331E"/>
    <w:rsid w:val="007054FD"/>
    <w:rsid w:val="00705B49"/>
    <w:rsid w:val="00707A59"/>
    <w:rsid w:val="00713968"/>
    <w:rsid w:val="00717362"/>
    <w:rsid w:val="00720FC5"/>
    <w:rsid w:val="0072341F"/>
    <w:rsid w:val="00725467"/>
    <w:rsid w:val="00725B1A"/>
    <w:rsid w:val="00726FB1"/>
    <w:rsid w:val="00727984"/>
    <w:rsid w:val="0073420E"/>
    <w:rsid w:val="00736766"/>
    <w:rsid w:val="00742520"/>
    <w:rsid w:val="0074434D"/>
    <w:rsid w:val="00744401"/>
    <w:rsid w:val="00745C18"/>
    <w:rsid w:val="00746DBD"/>
    <w:rsid w:val="00746EB4"/>
    <w:rsid w:val="00747CAF"/>
    <w:rsid w:val="00753914"/>
    <w:rsid w:val="00753FB9"/>
    <w:rsid w:val="0075506E"/>
    <w:rsid w:val="00757C63"/>
    <w:rsid w:val="00762375"/>
    <w:rsid w:val="007633E6"/>
    <w:rsid w:val="00780317"/>
    <w:rsid w:val="007815E7"/>
    <w:rsid w:val="007848A8"/>
    <w:rsid w:val="00787C73"/>
    <w:rsid w:val="00794E0D"/>
    <w:rsid w:val="007968B8"/>
    <w:rsid w:val="007A213E"/>
    <w:rsid w:val="007A3C89"/>
    <w:rsid w:val="007A62F5"/>
    <w:rsid w:val="007A6B7C"/>
    <w:rsid w:val="007A7BB2"/>
    <w:rsid w:val="007B3074"/>
    <w:rsid w:val="007B7B8B"/>
    <w:rsid w:val="007B7E7A"/>
    <w:rsid w:val="007C00C9"/>
    <w:rsid w:val="007C10AB"/>
    <w:rsid w:val="007C283D"/>
    <w:rsid w:val="007C4E43"/>
    <w:rsid w:val="007C5CA1"/>
    <w:rsid w:val="007C679F"/>
    <w:rsid w:val="007C682F"/>
    <w:rsid w:val="007D1FA9"/>
    <w:rsid w:val="007D38B3"/>
    <w:rsid w:val="007D3972"/>
    <w:rsid w:val="007E0D2C"/>
    <w:rsid w:val="007E38CE"/>
    <w:rsid w:val="007E390A"/>
    <w:rsid w:val="007F0E31"/>
    <w:rsid w:val="007F2B11"/>
    <w:rsid w:val="007F4A56"/>
    <w:rsid w:val="00803FC3"/>
    <w:rsid w:val="00805C86"/>
    <w:rsid w:val="00810560"/>
    <w:rsid w:val="00815C1D"/>
    <w:rsid w:val="0082358E"/>
    <w:rsid w:val="00823899"/>
    <w:rsid w:val="00825381"/>
    <w:rsid w:val="00830F8F"/>
    <w:rsid w:val="0083334B"/>
    <w:rsid w:val="00834595"/>
    <w:rsid w:val="00835916"/>
    <w:rsid w:val="00840EF5"/>
    <w:rsid w:val="008450AB"/>
    <w:rsid w:val="008472DA"/>
    <w:rsid w:val="008508C1"/>
    <w:rsid w:val="00852867"/>
    <w:rsid w:val="00852B43"/>
    <w:rsid w:val="00860E42"/>
    <w:rsid w:val="00862448"/>
    <w:rsid w:val="008644ED"/>
    <w:rsid w:val="008646B1"/>
    <w:rsid w:val="008773B8"/>
    <w:rsid w:val="008842F6"/>
    <w:rsid w:val="00884D64"/>
    <w:rsid w:val="008909AE"/>
    <w:rsid w:val="00891B60"/>
    <w:rsid w:val="00892EAA"/>
    <w:rsid w:val="008934C7"/>
    <w:rsid w:val="008947B1"/>
    <w:rsid w:val="008969D6"/>
    <w:rsid w:val="00897267"/>
    <w:rsid w:val="008A04BE"/>
    <w:rsid w:val="008B027E"/>
    <w:rsid w:val="008B7CE1"/>
    <w:rsid w:val="008C0C40"/>
    <w:rsid w:val="008C4AE4"/>
    <w:rsid w:val="008C63CB"/>
    <w:rsid w:val="008D7942"/>
    <w:rsid w:val="008E11C8"/>
    <w:rsid w:val="008E1CC5"/>
    <w:rsid w:val="008E2771"/>
    <w:rsid w:val="008E4CF9"/>
    <w:rsid w:val="008E6CF0"/>
    <w:rsid w:val="008F0661"/>
    <w:rsid w:val="008F06D3"/>
    <w:rsid w:val="008F0E44"/>
    <w:rsid w:val="00900255"/>
    <w:rsid w:val="00902A2A"/>
    <w:rsid w:val="009047DD"/>
    <w:rsid w:val="00906E35"/>
    <w:rsid w:val="00920253"/>
    <w:rsid w:val="009324C8"/>
    <w:rsid w:val="00932622"/>
    <w:rsid w:val="00932FEB"/>
    <w:rsid w:val="009375DB"/>
    <w:rsid w:val="00937A5D"/>
    <w:rsid w:val="00946707"/>
    <w:rsid w:val="0095270E"/>
    <w:rsid w:val="00955C1C"/>
    <w:rsid w:val="00956604"/>
    <w:rsid w:val="00957E19"/>
    <w:rsid w:val="00961722"/>
    <w:rsid w:val="00961D4B"/>
    <w:rsid w:val="00963754"/>
    <w:rsid w:val="0096512A"/>
    <w:rsid w:val="00973D7E"/>
    <w:rsid w:val="00973E34"/>
    <w:rsid w:val="009764A5"/>
    <w:rsid w:val="00977875"/>
    <w:rsid w:val="0098131A"/>
    <w:rsid w:val="009847F4"/>
    <w:rsid w:val="00985051"/>
    <w:rsid w:val="00991E11"/>
    <w:rsid w:val="00996168"/>
    <w:rsid w:val="009A5852"/>
    <w:rsid w:val="009A6C3F"/>
    <w:rsid w:val="009B43A8"/>
    <w:rsid w:val="009C2BC2"/>
    <w:rsid w:val="009C378D"/>
    <w:rsid w:val="009C3AA1"/>
    <w:rsid w:val="009D0A27"/>
    <w:rsid w:val="009D2BC0"/>
    <w:rsid w:val="009D4C5F"/>
    <w:rsid w:val="009D77FA"/>
    <w:rsid w:val="009E14FB"/>
    <w:rsid w:val="009E1873"/>
    <w:rsid w:val="009E5DD8"/>
    <w:rsid w:val="009E712E"/>
    <w:rsid w:val="009E7342"/>
    <w:rsid w:val="009F2153"/>
    <w:rsid w:val="009F6049"/>
    <w:rsid w:val="009F6F63"/>
    <w:rsid w:val="00A02CDA"/>
    <w:rsid w:val="00A05410"/>
    <w:rsid w:val="00A06B15"/>
    <w:rsid w:val="00A13003"/>
    <w:rsid w:val="00A15AF7"/>
    <w:rsid w:val="00A2097D"/>
    <w:rsid w:val="00A20B1F"/>
    <w:rsid w:val="00A272EC"/>
    <w:rsid w:val="00A32270"/>
    <w:rsid w:val="00A32A9C"/>
    <w:rsid w:val="00A333D8"/>
    <w:rsid w:val="00A37425"/>
    <w:rsid w:val="00A40513"/>
    <w:rsid w:val="00A4167A"/>
    <w:rsid w:val="00A41FF8"/>
    <w:rsid w:val="00A42950"/>
    <w:rsid w:val="00A44802"/>
    <w:rsid w:val="00A474BA"/>
    <w:rsid w:val="00A557A5"/>
    <w:rsid w:val="00A57A7A"/>
    <w:rsid w:val="00A57FEA"/>
    <w:rsid w:val="00A608F2"/>
    <w:rsid w:val="00A627EC"/>
    <w:rsid w:val="00A63CFB"/>
    <w:rsid w:val="00A66C7F"/>
    <w:rsid w:val="00A66CA3"/>
    <w:rsid w:val="00A735A4"/>
    <w:rsid w:val="00A820A9"/>
    <w:rsid w:val="00A83AA2"/>
    <w:rsid w:val="00A84160"/>
    <w:rsid w:val="00A848CE"/>
    <w:rsid w:val="00A86568"/>
    <w:rsid w:val="00A86EC3"/>
    <w:rsid w:val="00A90C0B"/>
    <w:rsid w:val="00A915BC"/>
    <w:rsid w:val="00A948F7"/>
    <w:rsid w:val="00A97D72"/>
    <w:rsid w:val="00AA2FFC"/>
    <w:rsid w:val="00AA3A99"/>
    <w:rsid w:val="00AA6666"/>
    <w:rsid w:val="00AB143A"/>
    <w:rsid w:val="00AB77E6"/>
    <w:rsid w:val="00AC36F4"/>
    <w:rsid w:val="00AC5AA0"/>
    <w:rsid w:val="00AD45F1"/>
    <w:rsid w:val="00AD4B81"/>
    <w:rsid w:val="00AD6E1E"/>
    <w:rsid w:val="00AE094D"/>
    <w:rsid w:val="00AE2CCD"/>
    <w:rsid w:val="00AE726A"/>
    <w:rsid w:val="00AF239C"/>
    <w:rsid w:val="00AF4C40"/>
    <w:rsid w:val="00AF6EC5"/>
    <w:rsid w:val="00B01947"/>
    <w:rsid w:val="00B05534"/>
    <w:rsid w:val="00B12D23"/>
    <w:rsid w:val="00B277A7"/>
    <w:rsid w:val="00B30284"/>
    <w:rsid w:val="00B32329"/>
    <w:rsid w:val="00B332C4"/>
    <w:rsid w:val="00B3693C"/>
    <w:rsid w:val="00B432EC"/>
    <w:rsid w:val="00B446B7"/>
    <w:rsid w:val="00B52325"/>
    <w:rsid w:val="00B523E2"/>
    <w:rsid w:val="00B53C28"/>
    <w:rsid w:val="00B573C9"/>
    <w:rsid w:val="00B57749"/>
    <w:rsid w:val="00B6298F"/>
    <w:rsid w:val="00B63348"/>
    <w:rsid w:val="00B71D68"/>
    <w:rsid w:val="00B76788"/>
    <w:rsid w:val="00B7696D"/>
    <w:rsid w:val="00B811B1"/>
    <w:rsid w:val="00B8304A"/>
    <w:rsid w:val="00B850D5"/>
    <w:rsid w:val="00B8533F"/>
    <w:rsid w:val="00B95CE5"/>
    <w:rsid w:val="00B96E7A"/>
    <w:rsid w:val="00BA1852"/>
    <w:rsid w:val="00BA2D76"/>
    <w:rsid w:val="00BB2304"/>
    <w:rsid w:val="00BB2EA7"/>
    <w:rsid w:val="00BB45AA"/>
    <w:rsid w:val="00BB637A"/>
    <w:rsid w:val="00BC2B28"/>
    <w:rsid w:val="00BC2F4F"/>
    <w:rsid w:val="00BC4BEB"/>
    <w:rsid w:val="00BD1C99"/>
    <w:rsid w:val="00BD20FC"/>
    <w:rsid w:val="00BD45CE"/>
    <w:rsid w:val="00BD482A"/>
    <w:rsid w:val="00BD4E7B"/>
    <w:rsid w:val="00BD55AF"/>
    <w:rsid w:val="00BD717D"/>
    <w:rsid w:val="00BD7A60"/>
    <w:rsid w:val="00BE4A4A"/>
    <w:rsid w:val="00BE5ACD"/>
    <w:rsid w:val="00BE6481"/>
    <w:rsid w:val="00BF04B6"/>
    <w:rsid w:val="00BF51F2"/>
    <w:rsid w:val="00BF56F9"/>
    <w:rsid w:val="00BF6CC6"/>
    <w:rsid w:val="00C01B79"/>
    <w:rsid w:val="00C0223B"/>
    <w:rsid w:val="00C022A9"/>
    <w:rsid w:val="00C06F00"/>
    <w:rsid w:val="00C074A4"/>
    <w:rsid w:val="00C103B4"/>
    <w:rsid w:val="00C1368D"/>
    <w:rsid w:val="00C13FC9"/>
    <w:rsid w:val="00C148E0"/>
    <w:rsid w:val="00C15E01"/>
    <w:rsid w:val="00C17803"/>
    <w:rsid w:val="00C21745"/>
    <w:rsid w:val="00C228C7"/>
    <w:rsid w:val="00C22B0B"/>
    <w:rsid w:val="00C25276"/>
    <w:rsid w:val="00C351A9"/>
    <w:rsid w:val="00C3642C"/>
    <w:rsid w:val="00C37576"/>
    <w:rsid w:val="00C45762"/>
    <w:rsid w:val="00C46525"/>
    <w:rsid w:val="00C51837"/>
    <w:rsid w:val="00C55106"/>
    <w:rsid w:val="00C57785"/>
    <w:rsid w:val="00C61CCB"/>
    <w:rsid w:val="00C66710"/>
    <w:rsid w:val="00C8000F"/>
    <w:rsid w:val="00C802A9"/>
    <w:rsid w:val="00C812F3"/>
    <w:rsid w:val="00C8482A"/>
    <w:rsid w:val="00C84884"/>
    <w:rsid w:val="00C8705D"/>
    <w:rsid w:val="00C90937"/>
    <w:rsid w:val="00C95A11"/>
    <w:rsid w:val="00CA0824"/>
    <w:rsid w:val="00CA08C2"/>
    <w:rsid w:val="00CA23B1"/>
    <w:rsid w:val="00CA2A34"/>
    <w:rsid w:val="00CB4AA6"/>
    <w:rsid w:val="00CB683D"/>
    <w:rsid w:val="00CB70C9"/>
    <w:rsid w:val="00CB7CC7"/>
    <w:rsid w:val="00CC3C75"/>
    <w:rsid w:val="00CC41FE"/>
    <w:rsid w:val="00CC4B4E"/>
    <w:rsid w:val="00CD184B"/>
    <w:rsid w:val="00CD2607"/>
    <w:rsid w:val="00CD4FC6"/>
    <w:rsid w:val="00CD5870"/>
    <w:rsid w:val="00CD62B7"/>
    <w:rsid w:val="00CE196F"/>
    <w:rsid w:val="00CE4BD5"/>
    <w:rsid w:val="00CE7B01"/>
    <w:rsid w:val="00CE7EC3"/>
    <w:rsid w:val="00CF2052"/>
    <w:rsid w:val="00CF474A"/>
    <w:rsid w:val="00CF5859"/>
    <w:rsid w:val="00CF7F4B"/>
    <w:rsid w:val="00D021AF"/>
    <w:rsid w:val="00D074C3"/>
    <w:rsid w:val="00D1614A"/>
    <w:rsid w:val="00D169CD"/>
    <w:rsid w:val="00D1755B"/>
    <w:rsid w:val="00D21051"/>
    <w:rsid w:val="00D21E31"/>
    <w:rsid w:val="00D221DD"/>
    <w:rsid w:val="00D267B2"/>
    <w:rsid w:val="00D27194"/>
    <w:rsid w:val="00D27890"/>
    <w:rsid w:val="00D36F40"/>
    <w:rsid w:val="00D43496"/>
    <w:rsid w:val="00D44C86"/>
    <w:rsid w:val="00D5108C"/>
    <w:rsid w:val="00D54C00"/>
    <w:rsid w:val="00D559A5"/>
    <w:rsid w:val="00D6089A"/>
    <w:rsid w:val="00D6653A"/>
    <w:rsid w:val="00D70B90"/>
    <w:rsid w:val="00D71AB1"/>
    <w:rsid w:val="00D74BC0"/>
    <w:rsid w:val="00D75FFB"/>
    <w:rsid w:val="00D848B2"/>
    <w:rsid w:val="00D911E2"/>
    <w:rsid w:val="00D937AB"/>
    <w:rsid w:val="00D946C3"/>
    <w:rsid w:val="00D97FC8"/>
    <w:rsid w:val="00DA1453"/>
    <w:rsid w:val="00DA1CB9"/>
    <w:rsid w:val="00DA2721"/>
    <w:rsid w:val="00DA49B7"/>
    <w:rsid w:val="00DA4F58"/>
    <w:rsid w:val="00DA5222"/>
    <w:rsid w:val="00DB5B7D"/>
    <w:rsid w:val="00DB657F"/>
    <w:rsid w:val="00DB6F34"/>
    <w:rsid w:val="00DC0536"/>
    <w:rsid w:val="00DC3349"/>
    <w:rsid w:val="00DC553C"/>
    <w:rsid w:val="00DC690F"/>
    <w:rsid w:val="00DD0212"/>
    <w:rsid w:val="00DD0692"/>
    <w:rsid w:val="00DD15BC"/>
    <w:rsid w:val="00DD166E"/>
    <w:rsid w:val="00DD47EA"/>
    <w:rsid w:val="00DD5146"/>
    <w:rsid w:val="00DE441D"/>
    <w:rsid w:val="00DE5988"/>
    <w:rsid w:val="00DE65F7"/>
    <w:rsid w:val="00DF7955"/>
    <w:rsid w:val="00E024B5"/>
    <w:rsid w:val="00E04041"/>
    <w:rsid w:val="00E043C0"/>
    <w:rsid w:val="00E10491"/>
    <w:rsid w:val="00E12008"/>
    <w:rsid w:val="00E13B53"/>
    <w:rsid w:val="00E164BC"/>
    <w:rsid w:val="00E16AC1"/>
    <w:rsid w:val="00E1761E"/>
    <w:rsid w:val="00E213FA"/>
    <w:rsid w:val="00E22451"/>
    <w:rsid w:val="00E25468"/>
    <w:rsid w:val="00E26378"/>
    <w:rsid w:val="00E273F5"/>
    <w:rsid w:val="00E30DA0"/>
    <w:rsid w:val="00E31918"/>
    <w:rsid w:val="00E32757"/>
    <w:rsid w:val="00E35944"/>
    <w:rsid w:val="00E36351"/>
    <w:rsid w:val="00E402A7"/>
    <w:rsid w:val="00E461E4"/>
    <w:rsid w:val="00E464B0"/>
    <w:rsid w:val="00E46F4E"/>
    <w:rsid w:val="00E477D6"/>
    <w:rsid w:val="00E51FAC"/>
    <w:rsid w:val="00E53E12"/>
    <w:rsid w:val="00E557A1"/>
    <w:rsid w:val="00E63FF4"/>
    <w:rsid w:val="00E6501A"/>
    <w:rsid w:val="00E7194E"/>
    <w:rsid w:val="00E77DBF"/>
    <w:rsid w:val="00E903C0"/>
    <w:rsid w:val="00E93AC1"/>
    <w:rsid w:val="00E955C1"/>
    <w:rsid w:val="00E959BB"/>
    <w:rsid w:val="00E95C80"/>
    <w:rsid w:val="00EA0B1A"/>
    <w:rsid w:val="00EA193C"/>
    <w:rsid w:val="00EA3E91"/>
    <w:rsid w:val="00EA54AE"/>
    <w:rsid w:val="00EA7459"/>
    <w:rsid w:val="00EB7505"/>
    <w:rsid w:val="00EC2138"/>
    <w:rsid w:val="00EC2F82"/>
    <w:rsid w:val="00EC3E5F"/>
    <w:rsid w:val="00EC43F9"/>
    <w:rsid w:val="00ED0143"/>
    <w:rsid w:val="00ED521D"/>
    <w:rsid w:val="00ED554F"/>
    <w:rsid w:val="00ED6411"/>
    <w:rsid w:val="00EE1F12"/>
    <w:rsid w:val="00EF33DF"/>
    <w:rsid w:val="00EF3906"/>
    <w:rsid w:val="00EF4832"/>
    <w:rsid w:val="00EF6D11"/>
    <w:rsid w:val="00F03BF8"/>
    <w:rsid w:val="00F05580"/>
    <w:rsid w:val="00F101B7"/>
    <w:rsid w:val="00F15460"/>
    <w:rsid w:val="00F16F55"/>
    <w:rsid w:val="00F23ACD"/>
    <w:rsid w:val="00F24CBF"/>
    <w:rsid w:val="00F27042"/>
    <w:rsid w:val="00F313B2"/>
    <w:rsid w:val="00F331C8"/>
    <w:rsid w:val="00F34333"/>
    <w:rsid w:val="00F35B87"/>
    <w:rsid w:val="00F36058"/>
    <w:rsid w:val="00F3635D"/>
    <w:rsid w:val="00F44532"/>
    <w:rsid w:val="00F45146"/>
    <w:rsid w:val="00F463B2"/>
    <w:rsid w:val="00F46420"/>
    <w:rsid w:val="00F533B8"/>
    <w:rsid w:val="00F56E70"/>
    <w:rsid w:val="00F633A4"/>
    <w:rsid w:val="00F66D60"/>
    <w:rsid w:val="00F714CD"/>
    <w:rsid w:val="00F75B7A"/>
    <w:rsid w:val="00F77C5A"/>
    <w:rsid w:val="00F82F55"/>
    <w:rsid w:val="00F87190"/>
    <w:rsid w:val="00F91B87"/>
    <w:rsid w:val="00F94163"/>
    <w:rsid w:val="00F95B32"/>
    <w:rsid w:val="00F966E5"/>
    <w:rsid w:val="00FA588B"/>
    <w:rsid w:val="00FA7ACF"/>
    <w:rsid w:val="00FC00F5"/>
    <w:rsid w:val="00FC26A7"/>
    <w:rsid w:val="00FC6FEE"/>
    <w:rsid w:val="00FD2261"/>
    <w:rsid w:val="00FD2AA9"/>
    <w:rsid w:val="00FD3FF6"/>
    <w:rsid w:val="00FD4D30"/>
    <w:rsid w:val="00FD4F2C"/>
    <w:rsid w:val="00FD5ED8"/>
    <w:rsid w:val="00FE2807"/>
    <w:rsid w:val="00FE4A54"/>
    <w:rsid w:val="00FE74D2"/>
    <w:rsid w:val="00FE7840"/>
    <w:rsid w:val="00FF1EF1"/>
    <w:rsid w:val="00FF210B"/>
    <w:rsid w:val="00FF52E3"/>
    <w:rsid w:val="00FF5945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ED3870"/>
  <w15:docId w15:val="{B677D792-D0FC-4BDD-9353-8E91C328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773B8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0">
    <w:name w:val="formattext"/>
    <w:basedOn w:val="a"/>
    <w:rsid w:val="004B4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B43C2"/>
  </w:style>
  <w:style w:type="paragraph" w:styleId="a4">
    <w:name w:val="No Spacing"/>
    <w:uiPriority w:val="1"/>
    <w:qFormat/>
    <w:rsid w:val="004B43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0">
    <w:name w:val="headertext"/>
    <w:basedOn w:val="a"/>
    <w:rsid w:val="004B4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4B43C2"/>
  </w:style>
  <w:style w:type="paragraph" w:styleId="a5">
    <w:name w:val="header"/>
    <w:basedOn w:val="a"/>
    <w:link w:val="a6"/>
    <w:uiPriority w:val="99"/>
    <w:unhideWhenUsed/>
    <w:rsid w:val="004B4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3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7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877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2">
    <w:name w:val="Head2"/>
    <w:basedOn w:val="a"/>
    <w:rsid w:val="008773B8"/>
    <w:pPr>
      <w:framePr w:w="4899" w:h="3726" w:hSpace="181" w:wrap="around" w:vAnchor="page" w:hAnchor="page" w:x="1418" w:y="1068"/>
      <w:spacing w:after="0" w:line="480" w:lineRule="atLeast"/>
      <w:jc w:val="center"/>
    </w:pPr>
    <w:rPr>
      <w:rFonts w:ascii="SchoolBook" w:hAnsi="SchoolBook"/>
      <w:b/>
      <w:sz w:val="26"/>
      <w:szCs w:val="20"/>
    </w:rPr>
  </w:style>
  <w:style w:type="paragraph" w:styleId="a7">
    <w:name w:val="Body Text"/>
    <w:basedOn w:val="a"/>
    <w:link w:val="a8"/>
    <w:semiHidden/>
    <w:rsid w:val="008773B8"/>
    <w:pPr>
      <w:framePr w:w="4371" w:h="3345" w:hSpace="181" w:wrap="around" w:vAnchor="page" w:hAnchor="page" w:x="1440" w:y="1153" w:anchorLock="1"/>
      <w:spacing w:after="0" w:line="240" w:lineRule="auto"/>
      <w:jc w:val="center"/>
    </w:pPr>
    <w:rPr>
      <w:rFonts w:ascii="Times New Roman" w:hAnsi="Times New Roman"/>
      <w:b/>
      <w:smallCaps/>
      <w:spacing w:val="2"/>
      <w:szCs w:val="20"/>
    </w:rPr>
  </w:style>
  <w:style w:type="character" w:customStyle="1" w:styleId="a8">
    <w:name w:val="Основной текст Знак"/>
    <w:basedOn w:val="a0"/>
    <w:link w:val="a7"/>
    <w:semiHidden/>
    <w:rsid w:val="008773B8"/>
    <w:rPr>
      <w:rFonts w:ascii="Times New Roman" w:eastAsia="Times New Roman" w:hAnsi="Times New Roman" w:cs="Times New Roman"/>
      <w:b/>
      <w:smallCaps/>
      <w:spacing w:val="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3B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4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02A9"/>
    <w:rPr>
      <w:rFonts w:ascii="Calibri" w:eastAsia="Times New Roman" w:hAnsi="Calibri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C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e">
    <w:name w:val="List Paragraph"/>
    <w:basedOn w:val="a"/>
    <w:uiPriority w:val="34"/>
    <w:qFormat/>
    <w:rsid w:val="00D911E2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862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46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6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68B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6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68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255B7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55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CA0824"/>
    <w:rPr>
      <w:vertAlign w:val="superscript"/>
    </w:rPr>
  </w:style>
  <w:style w:type="paragraph" w:customStyle="1" w:styleId="ConsPlusTitle">
    <w:name w:val="ConsPlusTitle"/>
    <w:rsid w:val="001A03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B9381A96EAFA8B27E6B8614F4B2112123564E52CCF7A6CBF443C28474D55739C47F46AE12FBBF6A54CB6588DC417D97DBE120DF62165DC63FfDL" TargetMode="External"/><Relationship Id="rId18" Type="http://schemas.openxmlformats.org/officeDocument/2006/relationships/hyperlink" Target="https://login.consultant.ru/link/?req=doc&amp;base=LAW&amp;n=464294&amp;dst=10028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1E2C200A53F6B54CA9AD143070EEE583DA45BF8B2D3B2E064CA0BB0671899BE4185FC4546AD7D3E970DC676E9A70C10BBFB004A57890DFw5C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9381A96EAFA8B27E6B8614F4B2112123534C59CAF8A6CBF443C28474D55739C47F46AD11F2B43F078464D498156E96D8E123DD7E31f7L" TargetMode="External"/><Relationship Id="rId17" Type="http://schemas.openxmlformats.org/officeDocument/2006/relationships/hyperlink" Target="consultantplus://offline/ref=7A1E2C200A53F6B54CA9AD143070EEE583DA45BF8B2D3B2E064CA0BB0671899BE4185FC3536BDF83BD3FDD3B2ACE63C008BFB306B9w7C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9381A96EAFA8B27E6B8614F4B2112123564E52CCF7A6CBF443C28474D55739C47F46AE12FBBF6A54CB6588DC417D97DBE120DF62165DC63FfDL" TargetMode="External"/><Relationship Id="rId20" Type="http://schemas.openxmlformats.org/officeDocument/2006/relationships/hyperlink" Target="https://login.consultant.ru/link/?req=doc&amp;base=LAW&amp;n=454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9381A96EAFA8B27E6B8614F4B2112123534C59CAF8A6CBF443C28474D55739C47F46AE12FBBD6356CB6588DC417D97DBE120DF62165DC63FfD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9381A96EAFA8B27E6B8614F4B2112123564E52CCF7A6CBF443C28474D55739C47F46AE12FBBF6A54CB6588DC417D97DBE120DF62165DC63FfD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B9381A96EAFA8B27E6B8614F4B2112123564E52CCF7A6CBF443C28474D55739C47F46AE12FBBF6A54CB6588DC417D97DBE120DF62165DC63FfDL" TargetMode="External"/><Relationship Id="rId19" Type="http://schemas.openxmlformats.org/officeDocument/2006/relationships/hyperlink" Target="https://login.consultant.ru/link/?req=doc&amp;base=LAW&amp;n=464294&amp;dst=23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B9381A96EAFA8B27E6B8614F4B2112123564E52CCF7A6CBF443C28474D55739C47F46AE12FBBF6A54CB6588DC417D97DBE120DF62165DC63FfD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646EE-3E20-4951-9536-42CE5372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Гарбарук</dc:creator>
  <cp:lastModifiedBy>Бойко Екатерина Владимировна</cp:lastModifiedBy>
  <cp:revision>2</cp:revision>
  <cp:lastPrinted>2024-01-29T08:05:00Z</cp:lastPrinted>
  <dcterms:created xsi:type="dcterms:W3CDTF">2024-02-12T06:30:00Z</dcterms:created>
  <dcterms:modified xsi:type="dcterms:W3CDTF">2024-02-12T06:30:00Z</dcterms:modified>
</cp:coreProperties>
</file>