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3A" w:rsidRPr="00883E3A" w:rsidRDefault="00883E3A" w:rsidP="00883E3A">
      <w:pPr>
        <w:widowControl w:val="0"/>
        <w:spacing w:after="0" w:line="240" w:lineRule="auto"/>
        <w:ind w:left="10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3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83E3A" w:rsidRPr="00883E3A" w:rsidRDefault="00883E3A" w:rsidP="00883E3A">
      <w:pPr>
        <w:widowControl w:val="0"/>
        <w:spacing w:after="0" w:line="240" w:lineRule="auto"/>
        <w:ind w:left="10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печати</w:t>
      </w:r>
      <w:r w:rsidRPr="00883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взаимодействию со средствами </w:t>
      </w:r>
      <w:r w:rsidRPr="00883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массовой информации</w:t>
      </w:r>
    </w:p>
    <w:p w:rsidR="00883E3A" w:rsidRPr="00883E3A" w:rsidRDefault="00883E3A" w:rsidP="00883E3A">
      <w:pPr>
        <w:widowControl w:val="0"/>
        <w:spacing w:after="0" w:line="240" w:lineRule="auto"/>
        <w:ind w:left="1049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83E3A" w:rsidRPr="00883E3A" w:rsidRDefault="00883E3A" w:rsidP="00883E3A">
      <w:pPr>
        <w:widowControl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В.В.Рябовол</w:t>
      </w:r>
    </w:p>
    <w:p w:rsidR="00883E3A" w:rsidRPr="00883E3A" w:rsidRDefault="00883E3A" w:rsidP="00883E3A">
      <w:pPr>
        <w:widowControl w:val="0"/>
        <w:spacing w:after="0" w:line="240" w:lineRule="auto"/>
        <w:ind w:left="1049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83E3A" w:rsidRPr="00883E3A" w:rsidRDefault="00883E3A" w:rsidP="00883E3A">
      <w:pPr>
        <w:widowControl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3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883E3A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883E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20____ года</w:t>
      </w:r>
    </w:p>
    <w:p w:rsidR="001C3787" w:rsidRDefault="001C3787" w:rsidP="001C3787">
      <w:pPr>
        <w:spacing w:after="0" w:line="240" w:lineRule="auto"/>
        <w:ind w:left="10065"/>
        <w:jc w:val="center"/>
        <w:rPr>
          <w:rFonts w:ascii="Times New Roman" w:hAnsi="Times New Roman" w:cs="Times New Roman"/>
          <w:b/>
          <w:bCs/>
          <w:lang w:bidi="ru-RU"/>
        </w:rPr>
      </w:pPr>
    </w:p>
    <w:p w:rsidR="00284539" w:rsidRPr="00284539" w:rsidRDefault="00284539" w:rsidP="00883E3A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83E3A" w:rsidRPr="00284539" w:rsidRDefault="00883E3A" w:rsidP="00883E3A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284539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ОТЧЕТ</w:t>
      </w:r>
    </w:p>
    <w:p w:rsidR="00883E3A" w:rsidRPr="00284539" w:rsidRDefault="00883E3A" w:rsidP="00883E3A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284539">
        <w:rPr>
          <w:rFonts w:ascii="Times New Roman" w:hAnsi="Times New Roman" w:cs="Times New Roman"/>
          <w:b/>
          <w:bCs/>
          <w:sz w:val="24"/>
          <w:szCs w:val="24"/>
          <w:lang w:bidi="ru-RU"/>
        </w:rPr>
        <w:t>о выполнении Плана работы Комитета по печати и взаимодействию со средствами массовой информации по противодействию коррупции в подведомственных государственных казенных учреждениях Санкт-Петербурга за 2023 год</w:t>
      </w:r>
    </w:p>
    <w:p w:rsidR="00C764A4" w:rsidRPr="00284539" w:rsidRDefault="00C764A4" w:rsidP="00C764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Overlap w:val="never"/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7087"/>
        <w:gridCol w:w="7938"/>
      </w:tblGrid>
      <w:tr w:rsidR="00284539" w:rsidRPr="00284539" w:rsidTr="00D70059">
        <w:trPr>
          <w:trHeight w:hRule="exact" w:val="857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284539" w:rsidRPr="00284539" w:rsidRDefault="00284539" w:rsidP="00E6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284539" w:rsidRPr="00284539" w:rsidRDefault="00284539" w:rsidP="00E6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284539" w:rsidRPr="00284539" w:rsidRDefault="00284539" w:rsidP="00E6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284539" w:rsidRPr="00284539" w:rsidRDefault="00284539" w:rsidP="00E6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Информация о реализации мероприятия</w:t>
            </w:r>
          </w:p>
        </w:tc>
      </w:tr>
      <w:tr w:rsidR="00284539" w:rsidRPr="00284539" w:rsidTr="00D70059">
        <w:trPr>
          <w:trHeight w:hRule="exact" w:val="284"/>
          <w:jc w:val="center"/>
        </w:trPr>
        <w:tc>
          <w:tcPr>
            <w:tcW w:w="846" w:type="dxa"/>
            <w:shd w:val="clear" w:color="auto" w:fill="FFFFFF"/>
          </w:tcPr>
          <w:p w:rsidR="00284539" w:rsidRPr="00284539" w:rsidRDefault="00284539" w:rsidP="003E2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7087" w:type="dxa"/>
            <w:shd w:val="clear" w:color="auto" w:fill="FFFFFF"/>
          </w:tcPr>
          <w:p w:rsidR="00284539" w:rsidRPr="00284539" w:rsidRDefault="00284539" w:rsidP="003E2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7938" w:type="dxa"/>
            <w:shd w:val="clear" w:color="auto" w:fill="FFFFFF"/>
          </w:tcPr>
          <w:p w:rsidR="00284539" w:rsidRPr="00284539" w:rsidRDefault="00284539" w:rsidP="003E2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3</w:t>
            </w:r>
          </w:p>
          <w:p w:rsidR="00284539" w:rsidRPr="00284539" w:rsidRDefault="00284539" w:rsidP="003E2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</w:tr>
      <w:tr w:rsidR="003E2CF8" w:rsidRPr="00284539" w:rsidTr="00D70059">
        <w:trPr>
          <w:trHeight w:hRule="exact" w:val="565"/>
          <w:jc w:val="center"/>
        </w:trPr>
        <w:tc>
          <w:tcPr>
            <w:tcW w:w="15871" w:type="dxa"/>
            <w:gridSpan w:val="3"/>
            <w:shd w:val="clear" w:color="auto" w:fill="FFFFFF"/>
          </w:tcPr>
          <w:p w:rsidR="003E2CF8" w:rsidRPr="00284539" w:rsidRDefault="003E2CF8" w:rsidP="003E2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1. Организационные мероприятия</w:t>
            </w:r>
          </w:p>
        </w:tc>
      </w:tr>
      <w:tr w:rsidR="00707C29" w:rsidRPr="00284539" w:rsidTr="00D70059">
        <w:trPr>
          <w:trHeight w:hRule="exact" w:val="1624"/>
          <w:jc w:val="center"/>
        </w:trPr>
        <w:tc>
          <w:tcPr>
            <w:tcW w:w="846" w:type="dxa"/>
            <w:shd w:val="clear" w:color="auto" w:fill="FFFFFF"/>
          </w:tcPr>
          <w:p w:rsidR="00707C29" w:rsidRPr="00284539" w:rsidRDefault="00707C29" w:rsidP="003E2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7087" w:type="dxa"/>
            <w:shd w:val="clear" w:color="auto" w:fill="FFFFFF"/>
          </w:tcPr>
          <w:p w:rsidR="00707C29" w:rsidRPr="00284539" w:rsidRDefault="00707C29" w:rsidP="0094451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Заседание комиссии по подведению итогов финансово-хозяйственной деятельности ГКУ, находящихся в ведении КПВСМИ, за </w:t>
            </w:r>
            <w:r w:rsidR="009C7C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2022 </w:t>
            </w: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7938" w:type="dxa"/>
            <w:shd w:val="clear" w:color="auto" w:fill="FFFFFF"/>
          </w:tcPr>
          <w:p w:rsidR="00707C29" w:rsidRPr="00284539" w:rsidRDefault="0073317B" w:rsidP="009C7C28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Подведение итогов финансово-хозяйственной деятельности ГКУ состоялось </w:t>
            </w:r>
            <w:r w:rsidR="008D0CB7"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10.03.2023</w:t>
            </w: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 Комиссии по подведению итогов финансово-хозяйственной деятельности государственных учреждений </w:t>
            </w:r>
            <w:r w:rsidR="009C7C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Санкт-Петербурга, находящихся в ведении </w:t>
            </w:r>
            <w:r w:rsidR="009C7C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КПВСМИ</w:t>
            </w:r>
            <w:r w:rsidRPr="00284539">
              <w:rPr>
                <w:b/>
                <w:sz w:val="24"/>
                <w:szCs w:val="24"/>
              </w:rPr>
              <w:t>.</w:t>
            </w:r>
          </w:p>
        </w:tc>
      </w:tr>
      <w:tr w:rsidR="00707C29" w:rsidRPr="00284539" w:rsidTr="00D70059">
        <w:trPr>
          <w:trHeight w:hRule="exact" w:val="1840"/>
          <w:jc w:val="center"/>
        </w:trPr>
        <w:tc>
          <w:tcPr>
            <w:tcW w:w="846" w:type="dxa"/>
            <w:shd w:val="clear" w:color="auto" w:fill="FFFFFF"/>
          </w:tcPr>
          <w:p w:rsidR="00707C29" w:rsidRPr="00284539" w:rsidRDefault="00707C29" w:rsidP="008C1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1.2</w:t>
            </w:r>
          </w:p>
        </w:tc>
        <w:tc>
          <w:tcPr>
            <w:tcW w:w="7087" w:type="dxa"/>
            <w:shd w:val="clear" w:color="auto" w:fill="FFFFFF"/>
          </w:tcPr>
          <w:p w:rsidR="00707C29" w:rsidRPr="00284539" w:rsidRDefault="00707C29" w:rsidP="00A3022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Осуществление комплекса дополнительных мер по реализации антикоррупционной политики с внесением изменений в План работы КПВСМИ по противодействию коррупции в ГКУ при выявлении органами прокуратуры, правоохранительными и контролирующими органами коррупционных правонарушений в ГКУ</w:t>
            </w:r>
          </w:p>
        </w:tc>
        <w:tc>
          <w:tcPr>
            <w:tcW w:w="7938" w:type="dxa"/>
            <w:shd w:val="clear" w:color="auto" w:fill="FFFFFF"/>
          </w:tcPr>
          <w:p w:rsidR="00707C29" w:rsidRPr="00284539" w:rsidRDefault="00707C29" w:rsidP="00C52F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отчетном периоде в КПВСМИ информация из органов прокуратуры, правоохранительных и контролирующих органов о выявлении коррупционных правонарушений в подведомственных КПВСМИ учреждениях не поступала, в связи с чем изменения в План работы по противодействию коррупции КПВСМИ в подведомственных ГКУ Санкт-Петербурга на </w:t>
            </w:r>
            <w:r w:rsidR="004759A5"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2023-2027</w:t>
            </w: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годы, не вносились.</w:t>
            </w:r>
          </w:p>
        </w:tc>
      </w:tr>
      <w:tr w:rsidR="00707C29" w:rsidRPr="00284539" w:rsidTr="001A4BE5">
        <w:trPr>
          <w:trHeight w:hRule="exact" w:val="2416"/>
          <w:jc w:val="center"/>
        </w:trPr>
        <w:tc>
          <w:tcPr>
            <w:tcW w:w="846" w:type="dxa"/>
            <w:shd w:val="clear" w:color="auto" w:fill="FFFFFF"/>
          </w:tcPr>
          <w:p w:rsidR="00707C29" w:rsidRPr="00284539" w:rsidRDefault="00707C29" w:rsidP="008C1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1.3</w:t>
            </w:r>
          </w:p>
        </w:tc>
        <w:tc>
          <w:tcPr>
            <w:tcW w:w="7087" w:type="dxa"/>
            <w:shd w:val="clear" w:color="auto" w:fill="FFFFFF"/>
          </w:tcPr>
          <w:p w:rsidR="00707C29" w:rsidRPr="00284539" w:rsidRDefault="00D70059" w:rsidP="00D7005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700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работы комиссии КПВСМИ по принятию решения о признании движимого имущества, находящегося в государственной собственности Санкт-Петербурга и принадлежащего на праве оперативного управления подведомственным Комитету учреждениям, непригодным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</w:t>
            </w:r>
          </w:p>
        </w:tc>
        <w:tc>
          <w:tcPr>
            <w:tcW w:w="7938" w:type="dxa"/>
            <w:shd w:val="clear" w:color="auto" w:fill="FFFFFF"/>
          </w:tcPr>
          <w:p w:rsidR="009C7C28" w:rsidRPr="009C7C28" w:rsidRDefault="009C7C28" w:rsidP="009C7C2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отчетном периоде </w:t>
            </w:r>
            <w:r w:rsidRPr="009C7C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было проведено два заседания по рассмотрению заявлений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КПВСМИ ГКУ</w:t>
            </w:r>
            <w:r w:rsidRPr="009C7C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 признании имущества непригодным для дальнейшего использо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вания и подлежащего уничтожению 22.03.2023 и 26.12.2023.</w:t>
            </w:r>
          </w:p>
          <w:p w:rsidR="00707C29" w:rsidRPr="00284539" w:rsidRDefault="009C7C28" w:rsidP="009C7C2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B508D5" w:rsidRPr="00284539" w:rsidTr="00D70059">
        <w:trPr>
          <w:trHeight w:hRule="exact" w:val="998"/>
          <w:jc w:val="center"/>
        </w:trPr>
        <w:tc>
          <w:tcPr>
            <w:tcW w:w="846" w:type="dxa"/>
            <w:shd w:val="clear" w:color="auto" w:fill="FFFFFF"/>
          </w:tcPr>
          <w:p w:rsidR="00B508D5" w:rsidRPr="00284539" w:rsidRDefault="00B508D5" w:rsidP="008C1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1.4</w:t>
            </w:r>
          </w:p>
        </w:tc>
        <w:tc>
          <w:tcPr>
            <w:tcW w:w="7087" w:type="dxa"/>
            <w:shd w:val="clear" w:color="auto" w:fill="FFFFFF"/>
          </w:tcPr>
          <w:p w:rsidR="00B508D5" w:rsidRPr="00284539" w:rsidRDefault="00B508D5" w:rsidP="00A3022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Осуществление анализа деятельности ГКУ по реализации положений статьи 13.3 Федерального закона «О противодействии коррупции»</w:t>
            </w:r>
          </w:p>
        </w:tc>
        <w:tc>
          <w:tcPr>
            <w:tcW w:w="7938" w:type="dxa"/>
            <w:shd w:val="clear" w:color="auto" w:fill="FFFFFF"/>
          </w:tcPr>
          <w:p w:rsidR="00B508D5" w:rsidRPr="00284539" w:rsidRDefault="00B508D5" w:rsidP="00E658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Анализ деятельности трех ГКУ по реализации отдельных положений </w:t>
            </w:r>
            <w:hyperlink r:id="rId4" w:history="1">
              <w:r w:rsidRPr="00284539">
                <w:rPr>
                  <w:rFonts w:ascii="Times New Roman" w:hAnsi="Times New Roman" w:cs="Times New Roman"/>
                  <w:sz w:val="24"/>
                  <w:szCs w:val="24"/>
                  <w:lang w:bidi="ru-RU"/>
                </w:rPr>
                <w:t>статьи 13.3</w:t>
              </w:r>
            </w:hyperlink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Федерального закона «О противодействии коррупции» проведен в июне и декабре 2023 года.</w:t>
            </w:r>
          </w:p>
        </w:tc>
      </w:tr>
      <w:tr w:rsidR="003E2CF8" w:rsidRPr="00284539" w:rsidTr="00D70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3"/>
          <w:jc w:val="center"/>
        </w:trPr>
        <w:tc>
          <w:tcPr>
            <w:tcW w:w="15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CF8" w:rsidRPr="00284539" w:rsidRDefault="003E2CF8" w:rsidP="00E6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 Профилактика коррупционных и иных правонарушений при исполнении должностных обязанностей работниками подведомственных ГКУ</w:t>
            </w:r>
          </w:p>
        </w:tc>
      </w:tr>
      <w:tr w:rsidR="00B508D5" w:rsidRPr="00284539" w:rsidTr="00D70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D5" w:rsidRPr="00284539" w:rsidRDefault="00B508D5" w:rsidP="00E6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D5" w:rsidRPr="00284539" w:rsidRDefault="00B508D5" w:rsidP="00E658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Обеспечение представления руководителями ГКУ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D5" w:rsidRPr="00284539" w:rsidRDefault="00B508D5" w:rsidP="00707C29">
            <w:pPr>
              <w:pStyle w:val="ConsPlusNonformat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Три руководителя ГКУ, обязанные предоставлять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предоставили их в соответствии с действующим законодательством.</w:t>
            </w:r>
          </w:p>
        </w:tc>
      </w:tr>
      <w:tr w:rsidR="00B508D5" w:rsidRPr="00284539" w:rsidTr="00D70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D5" w:rsidRPr="00284539" w:rsidRDefault="00B508D5" w:rsidP="00E6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D5" w:rsidRPr="00284539" w:rsidRDefault="00B508D5" w:rsidP="00E658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ГКУ, и руководителями ГКУ в соответствии с законодательством Санкт-Петербурга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D5" w:rsidRPr="00284539" w:rsidRDefault="00B508D5" w:rsidP="00707C29">
            <w:pPr>
              <w:pStyle w:val="ConsPlusNonformat"/>
              <w:shd w:val="clear" w:color="auto" w:fill="FFFFFF"/>
              <w:ind w:right="-10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ГУ, и руководителями ГУ не проводились в связи с отсутствием оснований.</w:t>
            </w:r>
          </w:p>
        </w:tc>
      </w:tr>
      <w:tr w:rsidR="00B508D5" w:rsidRPr="00284539" w:rsidTr="00D70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6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D5" w:rsidRPr="00284539" w:rsidRDefault="00B508D5" w:rsidP="00E6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D5" w:rsidRPr="00284539" w:rsidRDefault="00B508D5" w:rsidP="00E658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размещения сведений о доходах, об имуществе и обязательствах имущественного характера руководителей ГКУ, их супруг (супругов) и несовершеннолетних детей на странице КПВСМИ на официальном сайте Администрации Санкт-Петербурга в информационно-телекоммуникационной сети «Интернет» в соответствии с действующим законодательством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8D5" w:rsidRDefault="00B508D5" w:rsidP="008C1B1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не размещаются.</w:t>
            </w:r>
          </w:p>
          <w:p w:rsidR="009C7C28" w:rsidRPr="00284539" w:rsidRDefault="009C7C28" w:rsidP="008C1B1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C29" w:rsidRPr="00284539" w:rsidTr="00D70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29" w:rsidRPr="00284539" w:rsidRDefault="00707C29" w:rsidP="008C1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29" w:rsidRPr="00284539" w:rsidRDefault="00707C29" w:rsidP="00E658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Осуществление анализа наличия и соответствия законодательству локальных нормативных актов ГКУ,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059" w:rsidRDefault="00707C29" w:rsidP="00D70059">
            <w:pPr>
              <w:pStyle w:val="ConsPlusNonformat"/>
              <w:shd w:val="clear" w:color="auto" w:fill="FFFFFF"/>
              <w:ind w:right="-107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284539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В подведомственных КПВСМИ ГКУ действуют нормативные акты, утверждающие Положения об оплате труда и материальном стимулировании работников учреждений. В СПб ГКУ «ГЦРПО»</w:t>
            </w:r>
          </w:p>
          <w:p w:rsidR="00707C29" w:rsidRPr="00284539" w:rsidRDefault="00707C29" w:rsidP="00D70059">
            <w:pPr>
              <w:pStyle w:val="ConsPlusNonformat"/>
              <w:shd w:val="clear" w:color="auto" w:fill="FFFFFF"/>
              <w:ind w:right="-107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284539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 xml:space="preserve">приказ от 14.02.2018 № 4;  </w:t>
            </w:r>
          </w:p>
          <w:p w:rsidR="00707C29" w:rsidRPr="00284539" w:rsidRDefault="00707C29" w:rsidP="00D70059">
            <w:pPr>
              <w:pStyle w:val="ConsPlusNonformat"/>
              <w:shd w:val="clear" w:color="auto" w:fill="FFFFFF"/>
              <w:ind w:right="-107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284539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 xml:space="preserve">в СПб ГКУ «Городская реклама и информация» приказ от 12.01.2018 № 18; </w:t>
            </w:r>
          </w:p>
          <w:p w:rsidR="00707C29" w:rsidRPr="00284539" w:rsidRDefault="00707C29" w:rsidP="00D70059">
            <w:pPr>
              <w:pStyle w:val="ConsPlusNonformat"/>
              <w:shd w:val="clear" w:color="auto" w:fill="FFFFFF"/>
              <w:ind w:right="-107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284539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в СПб ГКУ «Дом писателя» приказ от 27.02.2009 № 07-к.</w:t>
            </w:r>
          </w:p>
          <w:p w:rsidR="00707C29" w:rsidRPr="00284539" w:rsidRDefault="00707C29" w:rsidP="00D70059">
            <w:pPr>
              <w:pStyle w:val="ConsPlusNonformat"/>
              <w:shd w:val="clear" w:color="auto" w:fill="FFFFFF"/>
              <w:ind w:right="-107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284539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 xml:space="preserve">Нормативные акты подведомственных КПВСМИ ГКУ, устанавливающие системы доплат и надбавок стимулирующего характера и системы премирования не противоречат законодательству Российской Федерации. </w:t>
            </w:r>
          </w:p>
          <w:p w:rsidR="00707C29" w:rsidRPr="00284539" w:rsidRDefault="00707C29" w:rsidP="00D70059">
            <w:pPr>
              <w:pStyle w:val="ConsPlusNonformat"/>
              <w:widowControl/>
              <w:shd w:val="clear" w:color="auto" w:fill="FFFFFF"/>
              <w:ind w:right="-10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За отчетный период изменения в  нормативные акты не вносились.</w:t>
            </w:r>
          </w:p>
        </w:tc>
      </w:tr>
      <w:tr w:rsidR="00B508D5" w:rsidRPr="00284539" w:rsidTr="00D70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3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D5" w:rsidRPr="00284539" w:rsidRDefault="00B508D5" w:rsidP="008C1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D5" w:rsidRPr="00284539" w:rsidRDefault="00B508D5" w:rsidP="001008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Осуществление контроля за размещением в зданиях и помещениях, занимаемых ГКУ информации (мини-плакатов), направленной на профилактику коррупционных проявлений со стороны граждан и предупреждение коррупционного поведения работников ГКУ, а также  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8D5" w:rsidRPr="00284539" w:rsidRDefault="00B508D5" w:rsidP="00E658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 (мини-плакаты), направленные на профилактику коррупционных проявлений со стороны граждан и предупреждение коррупционного поведения работников ГКУ а также информация об адресах, телефонах и электронных адресах государственных органов, по которым граждане могут сообщить о фактах коррупции размещена в зданиях и помещениях, занимаемых ГКУ</w:t>
            </w:r>
          </w:p>
        </w:tc>
      </w:tr>
      <w:tr w:rsidR="00707C29" w:rsidRPr="00284539" w:rsidTr="00D70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29" w:rsidRPr="00284539" w:rsidRDefault="00707C29" w:rsidP="00100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29" w:rsidRPr="00284539" w:rsidRDefault="00707C29" w:rsidP="00E658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заседаниях комиссий по противодействию коррупции в ГКУ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C29" w:rsidRPr="00284539" w:rsidRDefault="00707C29" w:rsidP="00707C29">
            <w:pPr>
              <w:pStyle w:val="ConsPlusNonformat"/>
              <w:widowControl/>
              <w:shd w:val="clear" w:color="auto" w:fill="FFFFFF"/>
              <w:ind w:right="-10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 xml:space="preserve">В отчетном периоде представители КПВСМИ приняли участие в шести заседаниях Комиссий  по противодействию коррупции в подведомственных ГКУ (06.06.2023; 08.06.2023; 23.06.2023; 08.12.2023; 15.12.2023; 22.12.2023)  </w:t>
            </w:r>
          </w:p>
        </w:tc>
      </w:tr>
      <w:tr w:rsidR="003E2CF8" w:rsidRPr="00284539" w:rsidTr="00D70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  <w:jc w:val="center"/>
        </w:trPr>
        <w:tc>
          <w:tcPr>
            <w:tcW w:w="15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CF8" w:rsidRPr="00284539" w:rsidRDefault="003E2CF8" w:rsidP="00E6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 Антикоррупционное образование работников подведомственных ГКУ</w:t>
            </w:r>
          </w:p>
        </w:tc>
      </w:tr>
      <w:tr w:rsidR="00707C29" w:rsidRPr="00284539" w:rsidTr="00D70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29" w:rsidRPr="00284539" w:rsidRDefault="00707C29" w:rsidP="00E6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29" w:rsidRPr="00284539" w:rsidRDefault="00707C29" w:rsidP="00E658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Доведение до сведения руководителей подведомственных ГКУ нормативных правовых актов и методических документов по вопросам противодействия коррупции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C29" w:rsidRPr="00284539" w:rsidRDefault="00707C29" w:rsidP="008C1B1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Нормативно-правовые акты и методические документы  по вопросам противодействия коррупции  направляются в ГКУ по мере необходимости</w:t>
            </w:r>
          </w:p>
        </w:tc>
      </w:tr>
      <w:tr w:rsidR="00707C29" w:rsidRPr="00284539" w:rsidTr="00D70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29" w:rsidRPr="00284539" w:rsidRDefault="00707C29" w:rsidP="00E6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29" w:rsidRPr="00284539" w:rsidRDefault="00707C29" w:rsidP="00E658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совещаний (обучающих мероприятий) с руководителями (заместителями руководителей) ГКУ и по вопросам организации работы по противодействию коррупции в ГКУ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C29" w:rsidRPr="00284539" w:rsidRDefault="00707C29" w:rsidP="00E658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29.03.2023 на расширенном совещании в КПВСМИ, в том числе, обсуждались вопросы о ходе реализации антикоррупционной политики в подведомственных КПВСМИ ГКУ в 2022 году (отчеты о выполнении планов работы по противодействию коррупции за 2022 год). Проведено информационно-методическое мероприятие для государственных гражданских служащих КПВСМИ и руководителей подведомственных КПВСМИ ГКУ об исполнении обязанности по представлению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год).</w:t>
            </w:r>
          </w:p>
        </w:tc>
      </w:tr>
      <w:tr w:rsidR="00707C29" w:rsidRPr="00284539" w:rsidTr="00D70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29" w:rsidRPr="00284539" w:rsidRDefault="00707C29" w:rsidP="00E6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29" w:rsidRPr="00284539" w:rsidRDefault="00707C29" w:rsidP="00E658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обучающих мероприятий с должностными лицами ГКУ, ответственными за профилактику коррупционных и иных правонарушений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C29" w:rsidRPr="00284539" w:rsidRDefault="00707C29" w:rsidP="00284539">
            <w:pPr>
              <w:pStyle w:val="ConsPlusNonformat"/>
              <w:shd w:val="clear" w:color="auto" w:fill="FFFFFF"/>
              <w:ind w:right="-10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Обучающее мероприятие по теме «Противодействие коррупции в учреждении» с должностными лицами ГКУ, ответственными за профилактику коррупционных и иных правонарушений, состоялось 21.09.2023.</w:t>
            </w: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</w:p>
        </w:tc>
      </w:tr>
      <w:tr w:rsidR="003E2CF8" w:rsidRPr="00284539" w:rsidTr="00D70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57"/>
          <w:jc w:val="center"/>
        </w:trPr>
        <w:tc>
          <w:tcPr>
            <w:tcW w:w="15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F8" w:rsidRPr="00284539" w:rsidRDefault="003E2CF8" w:rsidP="00E6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 Привлечение граждан и институтов гражданского общества к реализации антикоррупционной политики в Санкт-Петербурге, информационное обеспечение реализации антикоррупционной политики в подведомственных ГКУ</w:t>
            </w:r>
          </w:p>
        </w:tc>
      </w:tr>
      <w:tr w:rsidR="00707C29" w:rsidRPr="00284539" w:rsidTr="00D70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29" w:rsidRPr="00284539" w:rsidRDefault="00707C29" w:rsidP="00E6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29" w:rsidRPr="00284539" w:rsidRDefault="00707C29" w:rsidP="00335A7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Рассмотрение в соответствии с действующим законодательством обращений граждан и организаций, содержащих сведения о коррупции, в том числе поступивших из других ИОГВ по вопросам деятельности ГКУ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C29" w:rsidRPr="00284539" w:rsidRDefault="00707C29" w:rsidP="008C1B1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отчетном периоде обращений граждан и организаций, содержащих сведения о коррупции по вопросам деятельности ГКУ не поступали.</w:t>
            </w:r>
          </w:p>
        </w:tc>
      </w:tr>
      <w:tr w:rsidR="00707C29" w:rsidRPr="00284539" w:rsidTr="00D70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29" w:rsidRPr="00284539" w:rsidRDefault="00707C29" w:rsidP="00EE75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29" w:rsidRPr="00284539" w:rsidRDefault="00707C29" w:rsidP="00335A7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Обеспечение общественного контроля за деятельностью ГКУ по реализации положений Федерального закона «О контрактной системе в сфере закупок товаров, работ, услуг для обеспечения государственных и муниципальных нужд» (при поступлении в ИОГВ обращений граждан, общественных объединений или объединений юридических лиц)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C29" w:rsidRPr="00284539" w:rsidRDefault="00707C29" w:rsidP="00D7005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Обращения граждан, общественных объединений или объединений юридических лиц по реализации положений </w:t>
            </w:r>
            <w:r w:rsidR="00D700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Федерального закона</w:t>
            </w: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не поступали.</w:t>
            </w:r>
          </w:p>
        </w:tc>
      </w:tr>
      <w:tr w:rsidR="008A44A4" w:rsidRPr="00284539" w:rsidTr="00D7005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9"/>
        </w:trPr>
        <w:tc>
          <w:tcPr>
            <w:tcW w:w="15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4A4" w:rsidRPr="00284539" w:rsidRDefault="00B813B8" w:rsidP="00E65847">
            <w:pPr>
              <w:pStyle w:val="Bodytext70"/>
              <w:shd w:val="clear" w:color="auto" w:fill="auto"/>
              <w:spacing w:before="0" w:line="220" w:lineRule="exact"/>
              <w:rPr>
                <w:rFonts w:eastAsiaTheme="minorHAnsi"/>
                <w:b w:val="0"/>
                <w:bCs w:val="0"/>
                <w:sz w:val="24"/>
                <w:szCs w:val="24"/>
                <w:lang w:bidi="ru-RU"/>
              </w:rPr>
            </w:pPr>
            <w:r w:rsidRPr="00284539">
              <w:rPr>
                <w:rFonts w:eastAsiaTheme="minorHAnsi"/>
                <w:b w:val="0"/>
                <w:bCs w:val="0"/>
                <w:sz w:val="24"/>
                <w:szCs w:val="24"/>
                <w:lang w:bidi="ru-RU"/>
              </w:rPr>
              <w:t>5. Подведение итогов выполнения плана противодействия коррупции в подведомственных ГКУ</w:t>
            </w:r>
          </w:p>
        </w:tc>
      </w:tr>
      <w:tr w:rsidR="00707C29" w:rsidRPr="00284539" w:rsidTr="00D7005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29" w:rsidRPr="00284539" w:rsidRDefault="00707C29" w:rsidP="00E6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29" w:rsidRPr="00284539" w:rsidRDefault="00707C29" w:rsidP="00F14BB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и направление в КПВСМИ отчетов о выполнении планов работы ГКУ по противодействию коррупции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C29" w:rsidRPr="00284539" w:rsidRDefault="00707C29" w:rsidP="00FC6A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Отчеты о выполнении планов по противодействию коррупции в подведомственных ГКУ подготовлен</w:t>
            </w:r>
            <w:r w:rsidR="00D700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ы и направлены </w:t>
            </w: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</w:t>
            </w:r>
            <w:r w:rsidR="00D700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КПВСМИ в </w:t>
            </w:r>
            <w:r w:rsidRPr="002845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установленный срок</w:t>
            </w:r>
            <w:r w:rsidR="00D7005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p w:rsidR="002B0862" w:rsidRPr="00284539" w:rsidRDefault="002B0862">
      <w:pPr>
        <w:rPr>
          <w:rFonts w:ascii="Times New Roman" w:hAnsi="Times New Roman" w:cs="Times New Roman"/>
          <w:sz w:val="24"/>
          <w:szCs w:val="24"/>
        </w:rPr>
      </w:pPr>
    </w:p>
    <w:sectPr w:rsidR="002B0862" w:rsidRPr="00284539" w:rsidSect="00707C29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F8"/>
    <w:rsid w:val="00056984"/>
    <w:rsid w:val="0008742E"/>
    <w:rsid w:val="000B0EAF"/>
    <w:rsid w:val="00100835"/>
    <w:rsid w:val="00155A4C"/>
    <w:rsid w:val="001A29AB"/>
    <w:rsid w:val="001A4BE5"/>
    <w:rsid w:val="001C3787"/>
    <w:rsid w:val="001D0BE2"/>
    <w:rsid w:val="00252B0F"/>
    <w:rsid w:val="00284539"/>
    <w:rsid w:val="002B0862"/>
    <w:rsid w:val="00335A76"/>
    <w:rsid w:val="00343517"/>
    <w:rsid w:val="003E2CF8"/>
    <w:rsid w:val="00404352"/>
    <w:rsid w:val="004759A5"/>
    <w:rsid w:val="00513C6E"/>
    <w:rsid w:val="005F609F"/>
    <w:rsid w:val="00684A2F"/>
    <w:rsid w:val="00707C29"/>
    <w:rsid w:val="00720533"/>
    <w:rsid w:val="0073317B"/>
    <w:rsid w:val="00753F9A"/>
    <w:rsid w:val="007764E1"/>
    <w:rsid w:val="007E3BAC"/>
    <w:rsid w:val="007E64B7"/>
    <w:rsid w:val="008750DC"/>
    <w:rsid w:val="00883E3A"/>
    <w:rsid w:val="008A44A4"/>
    <w:rsid w:val="008B77CB"/>
    <w:rsid w:val="008C1B1B"/>
    <w:rsid w:val="008D0CB7"/>
    <w:rsid w:val="00944519"/>
    <w:rsid w:val="009C7C28"/>
    <w:rsid w:val="00A30221"/>
    <w:rsid w:val="00B508D5"/>
    <w:rsid w:val="00B73F19"/>
    <w:rsid w:val="00B813B8"/>
    <w:rsid w:val="00C52F0A"/>
    <w:rsid w:val="00C764A4"/>
    <w:rsid w:val="00D70059"/>
    <w:rsid w:val="00E65847"/>
    <w:rsid w:val="00E82B26"/>
    <w:rsid w:val="00EB199D"/>
    <w:rsid w:val="00EB1FAF"/>
    <w:rsid w:val="00EE75E9"/>
    <w:rsid w:val="00F14BB2"/>
    <w:rsid w:val="00F77A10"/>
    <w:rsid w:val="00FB0D15"/>
    <w:rsid w:val="00F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3BDA6-BF4A-4F8B-8A3E-6A263BC9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7">
    <w:name w:val="Body text (7)_"/>
    <w:basedOn w:val="a0"/>
    <w:link w:val="Bodytext70"/>
    <w:rsid w:val="00B813B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Exact">
    <w:name w:val="Body text (7) Exact"/>
    <w:basedOn w:val="a0"/>
    <w:rsid w:val="00B813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70">
    <w:name w:val="Body text (7)"/>
    <w:basedOn w:val="a"/>
    <w:link w:val="Bodytext7"/>
    <w:rsid w:val="00B813B8"/>
    <w:pPr>
      <w:widowControl w:val="0"/>
      <w:shd w:val="clear" w:color="auto" w:fill="FFFFFF"/>
      <w:spacing w:before="17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65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8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C37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2B08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B08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semiHidden/>
    <w:unhideWhenUsed/>
    <w:rsid w:val="007764E1"/>
    <w:rPr>
      <w:color w:val="0000FF"/>
      <w:u w:val="single"/>
    </w:rPr>
  </w:style>
  <w:style w:type="paragraph" w:customStyle="1" w:styleId="ConsPlusNonformat">
    <w:name w:val="ConsPlusNonformat"/>
    <w:rsid w:val="007764E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8038F8AD96128928B3FBDB83F710156348AC2A4F9E4D545B5FEB76655C2BEA6F47547EBu3q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Кручинина Наталия Сергеевна</dc:creator>
  <cp:keywords/>
  <dc:description/>
  <cp:lastModifiedBy>Кручинина Наталия Сергеевна</cp:lastModifiedBy>
  <cp:revision>14</cp:revision>
  <cp:lastPrinted>2024-02-28T09:12:00Z</cp:lastPrinted>
  <dcterms:created xsi:type="dcterms:W3CDTF">2024-02-06T12:35:00Z</dcterms:created>
  <dcterms:modified xsi:type="dcterms:W3CDTF">2024-02-28T13:13:00Z</dcterms:modified>
</cp:coreProperties>
</file>