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435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  <w:gridCol w:w="425"/>
        <w:gridCol w:w="1134"/>
      </w:tblGrid>
      <w:tr w:rsidR="004C43C1" w14:paraId="56AE5EA7" w14:textId="77777777" w:rsidTr="007B0118">
        <w:trPr>
          <w:trHeight w:val="2274"/>
        </w:trPr>
        <w:tc>
          <w:tcPr>
            <w:tcW w:w="9709" w:type="dxa"/>
            <w:gridSpan w:val="4"/>
          </w:tcPr>
          <w:p w14:paraId="044A005D" w14:textId="77777777" w:rsidR="004C43C1" w:rsidRDefault="004C43C1" w:rsidP="007B0118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14BC371" wp14:editId="0295B64C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CA73C" w14:textId="77777777" w:rsidR="004C43C1" w:rsidRPr="00BE6C23" w:rsidRDefault="004C43C1" w:rsidP="007B0118">
            <w:pPr>
              <w:pStyle w:val="1"/>
              <w:rPr>
                <w:sz w:val="28"/>
                <w:szCs w:val="28"/>
              </w:rPr>
            </w:pPr>
            <w:r w:rsidRPr="00BE6C23">
              <w:rPr>
                <w:sz w:val="28"/>
                <w:szCs w:val="28"/>
              </w:rPr>
              <w:t>ПРАВИТЕЛЬСТВО САНКТ-ПЕТЕРБУРГА</w:t>
            </w:r>
          </w:p>
          <w:p w14:paraId="68A86C28" w14:textId="77777777" w:rsidR="004C43C1" w:rsidRPr="00BE6C23" w:rsidRDefault="004C43C1" w:rsidP="007B01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6C23"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14:paraId="204A1FB0" w14:textId="77777777" w:rsidR="004C43C1" w:rsidRDefault="004C43C1" w:rsidP="007B0118">
            <w:pPr>
              <w:jc w:val="center"/>
              <w:rPr>
                <w:sz w:val="4"/>
              </w:rPr>
            </w:pPr>
          </w:p>
        </w:tc>
      </w:tr>
      <w:tr w:rsidR="004C43C1" w14:paraId="547AF6BC" w14:textId="77777777" w:rsidTr="007B0118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7A7223F3" w14:textId="77777777" w:rsidR="004C43C1" w:rsidRDefault="004C43C1" w:rsidP="007B0118">
            <w:pPr>
              <w:rPr>
                <w:b/>
              </w:rPr>
            </w:pPr>
          </w:p>
        </w:tc>
        <w:tc>
          <w:tcPr>
            <w:tcW w:w="6379" w:type="dxa"/>
          </w:tcPr>
          <w:p w14:paraId="07DA2814" w14:textId="77777777" w:rsidR="004C43C1" w:rsidRDefault="004C43C1" w:rsidP="007B0118">
            <w:pPr>
              <w:jc w:val="center"/>
              <w:rPr>
                <w:b/>
                <w:noProof/>
              </w:rPr>
            </w:pPr>
          </w:p>
        </w:tc>
        <w:tc>
          <w:tcPr>
            <w:tcW w:w="425" w:type="dxa"/>
          </w:tcPr>
          <w:p w14:paraId="5740320C" w14:textId="77777777" w:rsidR="004C43C1" w:rsidRPr="005F2D42" w:rsidRDefault="004C43C1" w:rsidP="007B0118">
            <w:pPr>
              <w:jc w:val="center"/>
              <w:rPr>
                <w:bCs/>
                <w:noProof/>
                <w:szCs w:val="24"/>
              </w:rPr>
            </w:pPr>
            <w:r w:rsidRPr="005F2D42">
              <w:rPr>
                <w:bCs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CCEBB2" w14:textId="77777777" w:rsidR="004C43C1" w:rsidRDefault="004C43C1" w:rsidP="007B0118">
            <w:pPr>
              <w:jc w:val="center"/>
              <w:rPr>
                <w:b/>
                <w:bCs/>
                <w:noProof/>
              </w:rPr>
            </w:pPr>
          </w:p>
        </w:tc>
      </w:tr>
    </w:tbl>
    <w:p w14:paraId="0C5879CB" w14:textId="77777777" w:rsidR="004C43C1" w:rsidRDefault="004C43C1" w:rsidP="004C43C1">
      <w:pPr>
        <w:pStyle w:val="ConsPlusTitle"/>
        <w:ind w:right="4819"/>
        <w:rPr>
          <w:rFonts w:ascii="Times New Roman" w:hAnsi="Times New Roman" w:cs="Times New Roman"/>
          <w:sz w:val="24"/>
          <w:szCs w:val="24"/>
        </w:rPr>
      </w:pPr>
    </w:p>
    <w:p w14:paraId="39451F03" w14:textId="77777777" w:rsidR="004C43C1" w:rsidRDefault="004C43C1" w:rsidP="004C43C1">
      <w:pPr>
        <w:pStyle w:val="ConsPlusTitle"/>
        <w:ind w:right="4819"/>
        <w:rPr>
          <w:rFonts w:ascii="Times New Roman" w:hAnsi="Times New Roman" w:cs="Times New Roman"/>
          <w:sz w:val="24"/>
          <w:szCs w:val="24"/>
        </w:rPr>
      </w:pPr>
    </w:p>
    <w:p w14:paraId="2BC38DC2" w14:textId="77777777" w:rsidR="004C43C1" w:rsidRDefault="004C43C1" w:rsidP="004C43C1">
      <w:pPr>
        <w:pStyle w:val="ConsPlusTitle"/>
        <w:ind w:right="4819"/>
        <w:rPr>
          <w:rFonts w:ascii="Times New Roman" w:hAnsi="Times New Roman" w:cs="Times New Roman"/>
          <w:sz w:val="24"/>
          <w:szCs w:val="24"/>
        </w:rPr>
      </w:pPr>
    </w:p>
    <w:p w14:paraId="082212E3" w14:textId="77777777" w:rsidR="002B53C4" w:rsidRDefault="002B53C4" w:rsidP="00E74DD9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 реализации статьи 29.1 </w:t>
      </w:r>
    </w:p>
    <w:p w14:paraId="1E3B45EA" w14:textId="77777777" w:rsidR="002B53C4" w:rsidRDefault="002B53C4" w:rsidP="00E74DD9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Федерального закона «Об основах охраны </w:t>
      </w:r>
    </w:p>
    <w:p w14:paraId="62F5E55E" w14:textId="77777777" w:rsidR="00BA6DFB" w:rsidRPr="005A2A11" w:rsidRDefault="002B53C4" w:rsidP="00E74DD9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здоровья граждан в Российской Федерации»</w:t>
      </w:r>
    </w:p>
    <w:bookmarkEnd w:id="0"/>
    <w:p w14:paraId="0E6D2C4E" w14:textId="77777777" w:rsidR="0036734B" w:rsidRDefault="0036734B" w:rsidP="004C43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49680F" w14:textId="77777777" w:rsidR="0036734B" w:rsidRDefault="0036734B" w:rsidP="004C43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29B202" w14:textId="77777777" w:rsidR="004C43C1" w:rsidRPr="00F107D3" w:rsidRDefault="0036734B" w:rsidP="00885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734B">
        <w:rPr>
          <w:rFonts w:ascii="Times New Roman" w:hAnsi="Times New Roman" w:cs="Times New Roman"/>
          <w:sz w:val="24"/>
          <w:szCs w:val="24"/>
        </w:rPr>
        <w:t>В соответствии с пунктом 20 части 1 статьи 16</w:t>
      </w:r>
      <w:r w:rsidR="00A82D5F">
        <w:rPr>
          <w:rFonts w:ascii="Times New Roman" w:hAnsi="Times New Roman" w:cs="Times New Roman"/>
          <w:sz w:val="24"/>
          <w:szCs w:val="24"/>
        </w:rPr>
        <w:t>, статьей 29.1 Федерального закона «</w:t>
      </w:r>
      <w:r w:rsidRPr="0036734B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 w:rsidR="00A82D5F">
        <w:rPr>
          <w:rFonts w:ascii="Times New Roman" w:hAnsi="Times New Roman" w:cs="Times New Roman"/>
          <w:sz w:val="24"/>
          <w:szCs w:val="24"/>
        </w:rPr>
        <w:t>»</w:t>
      </w:r>
      <w:r w:rsidRPr="0036734B">
        <w:rPr>
          <w:rFonts w:ascii="Times New Roman" w:hAnsi="Times New Roman" w:cs="Times New Roman"/>
          <w:sz w:val="24"/>
          <w:szCs w:val="24"/>
        </w:rPr>
        <w:t xml:space="preserve"> </w:t>
      </w:r>
      <w:r w:rsidR="00D9750E">
        <w:rPr>
          <w:rFonts w:ascii="Times New Roman" w:hAnsi="Times New Roman" w:cs="Times New Roman"/>
          <w:sz w:val="24"/>
          <w:szCs w:val="24"/>
        </w:rPr>
        <w:t>и</w:t>
      </w:r>
      <w:r w:rsidR="0088530D">
        <w:rPr>
          <w:rFonts w:ascii="Times New Roman" w:hAnsi="Times New Roman" w:cs="Times New Roman"/>
          <w:sz w:val="24"/>
          <w:szCs w:val="24"/>
        </w:rPr>
        <w:t xml:space="preserve"> пунктом 16-1 части 1 статьи 8 </w:t>
      </w:r>
      <w:r w:rsidR="0088530D" w:rsidRPr="0088530D">
        <w:rPr>
          <w:rFonts w:ascii="Times New Roman" w:hAnsi="Times New Roman" w:cs="Times New Roman"/>
          <w:sz w:val="24"/>
          <w:szCs w:val="24"/>
        </w:rPr>
        <w:t>Закон</w:t>
      </w:r>
      <w:r w:rsidR="0088530D">
        <w:rPr>
          <w:rFonts w:ascii="Times New Roman" w:hAnsi="Times New Roman" w:cs="Times New Roman"/>
          <w:sz w:val="24"/>
          <w:szCs w:val="24"/>
        </w:rPr>
        <w:t>а</w:t>
      </w:r>
      <w:r w:rsidR="0059055A">
        <w:rPr>
          <w:rFonts w:ascii="Times New Roman" w:hAnsi="Times New Roman" w:cs="Times New Roman"/>
          <w:sz w:val="24"/>
          <w:szCs w:val="24"/>
        </w:rPr>
        <w:t xml:space="preserve"> </w:t>
      </w:r>
      <w:r w:rsidR="0088530D" w:rsidRPr="0088530D">
        <w:rPr>
          <w:rFonts w:ascii="Times New Roman" w:hAnsi="Times New Roman" w:cs="Times New Roman"/>
          <w:sz w:val="24"/>
          <w:szCs w:val="24"/>
        </w:rPr>
        <w:t xml:space="preserve">Санкт-Петербурга от </w:t>
      </w:r>
      <w:r w:rsidR="00317A73">
        <w:rPr>
          <w:rFonts w:ascii="Times New Roman" w:hAnsi="Times New Roman" w:cs="Times New Roman"/>
          <w:sz w:val="24"/>
          <w:szCs w:val="24"/>
        </w:rPr>
        <w:t>20</w:t>
      </w:r>
      <w:r w:rsidR="0088530D" w:rsidRPr="0088530D">
        <w:rPr>
          <w:rFonts w:ascii="Times New Roman" w:hAnsi="Times New Roman" w:cs="Times New Roman"/>
          <w:sz w:val="24"/>
          <w:szCs w:val="24"/>
        </w:rPr>
        <w:t>.</w:t>
      </w:r>
      <w:r w:rsidR="00317A73">
        <w:rPr>
          <w:rFonts w:ascii="Times New Roman" w:hAnsi="Times New Roman" w:cs="Times New Roman"/>
          <w:sz w:val="24"/>
          <w:szCs w:val="24"/>
        </w:rPr>
        <w:t>06.</w:t>
      </w:r>
      <w:r w:rsidR="0088530D" w:rsidRPr="0088530D">
        <w:rPr>
          <w:rFonts w:ascii="Times New Roman" w:hAnsi="Times New Roman" w:cs="Times New Roman"/>
          <w:sz w:val="24"/>
          <w:szCs w:val="24"/>
        </w:rPr>
        <w:t xml:space="preserve">2012 </w:t>
      </w:r>
      <w:r w:rsidR="0088530D">
        <w:rPr>
          <w:rFonts w:ascii="Times New Roman" w:hAnsi="Times New Roman" w:cs="Times New Roman"/>
          <w:sz w:val="24"/>
          <w:szCs w:val="24"/>
        </w:rPr>
        <w:t>№</w:t>
      </w:r>
      <w:r w:rsidR="0088530D" w:rsidRPr="0088530D">
        <w:rPr>
          <w:rFonts w:ascii="Times New Roman" w:hAnsi="Times New Roman" w:cs="Times New Roman"/>
          <w:sz w:val="24"/>
          <w:szCs w:val="24"/>
        </w:rPr>
        <w:t xml:space="preserve"> 367-63</w:t>
      </w:r>
      <w:r w:rsidR="0059055A">
        <w:rPr>
          <w:rFonts w:ascii="Times New Roman" w:hAnsi="Times New Roman" w:cs="Times New Roman"/>
          <w:sz w:val="24"/>
          <w:szCs w:val="24"/>
        </w:rPr>
        <w:br/>
      </w:r>
      <w:r w:rsidR="0088530D">
        <w:rPr>
          <w:rFonts w:ascii="Times New Roman" w:hAnsi="Times New Roman" w:cs="Times New Roman"/>
          <w:sz w:val="24"/>
          <w:szCs w:val="24"/>
        </w:rPr>
        <w:t>«</w:t>
      </w:r>
      <w:r w:rsidR="0088530D" w:rsidRPr="0088530D">
        <w:rPr>
          <w:rFonts w:ascii="Times New Roman" w:hAnsi="Times New Roman" w:cs="Times New Roman"/>
          <w:sz w:val="24"/>
          <w:szCs w:val="24"/>
        </w:rPr>
        <w:t>Об основах организации охраны здоровья граждан в Санкт-Петербурге</w:t>
      </w:r>
      <w:r w:rsidR="0088530D">
        <w:rPr>
          <w:rFonts w:ascii="Times New Roman" w:hAnsi="Times New Roman" w:cs="Times New Roman"/>
          <w:sz w:val="24"/>
          <w:szCs w:val="24"/>
        </w:rPr>
        <w:t>»</w:t>
      </w:r>
      <w:r w:rsidR="00D910C7">
        <w:rPr>
          <w:rFonts w:ascii="Times New Roman" w:hAnsi="Times New Roman" w:cs="Times New Roman"/>
          <w:sz w:val="24"/>
          <w:szCs w:val="24"/>
        </w:rPr>
        <w:t xml:space="preserve"> Правительство Санкт-Петербурга</w:t>
      </w:r>
    </w:p>
    <w:p w14:paraId="5E9ED728" w14:textId="77777777" w:rsidR="004C43C1" w:rsidRPr="00F107D3" w:rsidRDefault="004C43C1" w:rsidP="004C43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B110F8" w14:textId="77777777" w:rsidR="004C43C1" w:rsidRPr="007E54DB" w:rsidRDefault="004C43C1" w:rsidP="008B694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D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39E4C21A" w14:textId="77777777" w:rsidR="004C43C1" w:rsidRPr="007E54DB" w:rsidRDefault="004C43C1" w:rsidP="004C43C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72847" w14:textId="77777777" w:rsidR="00782AD3" w:rsidRDefault="004C43C1" w:rsidP="008B5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4DB">
        <w:rPr>
          <w:rFonts w:ascii="Times New Roman" w:hAnsi="Times New Roman" w:cs="Times New Roman"/>
          <w:sz w:val="24"/>
          <w:szCs w:val="24"/>
        </w:rPr>
        <w:t>1. </w:t>
      </w:r>
      <w:r w:rsidR="003404F3" w:rsidRPr="007E54D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82AD3" w:rsidRPr="00782AD3">
        <w:rPr>
          <w:rFonts w:ascii="Times New Roman" w:hAnsi="Times New Roman" w:cs="Times New Roman"/>
          <w:sz w:val="24"/>
          <w:szCs w:val="24"/>
        </w:rPr>
        <w:t>П</w:t>
      </w:r>
      <w:r w:rsidR="002B53C4">
        <w:rPr>
          <w:rFonts w:ascii="Times New Roman" w:hAnsi="Times New Roman" w:cs="Times New Roman"/>
          <w:sz w:val="24"/>
          <w:szCs w:val="24"/>
        </w:rPr>
        <w:t>оложение о проведении</w:t>
      </w:r>
      <w:r w:rsidR="00782AD3" w:rsidRPr="00782AD3">
        <w:rPr>
          <w:rFonts w:ascii="Times New Roman" w:hAnsi="Times New Roman" w:cs="Times New Roman"/>
          <w:sz w:val="24"/>
          <w:szCs w:val="24"/>
        </w:rPr>
        <w:t xml:space="preserve"> оценки последствий принятия решения </w:t>
      </w:r>
      <w:r w:rsidR="0025156F">
        <w:rPr>
          <w:rFonts w:ascii="Times New Roman" w:hAnsi="Times New Roman" w:cs="Times New Roman"/>
          <w:sz w:val="24"/>
          <w:szCs w:val="24"/>
        </w:rPr>
        <w:t>о </w:t>
      </w:r>
      <w:r w:rsidR="00782AD3" w:rsidRPr="00782AD3">
        <w:rPr>
          <w:rFonts w:ascii="Times New Roman" w:hAnsi="Times New Roman" w:cs="Times New Roman"/>
          <w:sz w:val="24"/>
          <w:szCs w:val="24"/>
        </w:rPr>
        <w:t>ликвидации медицинск</w:t>
      </w:r>
      <w:r w:rsidR="00317A73">
        <w:rPr>
          <w:rFonts w:ascii="Times New Roman" w:hAnsi="Times New Roman" w:cs="Times New Roman"/>
          <w:sz w:val="24"/>
          <w:szCs w:val="24"/>
        </w:rPr>
        <w:t>ой организации, подведомственной</w:t>
      </w:r>
      <w:r w:rsidR="00782AD3" w:rsidRPr="00782AD3">
        <w:rPr>
          <w:rFonts w:ascii="Times New Roman" w:hAnsi="Times New Roman" w:cs="Times New Roman"/>
          <w:sz w:val="24"/>
          <w:szCs w:val="24"/>
        </w:rPr>
        <w:t xml:space="preserve"> </w:t>
      </w:r>
      <w:r w:rsidR="00317A73">
        <w:rPr>
          <w:rFonts w:ascii="Times New Roman" w:hAnsi="Times New Roman" w:cs="Times New Roman"/>
          <w:sz w:val="24"/>
          <w:szCs w:val="24"/>
        </w:rPr>
        <w:t>исполнительному органу</w:t>
      </w:r>
      <w:r w:rsidR="00B119EB" w:rsidRPr="00B119EB">
        <w:rPr>
          <w:rFonts w:ascii="Times New Roman" w:hAnsi="Times New Roman" w:cs="Times New Roman"/>
          <w:sz w:val="24"/>
          <w:szCs w:val="24"/>
        </w:rPr>
        <w:t xml:space="preserve"> государственной власти </w:t>
      </w:r>
      <w:r w:rsidR="00AA2926">
        <w:rPr>
          <w:rFonts w:ascii="Times New Roman" w:hAnsi="Times New Roman" w:cs="Times New Roman"/>
          <w:sz w:val="24"/>
          <w:szCs w:val="24"/>
        </w:rPr>
        <w:t>Санкт-Петербурга</w:t>
      </w:r>
      <w:r w:rsidR="00782AD3" w:rsidRPr="00782AD3">
        <w:rPr>
          <w:rFonts w:ascii="Times New Roman" w:hAnsi="Times New Roman" w:cs="Times New Roman"/>
          <w:sz w:val="24"/>
          <w:szCs w:val="24"/>
        </w:rPr>
        <w:t xml:space="preserve">, о прекращении деятельности </w:t>
      </w:r>
      <w:r w:rsidR="008B55A3">
        <w:rPr>
          <w:rFonts w:ascii="Times New Roman" w:hAnsi="Times New Roman" w:cs="Times New Roman"/>
          <w:sz w:val="24"/>
          <w:szCs w:val="24"/>
        </w:rPr>
        <w:br/>
        <w:t xml:space="preserve">ее </w:t>
      </w:r>
      <w:r w:rsidR="00782AD3" w:rsidRPr="00782AD3">
        <w:rPr>
          <w:rFonts w:ascii="Times New Roman" w:hAnsi="Times New Roman" w:cs="Times New Roman"/>
          <w:sz w:val="24"/>
          <w:szCs w:val="24"/>
        </w:rPr>
        <w:t>обособленного подразделения</w:t>
      </w:r>
      <w:r w:rsidR="00011726">
        <w:rPr>
          <w:rFonts w:ascii="Times New Roman" w:hAnsi="Times New Roman" w:cs="Times New Roman"/>
          <w:sz w:val="24"/>
          <w:szCs w:val="24"/>
        </w:rPr>
        <w:t>.</w:t>
      </w:r>
    </w:p>
    <w:p w14:paraId="7FD0F48B" w14:textId="5786A242" w:rsidR="002D6AA8" w:rsidRDefault="002B53C4" w:rsidP="002B5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Комитету по здравоохранению в двухмесячный срок</w:t>
      </w:r>
      <w:r w:rsidR="002D6AA8">
        <w:rPr>
          <w:rFonts w:ascii="Times New Roman" w:hAnsi="Times New Roman" w:cs="Times New Roman"/>
          <w:sz w:val="24"/>
          <w:szCs w:val="24"/>
        </w:rPr>
        <w:t>:</w:t>
      </w:r>
    </w:p>
    <w:p w14:paraId="0E428703" w14:textId="77777777" w:rsidR="002D6AA8" w:rsidRDefault="002D6AA8" w:rsidP="002D6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87B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форму заявления о проведении оценки последствий принятия решения </w:t>
      </w:r>
      <w:r>
        <w:rPr>
          <w:rFonts w:ascii="Times New Roman" w:hAnsi="Times New Roman" w:cs="Times New Roman"/>
          <w:sz w:val="24"/>
          <w:szCs w:val="24"/>
        </w:rPr>
        <w:br/>
        <w:t>о ликвидации медицинской организации, прекращении деятельности ее обособленного подразделения;</w:t>
      </w:r>
    </w:p>
    <w:p w14:paraId="29424426" w14:textId="120A4844" w:rsidR="002D6AA8" w:rsidRDefault="002B53C4" w:rsidP="002D6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по оценке</w:t>
      </w:r>
      <w:r w:rsidRPr="002B53C4">
        <w:rPr>
          <w:rFonts w:ascii="Times New Roman" w:hAnsi="Times New Roman" w:cs="Times New Roman"/>
          <w:sz w:val="24"/>
          <w:szCs w:val="24"/>
        </w:rPr>
        <w:t xml:space="preserve"> последствий принятия решения о ликв</w:t>
      </w:r>
      <w:r>
        <w:rPr>
          <w:rFonts w:ascii="Times New Roman" w:hAnsi="Times New Roman" w:cs="Times New Roman"/>
          <w:sz w:val="24"/>
          <w:szCs w:val="24"/>
        </w:rPr>
        <w:t xml:space="preserve">идации медицинской организации, </w:t>
      </w:r>
      <w:r w:rsidRPr="002B53C4">
        <w:rPr>
          <w:rFonts w:ascii="Times New Roman" w:hAnsi="Times New Roman" w:cs="Times New Roman"/>
          <w:sz w:val="24"/>
          <w:szCs w:val="24"/>
        </w:rPr>
        <w:t>подведомственной исполнительному органу государственной власти Санкт-Петербурга, о прекращении деятельности ее обособленного подразделения</w:t>
      </w:r>
      <w:r w:rsidR="002D6AA8">
        <w:rPr>
          <w:rFonts w:ascii="Times New Roman" w:hAnsi="Times New Roman" w:cs="Times New Roman"/>
          <w:sz w:val="24"/>
          <w:szCs w:val="24"/>
        </w:rPr>
        <w:t>, и утвердить положение о ней;</w:t>
      </w:r>
    </w:p>
    <w:p w14:paraId="6E3D3946" w14:textId="77777777" w:rsidR="007E54DB" w:rsidRDefault="002B53C4" w:rsidP="007E54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54DB">
        <w:rPr>
          <w:rFonts w:ascii="Times New Roman" w:hAnsi="Times New Roman" w:cs="Times New Roman"/>
          <w:sz w:val="24"/>
          <w:szCs w:val="24"/>
        </w:rPr>
        <w:t xml:space="preserve">. </w:t>
      </w:r>
      <w:r w:rsidR="00782AD3" w:rsidRPr="00782AD3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88530D">
        <w:rPr>
          <w:rFonts w:ascii="Times New Roman" w:hAnsi="Times New Roman" w:cs="Times New Roman"/>
          <w:sz w:val="24"/>
          <w:szCs w:val="24"/>
        </w:rPr>
        <w:t>выполнением</w:t>
      </w:r>
      <w:r w:rsidR="00782AD3" w:rsidRPr="00782AD3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7E54DB">
        <w:rPr>
          <w:rFonts w:ascii="Times New Roman" w:hAnsi="Times New Roman" w:cs="Times New Roman"/>
          <w:sz w:val="24"/>
          <w:szCs w:val="24"/>
        </w:rPr>
        <w:t xml:space="preserve">вице-губернатора </w:t>
      </w:r>
      <w:r w:rsidR="0088530D">
        <w:rPr>
          <w:rFonts w:ascii="Times New Roman" w:hAnsi="Times New Roman" w:cs="Times New Roman"/>
          <w:sz w:val="24"/>
          <w:szCs w:val="24"/>
        </w:rPr>
        <w:br/>
      </w:r>
      <w:r w:rsidR="007E54DB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proofErr w:type="spellStart"/>
      <w:r w:rsidR="006C1DF7">
        <w:rPr>
          <w:rFonts w:ascii="Times New Roman" w:hAnsi="Times New Roman" w:cs="Times New Roman"/>
          <w:sz w:val="24"/>
          <w:szCs w:val="24"/>
        </w:rPr>
        <w:t>Эргашева</w:t>
      </w:r>
      <w:proofErr w:type="spellEnd"/>
      <w:r w:rsidR="006C1DF7"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3DCB199B" w14:textId="77777777" w:rsidR="007E54DB" w:rsidRPr="008B694B" w:rsidRDefault="007E54DB" w:rsidP="007E54DB">
      <w:pPr>
        <w:spacing w:before="100" w:beforeAutospacing="1" w:after="100" w:afterAutospacing="1"/>
        <w:ind w:firstLine="0"/>
        <w:rPr>
          <w:b/>
          <w:szCs w:val="24"/>
        </w:rPr>
      </w:pPr>
      <w:r>
        <w:rPr>
          <w:szCs w:val="24"/>
        </w:rPr>
        <w:t xml:space="preserve">      </w:t>
      </w:r>
      <w:r w:rsidR="00782AD3" w:rsidRPr="008B694B">
        <w:rPr>
          <w:b/>
          <w:szCs w:val="24"/>
        </w:rPr>
        <w:t>Губернатор</w:t>
      </w:r>
      <w:r w:rsidR="00782AD3" w:rsidRPr="008B694B">
        <w:rPr>
          <w:b/>
          <w:szCs w:val="24"/>
        </w:rPr>
        <w:br/>
      </w:r>
      <w:r w:rsidRPr="008B694B">
        <w:rPr>
          <w:b/>
          <w:szCs w:val="24"/>
        </w:rPr>
        <w:t xml:space="preserve">Санкт-Петербурга                                                                      </w:t>
      </w:r>
      <w:r w:rsidR="008B694B">
        <w:rPr>
          <w:b/>
          <w:szCs w:val="24"/>
        </w:rPr>
        <w:t xml:space="preserve">  </w:t>
      </w:r>
      <w:r w:rsidR="00B223BB">
        <w:rPr>
          <w:b/>
          <w:szCs w:val="24"/>
        </w:rPr>
        <w:t xml:space="preserve">                            </w:t>
      </w:r>
      <w:proofErr w:type="spellStart"/>
      <w:r w:rsidR="00B223BB">
        <w:rPr>
          <w:b/>
          <w:szCs w:val="24"/>
        </w:rPr>
        <w:t>А.Д.</w:t>
      </w:r>
      <w:r w:rsidRPr="008B694B">
        <w:rPr>
          <w:b/>
          <w:szCs w:val="24"/>
        </w:rPr>
        <w:t>Беглов</w:t>
      </w:r>
      <w:proofErr w:type="spellEnd"/>
    </w:p>
    <w:p w14:paraId="33A22DCB" w14:textId="77777777" w:rsidR="00F667C6" w:rsidRDefault="00F667C6" w:rsidP="00782AD3">
      <w:pPr>
        <w:spacing w:before="100" w:beforeAutospacing="1" w:after="100" w:afterAutospacing="1"/>
        <w:ind w:firstLine="0"/>
        <w:jc w:val="left"/>
        <w:outlineLvl w:val="1"/>
        <w:rPr>
          <w:b/>
          <w:bCs/>
          <w:sz w:val="36"/>
          <w:szCs w:val="36"/>
        </w:rPr>
      </w:pPr>
    </w:p>
    <w:p w14:paraId="6FC3A075" w14:textId="77777777" w:rsidR="00F667C6" w:rsidRPr="0088530D" w:rsidRDefault="00F667C6" w:rsidP="00782AD3">
      <w:pPr>
        <w:spacing w:before="100" w:beforeAutospacing="1" w:after="100" w:afterAutospacing="1"/>
        <w:ind w:firstLine="0"/>
        <w:jc w:val="left"/>
        <w:outlineLvl w:val="1"/>
        <w:rPr>
          <w:b/>
          <w:bCs/>
          <w:sz w:val="28"/>
          <w:szCs w:val="28"/>
        </w:rPr>
      </w:pPr>
    </w:p>
    <w:p w14:paraId="3EEF8EEE" w14:textId="77777777" w:rsidR="00317A73" w:rsidRDefault="00317A73" w:rsidP="00F667C6">
      <w:pPr>
        <w:ind w:firstLine="5670"/>
        <w:jc w:val="left"/>
        <w:outlineLvl w:val="1"/>
        <w:rPr>
          <w:bCs/>
          <w:szCs w:val="24"/>
        </w:rPr>
      </w:pPr>
    </w:p>
    <w:p w14:paraId="074B25FE" w14:textId="77777777" w:rsidR="00011726" w:rsidRDefault="00011726" w:rsidP="00F667C6">
      <w:pPr>
        <w:ind w:firstLine="5670"/>
        <w:jc w:val="left"/>
        <w:outlineLvl w:val="1"/>
        <w:rPr>
          <w:bCs/>
          <w:szCs w:val="24"/>
        </w:rPr>
      </w:pPr>
    </w:p>
    <w:p w14:paraId="68FD3978" w14:textId="77777777" w:rsidR="00011726" w:rsidRDefault="00011726" w:rsidP="00F667C6">
      <w:pPr>
        <w:ind w:firstLine="5670"/>
        <w:jc w:val="left"/>
        <w:outlineLvl w:val="1"/>
        <w:rPr>
          <w:bCs/>
          <w:szCs w:val="24"/>
        </w:rPr>
      </w:pPr>
    </w:p>
    <w:p w14:paraId="55929346" w14:textId="77777777" w:rsidR="00516B04" w:rsidRDefault="00516B04" w:rsidP="00F667C6">
      <w:pPr>
        <w:ind w:firstLine="5670"/>
        <w:jc w:val="left"/>
        <w:outlineLvl w:val="1"/>
        <w:rPr>
          <w:bCs/>
          <w:szCs w:val="24"/>
        </w:rPr>
      </w:pPr>
    </w:p>
    <w:p w14:paraId="7328C6BC" w14:textId="77777777" w:rsidR="00F667C6" w:rsidRDefault="002B53C4" w:rsidP="00F667C6">
      <w:pPr>
        <w:ind w:firstLine="5670"/>
        <w:jc w:val="left"/>
        <w:outlineLvl w:val="1"/>
        <w:rPr>
          <w:bCs/>
          <w:szCs w:val="24"/>
        </w:rPr>
      </w:pPr>
      <w:r>
        <w:rPr>
          <w:bCs/>
          <w:szCs w:val="24"/>
        </w:rPr>
        <w:lastRenderedPageBreak/>
        <w:t>Утверждено</w:t>
      </w:r>
    </w:p>
    <w:p w14:paraId="7E5D001F" w14:textId="77777777" w:rsidR="00F667C6" w:rsidRPr="00F667C6" w:rsidRDefault="002B53C4" w:rsidP="00F667C6">
      <w:pPr>
        <w:ind w:firstLine="5670"/>
        <w:jc w:val="left"/>
        <w:outlineLvl w:val="1"/>
        <w:rPr>
          <w:bCs/>
          <w:szCs w:val="24"/>
        </w:rPr>
      </w:pPr>
      <w:r>
        <w:rPr>
          <w:bCs/>
          <w:szCs w:val="24"/>
        </w:rPr>
        <w:t>постановлением</w:t>
      </w:r>
    </w:p>
    <w:p w14:paraId="50DA9FC5" w14:textId="77777777" w:rsidR="00F667C6" w:rsidRPr="00F667C6" w:rsidRDefault="00F667C6" w:rsidP="00F667C6">
      <w:pPr>
        <w:ind w:firstLine="5670"/>
        <w:jc w:val="left"/>
        <w:outlineLvl w:val="1"/>
        <w:rPr>
          <w:bCs/>
          <w:szCs w:val="24"/>
        </w:rPr>
      </w:pPr>
      <w:r w:rsidRPr="00F667C6">
        <w:rPr>
          <w:bCs/>
          <w:szCs w:val="24"/>
        </w:rPr>
        <w:t>Правительства Санкт-Петербурга</w:t>
      </w:r>
    </w:p>
    <w:p w14:paraId="6E3021CE" w14:textId="77777777" w:rsidR="00F667C6" w:rsidRDefault="00F667C6" w:rsidP="00F667C6">
      <w:pPr>
        <w:ind w:firstLine="5670"/>
        <w:jc w:val="left"/>
        <w:outlineLvl w:val="1"/>
        <w:rPr>
          <w:bCs/>
          <w:szCs w:val="24"/>
        </w:rPr>
      </w:pPr>
      <w:r>
        <w:rPr>
          <w:bCs/>
          <w:szCs w:val="24"/>
        </w:rPr>
        <w:t>о</w:t>
      </w:r>
      <w:r w:rsidRPr="00F667C6">
        <w:rPr>
          <w:bCs/>
          <w:szCs w:val="24"/>
        </w:rPr>
        <w:t>т</w:t>
      </w:r>
      <w:r w:rsidR="00AD6052">
        <w:rPr>
          <w:bCs/>
          <w:szCs w:val="24"/>
        </w:rPr>
        <w:t xml:space="preserve"> «___»_____ 2024</w:t>
      </w:r>
      <w:r>
        <w:rPr>
          <w:bCs/>
          <w:szCs w:val="24"/>
        </w:rPr>
        <w:t xml:space="preserve">  №_________</w:t>
      </w:r>
    </w:p>
    <w:p w14:paraId="478DC27D" w14:textId="77777777" w:rsidR="00AB1029" w:rsidRDefault="00AB1029" w:rsidP="00AB1029">
      <w:pPr>
        <w:ind w:firstLine="0"/>
        <w:jc w:val="left"/>
        <w:outlineLvl w:val="1"/>
        <w:rPr>
          <w:bCs/>
          <w:szCs w:val="24"/>
        </w:rPr>
      </w:pPr>
    </w:p>
    <w:p w14:paraId="246B098E" w14:textId="77777777" w:rsidR="002A06A8" w:rsidRDefault="002A06A8" w:rsidP="00AB1029">
      <w:pPr>
        <w:ind w:firstLine="0"/>
        <w:jc w:val="center"/>
        <w:outlineLvl w:val="1"/>
        <w:rPr>
          <w:bCs/>
          <w:szCs w:val="24"/>
        </w:rPr>
      </w:pPr>
    </w:p>
    <w:p w14:paraId="395A65C0" w14:textId="77777777" w:rsidR="002D6AA8" w:rsidRPr="00891BA9" w:rsidRDefault="002D6AA8" w:rsidP="00AB1029">
      <w:pPr>
        <w:ind w:firstLine="0"/>
        <w:jc w:val="center"/>
        <w:outlineLvl w:val="1"/>
        <w:rPr>
          <w:b/>
          <w:bCs/>
          <w:szCs w:val="24"/>
        </w:rPr>
      </w:pPr>
      <w:r w:rsidRPr="00891BA9">
        <w:rPr>
          <w:b/>
          <w:bCs/>
          <w:szCs w:val="24"/>
        </w:rPr>
        <w:t xml:space="preserve">ПОЛОЖЕНИЕ </w:t>
      </w:r>
    </w:p>
    <w:p w14:paraId="4746B871" w14:textId="4962DC42" w:rsidR="00782AD3" w:rsidRPr="00891BA9" w:rsidRDefault="002B53C4" w:rsidP="00891BA9">
      <w:pPr>
        <w:ind w:firstLine="0"/>
        <w:jc w:val="center"/>
        <w:outlineLvl w:val="1"/>
        <w:rPr>
          <w:b/>
        </w:rPr>
      </w:pPr>
      <w:r w:rsidRPr="00891BA9">
        <w:rPr>
          <w:b/>
          <w:bCs/>
          <w:szCs w:val="24"/>
        </w:rPr>
        <w:t>о проведении</w:t>
      </w:r>
      <w:r w:rsidR="00782AD3" w:rsidRPr="00891BA9">
        <w:rPr>
          <w:b/>
          <w:bCs/>
          <w:szCs w:val="24"/>
        </w:rPr>
        <w:t xml:space="preserve"> оценки</w:t>
      </w:r>
      <w:r w:rsidR="002D6AA8" w:rsidRPr="00891BA9">
        <w:rPr>
          <w:b/>
          <w:bCs/>
          <w:szCs w:val="24"/>
        </w:rPr>
        <w:t xml:space="preserve"> </w:t>
      </w:r>
      <w:r w:rsidR="00782AD3" w:rsidRPr="00891BA9">
        <w:rPr>
          <w:b/>
        </w:rPr>
        <w:t xml:space="preserve">последствий принятия решения о ликвидации </w:t>
      </w:r>
      <w:r w:rsidR="002D6AA8" w:rsidRPr="00891BA9">
        <w:rPr>
          <w:b/>
        </w:rPr>
        <w:br/>
      </w:r>
      <w:r w:rsidR="00782AD3" w:rsidRPr="00891BA9">
        <w:rPr>
          <w:b/>
        </w:rPr>
        <w:t xml:space="preserve">медицинской организации, подведомственной </w:t>
      </w:r>
      <w:r w:rsidR="00317A73" w:rsidRPr="00891BA9">
        <w:rPr>
          <w:b/>
        </w:rPr>
        <w:t>исполнительному органу</w:t>
      </w:r>
      <w:r w:rsidR="00E3340D" w:rsidRPr="00891BA9">
        <w:rPr>
          <w:b/>
        </w:rPr>
        <w:t xml:space="preserve"> </w:t>
      </w:r>
      <w:r w:rsidR="002D6AA8" w:rsidRPr="00891BA9">
        <w:rPr>
          <w:b/>
        </w:rPr>
        <w:br/>
      </w:r>
      <w:r w:rsidR="00E3340D" w:rsidRPr="00891BA9">
        <w:rPr>
          <w:b/>
        </w:rPr>
        <w:t xml:space="preserve">государственной власти </w:t>
      </w:r>
      <w:r w:rsidR="00F436CF" w:rsidRPr="00891BA9">
        <w:rPr>
          <w:b/>
        </w:rPr>
        <w:t>Санкт-Петербурга</w:t>
      </w:r>
      <w:r w:rsidR="005144FA" w:rsidRPr="00891BA9">
        <w:rPr>
          <w:b/>
        </w:rPr>
        <w:t>,</w:t>
      </w:r>
      <w:r w:rsidR="00E3340D" w:rsidRPr="00891BA9">
        <w:rPr>
          <w:b/>
        </w:rPr>
        <w:t xml:space="preserve"> </w:t>
      </w:r>
      <w:r w:rsidR="00782AD3" w:rsidRPr="00891BA9">
        <w:rPr>
          <w:b/>
        </w:rPr>
        <w:t xml:space="preserve">о прекращении деятельности </w:t>
      </w:r>
      <w:r w:rsidR="002D6AA8" w:rsidRPr="00891BA9">
        <w:rPr>
          <w:b/>
        </w:rPr>
        <w:br/>
      </w:r>
      <w:r w:rsidR="00782AD3" w:rsidRPr="00891BA9">
        <w:rPr>
          <w:b/>
        </w:rPr>
        <w:t>ее обособленного подразделения</w:t>
      </w:r>
      <w:r w:rsidR="00337B28" w:rsidRPr="00891BA9">
        <w:rPr>
          <w:b/>
        </w:rPr>
        <w:t xml:space="preserve"> </w:t>
      </w:r>
    </w:p>
    <w:p w14:paraId="7F1E91E7" w14:textId="77777777" w:rsidR="0025156F" w:rsidRPr="00E3340D" w:rsidRDefault="0025156F" w:rsidP="00AB1029">
      <w:pPr>
        <w:ind w:firstLine="0"/>
        <w:jc w:val="center"/>
        <w:outlineLvl w:val="1"/>
        <w:rPr>
          <w:bCs/>
          <w:szCs w:val="24"/>
        </w:rPr>
      </w:pPr>
    </w:p>
    <w:p w14:paraId="52D0365D" w14:textId="5105687F" w:rsidR="00782AD3" w:rsidRDefault="00782AD3" w:rsidP="00AA29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4F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B53C4">
        <w:rPr>
          <w:rFonts w:ascii="Times New Roman" w:hAnsi="Times New Roman" w:cs="Times New Roman"/>
          <w:sz w:val="24"/>
          <w:szCs w:val="24"/>
        </w:rPr>
        <w:t>Настоящее</w:t>
      </w:r>
      <w:r w:rsidR="00317A73">
        <w:rPr>
          <w:rFonts w:ascii="Times New Roman" w:hAnsi="Times New Roman" w:cs="Times New Roman"/>
          <w:sz w:val="24"/>
          <w:szCs w:val="24"/>
        </w:rPr>
        <w:t xml:space="preserve"> </w:t>
      </w:r>
      <w:r w:rsidR="00A144FF" w:rsidRPr="00D054FA">
        <w:rPr>
          <w:rFonts w:ascii="Times New Roman" w:hAnsi="Times New Roman" w:cs="Times New Roman"/>
          <w:sz w:val="24"/>
          <w:szCs w:val="24"/>
        </w:rPr>
        <w:t>П</w:t>
      </w:r>
      <w:r w:rsidR="002B53C4">
        <w:rPr>
          <w:rFonts w:ascii="Times New Roman" w:hAnsi="Times New Roman" w:cs="Times New Roman"/>
          <w:sz w:val="24"/>
          <w:szCs w:val="24"/>
        </w:rPr>
        <w:t>оложение</w:t>
      </w:r>
      <w:r w:rsidR="00A144FF" w:rsidRPr="00D054FA">
        <w:rPr>
          <w:rFonts w:ascii="Times New Roman" w:hAnsi="Times New Roman" w:cs="Times New Roman"/>
          <w:sz w:val="24"/>
          <w:szCs w:val="24"/>
        </w:rPr>
        <w:t xml:space="preserve"> </w:t>
      </w:r>
      <w:r w:rsidRPr="00D054FA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CD1FEB">
        <w:rPr>
          <w:rFonts w:ascii="Times New Roman" w:hAnsi="Times New Roman" w:cs="Times New Roman"/>
          <w:sz w:val="24"/>
          <w:szCs w:val="24"/>
        </w:rPr>
        <w:t>порядок</w:t>
      </w:r>
      <w:r w:rsidRPr="00D054FA">
        <w:rPr>
          <w:rFonts w:ascii="Times New Roman" w:hAnsi="Times New Roman" w:cs="Times New Roman"/>
          <w:sz w:val="24"/>
          <w:szCs w:val="24"/>
        </w:rPr>
        <w:t xml:space="preserve"> проведения оценки последствий приня</w:t>
      </w:r>
      <w:r w:rsidR="0025156F" w:rsidRPr="00D054FA">
        <w:rPr>
          <w:rFonts w:ascii="Times New Roman" w:hAnsi="Times New Roman" w:cs="Times New Roman"/>
          <w:sz w:val="24"/>
          <w:szCs w:val="24"/>
        </w:rPr>
        <w:t>тия решения</w:t>
      </w:r>
      <w:r w:rsidR="00090AF0">
        <w:rPr>
          <w:rFonts w:ascii="Times New Roman" w:hAnsi="Times New Roman" w:cs="Times New Roman"/>
          <w:sz w:val="24"/>
          <w:szCs w:val="24"/>
        </w:rPr>
        <w:t xml:space="preserve"> </w:t>
      </w:r>
      <w:r w:rsidR="0058087B">
        <w:rPr>
          <w:rFonts w:ascii="Times New Roman" w:hAnsi="Times New Roman" w:cs="Times New Roman"/>
          <w:sz w:val="24"/>
          <w:szCs w:val="24"/>
        </w:rPr>
        <w:t xml:space="preserve">о </w:t>
      </w:r>
      <w:r w:rsidRPr="00D054FA">
        <w:rPr>
          <w:rFonts w:ascii="Times New Roman" w:hAnsi="Times New Roman" w:cs="Times New Roman"/>
          <w:sz w:val="24"/>
          <w:szCs w:val="24"/>
        </w:rPr>
        <w:t xml:space="preserve">ликвидации медицинской организации, подведомственной </w:t>
      </w:r>
      <w:r w:rsidR="00317A73">
        <w:rPr>
          <w:rFonts w:ascii="Times New Roman" w:hAnsi="Times New Roman" w:cs="Times New Roman"/>
          <w:bCs/>
          <w:sz w:val="24"/>
          <w:szCs w:val="24"/>
        </w:rPr>
        <w:t>исполнительному органу</w:t>
      </w:r>
      <w:r w:rsidR="00AA2926">
        <w:rPr>
          <w:rFonts w:ascii="Times New Roman" w:hAnsi="Times New Roman" w:cs="Times New Roman"/>
          <w:bCs/>
          <w:sz w:val="24"/>
          <w:szCs w:val="24"/>
        </w:rPr>
        <w:t xml:space="preserve"> государственной власти </w:t>
      </w:r>
      <w:r w:rsidR="00F436CF">
        <w:rPr>
          <w:rFonts w:ascii="Times New Roman" w:hAnsi="Times New Roman" w:cs="Times New Roman"/>
          <w:bCs/>
          <w:sz w:val="24"/>
          <w:szCs w:val="24"/>
        </w:rPr>
        <w:t>Санкт-</w:t>
      </w:r>
      <w:r w:rsidR="00F436CF" w:rsidRPr="0058087B">
        <w:rPr>
          <w:rFonts w:ascii="Times New Roman" w:hAnsi="Times New Roman" w:cs="Times New Roman"/>
          <w:bCs/>
          <w:sz w:val="24"/>
          <w:szCs w:val="24"/>
        </w:rPr>
        <w:t>Петербурга</w:t>
      </w:r>
      <w:r w:rsidR="003B439D" w:rsidRPr="005808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39D" w:rsidRPr="0058087B">
        <w:rPr>
          <w:rFonts w:ascii="Times New Roman" w:hAnsi="Times New Roman" w:cs="Times New Roman"/>
          <w:sz w:val="24"/>
          <w:szCs w:val="24"/>
        </w:rPr>
        <w:t>(далее – медицинская организация)</w:t>
      </w:r>
      <w:r w:rsidRPr="0058087B">
        <w:rPr>
          <w:rFonts w:ascii="Times New Roman" w:hAnsi="Times New Roman" w:cs="Times New Roman"/>
          <w:sz w:val="24"/>
          <w:szCs w:val="24"/>
        </w:rPr>
        <w:t>,</w:t>
      </w:r>
      <w:r w:rsidRPr="00D054FA">
        <w:rPr>
          <w:rFonts w:ascii="Times New Roman" w:hAnsi="Times New Roman" w:cs="Times New Roman"/>
          <w:sz w:val="24"/>
          <w:szCs w:val="24"/>
        </w:rPr>
        <w:t xml:space="preserve"> о прекращении деятельности ее обособленного подразделения, </w:t>
      </w:r>
      <w:r w:rsidR="008B55A3" w:rsidRPr="008B55A3">
        <w:rPr>
          <w:rFonts w:ascii="Times New Roman" w:hAnsi="Times New Roman" w:cs="Times New Roman"/>
          <w:sz w:val="24"/>
          <w:szCs w:val="24"/>
        </w:rPr>
        <w:t>создания комиссии по оценке последствий</w:t>
      </w:r>
      <w:r w:rsidR="003B439D">
        <w:rPr>
          <w:rFonts w:ascii="Times New Roman" w:hAnsi="Times New Roman" w:cs="Times New Roman"/>
          <w:sz w:val="24"/>
          <w:szCs w:val="24"/>
        </w:rPr>
        <w:t xml:space="preserve"> </w:t>
      </w:r>
      <w:r w:rsidR="003B439D" w:rsidRPr="00D054FA">
        <w:rPr>
          <w:rFonts w:ascii="Times New Roman" w:hAnsi="Times New Roman" w:cs="Times New Roman"/>
          <w:sz w:val="24"/>
          <w:szCs w:val="24"/>
        </w:rPr>
        <w:t>принятия решения</w:t>
      </w:r>
      <w:r w:rsidR="003B439D">
        <w:rPr>
          <w:rFonts w:ascii="Times New Roman" w:hAnsi="Times New Roman" w:cs="Times New Roman"/>
          <w:sz w:val="24"/>
          <w:szCs w:val="24"/>
        </w:rPr>
        <w:t xml:space="preserve"> </w:t>
      </w:r>
      <w:r w:rsidR="003B439D" w:rsidRPr="00D054FA">
        <w:rPr>
          <w:rFonts w:ascii="Times New Roman" w:hAnsi="Times New Roman" w:cs="Times New Roman"/>
          <w:sz w:val="24"/>
          <w:szCs w:val="24"/>
        </w:rPr>
        <w:t>о</w:t>
      </w:r>
      <w:r w:rsidR="003B439D">
        <w:rPr>
          <w:rFonts w:ascii="Times New Roman" w:hAnsi="Times New Roman" w:cs="Times New Roman"/>
          <w:sz w:val="24"/>
          <w:szCs w:val="24"/>
        </w:rPr>
        <w:t xml:space="preserve"> </w:t>
      </w:r>
      <w:r w:rsidR="003B439D" w:rsidRPr="00D054FA">
        <w:rPr>
          <w:rFonts w:ascii="Times New Roman" w:hAnsi="Times New Roman" w:cs="Times New Roman"/>
          <w:sz w:val="24"/>
          <w:szCs w:val="24"/>
        </w:rPr>
        <w:t>ликвидации медицинской организации</w:t>
      </w:r>
      <w:r w:rsidR="003B439D">
        <w:rPr>
          <w:rFonts w:ascii="Times New Roman" w:hAnsi="Times New Roman" w:cs="Times New Roman"/>
          <w:sz w:val="24"/>
          <w:szCs w:val="24"/>
        </w:rPr>
        <w:t xml:space="preserve">, </w:t>
      </w:r>
      <w:r w:rsidR="003B439D" w:rsidRPr="00D054FA">
        <w:rPr>
          <w:rFonts w:ascii="Times New Roman" w:hAnsi="Times New Roman" w:cs="Times New Roman"/>
          <w:sz w:val="24"/>
          <w:szCs w:val="24"/>
        </w:rPr>
        <w:t>о прекращении деятельности ее обособленного подразделения</w:t>
      </w:r>
      <w:r w:rsidR="003F17E5">
        <w:rPr>
          <w:rFonts w:ascii="Times New Roman" w:hAnsi="Times New Roman" w:cs="Times New Roman"/>
          <w:sz w:val="24"/>
          <w:szCs w:val="24"/>
        </w:rPr>
        <w:t xml:space="preserve"> </w:t>
      </w:r>
      <w:r w:rsidR="003B439D">
        <w:rPr>
          <w:rFonts w:ascii="Times New Roman" w:hAnsi="Times New Roman" w:cs="Times New Roman"/>
          <w:sz w:val="24"/>
          <w:szCs w:val="24"/>
        </w:rPr>
        <w:br/>
      </w:r>
      <w:r w:rsidR="003F17E5">
        <w:rPr>
          <w:rFonts w:ascii="Times New Roman" w:hAnsi="Times New Roman" w:cs="Times New Roman"/>
          <w:sz w:val="24"/>
          <w:szCs w:val="24"/>
        </w:rPr>
        <w:t>(далее – Комиссия)</w:t>
      </w:r>
      <w:r w:rsidR="008B55A3" w:rsidRPr="008B55A3">
        <w:rPr>
          <w:rFonts w:ascii="Times New Roman" w:hAnsi="Times New Roman" w:cs="Times New Roman"/>
          <w:sz w:val="24"/>
          <w:szCs w:val="24"/>
        </w:rPr>
        <w:t xml:space="preserve"> и подготовки </w:t>
      </w:r>
      <w:r w:rsidR="003F17E5">
        <w:rPr>
          <w:rFonts w:ascii="Times New Roman" w:hAnsi="Times New Roman" w:cs="Times New Roman"/>
          <w:sz w:val="24"/>
          <w:szCs w:val="24"/>
        </w:rPr>
        <w:t>К</w:t>
      </w:r>
      <w:r w:rsidR="008B55A3" w:rsidRPr="008B55A3">
        <w:rPr>
          <w:rFonts w:ascii="Times New Roman" w:hAnsi="Times New Roman" w:cs="Times New Roman"/>
          <w:sz w:val="24"/>
          <w:szCs w:val="24"/>
        </w:rPr>
        <w:t>омиссией заключений</w:t>
      </w:r>
      <w:r w:rsidR="003F17E5">
        <w:rPr>
          <w:rFonts w:ascii="Times New Roman" w:hAnsi="Times New Roman" w:cs="Times New Roman"/>
          <w:sz w:val="24"/>
          <w:szCs w:val="24"/>
        </w:rPr>
        <w:t xml:space="preserve"> по итогам оценки последствий</w:t>
      </w:r>
      <w:r w:rsidR="003B439D">
        <w:rPr>
          <w:rFonts w:ascii="Times New Roman" w:hAnsi="Times New Roman" w:cs="Times New Roman"/>
          <w:sz w:val="24"/>
          <w:szCs w:val="24"/>
        </w:rPr>
        <w:t xml:space="preserve"> принятия такого решения</w:t>
      </w:r>
      <w:r w:rsidR="008B55A3">
        <w:rPr>
          <w:rFonts w:ascii="Times New Roman" w:hAnsi="Times New Roman" w:cs="Times New Roman"/>
          <w:sz w:val="24"/>
          <w:szCs w:val="24"/>
        </w:rPr>
        <w:t xml:space="preserve">, </w:t>
      </w:r>
      <w:r w:rsidR="00090AF0">
        <w:rPr>
          <w:rFonts w:ascii="Times New Roman" w:hAnsi="Times New Roman" w:cs="Times New Roman"/>
          <w:sz w:val="24"/>
          <w:szCs w:val="24"/>
        </w:rPr>
        <w:t>включая</w:t>
      </w:r>
      <w:r w:rsidR="008B55A3">
        <w:rPr>
          <w:rFonts w:ascii="Times New Roman" w:hAnsi="Times New Roman" w:cs="Times New Roman"/>
          <w:sz w:val="24"/>
          <w:szCs w:val="24"/>
        </w:rPr>
        <w:t xml:space="preserve"> </w:t>
      </w:r>
      <w:r w:rsidR="00A144FF" w:rsidRPr="00D054FA">
        <w:rPr>
          <w:rFonts w:ascii="Times New Roman" w:hAnsi="Times New Roman" w:cs="Times New Roman"/>
          <w:sz w:val="24"/>
          <w:szCs w:val="24"/>
        </w:rPr>
        <w:t>критерии</w:t>
      </w:r>
      <w:proofErr w:type="gramEnd"/>
      <w:r w:rsidR="00A144FF" w:rsidRPr="00D054FA">
        <w:rPr>
          <w:rFonts w:ascii="Times New Roman" w:hAnsi="Times New Roman" w:cs="Times New Roman"/>
          <w:sz w:val="24"/>
          <w:szCs w:val="24"/>
        </w:rPr>
        <w:t xml:space="preserve"> </w:t>
      </w:r>
      <w:r w:rsidR="003B439D">
        <w:rPr>
          <w:rFonts w:ascii="Times New Roman" w:hAnsi="Times New Roman" w:cs="Times New Roman"/>
          <w:sz w:val="24"/>
          <w:szCs w:val="24"/>
        </w:rPr>
        <w:t>этой</w:t>
      </w:r>
      <w:r w:rsidR="0080302C">
        <w:rPr>
          <w:rFonts w:ascii="Times New Roman" w:hAnsi="Times New Roman" w:cs="Times New Roman"/>
          <w:sz w:val="24"/>
          <w:szCs w:val="24"/>
        </w:rPr>
        <w:t xml:space="preserve"> </w:t>
      </w:r>
      <w:r w:rsidR="00A144FF" w:rsidRPr="00D054FA">
        <w:rPr>
          <w:rFonts w:ascii="Times New Roman" w:hAnsi="Times New Roman" w:cs="Times New Roman"/>
          <w:sz w:val="24"/>
          <w:szCs w:val="24"/>
        </w:rPr>
        <w:t>оценки</w:t>
      </w:r>
      <w:r w:rsidRPr="00D054FA">
        <w:rPr>
          <w:rFonts w:ascii="Times New Roman" w:hAnsi="Times New Roman" w:cs="Times New Roman"/>
          <w:sz w:val="24"/>
          <w:szCs w:val="24"/>
        </w:rPr>
        <w:t>.</w:t>
      </w:r>
    </w:p>
    <w:p w14:paraId="77CB973D" w14:textId="77777777" w:rsidR="00090AF0" w:rsidRDefault="00090AF0" w:rsidP="00891B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8AB346" w14:textId="762AC351" w:rsidR="00090AF0" w:rsidRDefault="00090AF0" w:rsidP="0058087B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</w:t>
      </w:r>
      <w:r w:rsidRPr="00D05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4FA">
        <w:rPr>
          <w:rFonts w:ascii="Times New Roman" w:hAnsi="Times New Roman" w:cs="Times New Roman"/>
          <w:sz w:val="24"/>
          <w:szCs w:val="24"/>
        </w:rPr>
        <w:t>проведения оценки последствий принятия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4FA">
        <w:rPr>
          <w:rFonts w:ascii="Times New Roman" w:hAnsi="Times New Roman" w:cs="Times New Roman"/>
          <w:sz w:val="24"/>
          <w:szCs w:val="24"/>
        </w:rPr>
        <w:t xml:space="preserve">о ликвидации медицинской организации, о прекращении деятельности </w:t>
      </w:r>
      <w:r w:rsidR="006A2C64">
        <w:rPr>
          <w:rFonts w:ascii="Times New Roman" w:hAnsi="Times New Roman" w:cs="Times New Roman"/>
          <w:sz w:val="24"/>
          <w:szCs w:val="24"/>
        </w:rPr>
        <w:br/>
      </w:r>
      <w:r w:rsidRPr="00D054FA">
        <w:rPr>
          <w:rFonts w:ascii="Times New Roman" w:hAnsi="Times New Roman" w:cs="Times New Roman"/>
          <w:sz w:val="24"/>
          <w:szCs w:val="24"/>
        </w:rPr>
        <w:t>ее обособленного подразделения</w:t>
      </w:r>
    </w:p>
    <w:p w14:paraId="240C6E3B" w14:textId="77777777" w:rsidR="00090AF0" w:rsidRDefault="00090AF0" w:rsidP="00090A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ED9332" w14:textId="72B6FBCA" w:rsidR="002A06A8" w:rsidRDefault="00090AF0" w:rsidP="0025156F">
      <w:pPr>
        <w:rPr>
          <w:szCs w:val="24"/>
        </w:rPr>
      </w:pPr>
      <w:r>
        <w:rPr>
          <w:szCs w:val="24"/>
        </w:rPr>
        <w:t>1.1.</w:t>
      </w:r>
      <w:r w:rsidR="00782AD3" w:rsidRPr="00782AD3">
        <w:rPr>
          <w:szCs w:val="24"/>
        </w:rPr>
        <w:t xml:space="preserve"> Оценку последствий </w:t>
      </w:r>
      <w:r w:rsidRPr="00090AF0">
        <w:rPr>
          <w:szCs w:val="24"/>
        </w:rPr>
        <w:t>принятия решения о ликвидации медицинской организации</w:t>
      </w:r>
      <w:r w:rsidR="003B439D">
        <w:rPr>
          <w:szCs w:val="24"/>
        </w:rPr>
        <w:t xml:space="preserve"> </w:t>
      </w:r>
      <w:r w:rsidRPr="00090AF0">
        <w:rPr>
          <w:szCs w:val="24"/>
        </w:rPr>
        <w:t xml:space="preserve">о прекращении деятельности ее обособленного подразделения </w:t>
      </w:r>
      <w:r>
        <w:rPr>
          <w:szCs w:val="24"/>
        </w:rPr>
        <w:t>(далее – Оценка последствий) проводит</w:t>
      </w:r>
      <w:r w:rsidR="00782AD3" w:rsidRPr="00782AD3">
        <w:rPr>
          <w:szCs w:val="24"/>
        </w:rPr>
        <w:t xml:space="preserve"> </w:t>
      </w:r>
      <w:r w:rsidR="0049451E">
        <w:rPr>
          <w:szCs w:val="24"/>
        </w:rPr>
        <w:t>К</w:t>
      </w:r>
      <w:r w:rsidR="00A144FF" w:rsidRPr="00A144FF">
        <w:rPr>
          <w:szCs w:val="24"/>
        </w:rPr>
        <w:t>омисси</w:t>
      </w:r>
      <w:r w:rsidR="00F9675A">
        <w:rPr>
          <w:szCs w:val="24"/>
        </w:rPr>
        <w:t>я</w:t>
      </w:r>
      <w:r>
        <w:rPr>
          <w:szCs w:val="24"/>
        </w:rPr>
        <w:t xml:space="preserve">, создаваемая Комитетом </w:t>
      </w:r>
      <w:r w:rsidR="0007492E">
        <w:rPr>
          <w:szCs w:val="24"/>
        </w:rPr>
        <w:t xml:space="preserve">по </w:t>
      </w:r>
      <w:r>
        <w:rPr>
          <w:szCs w:val="24"/>
        </w:rPr>
        <w:t xml:space="preserve">здравоохранению </w:t>
      </w:r>
      <w:r w:rsidR="00DC36C2">
        <w:rPr>
          <w:szCs w:val="24"/>
        </w:rPr>
        <w:br/>
      </w:r>
      <w:r>
        <w:rPr>
          <w:szCs w:val="24"/>
        </w:rPr>
        <w:t xml:space="preserve">в соответствии с </w:t>
      </w:r>
      <w:r w:rsidR="0049451E">
        <w:rPr>
          <w:szCs w:val="24"/>
        </w:rPr>
        <w:t xml:space="preserve">пунктом 2.1 </w:t>
      </w:r>
      <w:r>
        <w:rPr>
          <w:szCs w:val="24"/>
        </w:rPr>
        <w:t>настоящего Положения.</w:t>
      </w:r>
      <w:r w:rsidR="00F9675A">
        <w:rPr>
          <w:szCs w:val="24"/>
        </w:rPr>
        <w:t xml:space="preserve"> </w:t>
      </w:r>
    </w:p>
    <w:p w14:paraId="34349CC3" w14:textId="4EC8DEC0" w:rsidR="00F9675A" w:rsidRDefault="00090AF0" w:rsidP="0025156F">
      <w:pPr>
        <w:rPr>
          <w:szCs w:val="24"/>
        </w:rPr>
      </w:pPr>
      <w:r>
        <w:rPr>
          <w:szCs w:val="24"/>
        </w:rPr>
        <w:t>1.2</w:t>
      </w:r>
      <w:r w:rsidR="00F9675A">
        <w:rPr>
          <w:szCs w:val="24"/>
        </w:rPr>
        <w:t xml:space="preserve">. </w:t>
      </w:r>
      <w:r>
        <w:rPr>
          <w:szCs w:val="24"/>
        </w:rPr>
        <w:t>Проведение О</w:t>
      </w:r>
      <w:r w:rsidR="00F9675A" w:rsidRPr="00F9675A">
        <w:rPr>
          <w:szCs w:val="24"/>
        </w:rPr>
        <w:t>ценки</w:t>
      </w:r>
      <w:r w:rsidR="00F9675A">
        <w:rPr>
          <w:szCs w:val="24"/>
        </w:rPr>
        <w:t xml:space="preserve"> последствий </w:t>
      </w:r>
      <w:r w:rsidR="00F9675A" w:rsidRPr="00F9675A">
        <w:rPr>
          <w:szCs w:val="24"/>
        </w:rPr>
        <w:t>проводи</w:t>
      </w:r>
      <w:r w:rsidR="009F6DAF">
        <w:rPr>
          <w:szCs w:val="24"/>
        </w:rPr>
        <w:t xml:space="preserve">тся на основании </w:t>
      </w:r>
      <w:r w:rsidR="0049451E">
        <w:rPr>
          <w:szCs w:val="24"/>
        </w:rPr>
        <w:t xml:space="preserve">поступившего </w:t>
      </w:r>
      <w:r w:rsidR="0049451E">
        <w:rPr>
          <w:szCs w:val="24"/>
        </w:rPr>
        <w:br/>
        <w:t>в К</w:t>
      </w:r>
      <w:r w:rsidR="0049451E" w:rsidRPr="00F9675A">
        <w:rPr>
          <w:szCs w:val="24"/>
        </w:rPr>
        <w:t>омиссию</w:t>
      </w:r>
      <w:r w:rsidR="0049451E">
        <w:rPr>
          <w:szCs w:val="24"/>
        </w:rPr>
        <w:t xml:space="preserve"> от исполнительного органа государственной власти </w:t>
      </w:r>
      <w:r w:rsidR="0049451E">
        <w:rPr>
          <w:szCs w:val="24"/>
        </w:rPr>
        <w:br/>
        <w:t xml:space="preserve">Санкт-Петербурга, в ведении которого находится медицинская организация </w:t>
      </w:r>
      <w:r w:rsidR="0049451E">
        <w:rPr>
          <w:szCs w:val="24"/>
        </w:rPr>
        <w:br/>
        <w:t xml:space="preserve">(далее – исполнительный орган) </w:t>
      </w:r>
      <w:r w:rsidR="00DA1BA5">
        <w:rPr>
          <w:szCs w:val="24"/>
        </w:rPr>
        <w:t>заявления</w:t>
      </w:r>
      <w:r w:rsidR="00F9675A" w:rsidRPr="00F9675A">
        <w:rPr>
          <w:szCs w:val="24"/>
        </w:rPr>
        <w:t xml:space="preserve"> </w:t>
      </w:r>
      <w:r w:rsidR="009F6DAF">
        <w:rPr>
          <w:szCs w:val="24"/>
        </w:rPr>
        <w:t>о принятии решения о </w:t>
      </w:r>
      <w:r w:rsidR="00F9675A" w:rsidRPr="00F9675A">
        <w:rPr>
          <w:szCs w:val="24"/>
        </w:rPr>
        <w:t>ликвид</w:t>
      </w:r>
      <w:r w:rsidR="00F9675A">
        <w:rPr>
          <w:szCs w:val="24"/>
        </w:rPr>
        <w:t>ации</w:t>
      </w:r>
      <w:r w:rsidR="00DA1BA5">
        <w:rPr>
          <w:szCs w:val="24"/>
        </w:rPr>
        <w:t xml:space="preserve"> подведомственной</w:t>
      </w:r>
      <w:r w:rsidR="00F9675A">
        <w:rPr>
          <w:szCs w:val="24"/>
        </w:rPr>
        <w:t xml:space="preserve"> медицинской организации, </w:t>
      </w:r>
      <w:r w:rsidR="00317A73">
        <w:rPr>
          <w:szCs w:val="24"/>
        </w:rPr>
        <w:t xml:space="preserve">прекращении деятельности </w:t>
      </w:r>
      <w:r w:rsidR="0049451E">
        <w:rPr>
          <w:szCs w:val="24"/>
        </w:rPr>
        <w:br/>
      </w:r>
      <w:r w:rsidR="00317A73">
        <w:rPr>
          <w:szCs w:val="24"/>
        </w:rPr>
        <w:t>ее</w:t>
      </w:r>
      <w:r w:rsidR="00F9675A" w:rsidRPr="00F9675A">
        <w:rPr>
          <w:szCs w:val="24"/>
        </w:rPr>
        <w:t xml:space="preserve"> обособ</w:t>
      </w:r>
      <w:r w:rsidR="00F440E1">
        <w:rPr>
          <w:szCs w:val="24"/>
        </w:rPr>
        <w:t xml:space="preserve">ленного подразделения (далее </w:t>
      </w:r>
      <w:r w:rsidR="0049451E">
        <w:rPr>
          <w:szCs w:val="24"/>
        </w:rPr>
        <w:t>–</w:t>
      </w:r>
      <w:r w:rsidR="00F440E1">
        <w:rPr>
          <w:szCs w:val="24"/>
        </w:rPr>
        <w:t xml:space="preserve"> </w:t>
      </w:r>
      <w:r w:rsidR="00DA1BA5">
        <w:rPr>
          <w:szCs w:val="24"/>
        </w:rPr>
        <w:t>Заявление</w:t>
      </w:r>
      <w:r w:rsidR="00F9675A" w:rsidRPr="00F9675A">
        <w:rPr>
          <w:szCs w:val="24"/>
        </w:rPr>
        <w:t>)</w:t>
      </w:r>
      <w:r w:rsidR="0049451E">
        <w:rPr>
          <w:szCs w:val="24"/>
        </w:rPr>
        <w:t xml:space="preserve"> по форме, утвержденной Комитетом по здравоохранению.</w:t>
      </w:r>
    </w:p>
    <w:p w14:paraId="616EB623" w14:textId="0B163E40" w:rsidR="003D4CDA" w:rsidRPr="003D4CDA" w:rsidRDefault="0049451E" w:rsidP="00B42DC2">
      <w:pPr>
        <w:rPr>
          <w:szCs w:val="24"/>
        </w:rPr>
      </w:pPr>
      <w:r>
        <w:rPr>
          <w:szCs w:val="24"/>
        </w:rPr>
        <w:t>Вместе с Заявлением</w:t>
      </w:r>
      <w:r w:rsidR="00DA1BA5">
        <w:rPr>
          <w:szCs w:val="24"/>
        </w:rPr>
        <w:t xml:space="preserve"> </w:t>
      </w:r>
      <w:r w:rsidR="00B42DC2">
        <w:rPr>
          <w:szCs w:val="24"/>
        </w:rPr>
        <w:t>исполнительным органом</w:t>
      </w:r>
      <w:r w:rsidR="00B42DC2" w:rsidRPr="00B42DC2">
        <w:rPr>
          <w:szCs w:val="24"/>
        </w:rPr>
        <w:t xml:space="preserve"> </w:t>
      </w:r>
      <w:r w:rsidR="003D4CDA" w:rsidRPr="003D4CDA">
        <w:rPr>
          <w:szCs w:val="24"/>
        </w:rPr>
        <w:t>в Комиссию представляются следующие документы:</w:t>
      </w:r>
    </w:p>
    <w:p w14:paraId="6F4E39A0" w14:textId="77777777" w:rsidR="0049451E" w:rsidRDefault="0049451E" w:rsidP="003D4CDA">
      <w:pPr>
        <w:rPr>
          <w:szCs w:val="24"/>
        </w:rPr>
      </w:pPr>
      <w:r>
        <w:rPr>
          <w:szCs w:val="24"/>
        </w:rPr>
        <w:t xml:space="preserve">проект решения </w:t>
      </w:r>
      <w:r w:rsidR="005B6E12">
        <w:rPr>
          <w:szCs w:val="24"/>
        </w:rPr>
        <w:t>о ликвидации медицинской организации, прекращении деятельности ее обособленного подразделения, подготовленный исполнительным органом;</w:t>
      </w:r>
    </w:p>
    <w:p w14:paraId="1BBD2DF6" w14:textId="77777777" w:rsidR="003D4CDA" w:rsidRPr="003D4CDA" w:rsidRDefault="003D4CDA" w:rsidP="003D4CDA">
      <w:pPr>
        <w:rPr>
          <w:szCs w:val="24"/>
        </w:rPr>
      </w:pPr>
      <w:r>
        <w:rPr>
          <w:szCs w:val="24"/>
        </w:rPr>
        <w:t>копия</w:t>
      </w:r>
      <w:r w:rsidRPr="003D4CDA">
        <w:rPr>
          <w:szCs w:val="24"/>
        </w:rPr>
        <w:t xml:space="preserve"> </w:t>
      </w:r>
      <w:r>
        <w:rPr>
          <w:szCs w:val="24"/>
        </w:rPr>
        <w:t>устава медицинской организации</w:t>
      </w:r>
      <w:r w:rsidRPr="003D4CDA">
        <w:rPr>
          <w:szCs w:val="24"/>
        </w:rPr>
        <w:t>;</w:t>
      </w:r>
    </w:p>
    <w:p w14:paraId="4398F48F" w14:textId="7394B2A2" w:rsidR="003D4CDA" w:rsidRPr="003D4CDA" w:rsidRDefault="003D4CDA" w:rsidP="003D4CDA">
      <w:pPr>
        <w:rPr>
          <w:szCs w:val="24"/>
        </w:rPr>
      </w:pPr>
      <w:r w:rsidRPr="003D4CDA">
        <w:rPr>
          <w:szCs w:val="24"/>
        </w:rPr>
        <w:t xml:space="preserve">копия государственного задания на оказание государственных услуг (выполнение работ) </w:t>
      </w:r>
      <w:r>
        <w:rPr>
          <w:szCs w:val="24"/>
        </w:rPr>
        <w:t>медицинской организации</w:t>
      </w:r>
      <w:r w:rsidR="00B42DC2">
        <w:rPr>
          <w:szCs w:val="24"/>
        </w:rPr>
        <w:t xml:space="preserve"> на текущий финансовый год (в случае, если </w:t>
      </w:r>
      <w:r w:rsidR="003E6975">
        <w:rPr>
          <w:szCs w:val="24"/>
        </w:rPr>
        <w:br/>
      </w:r>
      <w:r w:rsidR="00B42DC2">
        <w:rPr>
          <w:szCs w:val="24"/>
        </w:rPr>
        <w:t>в соответствии с действующим законодательством медицинской организации предусмотрено утверждение такого задания);</w:t>
      </w:r>
    </w:p>
    <w:p w14:paraId="5DEAE2A5" w14:textId="77777777" w:rsidR="003D4CDA" w:rsidRPr="003D4CDA" w:rsidRDefault="003D4CDA" w:rsidP="003D4CDA">
      <w:pPr>
        <w:rPr>
          <w:szCs w:val="24"/>
        </w:rPr>
      </w:pPr>
      <w:r>
        <w:rPr>
          <w:szCs w:val="24"/>
        </w:rPr>
        <w:t>копии лицензий</w:t>
      </w:r>
      <w:r w:rsidRPr="003D4CDA">
        <w:rPr>
          <w:szCs w:val="24"/>
        </w:rPr>
        <w:t xml:space="preserve"> на осуществление отдельных видов деятельности </w:t>
      </w:r>
      <w:r>
        <w:rPr>
          <w:szCs w:val="24"/>
        </w:rPr>
        <w:t>медицинской организации</w:t>
      </w:r>
      <w:r w:rsidRPr="003D4CDA">
        <w:rPr>
          <w:szCs w:val="24"/>
        </w:rPr>
        <w:t>;</w:t>
      </w:r>
    </w:p>
    <w:p w14:paraId="1705C5D6" w14:textId="77777777" w:rsidR="003D4CDA" w:rsidRPr="003D4CDA" w:rsidRDefault="003D4CDA" w:rsidP="003D4CDA">
      <w:pPr>
        <w:rPr>
          <w:szCs w:val="24"/>
        </w:rPr>
      </w:pPr>
      <w:r w:rsidRPr="003D4CDA">
        <w:rPr>
          <w:szCs w:val="24"/>
        </w:rPr>
        <w:t xml:space="preserve">копии форм федерального статистического наблюдения, характеризующих деятельность </w:t>
      </w:r>
      <w:r>
        <w:rPr>
          <w:szCs w:val="24"/>
        </w:rPr>
        <w:t>медицинской</w:t>
      </w:r>
      <w:r w:rsidRPr="003D4CDA">
        <w:rPr>
          <w:szCs w:val="24"/>
        </w:rPr>
        <w:t xml:space="preserve"> организации,</w:t>
      </w:r>
      <w:r w:rsidR="00B42DC2">
        <w:rPr>
          <w:szCs w:val="24"/>
        </w:rPr>
        <w:t xml:space="preserve"> за предшествующий отчетный год;</w:t>
      </w:r>
    </w:p>
    <w:p w14:paraId="538359D0" w14:textId="77777777" w:rsidR="00E95EF0" w:rsidRDefault="007A5169" w:rsidP="0025156F">
      <w:pPr>
        <w:rPr>
          <w:szCs w:val="24"/>
        </w:rPr>
      </w:pPr>
      <w:r>
        <w:rPr>
          <w:szCs w:val="24"/>
        </w:rPr>
        <w:lastRenderedPageBreak/>
        <w:t>п</w:t>
      </w:r>
      <w:r w:rsidR="00F9675A" w:rsidRPr="00F9675A">
        <w:rPr>
          <w:szCs w:val="24"/>
        </w:rPr>
        <w:t>ояснительная з</w:t>
      </w:r>
      <w:r w:rsidR="009F6DAF">
        <w:rPr>
          <w:szCs w:val="24"/>
        </w:rPr>
        <w:t>аписка, содержащая информацию о </w:t>
      </w:r>
      <w:r w:rsidR="00F9675A" w:rsidRPr="00F9675A">
        <w:rPr>
          <w:szCs w:val="24"/>
        </w:rPr>
        <w:t>медицинской организации</w:t>
      </w:r>
      <w:r w:rsidR="00C04B6F" w:rsidRPr="00C04B6F">
        <w:rPr>
          <w:szCs w:val="24"/>
        </w:rPr>
        <w:t xml:space="preserve"> </w:t>
      </w:r>
      <w:r w:rsidR="00317A73">
        <w:rPr>
          <w:szCs w:val="24"/>
        </w:rPr>
        <w:t>или ее</w:t>
      </w:r>
      <w:r w:rsidR="00C04B6F" w:rsidRPr="00F9675A">
        <w:rPr>
          <w:szCs w:val="24"/>
        </w:rPr>
        <w:t xml:space="preserve"> обособленном подразделении</w:t>
      </w:r>
      <w:r w:rsidR="00F9675A" w:rsidRPr="00F9675A">
        <w:rPr>
          <w:szCs w:val="24"/>
        </w:rPr>
        <w:t>, в отношении котор</w:t>
      </w:r>
      <w:r w:rsidR="00B42DC2">
        <w:rPr>
          <w:szCs w:val="24"/>
        </w:rPr>
        <w:t>ых</w:t>
      </w:r>
      <w:r w:rsidR="00F9675A" w:rsidRPr="00F9675A">
        <w:rPr>
          <w:szCs w:val="24"/>
        </w:rPr>
        <w:t xml:space="preserve"> решается вопрос о ликвидации</w:t>
      </w:r>
      <w:r w:rsidR="00E95EF0">
        <w:rPr>
          <w:szCs w:val="24"/>
        </w:rPr>
        <w:t>,</w:t>
      </w:r>
      <w:r w:rsidR="00F9675A" w:rsidRPr="00F9675A">
        <w:rPr>
          <w:szCs w:val="24"/>
        </w:rPr>
        <w:t xml:space="preserve"> </w:t>
      </w:r>
      <w:r w:rsidR="000D7510">
        <w:rPr>
          <w:szCs w:val="24"/>
        </w:rPr>
        <w:br/>
      </w:r>
      <w:r w:rsidR="00B42DC2" w:rsidRPr="00B42DC2">
        <w:rPr>
          <w:szCs w:val="24"/>
        </w:rPr>
        <w:t>прекращении деятельности ее обособл</w:t>
      </w:r>
      <w:r w:rsidR="00B42DC2">
        <w:rPr>
          <w:szCs w:val="24"/>
        </w:rPr>
        <w:t xml:space="preserve">енного подразделения, </w:t>
      </w:r>
      <w:r w:rsidR="00F9675A" w:rsidRPr="00F9675A">
        <w:rPr>
          <w:szCs w:val="24"/>
        </w:rPr>
        <w:t xml:space="preserve">в которой указываются: </w:t>
      </w:r>
    </w:p>
    <w:p w14:paraId="71196DCE" w14:textId="77777777" w:rsidR="00E95EF0" w:rsidRDefault="00782AD3" w:rsidP="0025156F">
      <w:pPr>
        <w:rPr>
          <w:szCs w:val="24"/>
        </w:rPr>
      </w:pPr>
      <w:r w:rsidRPr="00782AD3">
        <w:rPr>
          <w:szCs w:val="24"/>
        </w:rPr>
        <w:t xml:space="preserve">полное наименование, место нахождения, адрес, </w:t>
      </w:r>
      <w:r w:rsidR="00E95EF0">
        <w:rPr>
          <w:szCs w:val="24"/>
        </w:rPr>
        <w:t>предмет и цели деятельности</w:t>
      </w:r>
      <w:r w:rsidR="00317A73">
        <w:rPr>
          <w:szCs w:val="24"/>
        </w:rPr>
        <w:t xml:space="preserve"> медицинской организации</w:t>
      </w:r>
      <w:r w:rsidR="00E95EF0">
        <w:rPr>
          <w:szCs w:val="24"/>
        </w:rPr>
        <w:t>;</w:t>
      </w:r>
    </w:p>
    <w:p w14:paraId="77967197" w14:textId="77777777" w:rsidR="00E95EF0" w:rsidRDefault="00782AD3" w:rsidP="0025156F">
      <w:pPr>
        <w:rPr>
          <w:szCs w:val="24"/>
        </w:rPr>
      </w:pPr>
      <w:r w:rsidRPr="00782AD3">
        <w:rPr>
          <w:szCs w:val="24"/>
        </w:rPr>
        <w:t>сведения о руководителе медицинской организации</w:t>
      </w:r>
      <w:r w:rsidR="00E95EF0">
        <w:rPr>
          <w:szCs w:val="24"/>
        </w:rPr>
        <w:t>;</w:t>
      </w:r>
    </w:p>
    <w:p w14:paraId="6190B480" w14:textId="77777777" w:rsidR="00E95EF0" w:rsidRDefault="00782AD3" w:rsidP="0025156F">
      <w:pPr>
        <w:rPr>
          <w:szCs w:val="24"/>
        </w:rPr>
      </w:pPr>
      <w:r w:rsidRPr="00782AD3">
        <w:rPr>
          <w:szCs w:val="24"/>
        </w:rPr>
        <w:t>сведения о создании медицинской организации</w:t>
      </w:r>
      <w:r w:rsidR="00E95EF0">
        <w:rPr>
          <w:szCs w:val="24"/>
        </w:rPr>
        <w:t>;</w:t>
      </w:r>
    </w:p>
    <w:p w14:paraId="07697C14" w14:textId="77777777" w:rsidR="009F107C" w:rsidRDefault="009F107C" w:rsidP="0025156F">
      <w:pPr>
        <w:rPr>
          <w:szCs w:val="24"/>
        </w:rPr>
      </w:pPr>
      <w:r w:rsidRPr="009F107C">
        <w:rPr>
          <w:szCs w:val="24"/>
        </w:rPr>
        <w:t>справк</w:t>
      </w:r>
      <w:r>
        <w:rPr>
          <w:szCs w:val="24"/>
        </w:rPr>
        <w:t>а</w:t>
      </w:r>
      <w:r w:rsidRPr="009F107C">
        <w:rPr>
          <w:szCs w:val="24"/>
        </w:rPr>
        <w:t xml:space="preserve"> о численности населения, которо</w:t>
      </w:r>
      <w:r w:rsidR="00DC02B0">
        <w:rPr>
          <w:szCs w:val="24"/>
        </w:rPr>
        <w:t>му оказывается</w:t>
      </w:r>
      <w:r w:rsidRPr="009F107C">
        <w:rPr>
          <w:szCs w:val="24"/>
        </w:rPr>
        <w:t xml:space="preserve"> медицинск</w:t>
      </w:r>
      <w:r w:rsidR="00DC02B0">
        <w:rPr>
          <w:szCs w:val="24"/>
        </w:rPr>
        <w:t>ая</w:t>
      </w:r>
      <w:r w:rsidRPr="009F107C">
        <w:rPr>
          <w:szCs w:val="24"/>
        </w:rPr>
        <w:t xml:space="preserve"> </w:t>
      </w:r>
      <w:r w:rsidR="00DC02B0">
        <w:rPr>
          <w:szCs w:val="24"/>
        </w:rPr>
        <w:t xml:space="preserve">помощь </w:t>
      </w:r>
      <w:r w:rsidRPr="009F107C">
        <w:rPr>
          <w:szCs w:val="24"/>
        </w:rPr>
        <w:t>медицинской организацией или ее обособленным подразделением;</w:t>
      </w:r>
    </w:p>
    <w:p w14:paraId="74C9BC1E" w14:textId="77777777" w:rsidR="009F107C" w:rsidRDefault="009F107C" w:rsidP="0025156F">
      <w:pPr>
        <w:rPr>
          <w:szCs w:val="24"/>
        </w:rPr>
      </w:pPr>
      <w:r w:rsidRPr="009F107C">
        <w:rPr>
          <w:szCs w:val="24"/>
        </w:rPr>
        <w:t>анализ материально-технической базы, кадровой обеспеченности, выполнения медицинской организацией государственного задания и планового задания медици</w:t>
      </w:r>
      <w:r w:rsidR="00317A73">
        <w:rPr>
          <w:szCs w:val="24"/>
        </w:rPr>
        <w:t>нской помощи</w:t>
      </w:r>
      <w:r w:rsidR="00B42DC2">
        <w:rPr>
          <w:szCs w:val="24"/>
        </w:rPr>
        <w:t xml:space="preserve"> (</w:t>
      </w:r>
      <w:r w:rsidR="00B42DC2" w:rsidRPr="00B42DC2">
        <w:rPr>
          <w:szCs w:val="24"/>
        </w:rPr>
        <w:t>в случае, если в соответствии с действующим законодательством медицинской организации предусмотрено утверждение такого задания</w:t>
      </w:r>
      <w:r w:rsidR="00B42DC2">
        <w:rPr>
          <w:szCs w:val="24"/>
        </w:rPr>
        <w:t>)</w:t>
      </w:r>
      <w:r w:rsidR="00317A73">
        <w:rPr>
          <w:szCs w:val="24"/>
        </w:rPr>
        <w:t xml:space="preserve"> за предшествующие три</w:t>
      </w:r>
      <w:r w:rsidRPr="009F107C">
        <w:rPr>
          <w:szCs w:val="24"/>
        </w:rPr>
        <w:t xml:space="preserve"> года </w:t>
      </w:r>
      <w:r w:rsidR="00B42DC2">
        <w:rPr>
          <w:szCs w:val="24"/>
        </w:rPr>
        <w:br/>
      </w:r>
      <w:r w:rsidRPr="009F107C">
        <w:rPr>
          <w:szCs w:val="24"/>
        </w:rPr>
        <w:t>и текущий период;</w:t>
      </w:r>
    </w:p>
    <w:p w14:paraId="7A42B538" w14:textId="77777777" w:rsidR="009F107C" w:rsidRDefault="009F107C" w:rsidP="0025156F">
      <w:pPr>
        <w:rPr>
          <w:szCs w:val="24"/>
        </w:rPr>
      </w:pPr>
      <w:r w:rsidRPr="009F107C">
        <w:rPr>
          <w:szCs w:val="24"/>
        </w:rPr>
        <w:t xml:space="preserve">обоснование необходимости ликвидации медицинской организации, прекращения деятельности ее обособленного подразделения, включающее в себя анализ </w:t>
      </w:r>
      <w:r w:rsidR="00317A73">
        <w:rPr>
          <w:szCs w:val="24"/>
        </w:rPr>
        <w:br/>
      </w:r>
      <w:r w:rsidRPr="009F107C">
        <w:rPr>
          <w:szCs w:val="24"/>
        </w:rPr>
        <w:t>социально-экономических последствий предполагаемой ликвидации медицинской организации, прекращения деятельности ее обособленного подразделения</w:t>
      </w:r>
      <w:r>
        <w:rPr>
          <w:szCs w:val="24"/>
        </w:rPr>
        <w:t>, а также финансово-экономическое обоснование</w:t>
      </w:r>
      <w:r w:rsidRPr="009F107C">
        <w:rPr>
          <w:szCs w:val="24"/>
        </w:rPr>
        <w:t>;</w:t>
      </w:r>
    </w:p>
    <w:p w14:paraId="6C2F1BF4" w14:textId="77777777" w:rsidR="009F107C" w:rsidRDefault="009F107C" w:rsidP="0025156F">
      <w:pPr>
        <w:rPr>
          <w:szCs w:val="24"/>
        </w:rPr>
      </w:pPr>
      <w:r w:rsidRPr="009F107C">
        <w:rPr>
          <w:szCs w:val="24"/>
        </w:rPr>
        <w:t xml:space="preserve">оценку возможных финансовых последствий ликвидации медицинской организации, прекращения деятельности ее обособленного подразделения, </w:t>
      </w:r>
      <w:r w:rsidR="009F6DAF">
        <w:rPr>
          <w:szCs w:val="24"/>
        </w:rPr>
        <w:t>в том числе информацию о </w:t>
      </w:r>
      <w:r w:rsidRPr="009F107C">
        <w:rPr>
          <w:szCs w:val="24"/>
        </w:rPr>
        <w:t>кредиторской и дебиторской задолженности медицинской организации;</w:t>
      </w:r>
    </w:p>
    <w:p w14:paraId="66504E28" w14:textId="77777777" w:rsidR="009F107C" w:rsidRDefault="009F107C" w:rsidP="0025156F">
      <w:pPr>
        <w:rPr>
          <w:szCs w:val="24"/>
        </w:rPr>
      </w:pPr>
      <w:r w:rsidRPr="009F107C">
        <w:rPr>
          <w:szCs w:val="24"/>
        </w:rPr>
        <w:t xml:space="preserve">информацию о высвобождении работников при ликвидации медицинской организации, прекращении деятельности ее обособленного подразделения, </w:t>
      </w:r>
      <w:r w:rsidR="00E87E71">
        <w:rPr>
          <w:szCs w:val="24"/>
        </w:rPr>
        <w:br/>
      </w:r>
      <w:r w:rsidRPr="009F107C">
        <w:rPr>
          <w:szCs w:val="24"/>
        </w:rPr>
        <w:t>их последующем трудоустройстве;</w:t>
      </w:r>
    </w:p>
    <w:p w14:paraId="31D351BD" w14:textId="77777777" w:rsidR="009F107C" w:rsidRDefault="009F107C" w:rsidP="0025156F">
      <w:pPr>
        <w:widowControl w:val="0"/>
        <w:autoSpaceDE w:val="0"/>
        <w:autoSpaceDN w:val="0"/>
        <w:adjustRightInd w:val="0"/>
        <w:rPr>
          <w:szCs w:val="24"/>
        </w:rPr>
      </w:pPr>
      <w:r w:rsidRPr="009F107C">
        <w:rPr>
          <w:szCs w:val="24"/>
        </w:rPr>
        <w:t xml:space="preserve">оценку доступности и объема </w:t>
      </w:r>
      <w:r w:rsidR="00DC02B0">
        <w:rPr>
          <w:szCs w:val="24"/>
        </w:rPr>
        <w:t>медицинской помощи, оказываемой</w:t>
      </w:r>
      <w:r w:rsidRPr="009F107C">
        <w:rPr>
          <w:szCs w:val="24"/>
        </w:rPr>
        <w:t xml:space="preserve"> медицинской организацией, ее обособленным подразделением после ликвидации (прекращения деятельности);</w:t>
      </w:r>
    </w:p>
    <w:p w14:paraId="12F38725" w14:textId="77777777" w:rsidR="009F107C" w:rsidRPr="009F107C" w:rsidRDefault="009F107C" w:rsidP="0025156F">
      <w:pPr>
        <w:widowControl w:val="0"/>
        <w:autoSpaceDE w:val="0"/>
        <w:autoSpaceDN w:val="0"/>
        <w:adjustRightInd w:val="0"/>
        <w:rPr>
          <w:szCs w:val="24"/>
        </w:rPr>
      </w:pPr>
      <w:r w:rsidRPr="009F107C">
        <w:rPr>
          <w:szCs w:val="24"/>
        </w:rPr>
        <w:t>информацию о планируемом использовании имущества медицинской организации, ее обособленного подразделения после ликвидации (прекращения деятельности);</w:t>
      </w:r>
    </w:p>
    <w:p w14:paraId="239454DC" w14:textId="77777777" w:rsidR="00782AD3" w:rsidRDefault="00782AD3" w:rsidP="009F6DAF">
      <w:pPr>
        <w:rPr>
          <w:szCs w:val="24"/>
        </w:rPr>
      </w:pPr>
      <w:r w:rsidRPr="00782AD3">
        <w:rPr>
          <w:szCs w:val="24"/>
        </w:rPr>
        <w:t>предложения по дальнейшему предостав</w:t>
      </w:r>
      <w:r w:rsidR="009F6DAF">
        <w:rPr>
          <w:szCs w:val="24"/>
        </w:rPr>
        <w:t xml:space="preserve">лению </w:t>
      </w:r>
      <w:r w:rsidR="00DC02B0">
        <w:rPr>
          <w:szCs w:val="24"/>
        </w:rPr>
        <w:t>населению Санкт-Петербурга</w:t>
      </w:r>
      <w:r w:rsidRPr="00782AD3">
        <w:rPr>
          <w:szCs w:val="24"/>
        </w:rPr>
        <w:t xml:space="preserve"> возможности получения медицинск</w:t>
      </w:r>
      <w:r w:rsidR="00DC02B0">
        <w:rPr>
          <w:szCs w:val="24"/>
        </w:rPr>
        <w:t>ой помощи</w:t>
      </w:r>
      <w:r w:rsidRPr="00782AD3">
        <w:rPr>
          <w:szCs w:val="24"/>
        </w:rPr>
        <w:t xml:space="preserve"> в соответствии с установленными законодательством Российской Федерации</w:t>
      </w:r>
      <w:r w:rsidR="00DC02B0">
        <w:rPr>
          <w:szCs w:val="24"/>
        </w:rPr>
        <w:t xml:space="preserve"> </w:t>
      </w:r>
      <w:r w:rsidRPr="00782AD3">
        <w:rPr>
          <w:szCs w:val="24"/>
        </w:rPr>
        <w:t>норма</w:t>
      </w:r>
      <w:r w:rsidR="009F6DAF">
        <w:rPr>
          <w:szCs w:val="24"/>
        </w:rPr>
        <w:t>тивными правовыми документами.</w:t>
      </w:r>
    </w:p>
    <w:p w14:paraId="0C883B2A" w14:textId="77777777" w:rsidR="00D65A48" w:rsidRDefault="00B42DC2" w:rsidP="00E41CC3">
      <w:pPr>
        <w:rPr>
          <w:szCs w:val="24"/>
        </w:rPr>
      </w:pPr>
      <w:r>
        <w:rPr>
          <w:szCs w:val="24"/>
        </w:rPr>
        <w:t>1.3.</w:t>
      </w:r>
      <w:r w:rsidR="00D65A48">
        <w:rPr>
          <w:szCs w:val="24"/>
        </w:rPr>
        <w:t xml:space="preserve"> </w:t>
      </w:r>
      <w:r w:rsidR="00D65A48" w:rsidRPr="00D65A48">
        <w:rPr>
          <w:szCs w:val="24"/>
        </w:rPr>
        <w:t>Комиссия осуществляет:</w:t>
      </w:r>
    </w:p>
    <w:p w14:paraId="6152796C" w14:textId="40534DAF" w:rsidR="00DA32C2" w:rsidRDefault="00DA32C2" w:rsidP="00D65A48">
      <w:pPr>
        <w:rPr>
          <w:szCs w:val="24"/>
        </w:rPr>
      </w:pPr>
      <w:r>
        <w:rPr>
          <w:szCs w:val="24"/>
        </w:rPr>
        <w:t xml:space="preserve">1.3.1. </w:t>
      </w:r>
      <w:r w:rsidR="00D65A48">
        <w:rPr>
          <w:szCs w:val="24"/>
        </w:rPr>
        <w:t>Р</w:t>
      </w:r>
      <w:r w:rsidR="00D65A48" w:rsidRPr="00D65A48">
        <w:rPr>
          <w:szCs w:val="24"/>
        </w:rPr>
        <w:t xml:space="preserve">ассмотрение </w:t>
      </w:r>
      <w:r w:rsidR="00B42DC2">
        <w:rPr>
          <w:szCs w:val="24"/>
        </w:rPr>
        <w:t xml:space="preserve">Заявления и </w:t>
      </w:r>
      <w:r w:rsidR="00D65A48" w:rsidRPr="00D65A48">
        <w:rPr>
          <w:szCs w:val="24"/>
        </w:rPr>
        <w:t xml:space="preserve">документов, </w:t>
      </w:r>
      <w:r w:rsidR="00B42DC2">
        <w:rPr>
          <w:szCs w:val="24"/>
        </w:rPr>
        <w:t xml:space="preserve">указанных </w:t>
      </w:r>
      <w:r>
        <w:rPr>
          <w:szCs w:val="24"/>
        </w:rPr>
        <w:t>в пункте</w:t>
      </w:r>
      <w:r w:rsidR="0007492E">
        <w:rPr>
          <w:szCs w:val="24"/>
        </w:rPr>
        <w:t xml:space="preserve"> </w:t>
      </w:r>
      <w:r w:rsidR="005B6E12">
        <w:rPr>
          <w:szCs w:val="24"/>
        </w:rPr>
        <w:t>1.2</w:t>
      </w:r>
      <w:r>
        <w:rPr>
          <w:szCs w:val="24"/>
        </w:rPr>
        <w:t xml:space="preserve"> настоящего </w:t>
      </w:r>
      <w:r w:rsidR="005B6E12">
        <w:rPr>
          <w:szCs w:val="24"/>
        </w:rPr>
        <w:t>Положения</w:t>
      </w:r>
      <w:r>
        <w:rPr>
          <w:szCs w:val="24"/>
        </w:rPr>
        <w:t xml:space="preserve">. </w:t>
      </w:r>
    </w:p>
    <w:p w14:paraId="340902CC" w14:textId="77777777" w:rsidR="00D65A48" w:rsidRPr="00D65A48" w:rsidRDefault="00DA32C2" w:rsidP="00D65A48">
      <w:pPr>
        <w:rPr>
          <w:szCs w:val="24"/>
        </w:rPr>
      </w:pPr>
      <w:r>
        <w:rPr>
          <w:szCs w:val="24"/>
        </w:rPr>
        <w:t>1.3.2.</w:t>
      </w:r>
      <w:r w:rsidR="00D65A48">
        <w:rPr>
          <w:szCs w:val="24"/>
        </w:rPr>
        <w:t xml:space="preserve"> </w:t>
      </w:r>
      <w:r w:rsidR="00DA20BD">
        <w:rPr>
          <w:szCs w:val="24"/>
        </w:rPr>
        <w:t>О</w:t>
      </w:r>
      <w:r w:rsidR="00DA20BD" w:rsidRPr="00DA20BD">
        <w:rPr>
          <w:szCs w:val="24"/>
        </w:rPr>
        <w:t>пределение перечня дополнительных документ</w:t>
      </w:r>
      <w:r>
        <w:rPr>
          <w:szCs w:val="24"/>
        </w:rPr>
        <w:t>ов, необходимых для проведения О</w:t>
      </w:r>
      <w:r w:rsidR="00DA20BD" w:rsidRPr="00DA20BD">
        <w:rPr>
          <w:szCs w:val="24"/>
        </w:rPr>
        <w:t>ценки</w:t>
      </w:r>
      <w:r>
        <w:rPr>
          <w:szCs w:val="24"/>
        </w:rPr>
        <w:t xml:space="preserve"> последствий</w:t>
      </w:r>
      <w:r w:rsidR="00DA20BD" w:rsidRPr="00DA20BD">
        <w:rPr>
          <w:szCs w:val="24"/>
        </w:rPr>
        <w:t xml:space="preserve"> (при наличии заключений (актов) органов юстиции, актов прокурорского реагирования, предписаний органов лицензионного контроля, решений (определений) суда, вступивших в законную силу), в отношении </w:t>
      </w:r>
      <w:r w:rsidR="0055110C">
        <w:rPr>
          <w:szCs w:val="24"/>
        </w:rPr>
        <w:t xml:space="preserve">медицинской </w:t>
      </w:r>
      <w:r w:rsidR="00DA20BD" w:rsidRPr="00DA20BD">
        <w:rPr>
          <w:szCs w:val="24"/>
        </w:rPr>
        <w:t xml:space="preserve"> организации</w:t>
      </w:r>
      <w:r w:rsidR="008B55A3">
        <w:rPr>
          <w:szCs w:val="24"/>
        </w:rPr>
        <w:t>.</w:t>
      </w:r>
    </w:p>
    <w:p w14:paraId="58BD086D" w14:textId="31047272" w:rsidR="00D65A48" w:rsidRPr="00D65A48" w:rsidRDefault="00DA32C2" w:rsidP="00D65A48">
      <w:pPr>
        <w:rPr>
          <w:szCs w:val="24"/>
        </w:rPr>
      </w:pPr>
      <w:r>
        <w:rPr>
          <w:szCs w:val="24"/>
        </w:rPr>
        <w:t>1.3.3.</w:t>
      </w:r>
      <w:r w:rsidR="00D65A48">
        <w:rPr>
          <w:szCs w:val="24"/>
        </w:rPr>
        <w:t xml:space="preserve"> П</w:t>
      </w:r>
      <w:r>
        <w:rPr>
          <w:szCs w:val="24"/>
        </w:rPr>
        <w:t>роведение О</w:t>
      </w:r>
      <w:r w:rsidR="00D65A48" w:rsidRPr="00D65A48">
        <w:rPr>
          <w:szCs w:val="24"/>
        </w:rPr>
        <w:t>ценки</w:t>
      </w:r>
      <w:r>
        <w:rPr>
          <w:szCs w:val="24"/>
        </w:rPr>
        <w:t xml:space="preserve"> последствий</w:t>
      </w:r>
      <w:r w:rsidR="00D65A48" w:rsidRPr="00D65A48">
        <w:rPr>
          <w:szCs w:val="24"/>
        </w:rPr>
        <w:t xml:space="preserve"> с оформлением </w:t>
      </w:r>
      <w:r>
        <w:rPr>
          <w:szCs w:val="24"/>
        </w:rPr>
        <w:t>заключения К</w:t>
      </w:r>
      <w:r w:rsidR="00516B04">
        <w:rPr>
          <w:szCs w:val="24"/>
        </w:rPr>
        <w:t>омиссии</w:t>
      </w:r>
      <w:r w:rsidR="005B6E12">
        <w:rPr>
          <w:szCs w:val="24"/>
        </w:rPr>
        <w:t>,</w:t>
      </w:r>
      <w:r w:rsidR="00516B04">
        <w:rPr>
          <w:szCs w:val="24"/>
        </w:rPr>
        <w:t xml:space="preserve"> </w:t>
      </w:r>
      <w:r w:rsidR="00D65A48" w:rsidRPr="00D65A48">
        <w:rPr>
          <w:szCs w:val="24"/>
        </w:rPr>
        <w:t>содержащего положительную или</w:t>
      </w:r>
      <w:r>
        <w:rPr>
          <w:szCs w:val="24"/>
        </w:rPr>
        <w:t xml:space="preserve"> отрицательную О</w:t>
      </w:r>
      <w:r w:rsidR="00D65A48">
        <w:rPr>
          <w:szCs w:val="24"/>
        </w:rPr>
        <w:t>ценку</w:t>
      </w:r>
      <w:r>
        <w:rPr>
          <w:szCs w:val="24"/>
        </w:rPr>
        <w:t xml:space="preserve"> последствий</w:t>
      </w:r>
      <w:r w:rsidR="00D65A48">
        <w:rPr>
          <w:szCs w:val="24"/>
        </w:rPr>
        <w:t xml:space="preserve"> </w:t>
      </w:r>
      <w:r w:rsidR="005B6E12">
        <w:rPr>
          <w:szCs w:val="24"/>
        </w:rPr>
        <w:br/>
      </w:r>
      <w:r w:rsidR="00D65A48">
        <w:rPr>
          <w:szCs w:val="24"/>
        </w:rPr>
        <w:t xml:space="preserve">(далее </w:t>
      </w:r>
      <w:r w:rsidR="005B6E12">
        <w:rPr>
          <w:szCs w:val="24"/>
        </w:rPr>
        <w:t>–</w:t>
      </w:r>
      <w:r w:rsidR="00D65A48">
        <w:rPr>
          <w:szCs w:val="24"/>
        </w:rPr>
        <w:t xml:space="preserve"> З</w:t>
      </w:r>
      <w:r w:rsidR="00084558">
        <w:rPr>
          <w:szCs w:val="24"/>
        </w:rPr>
        <w:t xml:space="preserve">аключение), по форме согласно </w:t>
      </w:r>
      <w:r w:rsidR="00D65A48" w:rsidRPr="00D65A48">
        <w:rPr>
          <w:szCs w:val="24"/>
        </w:rPr>
        <w:t xml:space="preserve">приложению к настоящему </w:t>
      </w:r>
      <w:r w:rsidR="005B6E12">
        <w:rPr>
          <w:szCs w:val="24"/>
        </w:rPr>
        <w:t>Положению,</w:t>
      </w:r>
      <w:r w:rsidR="005B6E12" w:rsidRPr="00D65A48">
        <w:rPr>
          <w:szCs w:val="24"/>
        </w:rPr>
        <w:t xml:space="preserve"> </w:t>
      </w:r>
      <w:r w:rsidR="00D65A48" w:rsidRPr="00D65A48">
        <w:rPr>
          <w:szCs w:val="24"/>
        </w:rPr>
        <w:t xml:space="preserve">или </w:t>
      </w:r>
      <w:r>
        <w:rPr>
          <w:szCs w:val="24"/>
        </w:rPr>
        <w:t>принятие решения об отказе в проведении О</w:t>
      </w:r>
      <w:r w:rsidR="00D65A48" w:rsidRPr="00D65A48">
        <w:rPr>
          <w:szCs w:val="24"/>
        </w:rPr>
        <w:t>ценки</w:t>
      </w:r>
      <w:r>
        <w:rPr>
          <w:szCs w:val="24"/>
        </w:rPr>
        <w:t xml:space="preserve"> последствий </w:t>
      </w:r>
      <w:r w:rsidR="00D65A48" w:rsidRPr="00D65A48">
        <w:rPr>
          <w:szCs w:val="24"/>
        </w:rPr>
        <w:t xml:space="preserve">по основаниям, установленным в пункте </w:t>
      </w:r>
      <w:r w:rsidR="005B6E12">
        <w:rPr>
          <w:szCs w:val="24"/>
        </w:rPr>
        <w:t xml:space="preserve">1.6 </w:t>
      </w:r>
      <w:r>
        <w:rPr>
          <w:szCs w:val="24"/>
        </w:rPr>
        <w:t xml:space="preserve">настоящего </w:t>
      </w:r>
      <w:r w:rsidR="005B6E12">
        <w:rPr>
          <w:szCs w:val="24"/>
        </w:rPr>
        <w:t>Положения</w:t>
      </w:r>
      <w:r w:rsidR="00D65A48" w:rsidRPr="00D65A48">
        <w:rPr>
          <w:szCs w:val="24"/>
        </w:rPr>
        <w:t>, оформл</w:t>
      </w:r>
      <w:r>
        <w:rPr>
          <w:szCs w:val="24"/>
        </w:rPr>
        <w:t>яемого</w:t>
      </w:r>
      <w:r w:rsidR="008B55A3">
        <w:rPr>
          <w:szCs w:val="24"/>
        </w:rPr>
        <w:t xml:space="preserve"> протоколом заседания Комиссии.</w:t>
      </w:r>
    </w:p>
    <w:p w14:paraId="66F91FE7" w14:textId="65042C86" w:rsidR="00D65A48" w:rsidRDefault="00DA32C2" w:rsidP="00D65A48">
      <w:pPr>
        <w:rPr>
          <w:szCs w:val="24"/>
        </w:rPr>
      </w:pPr>
      <w:r>
        <w:rPr>
          <w:szCs w:val="24"/>
        </w:rPr>
        <w:t>1.3.4.</w:t>
      </w:r>
      <w:r w:rsidR="000A7478">
        <w:rPr>
          <w:szCs w:val="24"/>
        </w:rPr>
        <w:t xml:space="preserve"> В</w:t>
      </w:r>
      <w:r w:rsidR="00D65A48" w:rsidRPr="00D65A48">
        <w:rPr>
          <w:szCs w:val="24"/>
        </w:rPr>
        <w:t>озврат заявления и документов</w:t>
      </w:r>
      <w:r>
        <w:rPr>
          <w:szCs w:val="24"/>
        </w:rPr>
        <w:t>,</w:t>
      </w:r>
      <w:r w:rsidR="00D65A48" w:rsidRPr="00D65A48">
        <w:rPr>
          <w:szCs w:val="24"/>
        </w:rPr>
        <w:t xml:space="preserve"> </w:t>
      </w:r>
      <w:r w:rsidRPr="00DA32C2">
        <w:rPr>
          <w:szCs w:val="24"/>
        </w:rPr>
        <w:t xml:space="preserve">указанных в пункте </w:t>
      </w:r>
      <w:r w:rsidR="005B6E12">
        <w:rPr>
          <w:szCs w:val="24"/>
        </w:rPr>
        <w:t>1.2</w:t>
      </w:r>
      <w:r w:rsidRPr="00DA32C2">
        <w:rPr>
          <w:szCs w:val="24"/>
        </w:rPr>
        <w:t xml:space="preserve"> настоящего </w:t>
      </w:r>
      <w:r w:rsidR="005B6E12">
        <w:rPr>
          <w:szCs w:val="24"/>
        </w:rPr>
        <w:t>Положения</w:t>
      </w:r>
      <w:r>
        <w:rPr>
          <w:szCs w:val="24"/>
        </w:rPr>
        <w:t>,</w:t>
      </w:r>
      <w:r w:rsidRPr="00DA32C2">
        <w:rPr>
          <w:szCs w:val="24"/>
        </w:rPr>
        <w:t xml:space="preserve"> </w:t>
      </w:r>
      <w:r>
        <w:rPr>
          <w:szCs w:val="24"/>
        </w:rPr>
        <w:t xml:space="preserve">исполнительному органу </w:t>
      </w:r>
      <w:r w:rsidR="00D65A48" w:rsidRPr="00D65A48">
        <w:rPr>
          <w:szCs w:val="24"/>
        </w:rPr>
        <w:t xml:space="preserve">с направлением копии протокола Комиссии </w:t>
      </w:r>
      <w:r w:rsidR="003E6975">
        <w:rPr>
          <w:szCs w:val="24"/>
        </w:rPr>
        <w:br/>
      </w:r>
      <w:r w:rsidR="00D65A48" w:rsidRPr="00D65A48">
        <w:rPr>
          <w:szCs w:val="24"/>
        </w:rPr>
        <w:t>с указан</w:t>
      </w:r>
      <w:r w:rsidR="00856950">
        <w:rPr>
          <w:szCs w:val="24"/>
        </w:rPr>
        <w:t>ием причин отказа в проведении О</w:t>
      </w:r>
      <w:r w:rsidR="00D65A48" w:rsidRPr="00D65A48">
        <w:rPr>
          <w:szCs w:val="24"/>
        </w:rPr>
        <w:t>ценки</w:t>
      </w:r>
      <w:r w:rsidR="00856950">
        <w:rPr>
          <w:szCs w:val="24"/>
        </w:rPr>
        <w:t xml:space="preserve"> последствий</w:t>
      </w:r>
      <w:r w:rsidR="00D65A48" w:rsidRPr="00D65A48">
        <w:rPr>
          <w:szCs w:val="24"/>
        </w:rPr>
        <w:t xml:space="preserve"> в случае принятия </w:t>
      </w:r>
      <w:r w:rsidR="00856950">
        <w:rPr>
          <w:szCs w:val="24"/>
        </w:rPr>
        <w:t>решения об отказе в проведении О</w:t>
      </w:r>
      <w:r w:rsidR="00D65A48" w:rsidRPr="00D65A48">
        <w:rPr>
          <w:szCs w:val="24"/>
        </w:rPr>
        <w:t>ценки</w:t>
      </w:r>
      <w:r w:rsidR="00856950">
        <w:rPr>
          <w:szCs w:val="24"/>
        </w:rPr>
        <w:t xml:space="preserve"> последствий</w:t>
      </w:r>
      <w:r w:rsidR="00D65A48" w:rsidRPr="00D65A48">
        <w:rPr>
          <w:szCs w:val="24"/>
        </w:rPr>
        <w:t>.</w:t>
      </w:r>
    </w:p>
    <w:p w14:paraId="7E49C6BE" w14:textId="77777777" w:rsidR="004705F3" w:rsidRPr="004705F3" w:rsidRDefault="00856950" w:rsidP="004705F3">
      <w:pPr>
        <w:rPr>
          <w:szCs w:val="24"/>
        </w:rPr>
      </w:pPr>
      <w:r>
        <w:rPr>
          <w:szCs w:val="24"/>
        </w:rPr>
        <w:lastRenderedPageBreak/>
        <w:t>1.4.</w:t>
      </w:r>
      <w:r w:rsidR="004705F3" w:rsidRPr="004705F3">
        <w:rPr>
          <w:szCs w:val="24"/>
        </w:rPr>
        <w:t xml:space="preserve"> Оценка последствий осуществляется Комиссией в соответствии со следующими критериями:</w:t>
      </w:r>
    </w:p>
    <w:p w14:paraId="6F5A6174" w14:textId="77777777" w:rsidR="004705F3" w:rsidRDefault="00856950" w:rsidP="004705F3">
      <w:pPr>
        <w:rPr>
          <w:szCs w:val="24"/>
        </w:rPr>
      </w:pPr>
      <w:r>
        <w:rPr>
          <w:szCs w:val="24"/>
        </w:rPr>
        <w:t>о</w:t>
      </w:r>
      <w:r w:rsidR="004705F3" w:rsidRPr="004705F3">
        <w:rPr>
          <w:szCs w:val="24"/>
        </w:rPr>
        <w:t>беспечение населения Санкт-Петербурга медицинской помощью по видам и профилям</w:t>
      </w:r>
      <w:r w:rsidR="008B55A3">
        <w:rPr>
          <w:szCs w:val="24"/>
        </w:rPr>
        <w:t xml:space="preserve"> медицинской помощи, оказываемой</w:t>
      </w:r>
      <w:r w:rsidR="004705F3" w:rsidRPr="004705F3">
        <w:rPr>
          <w:szCs w:val="24"/>
        </w:rPr>
        <w:t xml:space="preserve"> ликвидируемой медицинско</w:t>
      </w:r>
      <w:r>
        <w:rPr>
          <w:szCs w:val="24"/>
        </w:rPr>
        <w:t>й организацией, ее обособленным подразделением, деятельность которого прекращается,</w:t>
      </w:r>
      <w:r w:rsidR="004705F3" w:rsidRPr="004705F3">
        <w:rPr>
          <w:szCs w:val="24"/>
        </w:rPr>
        <w:t xml:space="preserve"> </w:t>
      </w:r>
      <w:r>
        <w:rPr>
          <w:szCs w:val="24"/>
        </w:rPr>
        <w:br/>
      </w:r>
      <w:r w:rsidR="004705F3" w:rsidRPr="004705F3">
        <w:rPr>
          <w:szCs w:val="24"/>
        </w:rPr>
        <w:t>в</w:t>
      </w:r>
      <w:r w:rsidR="004705F3" w:rsidRPr="004C68C7">
        <w:rPr>
          <w:szCs w:val="24"/>
        </w:rPr>
        <w:t xml:space="preserve"> объеме не ниже объема </w:t>
      </w:r>
      <w:r w:rsidR="004705F3">
        <w:rPr>
          <w:szCs w:val="24"/>
        </w:rPr>
        <w:t>помощи, предоставляемой</w:t>
      </w:r>
      <w:r w:rsidR="004705F3" w:rsidRPr="004C68C7">
        <w:rPr>
          <w:szCs w:val="24"/>
        </w:rPr>
        <w:t xml:space="preserve"> указанной </w:t>
      </w:r>
      <w:r w:rsidR="004705F3">
        <w:rPr>
          <w:szCs w:val="24"/>
        </w:rPr>
        <w:t>медицинской</w:t>
      </w:r>
      <w:r w:rsidR="004705F3" w:rsidRPr="004C68C7">
        <w:rPr>
          <w:szCs w:val="24"/>
        </w:rPr>
        <w:t xml:space="preserve"> организацией</w:t>
      </w:r>
      <w:r>
        <w:rPr>
          <w:szCs w:val="24"/>
        </w:rPr>
        <w:t>, ее структурным подразделением</w:t>
      </w:r>
      <w:r w:rsidR="004705F3" w:rsidRPr="004C68C7">
        <w:rPr>
          <w:szCs w:val="24"/>
        </w:rPr>
        <w:t xml:space="preserve"> на дату по</w:t>
      </w:r>
      <w:r>
        <w:rPr>
          <w:szCs w:val="24"/>
        </w:rPr>
        <w:t xml:space="preserve">ступления документов </w:t>
      </w:r>
      <w:r>
        <w:rPr>
          <w:szCs w:val="24"/>
        </w:rPr>
        <w:br/>
        <w:t>в Комиссию;</w:t>
      </w:r>
    </w:p>
    <w:p w14:paraId="795997D9" w14:textId="77777777" w:rsidR="004705F3" w:rsidRDefault="00856950" w:rsidP="004705F3">
      <w:pPr>
        <w:rPr>
          <w:szCs w:val="24"/>
        </w:rPr>
      </w:pPr>
      <w:r>
        <w:rPr>
          <w:szCs w:val="24"/>
        </w:rPr>
        <w:t>с</w:t>
      </w:r>
      <w:r w:rsidR="004705F3" w:rsidRPr="004C68C7">
        <w:rPr>
          <w:szCs w:val="24"/>
        </w:rPr>
        <w:t>облюдение сроков ожидания медицинской помощи, установленных Территориальной программой государственных гарантий бесплатного оказания гражданам медицинской помощи в Санкт-Петербурге, после ликвидации медицинской организации или прекращения деятельности ее обособленного подразделения</w:t>
      </w:r>
      <w:r w:rsidR="004705F3">
        <w:rPr>
          <w:szCs w:val="24"/>
        </w:rPr>
        <w:t>.</w:t>
      </w:r>
    </w:p>
    <w:p w14:paraId="7D2351A5" w14:textId="6C2D0D35" w:rsidR="004705F3" w:rsidRPr="00856950" w:rsidRDefault="004705F3" w:rsidP="00856950">
      <w:pPr>
        <w:ind w:firstLine="708"/>
        <w:rPr>
          <w:szCs w:val="24"/>
        </w:rPr>
      </w:pPr>
      <w:r w:rsidRPr="004C68C7">
        <w:rPr>
          <w:szCs w:val="24"/>
        </w:rPr>
        <w:t xml:space="preserve">Не допускается использование иных, за исключением предусмотренных </w:t>
      </w:r>
      <w:r>
        <w:rPr>
          <w:szCs w:val="24"/>
        </w:rPr>
        <w:br/>
      </w:r>
      <w:r w:rsidRPr="004C68C7">
        <w:rPr>
          <w:szCs w:val="24"/>
        </w:rPr>
        <w:t xml:space="preserve">в настоящем пункте, критериев </w:t>
      </w:r>
      <w:r w:rsidR="008B373C">
        <w:rPr>
          <w:szCs w:val="24"/>
        </w:rPr>
        <w:t>О</w:t>
      </w:r>
      <w:r w:rsidR="008B373C" w:rsidRPr="004C68C7">
        <w:rPr>
          <w:szCs w:val="24"/>
        </w:rPr>
        <w:t>ценки</w:t>
      </w:r>
      <w:r w:rsidR="008B373C">
        <w:rPr>
          <w:szCs w:val="24"/>
        </w:rPr>
        <w:t xml:space="preserve"> последствий</w:t>
      </w:r>
      <w:r w:rsidRPr="004C68C7">
        <w:rPr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8505"/>
      </w:tblGrid>
      <w:tr w:rsidR="004705F3" w:rsidRPr="00532E79" w14:paraId="735D469A" w14:textId="77777777" w:rsidTr="00D93B55">
        <w:trPr>
          <w:trHeight w:val="15"/>
          <w:tblCellSpacing w:w="15" w:type="dxa"/>
        </w:trPr>
        <w:tc>
          <w:tcPr>
            <w:tcW w:w="851" w:type="dxa"/>
            <w:vAlign w:val="center"/>
            <w:hideMark/>
          </w:tcPr>
          <w:p w14:paraId="4F0023D9" w14:textId="77777777" w:rsidR="004705F3" w:rsidRPr="00532E79" w:rsidRDefault="004705F3" w:rsidP="00D93B55">
            <w:pPr>
              <w:ind w:firstLine="0"/>
              <w:jc w:val="left"/>
              <w:rPr>
                <w:sz w:val="2"/>
                <w:szCs w:val="24"/>
                <w:highlight w:val="yellow"/>
              </w:rPr>
            </w:pPr>
          </w:p>
        </w:tc>
        <w:tc>
          <w:tcPr>
            <w:tcW w:w="8460" w:type="dxa"/>
            <w:vAlign w:val="center"/>
            <w:hideMark/>
          </w:tcPr>
          <w:p w14:paraId="536C0DE1" w14:textId="77777777" w:rsidR="004705F3" w:rsidRPr="00532E79" w:rsidRDefault="004705F3" w:rsidP="00D93B55">
            <w:pPr>
              <w:ind w:firstLine="0"/>
              <w:jc w:val="left"/>
              <w:rPr>
                <w:sz w:val="2"/>
                <w:szCs w:val="24"/>
                <w:highlight w:val="yellow"/>
              </w:rPr>
            </w:pPr>
          </w:p>
        </w:tc>
      </w:tr>
    </w:tbl>
    <w:p w14:paraId="5C6A884A" w14:textId="12A74480" w:rsidR="004705F3" w:rsidRDefault="00856950" w:rsidP="004705F3">
      <w:pPr>
        <w:rPr>
          <w:szCs w:val="24"/>
        </w:rPr>
      </w:pPr>
      <w:r>
        <w:rPr>
          <w:szCs w:val="24"/>
        </w:rPr>
        <w:t>1.5.</w:t>
      </w:r>
      <w:r w:rsidR="004705F3" w:rsidRPr="00DA20BD">
        <w:rPr>
          <w:szCs w:val="24"/>
        </w:rPr>
        <w:t xml:space="preserve"> </w:t>
      </w:r>
      <w:r w:rsidR="004705F3" w:rsidRPr="00110761">
        <w:rPr>
          <w:szCs w:val="24"/>
        </w:rPr>
        <w:t xml:space="preserve">Комиссия принимает решение об </w:t>
      </w:r>
      <w:r w:rsidR="00CF6C1E">
        <w:rPr>
          <w:szCs w:val="24"/>
        </w:rPr>
        <w:t>О</w:t>
      </w:r>
      <w:r w:rsidR="00CF6C1E" w:rsidRPr="00110761">
        <w:rPr>
          <w:szCs w:val="24"/>
        </w:rPr>
        <w:t xml:space="preserve">ценке </w:t>
      </w:r>
      <w:r w:rsidR="00CF6C1E">
        <w:rPr>
          <w:szCs w:val="24"/>
        </w:rPr>
        <w:t xml:space="preserve">последствий </w:t>
      </w:r>
      <w:r w:rsidR="004705F3" w:rsidRPr="00110761">
        <w:rPr>
          <w:szCs w:val="24"/>
        </w:rPr>
        <w:t xml:space="preserve">или об отказе </w:t>
      </w:r>
      <w:r w:rsidR="00CF6C1E">
        <w:rPr>
          <w:szCs w:val="24"/>
        </w:rPr>
        <w:br/>
      </w:r>
      <w:r w:rsidR="004705F3" w:rsidRPr="00110761">
        <w:rPr>
          <w:szCs w:val="24"/>
        </w:rPr>
        <w:t xml:space="preserve">в проведении </w:t>
      </w:r>
      <w:r w:rsidR="00CF6C1E">
        <w:rPr>
          <w:szCs w:val="24"/>
        </w:rPr>
        <w:t>О</w:t>
      </w:r>
      <w:r w:rsidR="00CF6C1E" w:rsidRPr="00110761">
        <w:rPr>
          <w:szCs w:val="24"/>
        </w:rPr>
        <w:t>ценки</w:t>
      </w:r>
      <w:r w:rsidR="00CF6C1E">
        <w:rPr>
          <w:szCs w:val="24"/>
        </w:rPr>
        <w:t xml:space="preserve"> </w:t>
      </w:r>
      <w:r>
        <w:rPr>
          <w:szCs w:val="24"/>
        </w:rPr>
        <w:t xml:space="preserve">последствий (далее </w:t>
      </w:r>
      <w:r w:rsidR="00CF6C1E">
        <w:rPr>
          <w:szCs w:val="24"/>
        </w:rPr>
        <w:t>–</w:t>
      </w:r>
      <w:r>
        <w:rPr>
          <w:szCs w:val="24"/>
        </w:rPr>
        <w:t xml:space="preserve"> Р</w:t>
      </w:r>
      <w:r w:rsidRPr="00856950">
        <w:rPr>
          <w:szCs w:val="24"/>
        </w:rPr>
        <w:t>ешение)</w:t>
      </w:r>
      <w:r>
        <w:rPr>
          <w:szCs w:val="24"/>
        </w:rPr>
        <w:t xml:space="preserve"> в</w:t>
      </w:r>
      <w:r w:rsidRPr="00856950">
        <w:rPr>
          <w:szCs w:val="24"/>
        </w:rPr>
        <w:t xml:space="preserve"> течение 30 календарных дней </w:t>
      </w:r>
      <w:r w:rsidR="00CF6C1E">
        <w:rPr>
          <w:szCs w:val="24"/>
        </w:rPr>
        <w:br/>
      </w:r>
      <w:proofErr w:type="gramStart"/>
      <w:r w:rsidR="0007492E">
        <w:rPr>
          <w:szCs w:val="24"/>
        </w:rPr>
        <w:t xml:space="preserve">с даты </w:t>
      </w:r>
      <w:r w:rsidRPr="00856950">
        <w:rPr>
          <w:szCs w:val="24"/>
        </w:rPr>
        <w:t>приема</w:t>
      </w:r>
      <w:proofErr w:type="gramEnd"/>
      <w:r w:rsidR="0007492E">
        <w:rPr>
          <w:szCs w:val="24"/>
        </w:rPr>
        <w:t xml:space="preserve"> </w:t>
      </w:r>
      <w:r>
        <w:rPr>
          <w:szCs w:val="24"/>
        </w:rPr>
        <w:t>Заявления и</w:t>
      </w:r>
      <w:r w:rsidRPr="00856950">
        <w:rPr>
          <w:szCs w:val="24"/>
        </w:rPr>
        <w:t xml:space="preserve"> документов</w:t>
      </w:r>
      <w:r>
        <w:rPr>
          <w:szCs w:val="24"/>
        </w:rPr>
        <w:t>, указанных в пункте</w:t>
      </w:r>
      <w:r w:rsidR="0007492E">
        <w:rPr>
          <w:szCs w:val="24"/>
        </w:rPr>
        <w:t xml:space="preserve"> </w:t>
      </w:r>
      <w:r w:rsidR="00CF6C1E">
        <w:rPr>
          <w:szCs w:val="24"/>
        </w:rPr>
        <w:t>1.2</w:t>
      </w:r>
      <w:r>
        <w:rPr>
          <w:szCs w:val="24"/>
        </w:rPr>
        <w:t xml:space="preserve"> настоящего </w:t>
      </w:r>
      <w:r w:rsidR="00CF6C1E">
        <w:rPr>
          <w:szCs w:val="24"/>
        </w:rPr>
        <w:t>Положения.</w:t>
      </w:r>
    </w:p>
    <w:p w14:paraId="7DFB72F1" w14:textId="226CDD24" w:rsidR="00084558" w:rsidRPr="00084558" w:rsidRDefault="00084558" w:rsidP="00084558">
      <w:pPr>
        <w:rPr>
          <w:szCs w:val="24"/>
        </w:rPr>
      </w:pPr>
      <w:proofErr w:type="gramStart"/>
      <w:r w:rsidRPr="00084558">
        <w:rPr>
          <w:szCs w:val="24"/>
        </w:rPr>
        <w:t>Заключ</w:t>
      </w:r>
      <w:r>
        <w:rPr>
          <w:szCs w:val="24"/>
        </w:rPr>
        <w:t>ение, содержащее положительную О</w:t>
      </w:r>
      <w:r w:rsidRPr="00084558">
        <w:rPr>
          <w:szCs w:val="24"/>
        </w:rPr>
        <w:t>ценку</w:t>
      </w:r>
      <w:r>
        <w:rPr>
          <w:szCs w:val="24"/>
        </w:rPr>
        <w:t xml:space="preserve"> последствий</w:t>
      </w:r>
      <w:r w:rsidRPr="00084558">
        <w:rPr>
          <w:szCs w:val="24"/>
        </w:rPr>
        <w:t xml:space="preserve">, </w:t>
      </w:r>
      <w:r w:rsidR="00CF6C1E">
        <w:rPr>
          <w:szCs w:val="24"/>
        </w:rPr>
        <w:t>подготавливается</w:t>
      </w:r>
      <w:r w:rsidRPr="00084558">
        <w:rPr>
          <w:szCs w:val="24"/>
        </w:rPr>
        <w:t xml:space="preserve">, если в результате сопоставления значений критериев </w:t>
      </w:r>
      <w:r w:rsidR="00CF6C1E">
        <w:rPr>
          <w:szCs w:val="24"/>
        </w:rPr>
        <w:t>О</w:t>
      </w:r>
      <w:r w:rsidR="00CF6C1E" w:rsidRPr="00084558">
        <w:rPr>
          <w:szCs w:val="24"/>
        </w:rPr>
        <w:t xml:space="preserve">ценки </w:t>
      </w:r>
      <w:r w:rsidR="00CF6C1E">
        <w:rPr>
          <w:szCs w:val="24"/>
        </w:rPr>
        <w:t xml:space="preserve">последствий </w:t>
      </w:r>
      <w:r w:rsidRPr="00084558">
        <w:rPr>
          <w:szCs w:val="24"/>
        </w:rPr>
        <w:t xml:space="preserve">в связи </w:t>
      </w:r>
      <w:r w:rsidR="003E6975">
        <w:rPr>
          <w:szCs w:val="24"/>
        </w:rPr>
        <w:br/>
      </w:r>
      <w:r w:rsidRPr="00084558">
        <w:rPr>
          <w:szCs w:val="24"/>
        </w:rPr>
        <w:t>с принятием решения о ликвидации медицинской организации</w:t>
      </w:r>
      <w:r w:rsidR="0007492E">
        <w:rPr>
          <w:szCs w:val="24"/>
        </w:rPr>
        <w:t xml:space="preserve">, </w:t>
      </w:r>
      <w:r w:rsidRPr="00084558">
        <w:rPr>
          <w:szCs w:val="24"/>
        </w:rPr>
        <w:t xml:space="preserve">о прекращении деятельности ее обособленного подразделения не будет установлена </w:t>
      </w:r>
      <w:r>
        <w:rPr>
          <w:szCs w:val="24"/>
        </w:rPr>
        <w:t>вероятность</w:t>
      </w:r>
      <w:r w:rsidRPr="00084558">
        <w:rPr>
          <w:szCs w:val="24"/>
        </w:rPr>
        <w:t xml:space="preserve"> снижения объема медицинской помощи, нарушения сроков ожидания медицинской помощи, либо будет установлена возможность предоставления медицинской помощи иными медицинскими организациями</w:t>
      </w:r>
      <w:r>
        <w:rPr>
          <w:szCs w:val="24"/>
        </w:rPr>
        <w:t>, подведомственными исполнительным органам государственной власти</w:t>
      </w:r>
      <w:r w:rsidRPr="00084558">
        <w:rPr>
          <w:szCs w:val="24"/>
        </w:rPr>
        <w:t xml:space="preserve"> Санкт-Петербурга.</w:t>
      </w:r>
      <w:proofErr w:type="gramEnd"/>
    </w:p>
    <w:p w14:paraId="3275959E" w14:textId="6D626E2A" w:rsidR="00084558" w:rsidRDefault="00084558" w:rsidP="00084558">
      <w:pPr>
        <w:rPr>
          <w:szCs w:val="24"/>
        </w:rPr>
      </w:pPr>
      <w:r w:rsidRPr="00084558">
        <w:rPr>
          <w:szCs w:val="24"/>
        </w:rPr>
        <w:t xml:space="preserve">В иных случаях Комиссия </w:t>
      </w:r>
      <w:r w:rsidR="00CF6C1E">
        <w:rPr>
          <w:szCs w:val="24"/>
        </w:rPr>
        <w:t>подготавливает</w:t>
      </w:r>
      <w:r w:rsidR="00CF6C1E" w:rsidRPr="00084558">
        <w:rPr>
          <w:szCs w:val="24"/>
        </w:rPr>
        <w:t xml:space="preserve"> </w:t>
      </w:r>
      <w:r w:rsidRPr="00084558">
        <w:rPr>
          <w:szCs w:val="24"/>
        </w:rPr>
        <w:t xml:space="preserve">заключение, содержащее отрицательную </w:t>
      </w:r>
      <w:r w:rsidR="00CF6C1E">
        <w:rPr>
          <w:szCs w:val="24"/>
        </w:rPr>
        <w:t>О</w:t>
      </w:r>
      <w:r w:rsidR="00CF6C1E" w:rsidRPr="00084558">
        <w:rPr>
          <w:szCs w:val="24"/>
        </w:rPr>
        <w:t>ценку</w:t>
      </w:r>
      <w:r w:rsidR="00CF6C1E">
        <w:rPr>
          <w:szCs w:val="24"/>
        </w:rPr>
        <w:t xml:space="preserve"> последствий</w:t>
      </w:r>
      <w:r w:rsidRPr="00084558">
        <w:rPr>
          <w:szCs w:val="24"/>
        </w:rPr>
        <w:t>.</w:t>
      </w:r>
    </w:p>
    <w:p w14:paraId="4A0D1F76" w14:textId="32C7781C" w:rsidR="00C01448" w:rsidRDefault="00C01448" w:rsidP="00084558">
      <w:pPr>
        <w:rPr>
          <w:szCs w:val="24"/>
        </w:rPr>
      </w:pPr>
      <w:r w:rsidRPr="00C01448">
        <w:rPr>
          <w:szCs w:val="24"/>
        </w:rPr>
        <w:t xml:space="preserve">Заключение, содержащее положительную </w:t>
      </w:r>
      <w:r>
        <w:rPr>
          <w:szCs w:val="24"/>
        </w:rPr>
        <w:t xml:space="preserve">или отрицательную </w:t>
      </w:r>
      <w:r w:rsidRPr="00C01448">
        <w:rPr>
          <w:szCs w:val="24"/>
        </w:rPr>
        <w:t>Оценку последствий</w:t>
      </w:r>
      <w:r>
        <w:rPr>
          <w:szCs w:val="24"/>
        </w:rPr>
        <w:t xml:space="preserve">, подготавливается в трех экземплярах. Один экземпляр остается в Комиссии, второй </w:t>
      </w:r>
      <w:r w:rsidR="00FF61DC">
        <w:rPr>
          <w:szCs w:val="24"/>
        </w:rPr>
        <w:br/>
      </w:r>
      <w:r>
        <w:rPr>
          <w:szCs w:val="24"/>
        </w:rPr>
        <w:t xml:space="preserve">и третий экземпляры направляются в исполнительный орган и в Комитет </w:t>
      </w:r>
      <w:r w:rsidR="00FF61DC">
        <w:rPr>
          <w:szCs w:val="24"/>
        </w:rPr>
        <w:br/>
      </w:r>
      <w:r w:rsidRPr="00C01448">
        <w:rPr>
          <w:szCs w:val="24"/>
        </w:rPr>
        <w:t>по экономической политике и стратегическому планированию Санкт-Петербурга</w:t>
      </w:r>
      <w:r>
        <w:rPr>
          <w:szCs w:val="24"/>
        </w:rPr>
        <w:t>.</w:t>
      </w:r>
    </w:p>
    <w:p w14:paraId="63F990DC" w14:textId="6BF5324E" w:rsidR="00856950" w:rsidRPr="00856950" w:rsidRDefault="00856950" w:rsidP="00856950">
      <w:pPr>
        <w:rPr>
          <w:szCs w:val="24"/>
        </w:rPr>
      </w:pPr>
      <w:r>
        <w:rPr>
          <w:szCs w:val="24"/>
        </w:rPr>
        <w:t xml:space="preserve">1.6. </w:t>
      </w:r>
      <w:r w:rsidRPr="00856950">
        <w:rPr>
          <w:szCs w:val="24"/>
        </w:rPr>
        <w:t xml:space="preserve">Комиссия принимает решение об отказе в проведении </w:t>
      </w:r>
      <w:r w:rsidR="008B373C">
        <w:rPr>
          <w:szCs w:val="24"/>
        </w:rPr>
        <w:t>О</w:t>
      </w:r>
      <w:r w:rsidR="008B373C" w:rsidRPr="00856950">
        <w:rPr>
          <w:szCs w:val="24"/>
        </w:rPr>
        <w:t xml:space="preserve">ценки </w:t>
      </w:r>
      <w:r w:rsidR="008B373C">
        <w:rPr>
          <w:szCs w:val="24"/>
        </w:rPr>
        <w:t xml:space="preserve">последствий </w:t>
      </w:r>
      <w:r w:rsidR="0007492E">
        <w:rPr>
          <w:szCs w:val="24"/>
        </w:rPr>
        <w:br/>
      </w:r>
      <w:r w:rsidRPr="00856950">
        <w:rPr>
          <w:szCs w:val="24"/>
        </w:rPr>
        <w:t>в случаях, если:</w:t>
      </w:r>
    </w:p>
    <w:p w14:paraId="7837262E" w14:textId="7763ECCE" w:rsidR="00856950" w:rsidRPr="00856950" w:rsidRDefault="00856950" w:rsidP="00856950">
      <w:pPr>
        <w:rPr>
          <w:szCs w:val="24"/>
        </w:rPr>
      </w:pPr>
      <w:r w:rsidRPr="00856950">
        <w:rPr>
          <w:szCs w:val="24"/>
        </w:rPr>
        <w:t xml:space="preserve">не представлены документы, указанные в пункте </w:t>
      </w:r>
      <w:r w:rsidR="00CF6C1E">
        <w:rPr>
          <w:szCs w:val="24"/>
        </w:rPr>
        <w:t>1.2</w:t>
      </w:r>
      <w:r w:rsidR="00732564">
        <w:rPr>
          <w:szCs w:val="24"/>
        </w:rPr>
        <w:t xml:space="preserve"> </w:t>
      </w:r>
      <w:r w:rsidRPr="00856950">
        <w:rPr>
          <w:szCs w:val="24"/>
        </w:rPr>
        <w:t xml:space="preserve">настоящего </w:t>
      </w:r>
      <w:r w:rsidR="008B373C">
        <w:rPr>
          <w:szCs w:val="24"/>
        </w:rPr>
        <w:t>Положения</w:t>
      </w:r>
      <w:r w:rsidRPr="00856950">
        <w:rPr>
          <w:szCs w:val="24"/>
        </w:rPr>
        <w:t>;</w:t>
      </w:r>
    </w:p>
    <w:p w14:paraId="76C09FE1" w14:textId="12E86A78" w:rsidR="00856950" w:rsidRPr="00856950" w:rsidRDefault="00856950" w:rsidP="00856950">
      <w:pPr>
        <w:rPr>
          <w:szCs w:val="24"/>
        </w:rPr>
      </w:pPr>
      <w:r w:rsidRPr="00856950">
        <w:rPr>
          <w:szCs w:val="24"/>
        </w:rPr>
        <w:t xml:space="preserve">рассмотрение вопроса о проведении </w:t>
      </w:r>
      <w:r w:rsidR="008B373C">
        <w:rPr>
          <w:szCs w:val="24"/>
        </w:rPr>
        <w:t>О</w:t>
      </w:r>
      <w:r w:rsidR="008B373C" w:rsidRPr="00856950">
        <w:rPr>
          <w:szCs w:val="24"/>
        </w:rPr>
        <w:t xml:space="preserve">ценки </w:t>
      </w:r>
      <w:r w:rsidR="008B373C">
        <w:rPr>
          <w:szCs w:val="24"/>
        </w:rPr>
        <w:t xml:space="preserve">последствий </w:t>
      </w:r>
      <w:r w:rsidRPr="00856950">
        <w:rPr>
          <w:szCs w:val="24"/>
        </w:rPr>
        <w:t xml:space="preserve">не относится </w:t>
      </w:r>
      <w:r w:rsidR="00732564">
        <w:rPr>
          <w:szCs w:val="24"/>
        </w:rPr>
        <w:br/>
      </w:r>
      <w:r w:rsidRPr="00856950">
        <w:rPr>
          <w:szCs w:val="24"/>
        </w:rPr>
        <w:t>к компетенции Комиссии.</w:t>
      </w:r>
    </w:p>
    <w:p w14:paraId="56C26D9A" w14:textId="0FABB264" w:rsidR="00856950" w:rsidRDefault="00856950" w:rsidP="00856950">
      <w:pPr>
        <w:rPr>
          <w:szCs w:val="24"/>
        </w:rPr>
      </w:pPr>
      <w:r w:rsidRPr="00856950">
        <w:rPr>
          <w:szCs w:val="24"/>
        </w:rPr>
        <w:t xml:space="preserve">Документы и копия протокола Комиссии (с указанием причин отказа в проведении </w:t>
      </w:r>
      <w:r w:rsidR="00CF6C1E">
        <w:rPr>
          <w:szCs w:val="24"/>
        </w:rPr>
        <w:t>О</w:t>
      </w:r>
      <w:r w:rsidR="00CF6C1E" w:rsidRPr="00856950">
        <w:rPr>
          <w:szCs w:val="24"/>
        </w:rPr>
        <w:t>ценки</w:t>
      </w:r>
      <w:r w:rsidR="00CF6C1E">
        <w:rPr>
          <w:szCs w:val="24"/>
        </w:rPr>
        <w:t xml:space="preserve"> последствий</w:t>
      </w:r>
      <w:r w:rsidRPr="00856950">
        <w:rPr>
          <w:szCs w:val="24"/>
        </w:rPr>
        <w:t xml:space="preserve">) возвращаются </w:t>
      </w:r>
      <w:r>
        <w:rPr>
          <w:szCs w:val="24"/>
        </w:rPr>
        <w:t xml:space="preserve">исполнительному органу государственной власти </w:t>
      </w:r>
      <w:r>
        <w:rPr>
          <w:szCs w:val="24"/>
        </w:rPr>
        <w:br/>
        <w:t>Санкт-Петербурга</w:t>
      </w:r>
      <w:r w:rsidRPr="00856950">
        <w:rPr>
          <w:szCs w:val="24"/>
        </w:rPr>
        <w:t xml:space="preserve"> в течение пяти рабочих дней со дня подписания протокола.</w:t>
      </w:r>
    </w:p>
    <w:p w14:paraId="7BF39850" w14:textId="77777777" w:rsidR="00194291" w:rsidRDefault="00194291" w:rsidP="00BC1F1C">
      <w:pPr>
        <w:rPr>
          <w:szCs w:val="24"/>
        </w:rPr>
      </w:pPr>
    </w:p>
    <w:p w14:paraId="4B27406E" w14:textId="77777777" w:rsidR="00304E46" w:rsidRDefault="00896340" w:rsidP="00304E46">
      <w:pPr>
        <w:spacing w:before="100" w:beforeAutospacing="1"/>
        <w:ind w:firstLine="0"/>
        <w:jc w:val="center"/>
        <w:rPr>
          <w:szCs w:val="24"/>
        </w:rPr>
      </w:pPr>
      <w:r>
        <w:rPr>
          <w:szCs w:val="24"/>
        </w:rPr>
        <w:t xml:space="preserve">2. </w:t>
      </w:r>
      <w:r w:rsidR="00304E46">
        <w:rPr>
          <w:szCs w:val="24"/>
        </w:rPr>
        <w:t>П</w:t>
      </w:r>
      <w:r>
        <w:rPr>
          <w:szCs w:val="24"/>
        </w:rPr>
        <w:t>орядок создания К</w:t>
      </w:r>
      <w:r w:rsidR="00304E46" w:rsidRPr="00782AD3">
        <w:rPr>
          <w:szCs w:val="24"/>
        </w:rPr>
        <w:t>омиссии</w:t>
      </w:r>
    </w:p>
    <w:p w14:paraId="3BDF901B" w14:textId="77777777" w:rsidR="00304E46" w:rsidRDefault="00304E46" w:rsidP="00304E46">
      <w:pPr>
        <w:ind w:firstLine="0"/>
        <w:jc w:val="center"/>
        <w:rPr>
          <w:szCs w:val="24"/>
        </w:rPr>
      </w:pPr>
    </w:p>
    <w:p w14:paraId="57832604" w14:textId="7C2CF9B3" w:rsidR="002E0C50" w:rsidRDefault="00896340" w:rsidP="00891BA9">
      <w:pPr>
        <w:rPr>
          <w:szCs w:val="24"/>
        </w:rPr>
      </w:pPr>
      <w:r>
        <w:rPr>
          <w:szCs w:val="24"/>
        </w:rPr>
        <w:t xml:space="preserve">Настоящий Порядок определяет правила создания </w:t>
      </w:r>
      <w:r w:rsidR="00CF6C1E">
        <w:rPr>
          <w:szCs w:val="24"/>
        </w:rPr>
        <w:t>К</w:t>
      </w:r>
      <w:r>
        <w:rPr>
          <w:szCs w:val="24"/>
        </w:rPr>
        <w:t>омиссии</w:t>
      </w:r>
      <w:r w:rsidR="00732564">
        <w:rPr>
          <w:szCs w:val="24"/>
        </w:rPr>
        <w:t xml:space="preserve">  </w:t>
      </w:r>
      <w:r>
        <w:rPr>
          <w:szCs w:val="24"/>
        </w:rPr>
        <w:t>2.</w:t>
      </w:r>
      <w:r w:rsidR="00304E46">
        <w:rPr>
          <w:szCs w:val="24"/>
        </w:rPr>
        <w:t>1</w:t>
      </w:r>
      <w:r w:rsidR="00304E46" w:rsidRPr="00304E46">
        <w:rPr>
          <w:szCs w:val="24"/>
        </w:rPr>
        <w:t xml:space="preserve">. </w:t>
      </w:r>
      <w:r w:rsidR="00CF6C1E">
        <w:rPr>
          <w:szCs w:val="24"/>
        </w:rPr>
        <w:t xml:space="preserve">Комиссия создается </w:t>
      </w:r>
      <w:r w:rsidR="00C90D38">
        <w:rPr>
          <w:szCs w:val="24"/>
        </w:rPr>
        <w:t>Комитет</w:t>
      </w:r>
      <w:r w:rsidR="00CF6C1E">
        <w:rPr>
          <w:szCs w:val="24"/>
        </w:rPr>
        <w:t>ом</w:t>
      </w:r>
      <w:r w:rsidR="00F86CCC">
        <w:rPr>
          <w:szCs w:val="24"/>
        </w:rPr>
        <w:t xml:space="preserve"> по здравоохранению</w:t>
      </w:r>
      <w:r w:rsidR="00732564">
        <w:rPr>
          <w:szCs w:val="24"/>
        </w:rPr>
        <w:t xml:space="preserve">. </w:t>
      </w:r>
      <w:r>
        <w:rPr>
          <w:szCs w:val="24"/>
        </w:rPr>
        <w:t>Персональный состав</w:t>
      </w:r>
      <w:r w:rsidR="00304E46" w:rsidRPr="00304E46">
        <w:rPr>
          <w:szCs w:val="24"/>
        </w:rPr>
        <w:t xml:space="preserve"> Комиссии </w:t>
      </w:r>
      <w:r>
        <w:rPr>
          <w:szCs w:val="24"/>
        </w:rPr>
        <w:t xml:space="preserve">и положение о Комиссии утверждаются </w:t>
      </w:r>
      <w:r w:rsidRPr="00896340">
        <w:rPr>
          <w:szCs w:val="24"/>
        </w:rPr>
        <w:t>правовым актом</w:t>
      </w:r>
      <w:r>
        <w:rPr>
          <w:szCs w:val="24"/>
        </w:rPr>
        <w:t xml:space="preserve"> Комитета </w:t>
      </w:r>
      <w:r w:rsidR="00C90D38">
        <w:rPr>
          <w:szCs w:val="24"/>
        </w:rPr>
        <w:br/>
      </w:r>
      <w:r>
        <w:rPr>
          <w:szCs w:val="24"/>
        </w:rPr>
        <w:t>по здравоохранению.</w:t>
      </w:r>
    </w:p>
    <w:p w14:paraId="77ED875D" w14:textId="77777777" w:rsidR="00FF61DC" w:rsidRDefault="00FF61DC" w:rsidP="00891BA9">
      <w:pPr>
        <w:rPr>
          <w:szCs w:val="24"/>
        </w:rPr>
      </w:pPr>
    </w:p>
    <w:p w14:paraId="5D5652E6" w14:textId="739D4041" w:rsidR="002E0C50" w:rsidRDefault="002E0C50" w:rsidP="00891BA9">
      <w:pPr>
        <w:rPr>
          <w:szCs w:val="24"/>
        </w:rPr>
      </w:pPr>
      <w:r>
        <w:rPr>
          <w:szCs w:val="24"/>
        </w:rPr>
        <w:t xml:space="preserve">Персональный состав Комиссии </w:t>
      </w:r>
      <w:r w:rsidR="002B4605">
        <w:rPr>
          <w:szCs w:val="24"/>
        </w:rPr>
        <w:t xml:space="preserve">утверждается с учетом требований части 2 </w:t>
      </w:r>
      <w:r w:rsidR="002B4605">
        <w:rPr>
          <w:szCs w:val="24"/>
        </w:rPr>
        <w:br/>
        <w:t>статьи 29.1 Федерального закона «Об основах охраны здоровья граждан в Российской Федерации». При этом в</w:t>
      </w:r>
      <w:r w:rsidR="000D59AC" w:rsidRPr="000D59AC">
        <w:rPr>
          <w:szCs w:val="24"/>
        </w:rPr>
        <w:t xml:space="preserve"> состав Комиссии на паритетной основе входят представители </w:t>
      </w:r>
      <w:r w:rsidR="00CF6C1E">
        <w:rPr>
          <w:szCs w:val="24"/>
        </w:rPr>
        <w:t xml:space="preserve">следующих </w:t>
      </w:r>
      <w:r w:rsidR="000D59AC" w:rsidRPr="000D59AC">
        <w:rPr>
          <w:szCs w:val="24"/>
        </w:rPr>
        <w:t>исполнительных орган</w:t>
      </w:r>
      <w:r w:rsidR="000D59AC">
        <w:rPr>
          <w:szCs w:val="24"/>
        </w:rPr>
        <w:t>ов государственной власти Санкт-</w:t>
      </w:r>
      <w:r w:rsidR="000D59AC" w:rsidRPr="000D59AC">
        <w:rPr>
          <w:szCs w:val="24"/>
        </w:rPr>
        <w:t>Пет</w:t>
      </w:r>
      <w:r w:rsidR="006A2C64">
        <w:rPr>
          <w:szCs w:val="24"/>
        </w:rPr>
        <w:t>ербурга</w:t>
      </w:r>
      <w:r w:rsidR="00CF6C1E">
        <w:rPr>
          <w:szCs w:val="24"/>
        </w:rPr>
        <w:t xml:space="preserve">: Комитет </w:t>
      </w:r>
      <w:r>
        <w:rPr>
          <w:szCs w:val="24"/>
        </w:rPr>
        <w:br/>
      </w:r>
      <w:r w:rsidR="00CF6C1E">
        <w:rPr>
          <w:szCs w:val="24"/>
        </w:rPr>
        <w:lastRenderedPageBreak/>
        <w:t>по здравоохранению</w:t>
      </w:r>
      <w:r w:rsidR="00732564">
        <w:rPr>
          <w:szCs w:val="24"/>
        </w:rPr>
        <w:t xml:space="preserve">, </w:t>
      </w:r>
      <w:r w:rsidR="006A2C64">
        <w:rPr>
          <w:szCs w:val="24"/>
        </w:rPr>
        <w:t>Комитет имущественных отношений Санкт-Петербурга, Комитет</w:t>
      </w:r>
      <w:r w:rsidR="006A2C64" w:rsidRPr="006A2C64">
        <w:rPr>
          <w:szCs w:val="24"/>
        </w:rPr>
        <w:t xml:space="preserve"> </w:t>
      </w:r>
      <w:r>
        <w:rPr>
          <w:szCs w:val="24"/>
        </w:rPr>
        <w:br/>
      </w:r>
      <w:r w:rsidR="00732564">
        <w:rPr>
          <w:szCs w:val="24"/>
        </w:rPr>
        <w:t xml:space="preserve">по </w:t>
      </w:r>
      <w:r w:rsidR="006A2C64" w:rsidRPr="006A2C64">
        <w:rPr>
          <w:szCs w:val="24"/>
        </w:rPr>
        <w:t>эконом</w:t>
      </w:r>
      <w:r w:rsidR="00732564">
        <w:rPr>
          <w:szCs w:val="24"/>
        </w:rPr>
        <w:t xml:space="preserve">ической </w:t>
      </w:r>
      <w:r w:rsidR="006A2C64" w:rsidRPr="006A2C64">
        <w:rPr>
          <w:szCs w:val="24"/>
        </w:rPr>
        <w:t>политике</w:t>
      </w:r>
      <w:r w:rsidR="006A2C64">
        <w:rPr>
          <w:szCs w:val="24"/>
        </w:rPr>
        <w:t xml:space="preserve"> </w:t>
      </w:r>
      <w:r w:rsidR="006A2C64" w:rsidRPr="006A2C64">
        <w:rPr>
          <w:szCs w:val="24"/>
        </w:rPr>
        <w:t>и стратегическому планированию</w:t>
      </w:r>
      <w:r w:rsidR="006A2C64">
        <w:rPr>
          <w:szCs w:val="24"/>
        </w:rPr>
        <w:t xml:space="preserve"> </w:t>
      </w:r>
      <w:r w:rsidR="006A2C64" w:rsidRPr="006A2C64">
        <w:rPr>
          <w:szCs w:val="24"/>
        </w:rPr>
        <w:t>Санкт-Петербурга</w:t>
      </w:r>
      <w:r w:rsidR="006A2C64">
        <w:rPr>
          <w:szCs w:val="24"/>
        </w:rPr>
        <w:t xml:space="preserve">, </w:t>
      </w:r>
      <w:r w:rsidRPr="00C01448">
        <w:rPr>
          <w:szCs w:val="24"/>
        </w:rPr>
        <w:t xml:space="preserve">Комитет по социальной политике Санкт-Петербурга, администрация района </w:t>
      </w:r>
      <w:r w:rsidR="00DC36C2">
        <w:rPr>
          <w:szCs w:val="24"/>
        </w:rPr>
        <w:t>Санкт-Петербурга,</w:t>
      </w:r>
      <w:r w:rsidR="00FF61DC">
        <w:rPr>
          <w:color w:val="FF0000"/>
          <w:szCs w:val="24"/>
        </w:rPr>
        <w:br/>
      </w:r>
      <w:r>
        <w:rPr>
          <w:szCs w:val="24"/>
        </w:rPr>
        <w:t xml:space="preserve">в ведении которой находится медицинская организация, в отношении которой принимается решение о ликвидации, прекращении деятельности </w:t>
      </w:r>
      <w:r w:rsidR="00C01448">
        <w:rPr>
          <w:szCs w:val="24"/>
        </w:rPr>
        <w:br/>
      </w:r>
      <w:r>
        <w:rPr>
          <w:szCs w:val="24"/>
        </w:rPr>
        <w:t>ее обособленного подразделения.</w:t>
      </w:r>
    </w:p>
    <w:p w14:paraId="355A6411" w14:textId="77777777" w:rsidR="00C90D38" w:rsidRPr="00304E46" w:rsidRDefault="000D59AC" w:rsidP="00304E46">
      <w:pPr>
        <w:rPr>
          <w:szCs w:val="24"/>
        </w:rPr>
      </w:pPr>
      <w:r>
        <w:rPr>
          <w:szCs w:val="24"/>
        </w:rPr>
        <w:t>2.4</w:t>
      </w:r>
      <w:r w:rsidR="00C90D38">
        <w:rPr>
          <w:szCs w:val="24"/>
        </w:rPr>
        <w:t>. Комиссия в своей деятельности руководствуется Конституцией Российской Федерации, Федеральным законом</w:t>
      </w:r>
      <w:r w:rsidR="00C90D38" w:rsidRPr="00C90D38">
        <w:rPr>
          <w:szCs w:val="24"/>
        </w:rPr>
        <w:t xml:space="preserve"> «Об основах охраны здоровья граждан в Российской Федерации»</w:t>
      </w:r>
      <w:r w:rsidR="00C90D38">
        <w:rPr>
          <w:szCs w:val="24"/>
        </w:rPr>
        <w:t xml:space="preserve">, законами и иными нормативными правовыми актами Российской Федерации и Санкт-Петербурга, а также настоящим Порядком. </w:t>
      </w:r>
    </w:p>
    <w:p w14:paraId="67BDB9B7" w14:textId="77777777" w:rsidR="00304E46" w:rsidRPr="00304E46" w:rsidRDefault="000D59AC" w:rsidP="00304E46">
      <w:pPr>
        <w:rPr>
          <w:szCs w:val="24"/>
        </w:rPr>
      </w:pPr>
      <w:r>
        <w:rPr>
          <w:szCs w:val="24"/>
        </w:rPr>
        <w:t>2.5</w:t>
      </w:r>
      <w:r w:rsidR="00304E46" w:rsidRPr="00304E46">
        <w:rPr>
          <w:szCs w:val="24"/>
        </w:rPr>
        <w:t xml:space="preserve">. Комиссию возглавляет председатель Комиссии, а в период его </w:t>
      </w:r>
      <w:r w:rsidR="002B4605">
        <w:rPr>
          <w:szCs w:val="24"/>
        </w:rPr>
        <w:br/>
      </w:r>
      <w:r w:rsidR="00304E46" w:rsidRPr="00304E46">
        <w:rPr>
          <w:szCs w:val="24"/>
        </w:rPr>
        <w:t xml:space="preserve">отсутствия </w:t>
      </w:r>
      <w:r w:rsidR="005B6E12">
        <w:rPr>
          <w:szCs w:val="24"/>
        </w:rPr>
        <w:t>–</w:t>
      </w:r>
      <w:r w:rsidR="002B4605">
        <w:rPr>
          <w:szCs w:val="24"/>
        </w:rPr>
        <w:t xml:space="preserve"> </w:t>
      </w:r>
      <w:r w:rsidR="00304E46" w:rsidRPr="00304E46">
        <w:rPr>
          <w:szCs w:val="24"/>
        </w:rPr>
        <w:t>заместитель председателя Комиссии, который осуществляет общее руководство деятельностью Комиссии, распределяет обязанности между членами Комиссии и дает поручения членам Комиссии.</w:t>
      </w:r>
    </w:p>
    <w:p w14:paraId="748A7DA4" w14:textId="77777777" w:rsidR="00304E46" w:rsidRPr="00304E46" w:rsidRDefault="000D59AC" w:rsidP="00194291">
      <w:pPr>
        <w:rPr>
          <w:szCs w:val="24"/>
        </w:rPr>
      </w:pPr>
      <w:r>
        <w:rPr>
          <w:szCs w:val="24"/>
        </w:rPr>
        <w:t>2.6</w:t>
      </w:r>
      <w:r w:rsidR="00C90D38">
        <w:rPr>
          <w:szCs w:val="24"/>
        </w:rPr>
        <w:t>.</w:t>
      </w:r>
      <w:r w:rsidR="00304E46" w:rsidRPr="00304E46">
        <w:rPr>
          <w:szCs w:val="24"/>
        </w:rPr>
        <w:t xml:space="preserve"> Секретарь Комиссии осуществляет организационную работу по подготовке </w:t>
      </w:r>
      <w:r w:rsidR="00194291">
        <w:rPr>
          <w:szCs w:val="24"/>
        </w:rPr>
        <w:br/>
      </w:r>
      <w:r w:rsidR="00304E46" w:rsidRPr="00304E46">
        <w:rPr>
          <w:szCs w:val="24"/>
        </w:rPr>
        <w:t>и проведению заседаний Комиссии, в том числе осуществляет прием и проверку представляемых на рассмотрение Комиссии документов, а также по результатам заседания Комиссии осуществляет оформление заключений.</w:t>
      </w:r>
    </w:p>
    <w:p w14:paraId="0002E675" w14:textId="77777777" w:rsidR="00304E46" w:rsidRDefault="000D59AC" w:rsidP="00304E46">
      <w:pPr>
        <w:rPr>
          <w:szCs w:val="24"/>
        </w:rPr>
      </w:pPr>
      <w:r>
        <w:rPr>
          <w:szCs w:val="24"/>
        </w:rPr>
        <w:t>2.7</w:t>
      </w:r>
      <w:r w:rsidR="00304E46" w:rsidRPr="00304E46">
        <w:rPr>
          <w:szCs w:val="24"/>
        </w:rPr>
        <w:t xml:space="preserve">. Заседание Комиссии правомочно при наличии кворума, который составляет </w:t>
      </w:r>
      <w:r w:rsidR="00194291">
        <w:rPr>
          <w:szCs w:val="24"/>
        </w:rPr>
        <w:br/>
      </w:r>
      <w:r w:rsidR="00304E46" w:rsidRPr="00304E46">
        <w:rPr>
          <w:szCs w:val="24"/>
        </w:rPr>
        <w:t>не менее двух</w:t>
      </w:r>
      <w:r w:rsidR="00C90D38">
        <w:rPr>
          <w:szCs w:val="24"/>
        </w:rPr>
        <w:t xml:space="preserve"> третей членов состава Комиссии.</w:t>
      </w:r>
    </w:p>
    <w:p w14:paraId="0A4FBCF2" w14:textId="77777777" w:rsidR="00C90D38" w:rsidRDefault="000D59AC" w:rsidP="00C90D38">
      <w:pPr>
        <w:rPr>
          <w:szCs w:val="24"/>
        </w:rPr>
      </w:pPr>
      <w:r>
        <w:rPr>
          <w:szCs w:val="24"/>
        </w:rPr>
        <w:t>2.8</w:t>
      </w:r>
      <w:r w:rsidR="00C90D38">
        <w:rPr>
          <w:szCs w:val="24"/>
        </w:rPr>
        <w:t xml:space="preserve">. </w:t>
      </w:r>
      <w:r w:rsidR="00C90D38" w:rsidRPr="00C90D38">
        <w:rPr>
          <w:szCs w:val="24"/>
        </w:rPr>
        <w:t>Решение</w:t>
      </w:r>
      <w:r w:rsidR="00C90D38">
        <w:rPr>
          <w:szCs w:val="24"/>
        </w:rPr>
        <w:t xml:space="preserve"> Комиссии</w:t>
      </w:r>
      <w:r w:rsidR="00C90D38" w:rsidRPr="00C90D38">
        <w:rPr>
          <w:szCs w:val="24"/>
        </w:rPr>
        <w:t xml:space="preserve"> принимается открытым голосованием простым большинством голосов присутствующих на заседании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</w:t>
      </w:r>
      <w:r w:rsidR="00C90D38">
        <w:rPr>
          <w:szCs w:val="24"/>
        </w:rPr>
        <w:t>,</w:t>
      </w:r>
      <w:r w:rsidR="00C90D38" w:rsidRPr="00C90D38">
        <w:rPr>
          <w:szCs w:val="24"/>
        </w:rPr>
        <w:t xml:space="preserve"> </w:t>
      </w:r>
      <w:r w:rsidR="00C90D38">
        <w:rPr>
          <w:szCs w:val="24"/>
        </w:rPr>
        <w:t xml:space="preserve">которое прикладывается </w:t>
      </w:r>
      <w:r w:rsidR="00C90D38">
        <w:rPr>
          <w:szCs w:val="24"/>
        </w:rPr>
        <w:br/>
        <w:t>к З</w:t>
      </w:r>
      <w:r w:rsidR="00C90D38" w:rsidRPr="00C90D38">
        <w:rPr>
          <w:szCs w:val="24"/>
        </w:rPr>
        <w:t>аключению.</w:t>
      </w:r>
    </w:p>
    <w:p w14:paraId="30104A5C" w14:textId="77777777" w:rsidR="00C90D38" w:rsidRPr="00304E46" w:rsidRDefault="000D59AC" w:rsidP="00C90D38">
      <w:pPr>
        <w:rPr>
          <w:szCs w:val="24"/>
        </w:rPr>
      </w:pPr>
      <w:r>
        <w:rPr>
          <w:szCs w:val="24"/>
        </w:rPr>
        <w:t>2.9</w:t>
      </w:r>
      <w:r w:rsidR="00C90D38">
        <w:rPr>
          <w:szCs w:val="24"/>
        </w:rPr>
        <w:t>. Организационно-техническое обеспечение деятельности Комиссии осуществляет Комитет по здравоохранению.</w:t>
      </w:r>
    </w:p>
    <w:p w14:paraId="7C0186CE" w14:textId="77777777" w:rsidR="00D65A48" w:rsidRDefault="00D65A48" w:rsidP="00E41CC3">
      <w:pPr>
        <w:rPr>
          <w:szCs w:val="24"/>
        </w:rPr>
      </w:pPr>
    </w:p>
    <w:p w14:paraId="619D7655" w14:textId="77777777" w:rsidR="00597039" w:rsidRPr="00E41CC3" w:rsidRDefault="00597039" w:rsidP="00E41CC3">
      <w:pPr>
        <w:rPr>
          <w:szCs w:val="24"/>
        </w:rPr>
      </w:pPr>
    </w:p>
    <w:p w14:paraId="70D1917D" w14:textId="77777777" w:rsidR="008B55A3" w:rsidRDefault="008B55A3" w:rsidP="00BC1F1C">
      <w:pPr>
        <w:autoSpaceDE w:val="0"/>
        <w:autoSpaceDN w:val="0"/>
        <w:adjustRightInd w:val="0"/>
        <w:ind w:firstLine="0"/>
        <w:rPr>
          <w:szCs w:val="24"/>
        </w:rPr>
      </w:pPr>
    </w:p>
    <w:p w14:paraId="32C756DB" w14:textId="77777777" w:rsidR="00516B04" w:rsidRDefault="00516B04" w:rsidP="00E539E0">
      <w:pPr>
        <w:autoSpaceDE w:val="0"/>
        <w:autoSpaceDN w:val="0"/>
        <w:adjustRightInd w:val="0"/>
        <w:ind w:firstLine="0"/>
        <w:rPr>
          <w:bCs/>
          <w:szCs w:val="24"/>
        </w:rPr>
      </w:pPr>
    </w:p>
    <w:p w14:paraId="245BDF82" w14:textId="77777777" w:rsidR="00516B04" w:rsidRDefault="00516B04" w:rsidP="0059055A">
      <w:pPr>
        <w:autoSpaceDE w:val="0"/>
        <w:autoSpaceDN w:val="0"/>
        <w:adjustRightInd w:val="0"/>
        <w:ind w:firstLine="0"/>
        <w:jc w:val="center"/>
        <w:rPr>
          <w:bCs/>
          <w:szCs w:val="24"/>
        </w:rPr>
      </w:pPr>
    </w:p>
    <w:p w14:paraId="739A50CB" w14:textId="77777777" w:rsidR="00516B04" w:rsidRDefault="00516B04" w:rsidP="0059055A">
      <w:pPr>
        <w:autoSpaceDE w:val="0"/>
        <w:autoSpaceDN w:val="0"/>
        <w:adjustRightInd w:val="0"/>
        <w:ind w:firstLine="0"/>
        <w:jc w:val="center"/>
        <w:rPr>
          <w:bCs/>
          <w:szCs w:val="24"/>
        </w:rPr>
      </w:pPr>
    </w:p>
    <w:p w14:paraId="021A8265" w14:textId="77777777" w:rsidR="0059055A" w:rsidRPr="00405E4D" w:rsidRDefault="0059055A" w:rsidP="0059055A">
      <w:pPr>
        <w:ind w:firstLine="0"/>
        <w:jc w:val="left"/>
        <w:rPr>
          <w:b/>
          <w:szCs w:val="24"/>
        </w:rPr>
      </w:pPr>
    </w:p>
    <w:p w14:paraId="4E091FE7" w14:textId="77777777" w:rsidR="0059055A" w:rsidRPr="0059055A" w:rsidRDefault="0059055A" w:rsidP="0059055A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14:paraId="4F19B823" w14:textId="77777777" w:rsidR="0059055A" w:rsidRDefault="0059055A" w:rsidP="003E12EF">
      <w:pPr>
        <w:autoSpaceDE w:val="0"/>
        <w:autoSpaceDN w:val="0"/>
        <w:adjustRightInd w:val="0"/>
        <w:ind w:left="113" w:firstLine="709"/>
        <w:rPr>
          <w:szCs w:val="24"/>
        </w:rPr>
      </w:pPr>
    </w:p>
    <w:p w14:paraId="28B9F1AE" w14:textId="77777777" w:rsidR="00C90D38" w:rsidRDefault="00C90D38" w:rsidP="0055162D">
      <w:pPr>
        <w:ind w:firstLine="0"/>
        <w:jc w:val="right"/>
        <w:rPr>
          <w:szCs w:val="24"/>
        </w:rPr>
      </w:pPr>
    </w:p>
    <w:p w14:paraId="00796752" w14:textId="77777777" w:rsidR="00C90D38" w:rsidRDefault="00C90D38" w:rsidP="0055162D">
      <w:pPr>
        <w:ind w:firstLine="0"/>
        <w:jc w:val="right"/>
        <w:rPr>
          <w:szCs w:val="24"/>
        </w:rPr>
      </w:pPr>
    </w:p>
    <w:p w14:paraId="4C7D76BA" w14:textId="77777777" w:rsidR="00C90D38" w:rsidRDefault="00C90D38" w:rsidP="0055162D">
      <w:pPr>
        <w:ind w:firstLine="0"/>
        <w:jc w:val="right"/>
        <w:rPr>
          <w:szCs w:val="24"/>
        </w:rPr>
      </w:pPr>
    </w:p>
    <w:p w14:paraId="0440916C" w14:textId="77777777" w:rsidR="00C90D38" w:rsidRDefault="00C90D38" w:rsidP="0055162D">
      <w:pPr>
        <w:ind w:firstLine="0"/>
        <w:jc w:val="right"/>
        <w:rPr>
          <w:szCs w:val="24"/>
        </w:rPr>
      </w:pPr>
    </w:p>
    <w:p w14:paraId="3C177EA1" w14:textId="77777777" w:rsidR="00C90D38" w:rsidRDefault="00C90D38" w:rsidP="0055162D">
      <w:pPr>
        <w:ind w:firstLine="0"/>
        <w:jc w:val="right"/>
        <w:rPr>
          <w:szCs w:val="24"/>
        </w:rPr>
      </w:pPr>
    </w:p>
    <w:p w14:paraId="6C61A846" w14:textId="77777777" w:rsidR="00C90D38" w:rsidRDefault="00C90D38" w:rsidP="0055162D">
      <w:pPr>
        <w:ind w:firstLine="0"/>
        <w:jc w:val="right"/>
        <w:rPr>
          <w:szCs w:val="24"/>
        </w:rPr>
      </w:pPr>
    </w:p>
    <w:p w14:paraId="798171B3" w14:textId="77777777" w:rsidR="00C90D38" w:rsidRDefault="00C90D38" w:rsidP="0055162D">
      <w:pPr>
        <w:ind w:firstLine="0"/>
        <w:jc w:val="right"/>
        <w:rPr>
          <w:szCs w:val="24"/>
        </w:rPr>
      </w:pPr>
    </w:p>
    <w:p w14:paraId="75F3CBFF" w14:textId="77777777" w:rsidR="00C90D38" w:rsidRDefault="00C90D38" w:rsidP="0055162D">
      <w:pPr>
        <w:ind w:firstLine="0"/>
        <w:jc w:val="right"/>
        <w:rPr>
          <w:szCs w:val="24"/>
        </w:rPr>
      </w:pPr>
    </w:p>
    <w:p w14:paraId="24E5EC1A" w14:textId="77777777" w:rsidR="00C90D38" w:rsidRDefault="00C90D38" w:rsidP="0055162D">
      <w:pPr>
        <w:ind w:firstLine="0"/>
        <w:jc w:val="right"/>
        <w:rPr>
          <w:szCs w:val="24"/>
        </w:rPr>
      </w:pPr>
    </w:p>
    <w:p w14:paraId="239F5BAB" w14:textId="77777777" w:rsidR="00C90D38" w:rsidRDefault="00C90D38" w:rsidP="0055162D">
      <w:pPr>
        <w:ind w:firstLine="0"/>
        <w:jc w:val="right"/>
        <w:rPr>
          <w:szCs w:val="24"/>
        </w:rPr>
      </w:pPr>
    </w:p>
    <w:p w14:paraId="338C67C5" w14:textId="77777777" w:rsidR="00C90D38" w:rsidRDefault="00C90D38" w:rsidP="0055162D">
      <w:pPr>
        <w:ind w:firstLine="0"/>
        <w:jc w:val="right"/>
        <w:rPr>
          <w:szCs w:val="24"/>
        </w:rPr>
      </w:pPr>
    </w:p>
    <w:p w14:paraId="6D45B8C8" w14:textId="77777777" w:rsidR="00FF61DC" w:rsidRDefault="00FF61DC" w:rsidP="00C01448">
      <w:pPr>
        <w:ind w:firstLine="0"/>
        <w:rPr>
          <w:szCs w:val="24"/>
        </w:rPr>
      </w:pPr>
    </w:p>
    <w:p w14:paraId="7406648C" w14:textId="77777777" w:rsidR="00FF61DC" w:rsidRDefault="00FF61DC" w:rsidP="000D59AC">
      <w:pPr>
        <w:ind w:firstLine="0"/>
        <w:jc w:val="right"/>
        <w:rPr>
          <w:szCs w:val="24"/>
        </w:rPr>
      </w:pPr>
    </w:p>
    <w:p w14:paraId="344C46D2" w14:textId="77777777" w:rsidR="00FF61DC" w:rsidRDefault="00FF61DC" w:rsidP="000D59AC">
      <w:pPr>
        <w:ind w:firstLine="0"/>
        <w:jc w:val="right"/>
        <w:rPr>
          <w:szCs w:val="24"/>
        </w:rPr>
      </w:pPr>
    </w:p>
    <w:p w14:paraId="26CED056" w14:textId="77777777" w:rsidR="00FF61DC" w:rsidRDefault="00FF61DC" w:rsidP="000D59AC">
      <w:pPr>
        <w:ind w:firstLine="0"/>
        <w:jc w:val="right"/>
        <w:rPr>
          <w:szCs w:val="24"/>
        </w:rPr>
      </w:pPr>
    </w:p>
    <w:p w14:paraId="5AB3B627" w14:textId="77777777" w:rsidR="0055162D" w:rsidRDefault="0055162D" w:rsidP="000D59AC">
      <w:pPr>
        <w:ind w:firstLine="0"/>
        <w:jc w:val="right"/>
        <w:rPr>
          <w:szCs w:val="24"/>
        </w:rPr>
      </w:pPr>
      <w:r w:rsidRPr="00346FF7">
        <w:rPr>
          <w:szCs w:val="24"/>
        </w:rPr>
        <w:lastRenderedPageBreak/>
        <w:t>Приложение</w:t>
      </w:r>
      <w:r w:rsidRPr="00346FF7">
        <w:rPr>
          <w:szCs w:val="24"/>
        </w:rPr>
        <w:br/>
        <w:t xml:space="preserve">к </w:t>
      </w:r>
      <w:r w:rsidR="002B4605">
        <w:rPr>
          <w:szCs w:val="24"/>
        </w:rPr>
        <w:t>Положению о</w:t>
      </w:r>
      <w:r>
        <w:rPr>
          <w:szCs w:val="24"/>
        </w:rPr>
        <w:t xml:space="preserve"> проведени</w:t>
      </w:r>
      <w:r w:rsidR="002B4605">
        <w:rPr>
          <w:szCs w:val="24"/>
        </w:rPr>
        <w:t>и</w:t>
      </w:r>
      <w:r>
        <w:rPr>
          <w:szCs w:val="24"/>
        </w:rPr>
        <w:t xml:space="preserve"> оценки </w:t>
      </w:r>
    </w:p>
    <w:p w14:paraId="3B5FD255" w14:textId="77777777" w:rsidR="0055162D" w:rsidRDefault="0055162D" w:rsidP="0055162D">
      <w:pPr>
        <w:ind w:firstLine="0"/>
        <w:jc w:val="right"/>
        <w:rPr>
          <w:szCs w:val="24"/>
        </w:rPr>
      </w:pPr>
      <w:r>
        <w:rPr>
          <w:szCs w:val="24"/>
        </w:rPr>
        <w:t xml:space="preserve">последствий принятия решения о ликвидации </w:t>
      </w:r>
    </w:p>
    <w:p w14:paraId="6614CA63" w14:textId="77777777" w:rsidR="0055162D" w:rsidRDefault="0055162D" w:rsidP="002B4605">
      <w:pPr>
        <w:ind w:firstLine="0"/>
        <w:jc w:val="right"/>
        <w:rPr>
          <w:szCs w:val="24"/>
        </w:rPr>
      </w:pPr>
      <w:r>
        <w:rPr>
          <w:szCs w:val="24"/>
        </w:rPr>
        <w:t>медицинской организации,</w:t>
      </w:r>
      <w:r w:rsidR="002B4605">
        <w:rPr>
          <w:szCs w:val="24"/>
        </w:rPr>
        <w:t xml:space="preserve"> </w:t>
      </w:r>
      <w:r>
        <w:rPr>
          <w:szCs w:val="24"/>
        </w:rPr>
        <w:t xml:space="preserve">подведомственной </w:t>
      </w:r>
      <w:r w:rsidR="002B4605">
        <w:rPr>
          <w:szCs w:val="24"/>
        </w:rPr>
        <w:br/>
      </w:r>
      <w:r>
        <w:rPr>
          <w:szCs w:val="24"/>
        </w:rPr>
        <w:t xml:space="preserve">исполнительному органу государственной власти </w:t>
      </w:r>
    </w:p>
    <w:p w14:paraId="46A52B0E" w14:textId="77777777" w:rsidR="0055162D" w:rsidRDefault="0055162D" w:rsidP="0055162D">
      <w:pPr>
        <w:ind w:firstLine="0"/>
        <w:jc w:val="right"/>
        <w:rPr>
          <w:szCs w:val="24"/>
        </w:rPr>
      </w:pPr>
      <w:r>
        <w:rPr>
          <w:szCs w:val="24"/>
        </w:rPr>
        <w:t>Санкт-Петербурга, о прекращении деятельности</w:t>
      </w:r>
    </w:p>
    <w:p w14:paraId="497191ED" w14:textId="77777777" w:rsidR="0055162D" w:rsidRPr="00346FF7" w:rsidRDefault="0055162D" w:rsidP="0055162D">
      <w:pPr>
        <w:ind w:firstLine="0"/>
        <w:jc w:val="right"/>
        <w:rPr>
          <w:szCs w:val="24"/>
        </w:rPr>
      </w:pPr>
      <w:r>
        <w:rPr>
          <w:szCs w:val="24"/>
        </w:rPr>
        <w:t xml:space="preserve"> ее обособленного подразделения</w:t>
      </w:r>
      <w:r w:rsidRPr="00346FF7">
        <w:rPr>
          <w:szCs w:val="24"/>
        </w:rPr>
        <w:t xml:space="preserve"> </w:t>
      </w:r>
    </w:p>
    <w:p w14:paraId="24F802C5" w14:textId="77777777" w:rsidR="0055162D" w:rsidRDefault="0055162D" w:rsidP="0055162D">
      <w:pPr>
        <w:ind w:firstLine="0"/>
        <w:jc w:val="center"/>
        <w:rPr>
          <w:szCs w:val="24"/>
        </w:rPr>
      </w:pPr>
    </w:p>
    <w:p w14:paraId="598F18F4" w14:textId="77777777" w:rsidR="0055162D" w:rsidRPr="00346FF7" w:rsidRDefault="0055162D" w:rsidP="0055162D">
      <w:pPr>
        <w:ind w:firstLine="0"/>
        <w:jc w:val="center"/>
        <w:rPr>
          <w:szCs w:val="24"/>
        </w:rPr>
      </w:pPr>
      <w:r w:rsidRPr="00346FF7">
        <w:rPr>
          <w:szCs w:val="24"/>
        </w:rPr>
        <w:br/>
      </w:r>
      <w:r>
        <w:rPr>
          <w:szCs w:val="24"/>
        </w:rPr>
        <w:t>               </w:t>
      </w:r>
      <w:r w:rsidRPr="00346FF7">
        <w:rPr>
          <w:szCs w:val="24"/>
        </w:rPr>
        <w:t>Заключение</w:t>
      </w:r>
      <w:r>
        <w:rPr>
          <w:szCs w:val="24"/>
        </w:rPr>
        <w:t xml:space="preserve"> </w:t>
      </w:r>
      <w:r w:rsidRPr="00346FF7">
        <w:rPr>
          <w:szCs w:val="24"/>
        </w:rPr>
        <w:t xml:space="preserve">комиссии по оценке последствий принятия решения </w:t>
      </w:r>
      <w:r>
        <w:rPr>
          <w:szCs w:val="24"/>
        </w:rPr>
        <w:br/>
      </w:r>
      <w:r w:rsidRPr="00346FF7">
        <w:rPr>
          <w:szCs w:val="24"/>
        </w:rPr>
        <w:t xml:space="preserve">о ликвидации медицинской организации, </w:t>
      </w:r>
      <w:r w:rsidR="00C90D38">
        <w:rPr>
          <w:szCs w:val="24"/>
        </w:rPr>
        <w:t xml:space="preserve">подведомственной исполнительному органу государственной власти Санкт-Петербурга, </w:t>
      </w:r>
      <w:r w:rsidRPr="00346FF7">
        <w:rPr>
          <w:szCs w:val="24"/>
        </w:rPr>
        <w:t>прекращении деятельности ее обособленного подразделения</w:t>
      </w:r>
    </w:p>
    <w:p w14:paraId="61BD3D3A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>
        <w:rPr>
          <w:szCs w:val="24"/>
        </w:rPr>
        <w:br/>
        <w:t>«___»</w:t>
      </w:r>
      <w:r w:rsidRPr="00346FF7">
        <w:rPr>
          <w:szCs w:val="24"/>
        </w:rPr>
        <w:t xml:space="preserve"> ______________ 20__ г.                                      </w:t>
      </w:r>
      <w:r>
        <w:rPr>
          <w:szCs w:val="24"/>
        </w:rPr>
        <w:t xml:space="preserve">                                    Санкт-Петербург</w:t>
      </w:r>
      <w:r w:rsidRPr="00346FF7">
        <w:rPr>
          <w:szCs w:val="24"/>
        </w:rPr>
        <w:t xml:space="preserve"> </w:t>
      </w:r>
    </w:p>
    <w:p w14:paraId="33E2CC30" w14:textId="77777777" w:rsidR="0055162D" w:rsidRPr="00346FF7" w:rsidRDefault="0055162D" w:rsidP="0055162D">
      <w:pPr>
        <w:spacing w:before="100" w:beforeAutospacing="1" w:after="100" w:afterAutospacing="1"/>
        <w:ind w:firstLine="0"/>
        <w:rPr>
          <w:szCs w:val="24"/>
        </w:rPr>
      </w:pPr>
      <w:r w:rsidRPr="00346FF7">
        <w:rPr>
          <w:szCs w:val="24"/>
        </w:rPr>
        <w:br/>
        <w:t>    Комиссией   по   оценке   последствий  принятия  решения  о  ликвидации медицинской   организации,  подведомственной  </w:t>
      </w:r>
      <w:r w:rsidR="00C90D38">
        <w:rPr>
          <w:szCs w:val="24"/>
        </w:rPr>
        <w:t>исполнительному органу</w:t>
      </w:r>
      <w:r>
        <w:rPr>
          <w:szCs w:val="24"/>
        </w:rPr>
        <w:t xml:space="preserve"> государственной власти Санкт-Петербурга</w:t>
      </w:r>
      <w:r w:rsidRPr="00346FF7">
        <w:rPr>
          <w:szCs w:val="24"/>
        </w:rPr>
        <w:t xml:space="preserve">, прекращении деятельности ее обособленного подразделения </w:t>
      </w:r>
    </w:p>
    <w:p w14:paraId="1EC0196B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в составе:</w:t>
      </w:r>
    </w:p>
    <w:p w14:paraId="4A9BD864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    1. Председателя (заместителя председателя) комиссии ___________________</w:t>
      </w:r>
    </w:p>
    <w:p w14:paraId="57C948D9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    2. Секретаря комиссии _________________________________________________</w:t>
      </w:r>
    </w:p>
    <w:p w14:paraId="5FFC8279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    Членов комиссии: ______________________________________________________</w:t>
      </w:r>
    </w:p>
    <w:p w14:paraId="75264D65" w14:textId="77777777" w:rsidR="0055162D" w:rsidRPr="00346FF7" w:rsidRDefault="0055162D" w:rsidP="0055162D">
      <w:pPr>
        <w:spacing w:before="100" w:beforeAutospacing="1" w:after="100" w:afterAutospacing="1"/>
        <w:ind w:firstLine="0"/>
        <w:rPr>
          <w:szCs w:val="24"/>
        </w:rPr>
      </w:pPr>
      <w:r>
        <w:rPr>
          <w:szCs w:val="24"/>
        </w:rPr>
        <w:t> </w:t>
      </w:r>
      <w:r w:rsidRPr="00346FF7">
        <w:rPr>
          <w:szCs w:val="24"/>
        </w:rPr>
        <w:t>в  соответствии  со ст. 29.1 Фед</w:t>
      </w:r>
      <w:r>
        <w:rPr>
          <w:szCs w:val="24"/>
        </w:rPr>
        <w:t>ерального закона от 21.11.2011 № 323-ФЗ «</w:t>
      </w:r>
      <w:r w:rsidRPr="00346FF7">
        <w:rPr>
          <w:szCs w:val="24"/>
        </w:rPr>
        <w:t>Об  основах  охраны  здоровья  г</w:t>
      </w:r>
      <w:r>
        <w:rPr>
          <w:szCs w:val="24"/>
        </w:rPr>
        <w:t>раждан  в  Российской Федерации»</w:t>
      </w:r>
      <w:r w:rsidRPr="00346FF7">
        <w:rPr>
          <w:szCs w:val="24"/>
        </w:rPr>
        <w:t xml:space="preserve"> проведена оценка  последствий  принятия решения о ликвидации медицинской организации,</w:t>
      </w:r>
      <w:r>
        <w:rPr>
          <w:szCs w:val="24"/>
        </w:rPr>
        <w:t xml:space="preserve"> </w:t>
      </w:r>
      <w:r w:rsidRPr="00346FF7">
        <w:rPr>
          <w:szCs w:val="24"/>
        </w:rPr>
        <w:t>прекращении деятельности ее обособленного подразделения (</w:t>
      </w:r>
      <w:proofErr w:type="gramStart"/>
      <w:r w:rsidRPr="00346FF7">
        <w:rPr>
          <w:szCs w:val="24"/>
        </w:rPr>
        <w:t>нужное</w:t>
      </w:r>
      <w:proofErr w:type="gramEnd"/>
      <w:r w:rsidRPr="00346FF7">
        <w:rPr>
          <w:szCs w:val="24"/>
        </w:rPr>
        <w:t xml:space="preserve"> указать)</w:t>
      </w:r>
    </w:p>
    <w:p w14:paraId="59741C0B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___________________________________________________________________________</w:t>
      </w:r>
    </w:p>
    <w:p w14:paraId="5664B1AE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          (наименование организации/обособленного подразделения)</w:t>
      </w:r>
    </w:p>
    <w:p w14:paraId="70013853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расположено по адресу: ____________________________________________________</w:t>
      </w:r>
    </w:p>
    <w:p w14:paraId="79DAB95E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              (адрес организации/обособленного подразделения)</w:t>
      </w:r>
    </w:p>
    <w:p w14:paraId="570636AB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 xml:space="preserve">Рассмотрев </w:t>
      </w:r>
      <w:r w:rsidR="00C90D38">
        <w:rPr>
          <w:szCs w:val="24"/>
        </w:rPr>
        <w:t xml:space="preserve">заявление и </w:t>
      </w:r>
      <w:r w:rsidRPr="00346FF7">
        <w:rPr>
          <w:szCs w:val="24"/>
        </w:rPr>
        <w:t>представленные документы ______________________________________,</w:t>
      </w:r>
    </w:p>
    <w:p w14:paraId="246C3123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                                 (перечислить все представленные документы)</w:t>
      </w:r>
    </w:p>
    <w:p w14:paraId="65A5DE95" w14:textId="77777777" w:rsidR="0055162D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Комиссия  установила следующее:</w:t>
      </w:r>
    </w:p>
    <w:p w14:paraId="2758F649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3672"/>
        <w:gridCol w:w="3490"/>
        <w:gridCol w:w="1687"/>
      </w:tblGrid>
      <w:tr w:rsidR="0055162D" w:rsidRPr="00346FF7" w14:paraId="17C604C0" w14:textId="77777777" w:rsidTr="005248EF">
        <w:trPr>
          <w:trHeight w:val="15"/>
          <w:tblCellSpacing w:w="15" w:type="dxa"/>
        </w:trPr>
        <w:tc>
          <w:tcPr>
            <w:tcW w:w="551" w:type="dxa"/>
            <w:vAlign w:val="center"/>
            <w:hideMark/>
          </w:tcPr>
          <w:p w14:paraId="1AED2789" w14:textId="77777777" w:rsidR="0055162D" w:rsidRPr="00346FF7" w:rsidRDefault="0055162D" w:rsidP="005248EF">
            <w:pPr>
              <w:ind w:firstLine="0"/>
              <w:jc w:val="left"/>
              <w:rPr>
                <w:sz w:val="2"/>
                <w:szCs w:val="24"/>
              </w:rPr>
            </w:pPr>
          </w:p>
        </w:tc>
        <w:tc>
          <w:tcPr>
            <w:tcW w:w="3642" w:type="dxa"/>
            <w:vAlign w:val="center"/>
            <w:hideMark/>
          </w:tcPr>
          <w:p w14:paraId="17128485" w14:textId="77777777" w:rsidR="0055162D" w:rsidRPr="00346FF7" w:rsidRDefault="0055162D" w:rsidP="005248EF">
            <w:pPr>
              <w:ind w:firstLine="0"/>
              <w:jc w:val="left"/>
              <w:rPr>
                <w:sz w:val="2"/>
                <w:szCs w:val="24"/>
              </w:rPr>
            </w:pPr>
          </w:p>
        </w:tc>
        <w:tc>
          <w:tcPr>
            <w:tcW w:w="3460" w:type="dxa"/>
            <w:vAlign w:val="center"/>
            <w:hideMark/>
          </w:tcPr>
          <w:p w14:paraId="3C729C50" w14:textId="77777777" w:rsidR="0055162D" w:rsidRPr="00346FF7" w:rsidRDefault="0055162D" w:rsidP="005248EF">
            <w:pPr>
              <w:ind w:firstLine="0"/>
              <w:jc w:val="left"/>
              <w:rPr>
                <w:sz w:val="2"/>
                <w:szCs w:val="24"/>
              </w:rPr>
            </w:pPr>
          </w:p>
        </w:tc>
        <w:tc>
          <w:tcPr>
            <w:tcW w:w="1642" w:type="dxa"/>
            <w:vAlign w:val="center"/>
            <w:hideMark/>
          </w:tcPr>
          <w:p w14:paraId="13E3732B" w14:textId="77777777" w:rsidR="0055162D" w:rsidRPr="00346FF7" w:rsidRDefault="0055162D" w:rsidP="005248EF">
            <w:pPr>
              <w:ind w:firstLine="0"/>
              <w:jc w:val="left"/>
              <w:rPr>
                <w:sz w:val="2"/>
                <w:szCs w:val="24"/>
              </w:rPr>
            </w:pPr>
          </w:p>
        </w:tc>
      </w:tr>
    </w:tbl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46"/>
        <w:gridCol w:w="4646"/>
        <w:gridCol w:w="4179"/>
      </w:tblGrid>
      <w:tr w:rsidR="0055162D" w14:paraId="173CE696" w14:textId="77777777" w:rsidTr="005248EF">
        <w:tc>
          <w:tcPr>
            <w:tcW w:w="746" w:type="dxa"/>
          </w:tcPr>
          <w:p w14:paraId="22B10235" w14:textId="77777777" w:rsidR="0055162D" w:rsidRDefault="0055162D" w:rsidP="005248E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646" w:type="dxa"/>
          </w:tcPr>
          <w:p w14:paraId="7BAE7787" w14:textId="77777777" w:rsidR="0055162D" w:rsidRDefault="0055162D" w:rsidP="005248E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Критерии</w:t>
            </w:r>
          </w:p>
        </w:tc>
        <w:tc>
          <w:tcPr>
            <w:tcW w:w="4179" w:type="dxa"/>
          </w:tcPr>
          <w:p w14:paraId="6F2C72CC" w14:textId="77777777" w:rsidR="0055162D" w:rsidRDefault="0055162D" w:rsidP="005248E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</w:t>
            </w:r>
          </w:p>
        </w:tc>
      </w:tr>
      <w:tr w:rsidR="0055162D" w14:paraId="20900588" w14:textId="77777777" w:rsidTr="005248EF">
        <w:tc>
          <w:tcPr>
            <w:tcW w:w="746" w:type="dxa"/>
          </w:tcPr>
          <w:p w14:paraId="1666C051" w14:textId="77777777" w:rsidR="0055162D" w:rsidRDefault="0055162D" w:rsidP="005248E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46" w:type="dxa"/>
          </w:tcPr>
          <w:p w14:paraId="7EECA343" w14:textId="7E5D8F08" w:rsidR="0055162D" w:rsidRDefault="0055162D" w:rsidP="005248EF">
            <w:pPr>
              <w:ind w:firstLine="0"/>
              <w:rPr>
                <w:szCs w:val="24"/>
              </w:rPr>
            </w:pPr>
            <w:r w:rsidRPr="00EA2860">
              <w:rPr>
                <w:szCs w:val="24"/>
              </w:rPr>
              <w:t xml:space="preserve">Обеспечение населения Санкт-Петербурга медицинской помощью по видам </w:t>
            </w:r>
            <w:r w:rsidR="003E6975">
              <w:rPr>
                <w:szCs w:val="24"/>
              </w:rPr>
              <w:br/>
            </w:r>
            <w:r w:rsidRPr="00EA2860">
              <w:rPr>
                <w:szCs w:val="24"/>
              </w:rPr>
              <w:t>и профилям</w:t>
            </w:r>
            <w:r w:rsidR="006C19DA">
              <w:rPr>
                <w:szCs w:val="24"/>
              </w:rPr>
              <w:t xml:space="preserve"> медицинской помощи, оказываемой</w:t>
            </w:r>
            <w:r w:rsidRPr="00EA2860">
              <w:rPr>
                <w:szCs w:val="24"/>
              </w:rPr>
              <w:t xml:space="preserve"> ликвидируемой медицинско</w:t>
            </w:r>
            <w:r w:rsidR="006C19DA">
              <w:rPr>
                <w:szCs w:val="24"/>
              </w:rPr>
              <w:t>й организацией, ее обособленным подразделением, деятельность которого прекращается,</w:t>
            </w:r>
            <w:r w:rsidRPr="00EA2860">
              <w:rPr>
                <w:szCs w:val="24"/>
              </w:rPr>
              <w:t xml:space="preserve"> в объеме не ниже объема помощи, предос</w:t>
            </w:r>
            <w:r w:rsidR="006C19DA">
              <w:rPr>
                <w:szCs w:val="24"/>
              </w:rPr>
              <w:t xml:space="preserve">тавляемой указанной медицинской </w:t>
            </w:r>
            <w:r w:rsidRPr="00EA2860">
              <w:rPr>
                <w:szCs w:val="24"/>
              </w:rPr>
              <w:t>организацией</w:t>
            </w:r>
            <w:r w:rsidR="006C19DA">
              <w:rPr>
                <w:szCs w:val="24"/>
              </w:rPr>
              <w:t xml:space="preserve">, обособленным подразделением </w:t>
            </w:r>
            <w:r w:rsidRPr="00EA2860">
              <w:rPr>
                <w:szCs w:val="24"/>
              </w:rPr>
              <w:t>на дату поступления документов в Комиссию</w:t>
            </w:r>
          </w:p>
        </w:tc>
        <w:tc>
          <w:tcPr>
            <w:tcW w:w="4179" w:type="dxa"/>
          </w:tcPr>
          <w:p w14:paraId="57403840" w14:textId="77777777" w:rsidR="006C19DA" w:rsidRDefault="006C19DA" w:rsidP="006C19DA">
            <w:pPr>
              <w:ind w:firstLine="0"/>
              <w:jc w:val="center"/>
              <w:rPr>
                <w:szCs w:val="24"/>
              </w:rPr>
            </w:pPr>
          </w:p>
          <w:p w14:paraId="55BAD347" w14:textId="77777777" w:rsidR="006C19DA" w:rsidRDefault="006C19DA" w:rsidP="006C19DA">
            <w:pPr>
              <w:ind w:firstLine="0"/>
              <w:jc w:val="center"/>
              <w:rPr>
                <w:szCs w:val="24"/>
              </w:rPr>
            </w:pPr>
          </w:p>
          <w:p w14:paraId="7B483770" w14:textId="77777777" w:rsidR="006C19DA" w:rsidRDefault="006C19DA" w:rsidP="006C19DA">
            <w:pPr>
              <w:ind w:firstLine="0"/>
              <w:jc w:val="center"/>
              <w:rPr>
                <w:szCs w:val="24"/>
              </w:rPr>
            </w:pPr>
          </w:p>
          <w:p w14:paraId="1C83AC11" w14:textId="77777777" w:rsidR="006C19DA" w:rsidRDefault="006C19DA" w:rsidP="006C19DA">
            <w:pPr>
              <w:ind w:firstLine="0"/>
              <w:jc w:val="center"/>
              <w:rPr>
                <w:szCs w:val="24"/>
              </w:rPr>
            </w:pPr>
          </w:p>
          <w:p w14:paraId="026CBCB4" w14:textId="77777777" w:rsidR="0055162D" w:rsidRPr="00E52EE0" w:rsidRDefault="006C19DA" w:rsidP="006C19D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Обеспечено/Не обеспечено</w:t>
            </w:r>
          </w:p>
        </w:tc>
      </w:tr>
      <w:tr w:rsidR="0055162D" w14:paraId="6D7A008B" w14:textId="77777777" w:rsidTr="005248EF">
        <w:tc>
          <w:tcPr>
            <w:tcW w:w="746" w:type="dxa"/>
          </w:tcPr>
          <w:p w14:paraId="5030F877" w14:textId="77777777" w:rsidR="0055162D" w:rsidRDefault="0055162D" w:rsidP="005248E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46" w:type="dxa"/>
          </w:tcPr>
          <w:p w14:paraId="01B8D7B5" w14:textId="77777777" w:rsidR="0055162D" w:rsidRDefault="0055162D" w:rsidP="005248EF">
            <w:pPr>
              <w:ind w:firstLine="0"/>
              <w:rPr>
                <w:szCs w:val="24"/>
              </w:rPr>
            </w:pPr>
            <w:r w:rsidRPr="00EA2860">
              <w:rPr>
                <w:szCs w:val="24"/>
              </w:rPr>
              <w:t>Соблюдение сроков ожидания медицинской помощи, установленных Территориальной программой государственных гарантий бесплатного оказания гражданам медицинской помощи в Санкт-Петербурге, после ликвидации медицинской организации или прекращения деятельности ее обособленного подразделения</w:t>
            </w:r>
          </w:p>
        </w:tc>
        <w:tc>
          <w:tcPr>
            <w:tcW w:w="4179" w:type="dxa"/>
          </w:tcPr>
          <w:p w14:paraId="2B37F281" w14:textId="77777777" w:rsidR="006C19DA" w:rsidRDefault="006C19DA" w:rsidP="006C19DA">
            <w:pPr>
              <w:ind w:firstLine="0"/>
              <w:jc w:val="center"/>
              <w:rPr>
                <w:szCs w:val="24"/>
              </w:rPr>
            </w:pPr>
          </w:p>
          <w:p w14:paraId="1C5EF7BD" w14:textId="77777777" w:rsidR="006C19DA" w:rsidRDefault="006C19DA" w:rsidP="006C19DA">
            <w:pPr>
              <w:ind w:firstLine="0"/>
              <w:jc w:val="center"/>
              <w:rPr>
                <w:szCs w:val="24"/>
              </w:rPr>
            </w:pPr>
          </w:p>
          <w:p w14:paraId="0252D2F9" w14:textId="77777777" w:rsidR="006C19DA" w:rsidRDefault="006C19DA" w:rsidP="006C19DA">
            <w:pPr>
              <w:ind w:firstLine="0"/>
              <w:jc w:val="center"/>
              <w:rPr>
                <w:szCs w:val="24"/>
              </w:rPr>
            </w:pPr>
          </w:p>
          <w:p w14:paraId="3E744E9C" w14:textId="77777777" w:rsidR="006C19DA" w:rsidRDefault="006C19DA" w:rsidP="006C19DA">
            <w:pPr>
              <w:ind w:firstLine="0"/>
              <w:jc w:val="center"/>
              <w:rPr>
                <w:szCs w:val="24"/>
              </w:rPr>
            </w:pPr>
          </w:p>
          <w:p w14:paraId="0EF87A56" w14:textId="77777777" w:rsidR="0055162D" w:rsidRPr="004F7A1A" w:rsidRDefault="006C19DA" w:rsidP="006C19DA">
            <w:pPr>
              <w:ind w:firstLine="0"/>
              <w:jc w:val="center"/>
              <w:rPr>
                <w:szCs w:val="24"/>
              </w:rPr>
            </w:pPr>
            <w:r w:rsidRPr="006C19DA">
              <w:rPr>
                <w:szCs w:val="24"/>
              </w:rPr>
              <w:t>Обеспечено/Не обеспечено</w:t>
            </w:r>
          </w:p>
        </w:tc>
      </w:tr>
    </w:tbl>
    <w:p w14:paraId="7C73C363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</w:p>
    <w:p w14:paraId="001BA694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br/>
        <w:t>    На основании проведенной оценки критериев комиссия:</w:t>
      </w:r>
    </w:p>
    <w:p w14:paraId="3FD227C0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___________________________________________________________________________</w:t>
      </w:r>
    </w:p>
    <w:p w14:paraId="7C4BBC20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                        (положительно/отрицательно)</w:t>
      </w:r>
    </w:p>
    <w:p w14:paraId="007D1BE1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t>оценила  последствия принятия решения о ликвидации медицинской организации,</w:t>
      </w:r>
      <w:r>
        <w:rPr>
          <w:szCs w:val="24"/>
        </w:rPr>
        <w:t xml:space="preserve"> </w:t>
      </w:r>
      <w:r w:rsidRPr="00346FF7">
        <w:rPr>
          <w:szCs w:val="24"/>
        </w:rPr>
        <w:t xml:space="preserve">прекращении деятельности ее обособленного подразделения </w:t>
      </w:r>
    </w:p>
    <w:p w14:paraId="5AA32AC7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br/>
        <w:t>Председатель комиссии:</w:t>
      </w:r>
    </w:p>
    <w:p w14:paraId="40ACFC4B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br/>
        <w:t xml:space="preserve">Секретарь комиссии </w:t>
      </w:r>
    </w:p>
    <w:p w14:paraId="4757B30B" w14:textId="77777777" w:rsidR="0055162D" w:rsidRPr="00346FF7" w:rsidRDefault="0055162D" w:rsidP="0055162D">
      <w:pPr>
        <w:spacing w:before="100" w:beforeAutospacing="1" w:after="100" w:afterAutospacing="1"/>
        <w:ind w:firstLine="0"/>
        <w:jc w:val="left"/>
        <w:rPr>
          <w:szCs w:val="24"/>
        </w:rPr>
      </w:pPr>
      <w:r w:rsidRPr="00346FF7">
        <w:rPr>
          <w:szCs w:val="24"/>
        </w:rPr>
        <w:br/>
        <w:t xml:space="preserve">Члены комиссии </w:t>
      </w:r>
    </w:p>
    <w:p w14:paraId="0A7C991F" w14:textId="77777777" w:rsidR="0055162D" w:rsidRDefault="0055162D" w:rsidP="0055162D">
      <w:pPr>
        <w:suppressAutoHyphens/>
      </w:pPr>
    </w:p>
    <w:p w14:paraId="690AF1DB" w14:textId="77777777" w:rsidR="0059055A" w:rsidRDefault="0059055A" w:rsidP="003E12EF">
      <w:pPr>
        <w:autoSpaceDE w:val="0"/>
        <w:autoSpaceDN w:val="0"/>
        <w:adjustRightInd w:val="0"/>
        <w:ind w:left="113" w:firstLine="709"/>
        <w:rPr>
          <w:szCs w:val="24"/>
        </w:rPr>
      </w:pPr>
    </w:p>
    <w:p w14:paraId="63ED5638" w14:textId="77777777" w:rsidR="0059055A" w:rsidRDefault="0059055A" w:rsidP="003E12EF">
      <w:pPr>
        <w:autoSpaceDE w:val="0"/>
        <w:autoSpaceDN w:val="0"/>
        <w:adjustRightInd w:val="0"/>
        <w:ind w:left="113" w:firstLine="709"/>
        <w:rPr>
          <w:szCs w:val="24"/>
        </w:rPr>
      </w:pPr>
    </w:p>
    <w:p w14:paraId="23117F42" w14:textId="77777777" w:rsidR="0059055A" w:rsidRDefault="0059055A" w:rsidP="003E12EF">
      <w:pPr>
        <w:autoSpaceDE w:val="0"/>
        <w:autoSpaceDN w:val="0"/>
        <w:adjustRightInd w:val="0"/>
        <w:ind w:left="113" w:firstLine="709"/>
        <w:rPr>
          <w:szCs w:val="24"/>
        </w:rPr>
      </w:pPr>
    </w:p>
    <w:sectPr w:rsidR="0059055A" w:rsidSect="00891BA9"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C4D1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9133C" w14:textId="77777777" w:rsidR="002C4841" w:rsidRDefault="002C4841" w:rsidP="005B6E12">
      <w:r>
        <w:separator/>
      </w:r>
    </w:p>
  </w:endnote>
  <w:endnote w:type="continuationSeparator" w:id="0">
    <w:p w14:paraId="1EA4C442" w14:textId="77777777" w:rsidR="002C4841" w:rsidRDefault="002C4841" w:rsidP="005B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97D5C" w14:textId="77777777" w:rsidR="002C4841" w:rsidRDefault="002C4841" w:rsidP="005B6E12">
      <w:r>
        <w:separator/>
      </w:r>
    </w:p>
  </w:footnote>
  <w:footnote w:type="continuationSeparator" w:id="0">
    <w:p w14:paraId="1AC233C3" w14:textId="77777777" w:rsidR="002C4841" w:rsidRDefault="002C4841" w:rsidP="005B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926"/>
    <w:multiLevelType w:val="hybridMultilevel"/>
    <w:tmpl w:val="79FC4A56"/>
    <w:lvl w:ilvl="0" w:tplc="716A90D4">
      <w:start w:val="10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0720A7"/>
    <w:multiLevelType w:val="hybridMultilevel"/>
    <w:tmpl w:val="83EC578E"/>
    <w:lvl w:ilvl="0" w:tplc="1506FAE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87F2E"/>
    <w:multiLevelType w:val="hybridMultilevel"/>
    <w:tmpl w:val="F5EC2324"/>
    <w:lvl w:ilvl="0" w:tplc="7C566158">
      <w:start w:val="9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рясова Алеся Алексеевна">
    <w15:presenceInfo w15:providerId="AD" w15:userId="S-1-5-21-1992189349-459236621-1233803906-11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D3"/>
    <w:rsid w:val="0001063D"/>
    <w:rsid w:val="00011726"/>
    <w:rsid w:val="000159F5"/>
    <w:rsid w:val="00016C6A"/>
    <w:rsid w:val="00020457"/>
    <w:rsid w:val="0002777F"/>
    <w:rsid w:val="000668DF"/>
    <w:rsid w:val="0007492E"/>
    <w:rsid w:val="00076790"/>
    <w:rsid w:val="00081648"/>
    <w:rsid w:val="00083106"/>
    <w:rsid w:val="00084558"/>
    <w:rsid w:val="000859C8"/>
    <w:rsid w:val="00087B29"/>
    <w:rsid w:val="000906BD"/>
    <w:rsid w:val="00090AF0"/>
    <w:rsid w:val="00094478"/>
    <w:rsid w:val="00097BCE"/>
    <w:rsid w:val="000A7478"/>
    <w:rsid w:val="000A7FA9"/>
    <w:rsid w:val="000B5BB5"/>
    <w:rsid w:val="000C3729"/>
    <w:rsid w:val="000D230C"/>
    <w:rsid w:val="000D4AD3"/>
    <w:rsid w:val="000D59AC"/>
    <w:rsid w:val="000D7510"/>
    <w:rsid w:val="000E006A"/>
    <w:rsid w:val="000E642A"/>
    <w:rsid w:val="00102DB9"/>
    <w:rsid w:val="00110761"/>
    <w:rsid w:val="00123EBD"/>
    <w:rsid w:val="001257CD"/>
    <w:rsid w:val="00126CFA"/>
    <w:rsid w:val="00135462"/>
    <w:rsid w:val="0013696A"/>
    <w:rsid w:val="001433DE"/>
    <w:rsid w:val="0015067A"/>
    <w:rsid w:val="00154D5E"/>
    <w:rsid w:val="00156035"/>
    <w:rsid w:val="00175533"/>
    <w:rsid w:val="001804D3"/>
    <w:rsid w:val="00180D9C"/>
    <w:rsid w:val="00190E68"/>
    <w:rsid w:val="001919C1"/>
    <w:rsid w:val="00194291"/>
    <w:rsid w:val="001964AE"/>
    <w:rsid w:val="001A020F"/>
    <w:rsid w:val="001A3570"/>
    <w:rsid w:val="001A49E9"/>
    <w:rsid w:val="001B3624"/>
    <w:rsid w:val="001B7197"/>
    <w:rsid w:val="001C260E"/>
    <w:rsid w:val="001D422B"/>
    <w:rsid w:val="001D5676"/>
    <w:rsid w:val="001D5D69"/>
    <w:rsid w:val="001D7543"/>
    <w:rsid w:val="001D7C80"/>
    <w:rsid w:val="001E7530"/>
    <w:rsid w:val="001F2323"/>
    <w:rsid w:val="00222699"/>
    <w:rsid w:val="00224233"/>
    <w:rsid w:val="002324C2"/>
    <w:rsid w:val="00236ECD"/>
    <w:rsid w:val="00240AF5"/>
    <w:rsid w:val="00242D20"/>
    <w:rsid w:val="0025156F"/>
    <w:rsid w:val="00274780"/>
    <w:rsid w:val="00277EDC"/>
    <w:rsid w:val="00282ABA"/>
    <w:rsid w:val="00291D40"/>
    <w:rsid w:val="002A06A8"/>
    <w:rsid w:val="002A35F1"/>
    <w:rsid w:val="002B1263"/>
    <w:rsid w:val="002B35EA"/>
    <w:rsid w:val="002B4605"/>
    <w:rsid w:val="002B53C4"/>
    <w:rsid w:val="002B70FF"/>
    <w:rsid w:val="002C0CA1"/>
    <w:rsid w:val="002C1ED3"/>
    <w:rsid w:val="002C4006"/>
    <w:rsid w:val="002C46C5"/>
    <w:rsid w:val="002C4841"/>
    <w:rsid w:val="002C6826"/>
    <w:rsid w:val="002D3EF3"/>
    <w:rsid w:val="002D6AA8"/>
    <w:rsid w:val="002E0C50"/>
    <w:rsid w:val="002E3A65"/>
    <w:rsid w:val="002F5C57"/>
    <w:rsid w:val="002F7651"/>
    <w:rsid w:val="00301F7B"/>
    <w:rsid w:val="00304438"/>
    <w:rsid w:val="00304E46"/>
    <w:rsid w:val="00305BD2"/>
    <w:rsid w:val="00306F56"/>
    <w:rsid w:val="00317A73"/>
    <w:rsid w:val="003253E2"/>
    <w:rsid w:val="00334D7E"/>
    <w:rsid w:val="00337B28"/>
    <w:rsid w:val="003404F3"/>
    <w:rsid w:val="003419E8"/>
    <w:rsid w:val="00351FA6"/>
    <w:rsid w:val="0036734B"/>
    <w:rsid w:val="0037287C"/>
    <w:rsid w:val="00372F7F"/>
    <w:rsid w:val="003732A3"/>
    <w:rsid w:val="003840B3"/>
    <w:rsid w:val="00391065"/>
    <w:rsid w:val="003A7DC3"/>
    <w:rsid w:val="003B439D"/>
    <w:rsid w:val="003B658B"/>
    <w:rsid w:val="003C79AF"/>
    <w:rsid w:val="003D0688"/>
    <w:rsid w:val="003D4CDA"/>
    <w:rsid w:val="003E12EF"/>
    <w:rsid w:val="003E6975"/>
    <w:rsid w:val="003F0ECA"/>
    <w:rsid w:val="003F17E5"/>
    <w:rsid w:val="003F763E"/>
    <w:rsid w:val="00401534"/>
    <w:rsid w:val="0040289A"/>
    <w:rsid w:val="00405E4D"/>
    <w:rsid w:val="00413238"/>
    <w:rsid w:val="00423E76"/>
    <w:rsid w:val="004272E3"/>
    <w:rsid w:val="0042732E"/>
    <w:rsid w:val="00437B36"/>
    <w:rsid w:val="0045080A"/>
    <w:rsid w:val="00451B8D"/>
    <w:rsid w:val="00453135"/>
    <w:rsid w:val="004705F3"/>
    <w:rsid w:val="0047686D"/>
    <w:rsid w:val="00483E3E"/>
    <w:rsid w:val="00485DA0"/>
    <w:rsid w:val="00486D80"/>
    <w:rsid w:val="0049451E"/>
    <w:rsid w:val="004A0033"/>
    <w:rsid w:val="004A14F4"/>
    <w:rsid w:val="004A1560"/>
    <w:rsid w:val="004A3D90"/>
    <w:rsid w:val="004B1BBD"/>
    <w:rsid w:val="004B1EF6"/>
    <w:rsid w:val="004B7898"/>
    <w:rsid w:val="004B7D40"/>
    <w:rsid w:val="004C43C1"/>
    <w:rsid w:val="004C68C7"/>
    <w:rsid w:val="004C7123"/>
    <w:rsid w:val="004D48AB"/>
    <w:rsid w:val="004E066F"/>
    <w:rsid w:val="004F3C0A"/>
    <w:rsid w:val="004F7A1A"/>
    <w:rsid w:val="005008A3"/>
    <w:rsid w:val="005047CE"/>
    <w:rsid w:val="005144FA"/>
    <w:rsid w:val="005168AF"/>
    <w:rsid w:val="00516B04"/>
    <w:rsid w:val="00524187"/>
    <w:rsid w:val="0052457D"/>
    <w:rsid w:val="00530FDF"/>
    <w:rsid w:val="00532E79"/>
    <w:rsid w:val="00545B4A"/>
    <w:rsid w:val="0055110C"/>
    <w:rsid w:val="0055162D"/>
    <w:rsid w:val="00572BE1"/>
    <w:rsid w:val="00576C81"/>
    <w:rsid w:val="0058087B"/>
    <w:rsid w:val="0059055A"/>
    <w:rsid w:val="00597039"/>
    <w:rsid w:val="005A2A11"/>
    <w:rsid w:val="005A566E"/>
    <w:rsid w:val="005B4688"/>
    <w:rsid w:val="005B54E3"/>
    <w:rsid w:val="005B6E12"/>
    <w:rsid w:val="005C1643"/>
    <w:rsid w:val="005C43C5"/>
    <w:rsid w:val="005D3860"/>
    <w:rsid w:val="005D53C9"/>
    <w:rsid w:val="005E2053"/>
    <w:rsid w:val="005E5DA5"/>
    <w:rsid w:val="005F13CC"/>
    <w:rsid w:val="005F5D03"/>
    <w:rsid w:val="005F6B5E"/>
    <w:rsid w:val="0060366A"/>
    <w:rsid w:val="00604320"/>
    <w:rsid w:val="00605E99"/>
    <w:rsid w:val="00610275"/>
    <w:rsid w:val="00612A14"/>
    <w:rsid w:val="00612FE7"/>
    <w:rsid w:val="0061669E"/>
    <w:rsid w:val="00626414"/>
    <w:rsid w:val="006303CE"/>
    <w:rsid w:val="00637193"/>
    <w:rsid w:val="0064067E"/>
    <w:rsid w:val="0064276F"/>
    <w:rsid w:val="006820ED"/>
    <w:rsid w:val="00690A01"/>
    <w:rsid w:val="00694207"/>
    <w:rsid w:val="006A2C64"/>
    <w:rsid w:val="006A70FD"/>
    <w:rsid w:val="006B04F9"/>
    <w:rsid w:val="006B2FC9"/>
    <w:rsid w:val="006B30D4"/>
    <w:rsid w:val="006C19DA"/>
    <w:rsid w:val="006C1DF7"/>
    <w:rsid w:val="006D0115"/>
    <w:rsid w:val="006E6896"/>
    <w:rsid w:val="00703248"/>
    <w:rsid w:val="007045FD"/>
    <w:rsid w:val="00705056"/>
    <w:rsid w:val="00710615"/>
    <w:rsid w:val="00716506"/>
    <w:rsid w:val="00726E21"/>
    <w:rsid w:val="00732564"/>
    <w:rsid w:val="00733C4C"/>
    <w:rsid w:val="00733C77"/>
    <w:rsid w:val="007648B7"/>
    <w:rsid w:val="00765B29"/>
    <w:rsid w:val="00777628"/>
    <w:rsid w:val="00780F7D"/>
    <w:rsid w:val="00782AD3"/>
    <w:rsid w:val="007A4283"/>
    <w:rsid w:val="007A5169"/>
    <w:rsid w:val="007C45B0"/>
    <w:rsid w:val="007E54DB"/>
    <w:rsid w:val="007F1231"/>
    <w:rsid w:val="007F20AB"/>
    <w:rsid w:val="007F3360"/>
    <w:rsid w:val="007F5105"/>
    <w:rsid w:val="0080035E"/>
    <w:rsid w:val="0080302C"/>
    <w:rsid w:val="00811AA1"/>
    <w:rsid w:val="00843EC6"/>
    <w:rsid w:val="00856950"/>
    <w:rsid w:val="00860756"/>
    <w:rsid w:val="00861981"/>
    <w:rsid w:val="00874968"/>
    <w:rsid w:val="0088530D"/>
    <w:rsid w:val="00891BA9"/>
    <w:rsid w:val="00892DA4"/>
    <w:rsid w:val="00896340"/>
    <w:rsid w:val="008B373C"/>
    <w:rsid w:val="008B55A3"/>
    <w:rsid w:val="008B694B"/>
    <w:rsid w:val="008E0B43"/>
    <w:rsid w:val="008F1B6C"/>
    <w:rsid w:val="0090551C"/>
    <w:rsid w:val="00907035"/>
    <w:rsid w:val="00914A79"/>
    <w:rsid w:val="00921681"/>
    <w:rsid w:val="00923591"/>
    <w:rsid w:val="009410C4"/>
    <w:rsid w:val="00946449"/>
    <w:rsid w:val="009507FB"/>
    <w:rsid w:val="00951D32"/>
    <w:rsid w:val="00960A13"/>
    <w:rsid w:val="0098452D"/>
    <w:rsid w:val="00994C49"/>
    <w:rsid w:val="009972D5"/>
    <w:rsid w:val="009A27A1"/>
    <w:rsid w:val="009A365A"/>
    <w:rsid w:val="009A4402"/>
    <w:rsid w:val="009C37EA"/>
    <w:rsid w:val="009E23A3"/>
    <w:rsid w:val="009E2F7C"/>
    <w:rsid w:val="009E4092"/>
    <w:rsid w:val="009F107C"/>
    <w:rsid w:val="009F6DAF"/>
    <w:rsid w:val="00A117ED"/>
    <w:rsid w:val="00A144FF"/>
    <w:rsid w:val="00A22F59"/>
    <w:rsid w:val="00A400D5"/>
    <w:rsid w:val="00A45C39"/>
    <w:rsid w:val="00A45C45"/>
    <w:rsid w:val="00A540DE"/>
    <w:rsid w:val="00A6459C"/>
    <w:rsid w:val="00A70048"/>
    <w:rsid w:val="00A738D4"/>
    <w:rsid w:val="00A74B27"/>
    <w:rsid w:val="00A82D5F"/>
    <w:rsid w:val="00A873C5"/>
    <w:rsid w:val="00A920BA"/>
    <w:rsid w:val="00A9431F"/>
    <w:rsid w:val="00AA10B7"/>
    <w:rsid w:val="00AA2926"/>
    <w:rsid w:val="00AB1029"/>
    <w:rsid w:val="00AB11DC"/>
    <w:rsid w:val="00AD6052"/>
    <w:rsid w:val="00AD6922"/>
    <w:rsid w:val="00AE4B36"/>
    <w:rsid w:val="00B00932"/>
    <w:rsid w:val="00B07E50"/>
    <w:rsid w:val="00B119EB"/>
    <w:rsid w:val="00B21388"/>
    <w:rsid w:val="00B223BB"/>
    <w:rsid w:val="00B42DC2"/>
    <w:rsid w:val="00B56BE7"/>
    <w:rsid w:val="00B57FF5"/>
    <w:rsid w:val="00B6048F"/>
    <w:rsid w:val="00B60B92"/>
    <w:rsid w:val="00B62177"/>
    <w:rsid w:val="00B62440"/>
    <w:rsid w:val="00B722D8"/>
    <w:rsid w:val="00B74C84"/>
    <w:rsid w:val="00B7793D"/>
    <w:rsid w:val="00B805B8"/>
    <w:rsid w:val="00B818E7"/>
    <w:rsid w:val="00B819FD"/>
    <w:rsid w:val="00B83C46"/>
    <w:rsid w:val="00B90F65"/>
    <w:rsid w:val="00B9120E"/>
    <w:rsid w:val="00B95380"/>
    <w:rsid w:val="00BA5152"/>
    <w:rsid w:val="00BA6DFB"/>
    <w:rsid w:val="00BC1F1C"/>
    <w:rsid w:val="00BC57F3"/>
    <w:rsid w:val="00BE30A0"/>
    <w:rsid w:val="00BE3E69"/>
    <w:rsid w:val="00BE415D"/>
    <w:rsid w:val="00BE654E"/>
    <w:rsid w:val="00C00E8E"/>
    <w:rsid w:val="00C01448"/>
    <w:rsid w:val="00C04B6F"/>
    <w:rsid w:val="00C12B88"/>
    <w:rsid w:val="00C234F4"/>
    <w:rsid w:val="00C2471E"/>
    <w:rsid w:val="00C2781F"/>
    <w:rsid w:val="00C40D42"/>
    <w:rsid w:val="00C43439"/>
    <w:rsid w:val="00C55EE7"/>
    <w:rsid w:val="00C71856"/>
    <w:rsid w:val="00C72D76"/>
    <w:rsid w:val="00C90D38"/>
    <w:rsid w:val="00C91631"/>
    <w:rsid w:val="00C93AAC"/>
    <w:rsid w:val="00CA1859"/>
    <w:rsid w:val="00CA46F2"/>
    <w:rsid w:val="00CA7CA5"/>
    <w:rsid w:val="00CB2E1F"/>
    <w:rsid w:val="00CB76AA"/>
    <w:rsid w:val="00CC5874"/>
    <w:rsid w:val="00CD0134"/>
    <w:rsid w:val="00CD1FEB"/>
    <w:rsid w:val="00CD64D1"/>
    <w:rsid w:val="00CE159C"/>
    <w:rsid w:val="00CF01CE"/>
    <w:rsid w:val="00CF2515"/>
    <w:rsid w:val="00CF3B83"/>
    <w:rsid w:val="00CF6C1E"/>
    <w:rsid w:val="00D001B1"/>
    <w:rsid w:val="00D054FA"/>
    <w:rsid w:val="00D05A62"/>
    <w:rsid w:val="00D116F9"/>
    <w:rsid w:val="00D24AAD"/>
    <w:rsid w:val="00D24BD6"/>
    <w:rsid w:val="00D317EC"/>
    <w:rsid w:val="00D367A7"/>
    <w:rsid w:val="00D462AD"/>
    <w:rsid w:val="00D53EA9"/>
    <w:rsid w:val="00D650CD"/>
    <w:rsid w:val="00D657C3"/>
    <w:rsid w:val="00D65A48"/>
    <w:rsid w:val="00D76DFF"/>
    <w:rsid w:val="00D823C9"/>
    <w:rsid w:val="00D84858"/>
    <w:rsid w:val="00D910C7"/>
    <w:rsid w:val="00D93F72"/>
    <w:rsid w:val="00D9750E"/>
    <w:rsid w:val="00DA1BA5"/>
    <w:rsid w:val="00DA20BD"/>
    <w:rsid w:val="00DA24CB"/>
    <w:rsid w:val="00DA32C2"/>
    <w:rsid w:val="00DC02B0"/>
    <w:rsid w:val="00DC36C2"/>
    <w:rsid w:val="00DD1BF3"/>
    <w:rsid w:val="00DD4960"/>
    <w:rsid w:val="00DD5548"/>
    <w:rsid w:val="00DD68AF"/>
    <w:rsid w:val="00DE1A64"/>
    <w:rsid w:val="00DF3885"/>
    <w:rsid w:val="00E03322"/>
    <w:rsid w:val="00E04E0A"/>
    <w:rsid w:val="00E22B39"/>
    <w:rsid w:val="00E3340D"/>
    <w:rsid w:val="00E40A85"/>
    <w:rsid w:val="00E41CC3"/>
    <w:rsid w:val="00E42095"/>
    <w:rsid w:val="00E4531C"/>
    <w:rsid w:val="00E50403"/>
    <w:rsid w:val="00E52EE0"/>
    <w:rsid w:val="00E52EE1"/>
    <w:rsid w:val="00E539E0"/>
    <w:rsid w:val="00E53C75"/>
    <w:rsid w:val="00E74DD9"/>
    <w:rsid w:val="00E87E71"/>
    <w:rsid w:val="00E95EF0"/>
    <w:rsid w:val="00EA3F61"/>
    <w:rsid w:val="00EB10C5"/>
    <w:rsid w:val="00EB4E87"/>
    <w:rsid w:val="00EB5B49"/>
    <w:rsid w:val="00EB6FD8"/>
    <w:rsid w:val="00EC5D86"/>
    <w:rsid w:val="00EE356B"/>
    <w:rsid w:val="00EF2047"/>
    <w:rsid w:val="00EF6D2B"/>
    <w:rsid w:val="00EF7D9B"/>
    <w:rsid w:val="00F0150F"/>
    <w:rsid w:val="00F04C15"/>
    <w:rsid w:val="00F05D1E"/>
    <w:rsid w:val="00F4093E"/>
    <w:rsid w:val="00F436CF"/>
    <w:rsid w:val="00F440E1"/>
    <w:rsid w:val="00F45A91"/>
    <w:rsid w:val="00F46231"/>
    <w:rsid w:val="00F46F1A"/>
    <w:rsid w:val="00F501A5"/>
    <w:rsid w:val="00F64460"/>
    <w:rsid w:val="00F667C6"/>
    <w:rsid w:val="00F73853"/>
    <w:rsid w:val="00F73E89"/>
    <w:rsid w:val="00F8291E"/>
    <w:rsid w:val="00F82F34"/>
    <w:rsid w:val="00F85CE6"/>
    <w:rsid w:val="00F868BF"/>
    <w:rsid w:val="00F86CCC"/>
    <w:rsid w:val="00F91066"/>
    <w:rsid w:val="00F94E5B"/>
    <w:rsid w:val="00F9675A"/>
    <w:rsid w:val="00F97634"/>
    <w:rsid w:val="00F97A17"/>
    <w:rsid w:val="00FA5BF0"/>
    <w:rsid w:val="00FC05D7"/>
    <w:rsid w:val="00FD07E0"/>
    <w:rsid w:val="00FD3D9A"/>
    <w:rsid w:val="00FE0A81"/>
    <w:rsid w:val="00FE4FAD"/>
    <w:rsid w:val="00FF2A73"/>
    <w:rsid w:val="00FF41E1"/>
    <w:rsid w:val="00FF4EC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00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0D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  <w:ind w:firstLine="567"/>
      <w:jc w:val="both"/>
    </w:pPr>
    <w:rPr>
      <w:noProof/>
    </w:rPr>
  </w:style>
  <w:style w:type="paragraph" w:styleId="ae">
    <w:name w:val="annotation text"/>
    <w:basedOn w:val="a"/>
    <w:link w:val="af"/>
    <w:semiHidden/>
    <w:rPr>
      <w:rFonts w:ascii="Journal" w:hAnsi="Journal"/>
    </w:rPr>
  </w:style>
  <w:style w:type="character" w:customStyle="1" w:styleId="10">
    <w:name w:val="Заголовок 1 Знак"/>
    <w:basedOn w:val="a0"/>
    <w:link w:val="1"/>
    <w:rsid w:val="00782AD3"/>
    <w:rPr>
      <w:b/>
      <w:caps/>
      <w:kern w:val="28"/>
      <w:sz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82AD3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uiPriority w:val="9"/>
    <w:rsid w:val="00782AD3"/>
    <w:rPr>
      <w:b/>
      <w:sz w:val="24"/>
      <w:lang w:val="uk-UA"/>
    </w:rPr>
  </w:style>
  <w:style w:type="paragraph" w:customStyle="1" w:styleId="headertext">
    <w:name w:val="headertext"/>
    <w:basedOn w:val="a"/>
    <w:rsid w:val="00782AD3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formattext">
    <w:name w:val="formattext"/>
    <w:basedOn w:val="a"/>
    <w:rsid w:val="00782AD3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0">
    <w:name w:val="Hyperlink"/>
    <w:basedOn w:val="a0"/>
    <w:uiPriority w:val="99"/>
    <w:unhideWhenUsed/>
    <w:rsid w:val="00782AD3"/>
    <w:rPr>
      <w:color w:val="0000FF"/>
      <w:u w:val="single"/>
    </w:rPr>
  </w:style>
  <w:style w:type="paragraph" w:customStyle="1" w:styleId="unformattext">
    <w:name w:val="unformattext"/>
    <w:basedOn w:val="a"/>
    <w:rsid w:val="00782AD3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4C43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C43C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alloon Text"/>
    <w:basedOn w:val="a"/>
    <w:link w:val="af2"/>
    <w:rsid w:val="004C43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43C1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3419E8"/>
  </w:style>
  <w:style w:type="paragraph" w:styleId="af4">
    <w:name w:val="No Spacing"/>
    <w:link w:val="af3"/>
    <w:uiPriority w:val="1"/>
    <w:qFormat/>
    <w:rsid w:val="003419E8"/>
  </w:style>
  <w:style w:type="paragraph" w:styleId="af5">
    <w:name w:val="List Paragraph"/>
    <w:basedOn w:val="a"/>
    <w:uiPriority w:val="34"/>
    <w:qFormat/>
    <w:rsid w:val="003419E8"/>
    <w:pPr>
      <w:ind w:left="720" w:firstLine="0"/>
      <w:contextualSpacing/>
      <w:jc w:val="left"/>
    </w:pPr>
    <w:rPr>
      <w:szCs w:val="24"/>
    </w:rPr>
  </w:style>
  <w:style w:type="paragraph" w:customStyle="1" w:styleId="Default">
    <w:name w:val="Default"/>
    <w:rsid w:val="0090703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6">
    <w:name w:val="Table Grid"/>
    <w:basedOn w:val="a1"/>
    <w:rsid w:val="004F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B6E12"/>
    <w:rPr>
      <w:sz w:val="24"/>
      <w:lang w:val="uk-UA"/>
    </w:rPr>
  </w:style>
  <w:style w:type="character" w:styleId="af7">
    <w:name w:val="annotation reference"/>
    <w:basedOn w:val="a0"/>
    <w:semiHidden/>
    <w:unhideWhenUsed/>
    <w:rsid w:val="00CF6C1E"/>
    <w:rPr>
      <w:sz w:val="16"/>
      <w:szCs w:val="16"/>
    </w:rPr>
  </w:style>
  <w:style w:type="paragraph" w:styleId="af8">
    <w:name w:val="annotation subject"/>
    <w:basedOn w:val="ae"/>
    <w:next w:val="ae"/>
    <w:link w:val="af9"/>
    <w:semiHidden/>
    <w:unhideWhenUsed/>
    <w:rsid w:val="00CF6C1E"/>
    <w:rPr>
      <w:rFonts w:ascii="Times New Roman" w:hAnsi="Times New Roman"/>
      <w:b/>
      <w:bCs/>
      <w:sz w:val="20"/>
    </w:rPr>
  </w:style>
  <w:style w:type="character" w:customStyle="1" w:styleId="af">
    <w:name w:val="Текст примечания Знак"/>
    <w:basedOn w:val="a0"/>
    <w:link w:val="ae"/>
    <w:semiHidden/>
    <w:rsid w:val="00CF6C1E"/>
    <w:rPr>
      <w:rFonts w:ascii="Journal" w:hAnsi="Journal"/>
      <w:sz w:val="24"/>
    </w:rPr>
  </w:style>
  <w:style w:type="character" w:customStyle="1" w:styleId="af9">
    <w:name w:val="Тема примечания Знак"/>
    <w:basedOn w:val="af"/>
    <w:link w:val="af8"/>
    <w:semiHidden/>
    <w:rsid w:val="00CF6C1E"/>
    <w:rPr>
      <w:rFonts w:ascii="Journal" w:hAnsi="Journal"/>
      <w:b/>
      <w:bCs/>
      <w:sz w:val="24"/>
    </w:rPr>
  </w:style>
  <w:style w:type="paragraph" w:styleId="afa">
    <w:name w:val="Revision"/>
    <w:hidden/>
    <w:uiPriority w:val="99"/>
    <w:semiHidden/>
    <w:rsid w:val="00891B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0D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8">
    <w:name w:val="Body Text"/>
    <w:basedOn w:val="a"/>
    <w:pPr>
      <w:spacing w:line="336" w:lineRule="auto"/>
      <w:ind w:firstLine="851"/>
    </w:pPr>
  </w:style>
  <w:style w:type="paragraph" w:customStyle="1" w:styleId="a9">
    <w:name w:val="Переменные"/>
    <w:basedOn w:val="a8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ab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pPr>
      <w:suppressAutoHyphens/>
      <w:ind w:firstLine="567"/>
      <w:jc w:val="both"/>
    </w:pPr>
    <w:rPr>
      <w:noProof/>
    </w:rPr>
  </w:style>
  <w:style w:type="paragraph" w:styleId="ae">
    <w:name w:val="annotation text"/>
    <w:basedOn w:val="a"/>
    <w:link w:val="af"/>
    <w:semiHidden/>
    <w:rPr>
      <w:rFonts w:ascii="Journal" w:hAnsi="Journal"/>
    </w:rPr>
  </w:style>
  <w:style w:type="character" w:customStyle="1" w:styleId="10">
    <w:name w:val="Заголовок 1 Знак"/>
    <w:basedOn w:val="a0"/>
    <w:link w:val="1"/>
    <w:rsid w:val="00782AD3"/>
    <w:rPr>
      <w:b/>
      <w:caps/>
      <w:kern w:val="28"/>
      <w:sz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82AD3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uiPriority w:val="9"/>
    <w:rsid w:val="00782AD3"/>
    <w:rPr>
      <w:b/>
      <w:sz w:val="24"/>
      <w:lang w:val="uk-UA"/>
    </w:rPr>
  </w:style>
  <w:style w:type="paragraph" w:customStyle="1" w:styleId="headertext">
    <w:name w:val="headertext"/>
    <w:basedOn w:val="a"/>
    <w:rsid w:val="00782AD3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formattext">
    <w:name w:val="formattext"/>
    <w:basedOn w:val="a"/>
    <w:rsid w:val="00782AD3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0">
    <w:name w:val="Hyperlink"/>
    <w:basedOn w:val="a0"/>
    <w:uiPriority w:val="99"/>
    <w:unhideWhenUsed/>
    <w:rsid w:val="00782AD3"/>
    <w:rPr>
      <w:color w:val="0000FF"/>
      <w:u w:val="single"/>
    </w:rPr>
  </w:style>
  <w:style w:type="paragraph" w:customStyle="1" w:styleId="unformattext">
    <w:name w:val="unformattext"/>
    <w:basedOn w:val="a"/>
    <w:rsid w:val="00782AD3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4C43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C43C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alloon Text"/>
    <w:basedOn w:val="a"/>
    <w:link w:val="af2"/>
    <w:rsid w:val="004C43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43C1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3419E8"/>
  </w:style>
  <w:style w:type="paragraph" w:styleId="af4">
    <w:name w:val="No Spacing"/>
    <w:link w:val="af3"/>
    <w:uiPriority w:val="1"/>
    <w:qFormat/>
    <w:rsid w:val="003419E8"/>
  </w:style>
  <w:style w:type="paragraph" w:styleId="af5">
    <w:name w:val="List Paragraph"/>
    <w:basedOn w:val="a"/>
    <w:uiPriority w:val="34"/>
    <w:qFormat/>
    <w:rsid w:val="003419E8"/>
    <w:pPr>
      <w:ind w:left="720" w:firstLine="0"/>
      <w:contextualSpacing/>
      <w:jc w:val="left"/>
    </w:pPr>
    <w:rPr>
      <w:szCs w:val="24"/>
    </w:rPr>
  </w:style>
  <w:style w:type="paragraph" w:customStyle="1" w:styleId="Default">
    <w:name w:val="Default"/>
    <w:rsid w:val="0090703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6">
    <w:name w:val="Table Grid"/>
    <w:basedOn w:val="a1"/>
    <w:rsid w:val="004F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B6E12"/>
    <w:rPr>
      <w:sz w:val="24"/>
      <w:lang w:val="uk-UA"/>
    </w:rPr>
  </w:style>
  <w:style w:type="character" w:styleId="af7">
    <w:name w:val="annotation reference"/>
    <w:basedOn w:val="a0"/>
    <w:semiHidden/>
    <w:unhideWhenUsed/>
    <w:rsid w:val="00CF6C1E"/>
    <w:rPr>
      <w:sz w:val="16"/>
      <w:szCs w:val="16"/>
    </w:rPr>
  </w:style>
  <w:style w:type="paragraph" w:styleId="af8">
    <w:name w:val="annotation subject"/>
    <w:basedOn w:val="ae"/>
    <w:next w:val="ae"/>
    <w:link w:val="af9"/>
    <w:semiHidden/>
    <w:unhideWhenUsed/>
    <w:rsid w:val="00CF6C1E"/>
    <w:rPr>
      <w:rFonts w:ascii="Times New Roman" w:hAnsi="Times New Roman"/>
      <w:b/>
      <w:bCs/>
      <w:sz w:val="20"/>
    </w:rPr>
  </w:style>
  <w:style w:type="character" w:customStyle="1" w:styleId="af">
    <w:name w:val="Текст примечания Знак"/>
    <w:basedOn w:val="a0"/>
    <w:link w:val="ae"/>
    <w:semiHidden/>
    <w:rsid w:val="00CF6C1E"/>
    <w:rPr>
      <w:rFonts w:ascii="Journal" w:hAnsi="Journal"/>
      <w:sz w:val="24"/>
    </w:rPr>
  </w:style>
  <w:style w:type="character" w:customStyle="1" w:styleId="af9">
    <w:name w:val="Тема примечания Знак"/>
    <w:basedOn w:val="af"/>
    <w:link w:val="af8"/>
    <w:semiHidden/>
    <w:rsid w:val="00CF6C1E"/>
    <w:rPr>
      <w:rFonts w:ascii="Journal" w:hAnsi="Journal"/>
      <w:b/>
      <w:bCs/>
      <w:sz w:val="24"/>
    </w:rPr>
  </w:style>
  <w:style w:type="paragraph" w:styleId="afa">
    <w:name w:val="Revision"/>
    <w:hidden/>
    <w:uiPriority w:val="99"/>
    <w:semiHidden/>
    <w:rsid w:val="00891B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05CA-2D89-455B-BC8C-8E5D9A18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Мелентьева Людмила Николаевна</dc:creator>
  <cp:lastModifiedBy>Чуйкина Дарья Максимовна</cp:lastModifiedBy>
  <cp:revision>2</cp:revision>
  <cp:lastPrinted>2024-03-18T09:08:00Z</cp:lastPrinted>
  <dcterms:created xsi:type="dcterms:W3CDTF">2024-03-21T11:56:00Z</dcterms:created>
  <dcterms:modified xsi:type="dcterms:W3CDTF">2024-03-21T11:56:00Z</dcterms:modified>
</cp:coreProperties>
</file>