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8B" w:rsidRPr="00225A7E" w:rsidRDefault="00283F8B" w:rsidP="00036DA2">
      <w:pPr>
        <w:spacing w:after="0"/>
        <w:ind w:left="11624" w:right="536"/>
        <w:rPr>
          <w:rFonts w:eastAsia="Calibri" w:cs="Times New Roman"/>
          <w:sz w:val="24"/>
          <w:szCs w:val="24"/>
        </w:rPr>
      </w:pPr>
      <w:bookmarkStart w:id="0" w:name="_GoBack"/>
      <w:bookmarkEnd w:id="0"/>
      <w:r w:rsidRPr="00225A7E">
        <w:rPr>
          <w:rFonts w:eastAsia="Calibri" w:cs="Times New Roman"/>
          <w:sz w:val="24"/>
          <w:szCs w:val="24"/>
        </w:rPr>
        <w:t>Приложение</w:t>
      </w:r>
      <w:r w:rsidR="00036DA2">
        <w:rPr>
          <w:rFonts w:eastAsia="Calibri" w:cs="Times New Roman"/>
          <w:sz w:val="24"/>
          <w:szCs w:val="24"/>
        </w:rPr>
        <w:t xml:space="preserve"> </w:t>
      </w:r>
      <w:r w:rsidR="00036DA2">
        <w:rPr>
          <w:rFonts w:eastAsia="Calibri" w:cs="Times New Roman"/>
          <w:sz w:val="24"/>
          <w:szCs w:val="24"/>
        </w:rPr>
        <w:br/>
      </w:r>
      <w:r w:rsidRPr="00225A7E">
        <w:rPr>
          <w:rFonts w:eastAsia="Calibri" w:cs="Times New Roman"/>
          <w:sz w:val="24"/>
          <w:szCs w:val="24"/>
        </w:rPr>
        <w:t xml:space="preserve">к распоряжению </w:t>
      </w:r>
      <w:r w:rsidR="00036DA2">
        <w:rPr>
          <w:rFonts w:eastAsia="Calibri" w:cs="Times New Roman"/>
          <w:sz w:val="24"/>
          <w:szCs w:val="24"/>
        </w:rPr>
        <w:br/>
      </w:r>
      <w:r w:rsidRPr="00225A7E">
        <w:rPr>
          <w:rFonts w:eastAsia="Calibri" w:cs="Times New Roman"/>
          <w:sz w:val="24"/>
          <w:szCs w:val="24"/>
        </w:rPr>
        <w:t>Администрации Губернатора Санкт-Петербурга</w:t>
      </w:r>
    </w:p>
    <w:p w:rsidR="00886A71" w:rsidRDefault="00283F8B" w:rsidP="00886A71">
      <w:pPr>
        <w:spacing w:after="0"/>
        <w:ind w:left="11624" w:right="536"/>
        <w:rPr>
          <w:rFonts w:eastAsia="Calibri" w:cs="Times New Roman"/>
          <w:sz w:val="24"/>
          <w:szCs w:val="24"/>
        </w:rPr>
      </w:pPr>
      <w:r w:rsidRPr="00225A7E">
        <w:rPr>
          <w:rFonts w:eastAsia="Calibri" w:cs="Times New Roman"/>
          <w:sz w:val="24"/>
          <w:szCs w:val="24"/>
        </w:rPr>
        <w:t>от ____________№ ____________</w:t>
      </w:r>
    </w:p>
    <w:p w:rsidR="00886A71" w:rsidRPr="00886A71" w:rsidRDefault="00886A71" w:rsidP="00886A71">
      <w:pPr>
        <w:spacing w:after="0"/>
        <w:ind w:left="11624" w:right="536"/>
        <w:rPr>
          <w:rFonts w:eastAsia="Calibri" w:cs="Times New Roman"/>
          <w:sz w:val="24"/>
          <w:szCs w:val="24"/>
        </w:rPr>
      </w:pPr>
    </w:p>
    <w:p w:rsidR="00886A71" w:rsidRPr="00225A7E" w:rsidRDefault="00886A71" w:rsidP="00886A71">
      <w:pPr>
        <w:spacing w:after="0"/>
        <w:jc w:val="center"/>
        <w:rPr>
          <w:b/>
          <w:sz w:val="24"/>
          <w:szCs w:val="24"/>
        </w:rPr>
      </w:pPr>
      <w:r w:rsidRPr="00225A7E">
        <w:rPr>
          <w:b/>
          <w:sz w:val="24"/>
          <w:szCs w:val="24"/>
        </w:rPr>
        <w:t>ПЕРЕЧЕНЬ</w:t>
      </w:r>
    </w:p>
    <w:p w:rsidR="00886A71" w:rsidRDefault="00886A71" w:rsidP="00886A71">
      <w:pPr>
        <w:spacing w:after="0"/>
        <w:jc w:val="center"/>
        <w:rPr>
          <w:b/>
          <w:sz w:val="24"/>
          <w:szCs w:val="24"/>
        </w:rPr>
      </w:pPr>
      <w:r w:rsidRPr="00225A7E">
        <w:rPr>
          <w:b/>
          <w:sz w:val="24"/>
          <w:szCs w:val="24"/>
        </w:rPr>
        <w:t xml:space="preserve">отдельных видов товаров, работ, услуг, в отношении которых устанавливаются потребительские свойства </w:t>
      </w:r>
      <w:r w:rsidRPr="00225A7E">
        <w:rPr>
          <w:b/>
          <w:sz w:val="24"/>
          <w:szCs w:val="24"/>
        </w:rPr>
        <w:br/>
        <w:t>(в том числе характеристики качества) и иные характеристики, имеющие влияние на цену отдельных видов товаров, работ, услуг</w:t>
      </w:r>
    </w:p>
    <w:p w:rsidR="00886A71" w:rsidRDefault="00886A71" w:rsidP="00886A71">
      <w:pPr>
        <w:spacing w:after="0"/>
        <w:ind w:firstLine="709"/>
        <w:jc w:val="both"/>
      </w:pPr>
    </w:p>
    <w:tbl>
      <w:tblPr>
        <w:tblW w:w="5138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569"/>
        <w:gridCol w:w="1134"/>
        <w:gridCol w:w="426"/>
        <w:gridCol w:w="793"/>
        <w:gridCol w:w="1471"/>
        <w:gridCol w:w="1077"/>
        <w:gridCol w:w="44"/>
        <w:gridCol w:w="1101"/>
        <w:gridCol w:w="847"/>
        <w:gridCol w:w="1045"/>
        <w:gridCol w:w="1418"/>
        <w:gridCol w:w="962"/>
        <w:gridCol w:w="21"/>
        <w:gridCol w:w="1135"/>
        <w:gridCol w:w="850"/>
        <w:gridCol w:w="859"/>
        <w:gridCol w:w="1135"/>
        <w:gridCol w:w="991"/>
      </w:tblGrid>
      <w:tr w:rsidR="00886A71" w:rsidRPr="00706E23" w:rsidTr="007F618E"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706E23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06E23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706E23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06E23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Код по ОКПД2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706E23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06E23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706E23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06E23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706E23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06E23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Требования к потребительским свойствам (в том числе характеристикам качества) и иным характеристикам (в том числе предельные цены), утвержденные Правительством Санкт-Петербурга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706E23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06E23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Администрацией Губернатора Санкт-Петербурга</w:t>
            </w:r>
          </w:p>
        </w:tc>
      </w:tr>
      <w:tr w:rsidR="00886A71" w:rsidRPr="00351792" w:rsidTr="005975B4"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к</w:t>
            </w: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од по ОКЕИ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5975B4">
            <w:pPr>
              <w:spacing w:after="0"/>
              <w:jc w:val="center"/>
              <w:rPr>
                <w:rFonts w:eastAsia="Times New Roman" w:cs="Times New Roman"/>
                <w:color w:val="000000"/>
                <w:spacing w:val="-10"/>
                <w:sz w:val="12"/>
                <w:szCs w:val="12"/>
                <w:lang w:eastAsia="ru-RU"/>
              </w:rPr>
            </w:pPr>
            <w:r w:rsidRPr="005975B4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характеристика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характеристика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о</w:t>
            </w: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боснование отклонения значения характеристики </w:t>
            </w: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>от утвержденной Правительством</w:t>
            </w: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r w:rsidRPr="00A2643D">
              <w:rPr>
                <w:rFonts w:eastAsia="Times New Roman" w:cs="Times New Roman"/>
                <w:color w:val="000000"/>
                <w:sz w:val="11"/>
                <w:szCs w:val="11"/>
                <w:lang w:eastAsia="ru-RU"/>
              </w:rPr>
              <w:t>Санкт-Петербурга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ф</w:t>
            </w: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ункциональное назначение</w:t>
            </w:r>
          </w:p>
        </w:tc>
      </w:tr>
      <w:tr w:rsidR="00886A71" w:rsidRPr="00351792" w:rsidTr="005975B4">
        <w:trPr>
          <w:trHeight w:val="23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д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ля государственных гражданских служащих государственных органов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>Санкт-Петербурга, относящихся к категории «руководители», руководителя органа управления территориальным государственным внебюджетным фондом, руководителей унитарных предприятий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>Санкт-Петербурга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д</w:t>
            </w:r>
            <w:r w:rsidR="00886A71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ля р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уководител</w:t>
            </w:r>
            <w:r w:rsidR="00886A71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ей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 казенных и бюджетных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д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ля иных должностей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б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ез учета категорий и (или) групп должностей работников государственных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д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ля государственных гражданских служащих государственных органов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Санкт-Петербурга, относящихся 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>к категории «руководители»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д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ля руководителей 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казенных 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>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д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ля иных должностей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71" w:rsidRPr="00351792" w:rsidRDefault="00223B52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б</w:t>
            </w:r>
            <w:r w:rsidR="00886A71" w:rsidRPr="0035179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ез учета категорий и (или) групп должностей работников государственных учреждений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71" w:rsidRPr="00351792" w:rsidRDefault="00886A71" w:rsidP="00294160">
            <w:pPr>
              <w:spacing w:after="0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tblHeader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A71" w:rsidRPr="00120ADB" w:rsidRDefault="00886A71" w:rsidP="002941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20AD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886A71" w:rsidRPr="00120ADB" w:rsidTr="007F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A71" w:rsidRPr="00886A71" w:rsidRDefault="00886A71" w:rsidP="00294160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86A71">
              <w:rPr>
                <w:sz w:val="14"/>
                <w:szCs w:val="14"/>
              </w:rPr>
              <w:t>1. 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в приложении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№ 927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26.20.11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и тип экрана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и тип экрана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Наличие модулей Wi-Fi, Bluetooth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Наличие модулей Wi-Fi, Bluetooth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Поддержки 3G (UMTS)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Поддержки 3G (UMTS)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 на ноутбук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294160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21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294160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21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 на ноутбук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294160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21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294160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21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22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  <w:r w:rsidR="00036D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036DA2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60 тыс.)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22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50 тыс.)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22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  <w:r w:rsidR="00036D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036DA2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60 тыс.)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22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>раздела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2</w:t>
            </w:r>
            <w:r w:rsidRPr="0020153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Перечня</w:t>
            </w:r>
            <w:r w:rsidR="00036D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036DA2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50 тыс.)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ED" w:rsidRPr="00120ADB" w:rsidRDefault="00414EED" w:rsidP="00414EE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26.20.15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(моноблок, системный блок и монитор)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(моноблок, системный блок и монитор)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экрана (монитора)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экрана (монитора)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процессора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Частота процессора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Размер оперативной памяти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Объем накопителя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жесткого диска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Оптический привод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видеоадаптера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E5" w:rsidRPr="00120ADB" w:rsidRDefault="00FA40E5" w:rsidP="00FA40E5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E5" w:rsidRPr="00120ADB" w:rsidRDefault="00FA40E5" w:rsidP="00FA40E5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E5" w:rsidRPr="00120ADB" w:rsidRDefault="00FA40E5" w:rsidP="00FA40E5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26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26</w:t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26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26</w:t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E5" w:rsidRPr="00120ADB" w:rsidRDefault="00FA40E5" w:rsidP="00FA40E5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26.20.16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Метод печати (струйный, лазерный) (для принтера)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Метод печати (струйный, лазерный) (для принтера)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Разрешение сканирования (для сканера)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Разрешение сканирования (для сканера)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Цветность (цветной, черно-белый)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Цветность (цветной, черно-белый)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Максимальный формат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Максимальный формат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Скорость печати (сканирования)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Скорость печати (сканирования)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414EE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2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9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30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294160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529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="00414EED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30</w:t>
            </w:r>
            <w:r w:rsidR="00414EED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14EED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26.30.11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устройства (телефон, смартфон)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устройства (телефон, смартфон)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Смартфон/телефон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1E7E2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Поддерживаемые стандарты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Поддерживаемые стандарты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GSM, WCDMA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1E7E2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Операционная система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Предустановленная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356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Час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работы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9853A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менее </w:t>
            </w:r>
            <w:r w:rsidR="009853AF">
              <w:rPr>
                <w:rFonts w:eastAsia="Times New Roman" w:cs="Times New Roman"/>
                <w:sz w:val="12"/>
                <w:szCs w:val="12"/>
                <w:lang w:eastAsia="ru-RU"/>
              </w:rPr>
              <w:t>2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(в режиме разговора)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1E7E2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Метод управления (сенсорный, кнопочный)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Метод управления (сенсорный, кнопочный)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Сенсорный/кнопочный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Количество SIM-карт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Количество SIM-карт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1E7E2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Наличие модулей и интерфейсов (Wi-Fi, Bluetooth, USB, GPS)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Наличие модулей и интерфейсов (Wi-Fi, Bluetooth, USB, GPS)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val="en-US"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val="en-US" w:eastAsia="ru-RU"/>
              </w:rPr>
              <w:t>Wi-Fi, Bluetooth, USB, GPS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22" w:rsidRPr="00120ADB" w:rsidRDefault="001E7E22" w:rsidP="001E7E2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1E7E2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0</w:t>
            </w:r>
            <w:r w:rsidR="00F75042">
              <w:rPr>
                <w:rFonts w:eastAsia="Times New Roman" w:cs="Times New Roman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6F" w:rsidRPr="00120ADB" w:rsidRDefault="00D0126F" w:rsidP="00D0126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6F" w:rsidRPr="00120ADB" w:rsidRDefault="00D0126F" w:rsidP="00D0126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6F" w:rsidRPr="00120ADB" w:rsidRDefault="00D0126F" w:rsidP="00D0126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549, 550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15 тыс.)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549, 550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br w:type="page"/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10 тыс.)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549, 550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15 тыс.)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549, 550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9444B5">
              <w:rPr>
                <w:rFonts w:eastAsia="Times New Roman" w:cs="Times New Roman"/>
                <w:sz w:val="12"/>
                <w:szCs w:val="12"/>
                <w:lang w:eastAsia="ru-RU"/>
              </w:rPr>
              <w:br w:type="page"/>
              <w:t>(н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е более 10 тыс.)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6F" w:rsidRPr="00120ADB" w:rsidRDefault="00D0126F" w:rsidP="00D0126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107AE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транспортные с двигателем с искровым зажиганием с рабочим объемом цилиндров не более 1500 куб. см, новые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</w:t>
            </w:r>
            <w:r w:rsidR="00D0126F">
              <w:rPr>
                <w:rFonts w:eastAsia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</w:t>
            </w:r>
            <w:r w:rsidR="00D0126F">
              <w:rPr>
                <w:rFonts w:eastAsia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50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7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50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7</w:t>
            </w:r>
            <w:r w:rsidR="00FA40E5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</w:t>
            </w:r>
            <w:r w:rsidR="00D0126F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</w:t>
            </w:r>
            <w:r w:rsidR="00D0126F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млн.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CD1F3A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Средства транспортные с двигателем с искровым зажиганием с рабочим объемом цилиндров более </w:t>
            </w:r>
            <w:r w:rsidR="00CD1F3A">
              <w:rPr>
                <w:rFonts w:eastAsia="Times New Roman" w:cs="Times New Roman"/>
                <w:sz w:val="12"/>
                <w:szCs w:val="12"/>
                <w:lang w:eastAsia="ru-RU"/>
              </w:rPr>
              <w:t>1500 куб. см, новые</w:t>
            </w:r>
            <w:r w:rsidR="00DA710B" w:rsidRPr="00107AE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кроме </w:t>
            </w:r>
            <w:r w:rsidR="00B57C4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СПб </w:t>
            </w:r>
            <w:r w:rsidR="00DA710B" w:rsidRPr="00107AE2">
              <w:rPr>
                <w:rFonts w:eastAsia="Times New Roman" w:cs="Times New Roman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50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8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50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8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6.1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транспортные с д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вигателем с искровым зажиганием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 рабочим объемом цилиндров более 1500 куб. см, новые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для </w:t>
            </w:r>
            <w:r w:rsidR="00B57C4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Установлены в соответствии с постановлением Правительства Российской Федерации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услуг)», а также ввиду требований к комплектации транспортных средств исходя из предмета и целей деятельности </w:t>
            </w:r>
            <w:r w:rsidR="00B57C4C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Обеспечение транспортного обслуживания в соответствии с целью и предметом деятельности </w:t>
            </w:r>
            <w:r w:rsidR="00B57C4C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ГБАУ «Смольнинское»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508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508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2,5 млн.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DA710B" w:rsidRDefault="00DA025F" w:rsidP="00CD1F3A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транспортные с поршневым двигателем внутреннего сгорания с воспламенением от сжатия (д</w:t>
            </w:r>
            <w:r w:rsidR="00CD1F3A">
              <w:rPr>
                <w:rFonts w:eastAsia="Times New Roman" w:cs="Times New Roman"/>
                <w:sz w:val="12"/>
                <w:szCs w:val="12"/>
                <w:lang w:eastAsia="ru-RU"/>
              </w:rPr>
              <w:t>изелем или полудизелем), новые</w:t>
            </w:r>
            <w:r w:rsidR="00DA710B" w:rsidRPr="00DA710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</w:t>
            </w:r>
            <w:r w:rsidR="00DA710B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кроме </w:t>
            </w:r>
            <w:r w:rsidR="00B57C4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СПб </w:t>
            </w:r>
            <w:r w:rsidR="00DA710B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50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9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FA40E5">
              <w:rPr>
                <w:rFonts w:eastAsia="Times New Roman" w:cs="Times New Roman"/>
                <w:sz w:val="12"/>
                <w:szCs w:val="12"/>
                <w:lang w:eastAsia="ru-RU"/>
              </w:rPr>
              <w:t>50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9</w:t>
            </w:r>
            <w:r w:rsidR="00FA40E5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7.1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для </w:t>
            </w:r>
            <w:r w:rsidR="00B57C4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Установлены в соответствии с постановлением Правительства Российской Федерации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услуг)», а также ввиду требований к комплектации транспортных средств исходя из предмета и целей деятельности </w:t>
            </w:r>
            <w:r w:rsidR="00B57C4C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Обеспечение транспортного обслуживания в соответствии с целью и предметом деятельности </w:t>
            </w:r>
            <w:r w:rsidR="00B57C4C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ГБАУ «Смольнинское»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509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509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2,5 млн.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0B" w:rsidRPr="00120ADB" w:rsidRDefault="00DA710B" w:rsidP="00DA710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1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0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пунктом 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1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0</w:t>
            </w:r>
            <w:r w:rsidR="00E649A9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BC2" w:rsidRPr="00120ADB" w:rsidRDefault="00DA025F" w:rsidP="00294160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BC2" w:rsidRPr="00120ADB" w:rsidRDefault="00DA025F" w:rsidP="00294160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1,5 млн.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283F8B" w:rsidRDefault="00DA025F" w:rsidP="00CD1F3A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автотранспортные для</w:t>
            </w:r>
            <w:r w:rsidR="00CD1F3A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перевозки 10 или более человек</w:t>
            </w:r>
            <w:r w:rsidR="00283F8B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кроме </w:t>
            </w:r>
            <w:r w:rsidR="00B57C4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СПб </w:t>
            </w:r>
            <w:r w:rsidR="00283F8B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512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51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4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04224D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512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51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4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9.1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Средства автотранспортные для перевозки 10 или более человек для </w:t>
            </w:r>
            <w:r w:rsidR="00B57C4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ГБАУ «Смольнинское»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400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99272A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Установлены на основании постановления Правительства Российской Федерации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услуг)», а также ввиду требований к комплектации транспортных средств исходя из предмета и целей деятельности </w:t>
            </w:r>
            <w:r w:rsidR="00B57C4C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СПб </w:t>
            </w:r>
            <w:r w:rsidRPr="0099272A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ГБАУ «Смольнинское»: необходима закупка автотранспортных средств, предназначенных</w:t>
            </w:r>
            <w:r w:rsidRPr="0099272A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>для перевозки 45</w:t>
            </w:r>
            <w:r w:rsidRPr="0099272A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или более человек, имеющих мощность двигателя </w:t>
            </w:r>
            <w:r w:rsidR="00223B5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r w:rsidRPr="0099272A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от 400 л.с. включительно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Обеспечение транспортного обслуживания в соответствии с целью и предметом деятельности </w:t>
            </w:r>
            <w:r w:rsidR="00B57C4C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 xml:space="preserve">СПб </w:t>
            </w: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ГБАУ «Смольнинское»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512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514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94160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пунктами 512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514</w:t>
            </w:r>
            <w:r w:rsidR="00283F8B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283F8B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8B" w:rsidRPr="00120ADB" w:rsidRDefault="00283F8B" w:rsidP="00283F8B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7F4BC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51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,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16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51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7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223B52" w:rsidP="001F52AA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</w:t>
            </w:r>
            <w:r w:rsidR="00D0126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515, 516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517</w:t>
            </w:r>
            <w:r w:rsidR="00D0126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0126F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1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8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0126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E649A9">
              <w:rPr>
                <w:rFonts w:eastAsia="Times New Roman" w:cs="Times New Roman"/>
                <w:sz w:val="12"/>
                <w:szCs w:val="12"/>
                <w:lang w:eastAsia="ru-RU"/>
              </w:rPr>
              <w:t>1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8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29.10.44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20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пунктом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20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4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31.01.11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Материал (металл)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Металл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Материал (металл)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Металл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Металл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кожа натуральная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искусственная кожа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B9080D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– кожа 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натуральная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искусственная кожа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7B418D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7B418D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7B418D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7B418D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B2" w:rsidRPr="00120ADB" w:rsidRDefault="000C25B2" w:rsidP="000C25B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B2" w:rsidRPr="00120ADB" w:rsidRDefault="000C25B2" w:rsidP="000C25B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B2" w:rsidRPr="00120ADB" w:rsidRDefault="000C25B2" w:rsidP="000C25B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тствии с пунктами 565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, 566, 567, 574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раздела 2 Перечня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565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566, 567, 574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565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566, 567, 574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 соотве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565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, 566, 567, 574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B2" w:rsidRPr="00120ADB" w:rsidRDefault="000C25B2" w:rsidP="000C25B2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31.01.12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Мебель деревянная для офисов. Пояснение по закупаемой продукции: мебель для сидения, преимущественно с деревянным каркасом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453BA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</w:t>
            </w:r>
            <w:r w:rsidR="00D453BA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="00D453BA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массив древесины </w:t>
            </w:r>
            <w:r w:rsidR="00E26640">
              <w:rPr>
                <w:rFonts w:eastAsia="Times New Roman" w:cs="Times New Roman"/>
                <w:sz w:val="12"/>
                <w:szCs w:val="12"/>
                <w:lang w:eastAsia="ru-RU"/>
              </w:rPr>
              <w:t>«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ценных</w:t>
            </w:r>
            <w:r w:rsidR="00E26640">
              <w:rPr>
                <w:rFonts w:eastAsia="Times New Roman" w:cs="Times New Roman"/>
                <w:sz w:val="12"/>
                <w:szCs w:val="12"/>
                <w:lang w:eastAsia="ru-RU"/>
              </w:rPr>
              <w:t>»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пород (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>твердолиственных и тропических)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Возможное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453BA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масс</w:t>
            </w:r>
            <w:r w:rsidR="00D453BA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ив древесины </w:t>
            </w:r>
            <w:r w:rsidR="00E26640">
              <w:rPr>
                <w:rFonts w:eastAsia="Times New Roman" w:cs="Times New Roman"/>
                <w:sz w:val="12"/>
                <w:szCs w:val="12"/>
                <w:lang w:eastAsia="ru-RU"/>
              </w:rPr>
              <w:t>«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ценных</w:t>
            </w:r>
            <w:r w:rsidR="00E26640">
              <w:rPr>
                <w:rFonts w:eastAsia="Times New Roman" w:cs="Times New Roman"/>
                <w:sz w:val="12"/>
                <w:szCs w:val="12"/>
                <w:lang w:eastAsia="ru-RU"/>
              </w:rPr>
              <w:t>»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пород (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>твердолиственных и тропических)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Возможное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древесина хвойных и мягколиственных пород: береза, лиственница, сосна, 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5577A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5577A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кожа натуральная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искусственная кожа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кожа натуральная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Предельное значение 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искусственная кожа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5577A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5577A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5577A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5577A2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</w:t>
            </w:r>
            <w:r w:rsidR="00B9080D">
              <w:rPr>
                <w:rFonts w:eastAsia="Times New Roman" w:cs="Times New Roman"/>
                <w:sz w:val="12"/>
                <w:szCs w:val="12"/>
                <w:lang w:eastAsia="ru-RU"/>
              </w:rPr>
              <w:t>озможные значения: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23B52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77736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C11EC0">
              <w:rPr>
                <w:rFonts w:eastAsia="Times New Roman" w:cs="Times New Roman"/>
                <w:sz w:val="12"/>
                <w:szCs w:val="12"/>
                <w:lang w:eastAsia="ru-RU"/>
              </w:rPr>
              <w:t>58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2</w:t>
            </w:r>
            <w:r w:rsidR="00C11EC0">
              <w:rPr>
                <w:rFonts w:eastAsia="Times New Roman" w:cs="Times New Roman"/>
                <w:sz w:val="12"/>
                <w:szCs w:val="12"/>
                <w:lang w:eastAsia="ru-RU"/>
              </w:rPr>
              <w:t>, 5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83, 597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0C25B2" w:rsidP="005577A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582, 583, 597</w:t>
            </w:r>
            <w:r w:rsidR="007F4BC2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0C25B2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с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582, 583, 597</w:t>
            </w:r>
            <w:r w:rsidR="007F4BC2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0C25B2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с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оответствии с пунктами </w:t>
            </w:r>
            <w:r w:rsidR="00294160">
              <w:rPr>
                <w:rFonts w:eastAsia="Times New Roman" w:cs="Times New Roman"/>
                <w:sz w:val="12"/>
                <w:szCs w:val="12"/>
                <w:lang w:eastAsia="ru-RU"/>
              </w:rPr>
              <w:t>582, 583, 597</w:t>
            </w:r>
            <w:r w:rsidR="007F4BC2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49.32.11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Услуги такси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Ручная/автоматическая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ниже базовой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25F" w:rsidRPr="00120ADB" w:rsidRDefault="00B9080D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Возможное значение: с 08:00 до 20:00 часов по рабочим дням; с 08:</w:t>
            </w:r>
            <w:r w:rsidR="00BC06B9">
              <w:rPr>
                <w:rFonts w:eastAsia="Times New Roman" w:cs="Times New Roman"/>
                <w:sz w:val="12"/>
                <w:szCs w:val="12"/>
                <w:lang w:eastAsia="ru-RU"/>
              </w:rPr>
              <w:t>00 до 20:</w:t>
            </w:r>
            <w:r w:rsidR="00DA025F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00 часов, включая выходные и праздничные дни; предельное значение: круглосуточно, включая выходные и праздничные дни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A025F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77736" w:rsidP="00D77736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211A88" w:rsidRDefault="00211A88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211A88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1 031,00</w:t>
            </w:r>
            <w:r w:rsidR="00D77736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D77736" w:rsidRPr="00211A88">
              <w:rPr>
                <w:rFonts w:eastAsia="Times New Roman" w:cs="Times New Roman"/>
                <w:sz w:val="12"/>
                <w:szCs w:val="12"/>
                <w:lang w:eastAsia="ru-RU"/>
              </w:rPr>
              <w:t>(за 1 час работы автомобиля)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5F" w:rsidRPr="00120ADB" w:rsidRDefault="00DA025F" w:rsidP="00DA025F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49.32.12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0C25B2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0C25B2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</w:t>
            </w:r>
            <w:r w:rsidR="000C25B2">
              <w:rPr>
                <w:rFonts w:eastAsia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Ручная/автоматическая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Ручная/автоматическая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ниже базовой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ниже базовой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Час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BC06B9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Возможное значение: с 08:00 до 20:00 часов по рабочим дням; с 08:00 до 20:</w:t>
            </w:r>
            <w:r w:rsidR="004F5FAD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00 часов, включая выходные и праздничные дни; предельное значение: круглосуточно, включая выходные и праздничные дни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BC06B9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Возможное значение: с 08:00 до 20:00 часов по рабочим дням; с 08:00 до 20:</w:t>
            </w:r>
            <w:r w:rsidR="004F5FAD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00 часов, включая выходные и праздничные дни; предельное значение: круглосуточно, включая выходные и праздничные дни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 (за 1 час работы автомобиля)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7F4BC2" w:rsidP="004273E1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соответствии с пункта</w:t>
            </w:r>
            <w:r w:rsidR="005577A2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и</w:t>
            </w:r>
            <w:r w:rsidR="004273E1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28, </w:t>
            </w:r>
            <w:r w:rsidR="004273E1">
              <w:rPr>
                <w:rFonts w:eastAsia="Times New Roman" w:cs="Times New Roman"/>
                <w:sz w:val="12"/>
                <w:szCs w:val="12"/>
                <w:lang w:eastAsia="ru-RU"/>
              </w:rPr>
              <w:t>29</w:t>
            </w:r>
            <w:r w:rsidR="004273E1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="004273E1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5577A2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пунктами 28, 29</w:t>
            </w:r>
            <w:r w:rsidR="004273E1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 (за 1 час работы автомобиля)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5577A2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пунктами 28, 29</w:t>
            </w:r>
            <w:r w:rsidR="004273E1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5577A2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 соответствии с </w:t>
            </w:r>
            <w:r w:rsidR="007F4BC2">
              <w:rPr>
                <w:rFonts w:eastAsia="Times New Roman" w:cs="Times New Roman"/>
                <w:sz w:val="12"/>
                <w:szCs w:val="12"/>
                <w:lang w:eastAsia="ru-RU"/>
              </w:rPr>
              <w:t>пунктами 28, 29</w:t>
            </w:r>
            <w:r w:rsidR="004273E1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</w:r>
            <w:r w:rsidR="00444FAC">
              <w:rPr>
                <w:rFonts w:eastAsia="Times New Roman" w:cs="Times New Roman"/>
                <w:sz w:val="12"/>
                <w:szCs w:val="12"/>
                <w:lang w:eastAsia="ru-RU"/>
              </w:rPr>
              <w:t>раздела 2 Перечня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61.10.30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Услуги по передаче данных по проводным </w:t>
            </w:r>
            <w:r w:rsidRPr="00D77736">
              <w:rPr>
                <w:rFonts w:eastAsia="Times New Roman" w:cs="Times New Roman"/>
                <w:spacing w:val="-6"/>
                <w:sz w:val="12"/>
                <w:szCs w:val="12"/>
                <w:lang w:eastAsia="ru-RU"/>
              </w:rPr>
              <w:t>телекоммуникационным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сетям. Пояснение по требуемым услугам: оказание услуг связи по передаче данных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Мегабит в секунду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Скорость канала передачи данных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Скорость канала передачи данных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Доля потерянных пакетов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Доля потерянных пакетов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61.20.11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Тарификация услуги голосовой связи, доступа в сеть «Интернет» (лимитная/безлимитная)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Тарификация услуги голосовой связи, доступа в сеть «Интернет» (лимитная/безлимитная)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Объем доступной услуги голосовой связи (минут</w:t>
            </w:r>
            <w:r w:rsidR="00BC06B9">
              <w:rPr>
                <w:rFonts w:eastAsia="Times New Roman" w:cs="Times New Roman"/>
                <w:sz w:val="12"/>
                <w:szCs w:val="12"/>
                <w:lang w:eastAsia="ru-RU"/>
              </w:rPr>
              <w:t>), доступа в сеть «Интернет» (гигабайт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Объем доступной услуги голосовой связи (минут</w:t>
            </w:r>
            <w:r w:rsidR="00BC06B9">
              <w:rPr>
                <w:rFonts w:eastAsia="Times New Roman" w:cs="Times New Roman"/>
                <w:sz w:val="12"/>
                <w:szCs w:val="12"/>
                <w:lang w:eastAsia="ru-RU"/>
              </w:rPr>
              <w:t>), доступа в сеть «Интернет» (гигабайт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 w:rsidR="00BC06B9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роуминг)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 w:rsidR="00BC06B9">
              <w:rPr>
                <w:rFonts w:eastAsia="Times New Roman" w:cs="Times New Roman"/>
                <w:sz w:val="12"/>
                <w:szCs w:val="12"/>
                <w:lang w:eastAsia="ru-RU"/>
              </w:rPr>
              <w:t>–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роуминг)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Доступ в се</w:t>
            </w:r>
            <w:r w:rsidR="00BC06B9">
              <w:rPr>
                <w:rFonts w:eastAsia="Times New Roman" w:cs="Times New Roman"/>
                <w:sz w:val="12"/>
                <w:szCs w:val="12"/>
                <w:lang w:eastAsia="ru-RU"/>
              </w:rPr>
              <w:t>ть «Интернет» (гигабайт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) (да/нет)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BC06B9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Доступ в сеть «Интернет» (гигабайт</w:t>
            </w:r>
            <w:r w:rsidR="004F5FAD"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) (да/нет)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61.20.30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услуга связи для ноутбуков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61.20.42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5577A2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Услуги по широкополосному доступу к сети «Интернет» по беспроводным сетям.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br/>
              <w:t>Пояснения по требуемой услуге: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услуга связи для ноутбуков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Не более 4 тыс.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 тыс.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77.11.10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Пояснение по требуемой услуге: услуга по аренде и лизингу легковых автомобилей без водителя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Ручная/автоматическая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Комплектация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ниже базовой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Лошадиная сила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Мощность двигателя автомобиля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200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Тип коробки передач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Ручная/автоматическая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Комплектация 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Комплектация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Не ниже базовой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D77736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6" w:rsidRPr="00120ADB" w:rsidRDefault="00D77736" w:rsidP="00D77736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6" w:rsidRPr="00120ADB" w:rsidRDefault="00D77736" w:rsidP="00D77736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6" w:rsidRPr="00120ADB" w:rsidRDefault="00D77736" w:rsidP="00D77736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211A88" w:rsidRDefault="00D77736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211A88">
              <w:rPr>
                <w:rFonts w:eastAsia="Times New Roman" w:cs="Times New Roman"/>
                <w:sz w:val="12"/>
                <w:szCs w:val="12"/>
                <w:lang w:eastAsia="ru-RU"/>
              </w:rPr>
              <w:t>Не более 1 031,00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11A88">
              <w:rPr>
                <w:rFonts w:eastAsia="Times New Roman" w:cs="Times New Roman"/>
                <w:sz w:val="12"/>
                <w:szCs w:val="12"/>
                <w:lang w:eastAsia="ru-RU"/>
              </w:rPr>
              <w:t>(за 1 час работы автомобиля)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6" w:rsidRPr="00120ADB" w:rsidRDefault="00D77736" w:rsidP="00D77736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58.29.13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Обеспечение программное для администрирования баз данных на электронном носителе. Пояснение по требуемой продукции: системы управления базами данных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lastRenderedPageBreak/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58.29.21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Пояснение по требуемой продукции: офисные приложения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58.29.31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Обеспечение программное системное для загрузки. Пояснение по требуемой продукции: средства обеспечения информационной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58.29.32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Обеспечение программное прикладное для загрузки. Пояснение по требуемой продукции: системы управления процессами организации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61.90.10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Услуги </w:t>
            </w:r>
            <w:r w:rsidRPr="00DD5C11">
              <w:rPr>
                <w:rFonts w:eastAsia="Times New Roman" w:cs="Times New Roman"/>
                <w:spacing w:val="-4"/>
                <w:sz w:val="12"/>
                <w:szCs w:val="12"/>
                <w:lang w:eastAsia="ru-RU"/>
              </w:rPr>
              <w:t>телекоммуникационные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прочие. Пояснение по требуемым услугам: оказание услуг по предоставлению высокоскоростного доступа в сеть «Интернет»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2545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Мегабит в секунду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Макс</w:t>
            </w:r>
            <w:r w:rsidR="002328C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имальная скорость соединения в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сети «Интернет»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Макс</w:t>
            </w:r>
            <w:r w:rsidR="002328C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имальная скорость соединения в </w:t>
            </w: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сети «Интернет»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F5FAD" w:rsidRPr="00120ADB" w:rsidTr="00597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FAD" w:rsidRPr="00120ADB" w:rsidRDefault="004F5FAD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120ADB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886A71" w:rsidRPr="00120ADB" w:rsidTr="007F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71" w:rsidRPr="00120ADB" w:rsidRDefault="00886A71" w:rsidP="004F5FAD">
            <w:pPr>
              <w:spacing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D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Перечень отдельных видов товаров, работ, услуг, определенный Правительством Санкт-Петербурга**</w:t>
            </w:r>
          </w:p>
        </w:tc>
      </w:tr>
    </w:tbl>
    <w:p w:rsidR="00886A71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886A71" w:rsidRPr="00225A7E" w:rsidRDefault="00886A71" w:rsidP="00886A71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225A7E">
        <w:rPr>
          <w:sz w:val="24"/>
          <w:szCs w:val="24"/>
        </w:rPr>
        <w:t>Коды по ОКЕИ, наименование единиц измерения, характеристики и значения потребительских свойств (в том</w:t>
      </w:r>
      <w:r>
        <w:rPr>
          <w:sz w:val="24"/>
          <w:szCs w:val="24"/>
        </w:rPr>
        <w:t xml:space="preserve"> числе характеристики качества)</w:t>
      </w:r>
      <w:r>
        <w:rPr>
          <w:sz w:val="24"/>
          <w:szCs w:val="24"/>
        </w:rPr>
        <w:br/>
      </w:r>
      <w:r w:rsidRPr="00225A7E">
        <w:rPr>
          <w:sz w:val="24"/>
          <w:szCs w:val="24"/>
        </w:rPr>
        <w:t>и иных характеристик (в том числе предельные цены) товаров, работ и услуг, закупаемых для Администрации Губернатора Санкт</w:t>
      </w:r>
      <w:r>
        <w:rPr>
          <w:sz w:val="24"/>
          <w:szCs w:val="24"/>
        </w:rPr>
        <w:t>-Петербурга</w:t>
      </w:r>
      <w:r>
        <w:rPr>
          <w:sz w:val="24"/>
          <w:szCs w:val="24"/>
        </w:rPr>
        <w:br/>
      </w:r>
      <w:r w:rsidRPr="00225A7E">
        <w:rPr>
          <w:sz w:val="24"/>
          <w:szCs w:val="24"/>
        </w:rPr>
        <w:t xml:space="preserve">и подведомственных ей государственных казенных учреждений, устанавливаются Комитетом по информатизации и связи в соответствии </w:t>
      </w:r>
      <w:r w:rsidRPr="00225A7E">
        <w:rPr>
          <w:sz w:val="24"/>
          <w:szCs w:val="24"/>
        </w:rPr>
        <w:br/>
      </w:r>
      <w:r w:rsidRPr="00225A7E">
        <w:rPr>
          <w:sz w:val="24"/>
          <w:szCs w:val="24"/>
        </w:rPr>
        <w:lastRenderedPageBreak/>
        <w:t>с пунктом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Санкт-Петербурга от 15.06.2016 № 489.</w:t>
      </w:r>
    </w:p>
    <w:p w:rsidR="00886A71" w:rsidRPr="00225A7E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  <w:lang w:eastAsia="ru-RU"/>
        </w:rPr>
      </w:pPr>
      <w:r w:rsidRPr="00225A7E">
        <w:rPr>
          <w:sz w:val="24"/>
          <w:szCs w:val="24"/>
          <w:lang w:eastAsia="ru-RU"/>
        </w:rPr>
        <w:tab/>
      </w:r>
      <w:r w:rsidRPr="00225A7E">
        <w:rPr>
          <w:sz w:val="24"/>
          <w:szCs w:val="24"/>
        </w:rPr>
        <w:t>Коды по ОКЕИ, наименование единиц измерения, характеристики и значения потребительских свойств (в том</w:t>
      </w:r>
      <w:r>
        <w:rPr>
          <w:sz w:val="24"/>
          <w:szCs w:val="24"/>
        </w:rPr>
        <w:t xml:space="preserve"> числе характеристики качества)</w:t>
      </w:r>
      <w:r>
        <w:rPr>
          <w:sz w:val="24"/>
          <w:szCs w:val="24"/>
        </w:rPr>
        <w:br/>
      </w:r>
      <w:r w:rsidRPr="00225A7E">
        <w:rPr>
          <w:sz w:val="24"/>
          <w:szCs w:val="24"/>
        </w:rPr>
        <w:t>и иных характеристик (в том числе предельные цены) товаров, работ</w:t>
      </w:r>
      <w:r>
        <w:rPr>
          <w:sz w:val="24"/>
          <w:szCs w:val="24"/>
        </w:rPr>
        <w:t xml:space="preserve"> </w:t>
      </w:r>
      <w:r w:rsidRPr="00225A7E">
        <w:rPr>
          <w:sz w:val="24"/>
          <w:szCs w:val="24"/>
        </w:rPr>
        <w:t>и услуг, закупаемых подведомстве</w:t>
      </w:r>
      <w:r>
        <w:rPr>
          <w:sz w:val="24"/>
          <w:szCs w:val="24"/>
        </w:rPr>
        <w:t>нными Администрации Губернатора</w:t>
      </w:r>
      <w:r>
        <w:rPr>
          <w:sz w:val="24"/>
          <w:szCs w:val="24"/>
        </w:rPr>
        <w:br/>
      </w:r>
      <w:r w:rsidRPr="00225A7E">
        <w:rPr>
          <w:sz w:val="24"/>
          <w:szCs w:val="24"/>
        </w:rPr>
        <w:t>Санкт-Петербурга государственными бюджетными учреждениями, устанавливаются как аналогичные значениям показателей и характеристик, установленных в качестве требований к соответствующим товарам, работам и услугам Комитетом по информатизации и связи</w:t>
      </w:r>
      <w:r w:rsidRPr="00225A7E">
        <w:rPr>
          <w:sz w:val="24"/>
          <w:szCs w:val="24"/>
          <w:lang w:eastAsia="ru-RU"/>
        </w:rPr>
        <w:t>.</w:t>
      </w:r>
    </w:p>
    <w:p w:rsidR="00886A71" w:rsidRPr="00225A7E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  <w:lang w:eastAsia="ru-RU"/>
        </w:rPr>
      </w:pPr>
    </w:p>
    <w:p w:rsidR="00886A71" w:rsidRPr="00FC4E6F" w:rsidRDefault="00886A71" w:rsidP="00886A7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FC4E6F">
        <w:rPr>
          <w:sz w:val="24"/>
          <w:szCs w:val="24"/>
          <w:lang w:eastAsia="ru-RU"/>
        </w:rPr>
        <w:tab/>
        <w:t xml:space="preserve">** </w:t>
      </w:r>
      <w:r w:rsidRPr="00FC4E6F">
        <w:rPr>
          <w:rFonts w:cs="Times New Roman"/>
          <w:sz w:val="24"/>
          <w:szCs w:val="24"/>
        </w:rPr>
        <w:t>Наименования отдельных видов товаров, работ, услуг,</w:t>
      </w:r>
      <w:r w:rsidRPr="00FC4E6F">
        <w:rPr>
          <w:sz w:val="24"/>
          <w:szCs w:val="24"/>
        </w:rPr>
        <w:t xml:space="preserve"> значения их потребительских свойств (в том числе характеристики качества) и иных характеристик (в том числе предельные цены), относящиеся к разделу 2 «</w:t>
      </w:r>
      <w:r w:rsidRPr="00FC4E6F">
        <w:rPr>
          <w:rFonts w:cs="Times New Roman"/>
          <w:sz w:val="24"/>
          <w:szCs w:val="24"/>
        </w:rPr>
        <w:t>Перечень отдельных видов товаров, работ, услуг, определенный Правительством Санкт-Петербурга</w:t>
      </w:r>
      <w:r w:rsidRPr="00FC4E6F">
        <w:rPr>
          <w:sz w:val="24"/>
          <w:szCs w:val="24"/>
        </w:rPr>
        <w:t>», устанавливаются в соответствии с разделом 2 Перечня и полностью идентичны указанным в разделе 2 Перечня наименованиям отдельных видов товаров, работ, услуг, значениям их потребительских свойств (в том числе характеристикам качества) и иным характеристикам (в том числе предельным ценам товаров, работ, услуг).</w:t>
      </w:r>
    </w:p>
    <w:p w:rsidR="00886A71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886A71" w:rsidRPr="00FC4E6F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  <w:lang w:eastAsia="ru-RU"/>
        </w:rPr>
      </w:pPr>
    </w:p>
    <w:p w:rsidR="00886A71" w:rsidRPr="00FC4E6F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FC4E6F">
        <w:rPr>
          <w:sz w:val="24"/>
          <w:szCs w:val="24"/>
        </w:rPr>
        <w:t>Принятые сокращения:</w:t>
      </w:r>
    </w:p>
    <w:p w:rsidR="00886A71" w:rsidRPr="00FC4E6F" w:rsidRDefault="00BC06B9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СПб </w:t>
      </w:r>
      <w:r w:rsidR="00886A71" w:rsidRPr="00FC4E6F">
        <w:rPr>
          <w:sz w:val="24"/>
          <w:szCs w:val="24"/>
        </w:rPr>
        <w:t>ГБАУ –</w:t>
      </w:r>
      <w:r>
        <w:rPr>
          <w:sz w:val="24"/>
          <w:szCs w:val="24"/>
        </w:rPr>
        <w:t xml:space="preserve"> Санкт-Петербургское</w:t>
      </w:r>
      <w:r w:rsidR="00886A71" w:rsidRPr="00FC4E6F">
        <w:rPr>
          <w:sz w:val="24"/>
          <w:szCs w:val="24"/>
        </w:rPr>
        <w:t xml:space="preserve"> государственное бюджетное автотранспортное учреждение</w:t>
      </w:r>
    </w:p>
    <w:p w:rsidR="00886A71" w:rsidRPr="00FC4E6F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FC4E6F">
        <w:rPr>
          <w:sz w:val="24"/>
          <w:szCs w:val="24"/>
        </w:rPr>
        <w:t>ОКЕИ – Общероссийский классификатор единиц измерения</w:t>
      </w:r>
    </w:p>
    <w:p w:rsidR="00886A71" w:rsidRPr="00FC4E6F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FC4E6F">
        <w:rPr>
          <w:sz w:val="24"/>
          <w:szCs w:val="24"/>
        </w:rPr>
        <w:t>ОКПД2 – ОК 034-2014 Общероссийский классификатор продукции по в</w:t>
      </w:r>
      <w:r>
        <w:rPr>
          <w:sz w:val="24"/>
          <w:szCs w:val="24"/>
        </w:rPr>
        <w:t>идам экономической деятельности</w:t>
      </w:r>
    </w:p>
    <w:p w:rsidR="00886A71" w:rsidRDefault="00886A71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FC4E6F">
        <w:rPr>
          <w:rFonts w:eastAsia="Times New Roman" w:cs="Times New Roman"/>
          <w:sz w:val="24"/>
          <w:szCs w:val="24"/>
          <w:lang w:eastAsia="ru-RU"/>
        </w:rPr>
        <w:t xml:space="preserve">раздел 2 Перечня </w:t>
      </w:r>
      <w:r w:rsidRPr="00FC4E6F">
        <w:rPr>
          <w:sz w:val="24"/>
          <w:szCs w:val="24"/>
        </w:rPr>
        <w:t xml:space="preserve">– </w:t>
      </w:r>
      <w:r w:rsidRPr="00FC4E6F">
        <w:rPr>
          <w:rFonts w:eastAsia="Times New Roman" w:cs="Times New Roman"/>
          <w:sz w:val="24"/>
          <w:szCs w:val="24"/>
          <w:lang w:eastAsia="ru-RU"/>
        </w:rPr>
        <w:t>раздел 2 «Перечень отдельных видов товаров, работ, услуг, определенный Правительством Санкт-Петербурга»</w:t>
      </w:r>
      <w:r w:rsidRPr="00FC4E6F">
        <w:rPr>
          <w:rFonts w:eastAsia="Times New Roman" w:cs="Times New Roman"/>
          <w:sz w:val="12"/>
          <w:szCs w:val="12"/>
          <w:lang w:eastAsia="ru-RU"/>
        </w:rPr>
        <w:t xml:space="preserve">  </w:t>
      </w:r>
      <w:r w:rsidRPr="00FC4E6F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FC4E6F">
        <w:rPr>
          <w:sz w:val="24"/>
          <w:szCs w:val="24"/>
        </w:rPr>
        <w:t xml:space="preserve">2 </w:t>
      </w:r>
      <w:r w:rsidRPr="00FC4E6F">
        <w:rPr>
          <w:sz w:val="24"/>
          <w:szCs w:val="24"/>
        </w:rPr>
        <w:br/>
        <w:t xml:space="preserve">к Правилам </w:t>
      </w:r>
      <w:r w:rsidRPr="00FC4E6F">
        <w:rPr>
          <w:rFonts w:cs="Times New Roman"/>
          <w:sz w:val="24"/>
          <w:szCs w:val="24"/>
        </w:rPr>
        <w:t xml:space="preserve">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утвержденным </w:t>
      </w:r>
      <w:r w:rsidRPr="00FC4E6F">
        <w:rPr>
          <w:sz w:val="24"/>
          <w:szCs w:val="24"/>
        </w:rPr>
        <w:t xml:space="preserve">постановлением </w:t>
      </w:r>
      <w:r w:rsidRPr="00225A7E">
        <w:rPr>
          <w:sz w:val="24"/>
          <w:szCs w:val="24"/>
        </w:rPr>
        <w:t>Правительства Санкт-Петербурга от 15.06.2016</w:t>
      </w:r>
      <w:r>
        <w:rPr>
          <w:sz w:val="24"/>
          <w:szCs w:val="24"/>
        </w:rPr>
        <w:t xml:space="preserve"> № 489</w:t>
      </w:r>
    </w:p>
    <w:p w:rsidR="00886A71" w:rsidRPr="00225A7E" w:rsidRDefault="00BC06B9" w:rsidP="00886A71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сеть «Интернет» </w:t>
      </w:r>
      <w:r w:rsidRPr="00FC4E6F">
        <w:rPr>
          <w:sz w:val="24"/>
          <w:szCs w:val="24"/>
        </w:rPr>
        <w:t>–</w:t>
      </w:r>
      <w:r w:rsidR="00886A71">
        <w:rPr>
          <w:sz w:val="24"/>
          <w:szCs w:val="24"/>
        </w:rPr>
        <w:t xml:space="preserve"> информационно-телекоммуникационная сеть «Интернет»</w:t>
      </w:r>
    </w:p>
    <w:p w:rsidR="00886A71" w:rsidRPr="004629D2" w:rsidRDefault="00886A71" w:rsidP="004629D2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sectPr w:rsidR="00886A71" w:rsidRPr="004629D2" w:rsidSect="00BD0821">
      <w:headerReference w:type="default" r:id="rId7"/>
      <w:pgSz w:w="16838" w:h="11906" w:orient="landscape" w:code="9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34" w:rsidRDefault="00B62934" w:rsidP="00BD0821">
      <w:pPr>
        <w:spacing w:after="0"/>
      </w:pPr>
      <w:r>
        <w:separator/>
      </w:r>
    </w:p>
  </w:endnote>
  <w:endnote w:type="continuationSeparator" w:id="0">
    <w:p w:rsidR="00B62934" w:rsidRDefault="00B62934" w:rsidP="00BD08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34" w:rsidRDefault="00B62934" w:rsidP="00BD0821">
      <w:pPr>
        <w:spacing w:after="0"/>
      </w:pPr>
      <w:r>
        <w:separator/>
      </w:r>
    </w:p>
  </w:footnote>
  <w:footnote w:type="continuationSeparator" w:id="0">
    <w:p w:rsidR="00B62934" w:rsidRDefault="00B62934" w:rsidP="00BD08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513244"/>
      <w:docPartObj>
        <w:docPartGallery w:val="Page Numbers (Top of Page)"/>
        <w:docPartUnique/>
      </w:docPartObj>
    </w:sdtPr>
    <w:sdtEndPr/>
    <w:sdtContent>
      <w:p w:rsidR="00223B52" w:rsidRDefault="00223B52">
        <w:pPr>
          <w:pStyle w:val="a7"/>
          <w:jc w:val="center"/>
          <w:rPr>
            <w:sz w:val="22"/>
          </w:rPr>
        </w:pPr>
        <w:r w:rsidRPr="00BD0821">
          <w:rPr>
            <w:sz w:val="22"/>
          </w:rPr>
          <w:fldChar w:fldCharType="begin"/>
        </w:r>
        <w:r w:rsidRPr="00BD0821">
          <w:rPr>
            <w:sz w:val="22"/>
          </w:rPr>
          <w:instrText>PAGE   \* MERGEFORMAT</w:instrText>
        </w:r>
        <w:r w:rsidRPr="00BD0821">
          <w:rPr>
            <w:sz w:val="22"/>
          </w:rPr>
          <w:fldChar w:fldCharType="separate"/>
        </w:r>
        <w:r w:rsidR="00916995">
          <w:rPr>
            <w:noProof/>
            <w:sz w:val="22"/>
          </w:rPr>
          <w:t>2</w:t>
        </w:r>
        <w:r w:rsidRPr="00BD0821">
          <w:rPr>
            <w:sz w:val="22"/>
          </w:rPr>
          <w:fldChar w:fldCharType="end"/>
        </w:r>
      </w:p>
      <w:p w:rsidR="00223B52" w:rsidRPr="00AF6BD4" w:rsidRDefault="00B62934">
        <w:pPr>
          <w:pStyle w:val="a7"/>
          <w:jc w:val="center"/>
          <w:rPr>
            <w:sz w:val="18"/>
            <w:szCs w:val="1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8A"/>
    <w:rsid w:val="00007350"/>
    <w:rsid w:val="0001013E"/>
    <w:rsid w:val="000333D4"/>
    <w:rsid w:val="00036DA2"/>
    <w:rsid w:val="0004224D"/>
    <w:rsid w:val="000677F3"/>
    <w:rsid w:val="00081C3A"/>
    <w:rsid w:val="000C25B2"/>
    <w:rsid w:val="000F0965"/>
    <w:rsid w:val="000F3A1A"/>
    <w:rsid w:val="000F3BB4"/>
    <w:rsid w:val="00107AE2"/>
    <w:rsid w:val="00110D01"/>
    <w:rsid w:val="00111A16"/>
    <w:rsid w:val="00116484"/>
    <w:rsid w:val="00120ADB"/>
    <w:rsid w:val="00131F20"/>
    <w:rsid w:val="00136C8C"/>
    <w:rsid w:val="0015190F"/>
    <w:rsid w:val="001710C7"/>
    <w:rsid w:val="00191BFD"/>
    <w:rsid w:val="001A68D6"/>
    <w:rsid w:val="001B3208"/>
    <w:rsid w:val="001C5236"/>
    <w:rsid w:val="001E2800"/>
    <w:rsid w:val="001E666E"/>
    <w:rsid w:val="001E7E22"/>
    <w:rsid w:val="001F2E3C"/>
    <w:rsid w:val="001F52AA"/>
    <w:rsid w:val="0020153F"/>
    <w:rsid w:val="00211A88"/>
    <w:rsid w:val="00223B52"/>
    <w:rsid w:val="002328CF"/>
    <w:rsid w:val="002471E0"/>
    <w:rsid w:val="002832C8"/>
    <w:rsid w:val="00283F8B"/>
    <w:rsid w:val="00294160"/>
    <w:rsid w:val="0029664B"/>
    <w:rsid w:val="002B575F"/>
    <w:rsid w:val="002E45EA"/>
    <w:rsid w:val="002E6F6E"/>
    <w:rsid w:val="002F1C9F"/>
    <w:rsid w:val="003064EE"/>
    <w:rsid w:val="00311026"/>
    <w:rsid w:val="00313647"/>
    <w:rsid w:val="00316F5E"/>
    <w:rsid w:val="00323F7F"/>
    <w:rsid w:val="00346F65"/>
    <w:rsid w:val="003F4D7C"/>
    <w:rsid w:val="00414EED"/>
    <w:rsid w:val="004209B5"/>
    <w:rsid w:val="004249FC"/>
    <w:rsid w:val="004273E1"/>
    <w:rsid w:val="004331FD"/>
    <w:rsid w:val="00444FAC"/>
    <w:rsid w:val="004629D2"/>
    <w:rsid w:val="0046410C"/>
    <w:rsid w:val="004667BB"/>
    <w:rsid w:val="00470203"/>
    <w:rsid w:val="00470E5E"/>
    <w:rsid w:val="00490DA6"/>
    <w:rsid w:val="004B0051"/>
    <w:rsid w:val="004B7BB1"/>
    <w:rsid w:val="004C24CC"/>
    <w:rsid w:val="004E1923"/>
    <w:rsid w:val="004F384C"/>
    <w:rsid w:val="004F5FAD"/>
    <w:rsid w:val="00500AA5"/>
    <w:rsid w:val="005032CD"/>
    <w:rsid w:val="00553B57"/>
    <w:rsid w:val="005577A2"/>
    <w:rsid w:val="00570CF3"/>
    <w:rsid w:val="005975B4"/>
    <w:rsid w:val="005A2722"/>
    <w:rsid w:val="005A78D3"/>
    <w:rsid w:val="005C4C46"/>
    <w:rsid w:val="00651EE7"/>
    <w:rsid w:val="00657A53"/>
    <w:rsid w:val="00682F98"/>
    <w:rsid w:val="006A492E"/>
    <w:rsid w:val="006A4E7D"/>
    <w:rsid w:val="006C0B77"/>
    <w:rsid w:val="0070688E"/>
    <w:rsid w:val="00733CFF"/>
    <w:rsid w:val="007524CF"/>
    <w:rsid w:val="00760165"/>
    <w:rsid w:val="00772DD5"/>
    <w:rsid w:val="00774DF8"/>
    <w:rsid w:val="007B418D"/>
    <w:rsid w:val="007C7C95"/>
    <w:rsid w:val="007C7DAF"/>
    <w:rsid w:val="007F4BC2"/>
    <w:rsid w:val="007F618E"/>
    <w:rsid w:val="007F7276"/>
    <w:rsid w:val="00816215"/>
    <w:rsid w:val="008242FF"/>
    <w:rsid w:val="00854FFC"/>
    <w:rsid w:val="00870751"/>
    <w:rsid w:val="00875703"/>
    <w:rsid w:val="008760B4"/>
    <w:rsid w:val="00884CDA"/>
    <w:rsid w:val="00886A71"/>
    <w:rsid w:val="00891998"/>
    <w:rsid w:val="00892B0A"/>
    <w:rsid w:val="008D765B"/>
    <w:rsid w:val="008F1C51"/>
    <w:rsid w:val="009025A2"/>
    <w:rsid w:val="00902A25"/>
    <w:rsid w:val="0091003C"/>
    <w:rsid w:val="00916995"/>
    <w:rsid w:val="00916A3A"/>
    <w:rsid w:val="00922C48"/>
    <w:rsid w:val="009444B5"/>
    <w:rsid w:val="009630C6"/>
    <w:rsid w:val="00972402"/>
    <w:rsid w:val="009853AF"/>
    <w:rsid w:val="00992676"/>
    <w:rsid w:val="0099272A"/>
    <w:rsid w:val="009E65E3"/>
    <w:rsid w:val="009F2EE0"/>
    <w:rsid w:val="00A005B7"/>
    <w:rsid w:val="00A37507"/>
    <w:rsid w:val="00A37F8E"/>
    <w:rsid w:val="00A60D48"/>
    <w:rsid w:val="00A80D49"/>
    <w:rsid w:val="00A901BC"/>
    <w:rsid w:val="00A95D17"/>
    <w:rsid w:val="00AC2434"/>
    <w:rsid w:val="00AF44D9"/>
    <w:rsid w:val="00AF6BD4"/>
    <w:rsid w:val="00B155A0"/>
    <w:rsid w:val="00B3457A"/>
    <w:rsid w:val="00B57C4C"/>
    <w:rsid w:val="00B6224D"/>
    <w:rsid w:val="00B62934"/>
    <w:rsid w:val="00B9080D"/>
    <w:rsid w:val="00B915B7"/>
    <w:rsid w:val="00BB28A8"/>
    <w:rsid w:val="00BC06B9"/>
    <w:rsid w:val="00BD0821"/>
    <w:rsid w:val="00BD6DF1"/>
    <w:rsid w:val="00BF7C05"/>
    <w:rsid w:val="00C11EC0"/>
    <w:rsid w:val="00C15E37"/>
    <w:rsid w:val="00CC420F"/>
    <w:rsid w:val="00CD1F3A"/>
    <w:rsid w:val="00D0126F"/>
    <w:rsid w:val="00D11875"/>
    <w:rsid w:val="00D156F2"/>
    <w:rsid w:val="00D27693"/>
    <w:rsid w:val="00D453BA"/>
    <w:rsid w:val="00D6778A"/>
    <w:rsid w:val="00D77736"/>
    <w:rsid w:val="00D97E6B"/>
    <w:rsid w:val="00DA025F"/>
    <w:rsid w:val="00DA710B"/>
    <w:rsid w:val="00DD2FDC"/>
    <w:rsid w:val="00DD5C11"/>
    <w:rsid w:val="00E26640"/>
    <w:rsid w:val="00E47579"/>
    <w:rsid w:val="00E50ED7"/>
    <w:rsid w:val="00E649A9"/>
    <w:rsid w:val="00EA0BC8"/>
    <w:rsid w:val="00EA59DF"/>
    <w:rsid w:val="00EB4295"/>
    <w:rsid w:val="00EE0390"/>
    <w:rsid w:val="00EE4070"/>
    <w:rsid w:val="00EF585F"/>
    <w:rsid w:val="00EF7984"/>
    <w:rsid w:val="00F12C76"/>
    <w:rsid w:val="00F221A2"/>
    <w:rsid w:val="00F5768D"/>
    <w:rsid w:val="00F75042"/>
    <w:rsid w:val="00F85D13"/>
    <w:rsid w:val="00F8772D"/>
    <w:rsid w:val="00FA40E5"/>
    <w:rsid w:val="00FA74F4"/>
    <w:rsid w:val="00FE57C5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7F1C0-F844-4153-B9BE-A8FD36B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8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link w:val="a4"/>
    <w:autoRedefine/>
    <w:qFormat/>
    <w:rsid w:val="00651EE7"/>
    <w:pPr>
      <w:widowControl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651EE7"/>
    <w:pPr>
      <w:spacing w:after="100"/>
    </w:pPr>
  </w:style>
  <w:style w:type="character" w:customStyle="1" w:styleId="a4">
    <w:name w:val="ЗАГОЛОВОК Знак"/>
    <w:basedOn w:val="a0"/>
    <w:link w:val="a3"/>
    <w:rsid w:val="00651EE7"/>
    <w:rPr>
      <w:rFonts w:ascii="Arial" w:eastAsia="Times New Roman" w:hAnsi="Arial" w:cs="Arial"/>
      <w:b/>
      <w:bCs/>
      <w:cap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78D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A78D3"/>
    <w:rPr>
      <w:color w:val="954F72"/>
      <w:u w:val="single"/>
    </w:rPr>
  </w:style>
  <w:style w:type="paragraph" w:customStyle="1" w:styleId="msonormal0">
    <w:name w:val="msonormal"/>
    <w:basedOn w:val="a"/>
    <w:rsid w:val="005A78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A78D3"/>
    <w:pPr>
      <w:spacing w:before="100" w:beforeAutospacing="1" w:after="100" w:afterAutospacing="1"/>
    </w:pPr>
    <w:rPr>
      <w:rFonts w:eastAsia="Times New Roman" w:cs="Times New Roman"/>
      <w:color w:val="833C0C"/>
      <w:sz w:val="14"/>
      <w:szCs w:val="14"/>
      <w:lang w:eastAsia="ru-RU"/>
    </w:rPr>
  </w:style>
  <w:style w:type="paragraph" w:customStyle="1" w:styleId="xl698">
    <w:name w:val="xl698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699">
    <w:name w:val="xl699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0">
    <w:name w:val="xl700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1">
    <w:name w:val="xl701"/>
    <w:basedOn w:val="a"/>
    <w:rsid w:val="005A78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2">
    <w:name w:val="xl702"/>
    <w:basedOn w:val="a"/>
    <w:rsid w:val="005A78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3">
    <w:name w:val="xl703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4">
    <w:name w:val="xl704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5">
    <w:name w:val="xl705"/>
    <w:basedOn w:val="a"/>
    <w:rsid w:val="005A78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6">
    <w:name w:val="xl706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7">
    <w:name w:val="xl707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8">
    <w:name w:val="xl708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09">
    <w:name w:val="xl709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0">
    <w:name w:val="xl710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1">
    <w:name w:val="xl711"/>
    <w:basedOn w:val="a"/>
    <w:rsid w:val="005A78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2">
    <w:name w:val="xl712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3">
    <w:name w:val="xl713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4">
    <w:name w:val="xl714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5">
    <w:name w:val="xl715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6">
    <w:name w:val="xl716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7">
    <w:name w:val="xl717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8">
    <w:name w:val="xl718"/>
    <w:basedOn w:val="a"/>
    <w:rsid w:val="005A78D3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19">
    <w:name w:val="xl719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0">
    <w:name w:val="xl720"/>
    <w:basedOn w:val="a"/>
    <w:rsid w:val="005A78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1">
    <w:name w:val="xl721"/>
    <w:basedOn w:val="a"/>
    <w:rsid w:val="005A78D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2">
    <w:name w:val="xl722"/>
    <w:basedOn w:val="a"/>
    <w:rsid w:val="005A78D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3">
    <w:name w:val="xl723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4">
    <w:name w:val="xl724"/>
    <w:basedOn w:val="a"/>
    <w:rsid w:val="005A78D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5">
    <w:name w:val="xl725"/>
    <w:basedOn w:val="a"/>
    <w:rsid w:val="005A78D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6">
    <w:name w:val="xl726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7">
    <w:name w:val="xl727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8">
    <w:name w:val="xl728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9">
    <w:name w:val="xl729"/>
    <w:basedOn w:val="a"/>
    <w:rsid w:val="005A78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0">
    <w:name w:val="xl730"/>
    <w:basedOn w:val="a"/>
    <w:rsid w:val="005A78D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1">
    <w:name w:val="xl731"/>
    <w:basedOn w:val="a"/>
    <w:rsid w:val="005A78D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2">
    <w:name w:val="xl732"/>
    <w:basedOn w:val="a"/>
    <w:rsid w:val="005A78D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3">
    <w:name w:val="xl733"/>
    <w:basedOn w:val="a"/>
    <w:rsid w:val="005A78D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4">
    <w:name w:val="xl734"/>
    <w:basedOn w:val="a"/>
    <w:rsid w:val="005A78D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5">
    <w:name w:val="xl735"/>
    <w:basedOn w:val="a"/>
    <w:rsid w:val="005A78D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6">
    <w:name w:val="xl736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7">
    <w:name w:val="xl737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8">
    <w:name w:val="xl738"/>
    <w:basedOn w:val="a"/>
    <w:rsid w:val="005A78D3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9">
    <w:name w:val="xl739"/>
    <w:basedOn w:val="a"/>
    <w:rsid w:val="005A78D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0">
    <w:name w:val="xl740"/>
    <w:basedOn w:val="a"/>
    <w:rsid w:val="005A78D3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1">
    <w:name w:val="xl741"/>
    <w:basedOn w:val="a"/>
    <w:rsid w:val="005A78D3"/>
    <w:pPr>
      <w:pBdr>
        <w:top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2">
    <w:name w:val="xl742"/>
    <w:basedOn w:val="a"/>
    <w:rsid w:val="005A78D3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3">
    <w:name w:val="xl743"/>
    <w:basedOn w:val="a"/>
    <w:rsid w:val="005A78D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4">
    <w:name w:val="xl744"/>
    <w:basedOn w:val="a"/>
    <w:rsid w:val="005A78D3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5">
    <w:name w:val="xl745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6">
    <w:name w:val="xl746"/>
    <w:basedOn w:val="a"/>
    <w:rsid w:val="005A78D3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7">
    <w:name w:val="xl747"/>
    <w:basedOn w:val="a"/>
    <w:rsid w:val="005A78D3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8">
    <w:name w:val="xl748"/>
    <w:basedOn w:val="a"/>
    <w:rsid w:val="005A78D3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9">
    <w:name w:val="xl749"/>
    <w:basedOn w:val="a"/>
    <w:rsid w:val="005A78D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0">
    <w:name w:val="xl750"/>
    <w:basedOn w:val="a"/>
    <w:rsid w:val="005A78D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1">
    <w:name w:val="xl751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2">
    <w:name w:val="xl752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3">
    <w:name w:val="xl753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4">
    <w:name w:val="xl754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5">
    <w:name w:val="xl755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6">
    <w:name w:val="xl756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7">
    <w:name w:val="xl757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8">
    <w:name w:val="xl758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9">
    <w:name w:val="xl759"/>
    <w:basedOn w:val="a"/>
    <w:rsid w:val="005A7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0">
    <w:name w:val="xl760"/>
    <w:basedOn w:val="a"/>
    <w:rsid w:val="005A7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1">
    <w:name w:val="xl761"/>
    <w:basedOn w:val="a"/>
    <w:rsid w:val="005A7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2">
    <w:name w:val="xl762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3">
    <w:name w:val="xl763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4">
    <w:name w:val="xl764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5">
    <w:name w:val="xl765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6">
    <w:name w:val="xl766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7">
    <w:name w:val="xl767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8">
    <w:name w:val="xl768"/>
    <w:basedOn w:val="a"/>
    <w:rsid w:val="005A78D3"/>
    <w:pP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769">
    <w:name w:val="xl769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0">
    <w:name w:val="xl770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1">
    <w:name w:val="xl771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2">
    <w:name w:val="xl772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3">
    <w:name w:val="xl773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4">
    <w:name w:val="xl774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5">
    <w:name w:val="xl775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6">
    <w:name w:val="xl776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7">
    <w:name w:val="xl777"/>
    <w:basedOn w:val="a"/>
    <w:rsid w:val="005A7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8">
    <w:name w:val="xl778"/>
    <w:basedOn w:val="a"/>
    <w:rsid w:val="005A7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9">
    <w:name w:val="xl779"/>
    <w:basedOn w:val="a"/>
    <w:rsid w:val="005A7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0">
    <w:name w:val="xl780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1">
    <w:name w:val="xl781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2">
    <w:name w:val="xl782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3">
    <w:name w:val="xl783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4">
    <w:name w:val="xl784"/>
    <w:basedOn w:val="a"/>
    <w:rsid w:val="005A7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5">
    <w:name w:val="xl785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6">
    <w:name w:val="xl786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7">
    <w:name w:val="xl787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8">
    <w:name w:val="xl788"/>
    <w:basedOn w:val="a"/>
    <w:rsid w:val="005A7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9">
    <w:name w:val="xl789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0">
    <w:name w:val="xl790"/>
    <w:basedOn w:val="a"/>
    <w:rsid w:val="005A7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1">
    <w:name w:val="xl791"/>
    <w:basedOn w:val="a"/>
    <w:rsid w:val="005A78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2">
    <w:name w:val="xl792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3">
    <w:name w:val="xl793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4">
    <w:name w:val="xl794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5">
    <w:name w:val="xl795"/>
    <w:basedOn w:val="a"/>
    <w:rsid w:val="005A7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6">
    <w:name w:val="xl796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7">
    <w:name w:val="xl797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8">
    <w:name w:val="xl798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9">
    <w:name w:val="xl799"/>
    <w:basedOn w:val="a"/>
    <w:rsid w:val="005A78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0">
    <w:name w:val="xl800"/>
    <w:basedOn w:val="a"/>
    <w:rsid w:val="005A78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1">
    <w:name w:val="xl801"/>
    <w:basedOn w:val="a"/>
    <w:rsid w:val="005A78D3"/>
    <w:pPr>
      <w:spacing w:before="100" w:beforeAutospacing="1" w:after="100" w:afterAutospacing="1"/>
    </w:pPr>
    <w:rPr>
      <w:rFonts w:eastAsia="Times New Roman" w:cs="Times New Roman"/>
      <w:sz w:val="14"/>
      <w:szCs w:val="14"/>
      <w:lang w:eastAsia="ru-RU"/>
    </w:rPr>
  </w:style>
  <w:style w:type="paragraph" w:customStyle="1" w:styleId="xl802">
    <w:name w:val="xl802"/>
    <w:basedOn w:val="a"/>
    <w:rsid w:val="005A78D3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3">
    <w:name w:val="xl803"/>
    <w:basedOn w:val="a"/>
    <w:rsid w:val="005A78D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4">
    <w:name w:val="xl804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5">
    <w:name w:val="xl805"/>
    <w:basedOn w:val="a"/>
    <w:rsid w:val="005A78D3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4"/>
      <w:szCs w:val="14"/>
      <w:lang w:eastAsia="ru-RU"/>
    </w:rPr>
  </w:style>
  <w:style w:type="paragraph" w:customStyle="1" w:styleId="xl806">
    <w:name w:val="xl806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4"/>
      <w:szCs w:val="14"/>
      <w:lang w:eastAsia="ru-RU"/>
    </w:rPr>
  </w:style>
  <w:style w:type="paragraph" w:customStyle="1" w:styleId="xl807">
    <w:name w:val="xl807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4"/>
      <w:szCs w:val="14"/>
      <w:lang w:eastAsia="ru-RU"/>
    </w:rPr>
  </w:style>
  <w:style w:type="paragraph" w:customStyle="1" w:styleId="xl808">
    <w:name w:val="xl808"/>
    <w:basedOn w:val="a"/>
    <w:rsid w:val="005A78D3"/>
    <w:pPr>
      <w:spacing w:before="100" w:beforeAutospacing="1" w:after="100" w:afterAutospacing="1"/>
    </w:pPr>
    <w:rPr>
      <w:rFonts w:eastAsia="Times New Roman" w:cs="Times New Roman"/>
      <w:sz w:val="14"/>
      <w:szCs w:val="14"/>
      <w:lang w:eastAsia="ru-RU"/>
    </w:rPr>
  </w:style>
  <w:style w:type="paragraph" w:customStyle="1" w:styleId="xl809">
    <w:name w:val="xl809"/>
    <w:basedOn w:val="a"/>
    <w:rsid w:val="005A78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10">
    <w:name w:val="xl810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11">
    <w:name w:val="xl811"/>
    <w:basedOn w:val="a"/>
    <w:rsid w:val="005A78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12">
    <w:name w:val="xl812"/>
    <w:basedOn w:val="a"/>
    <w:rsid w:val="005A78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13">
    <w:name w:val="xl813"/>
    <w:basedOn w:val="a"/>
    <w:rsid w:val="005A78D3"/>
    <w:pPr>
      <w:spacing w:before="100" w:beforeAutospacing="1" w:after="100" w:afterAutospacing="1"/>
    </w:pPr>
    <w:rPr>
      <w:rFonts w:eastAsia="Times New Roman" w:cs="Times New Roman"/>
      <w:sz w:val="14"/>
      <w:szCs w:val="14"/>
      <w:lang w:eastAsia="ru-RU"/>
    </w:rPr>
  </w:style>
  <w:style w:type="paragraph" w:styleId="a7">
    <w:name w:val="header"/>
    <w:basedOn w:val="a"/>
    <w:link w:val="a8"/>
    <w:uiPriority w:val="99"/>
    <w:unhideWhenUsed/>
    <w:rsid w:val="00BD082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D082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D082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D0821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F6BD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BD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2E6F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F6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E6F6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F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6F6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2B1F-4461-4DA4-809A-B89149E9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Дуброва Дарья Сергеевна</cp:lastModifiedBy>
  <cp:revision>2</cp:revision>
  <cp:lastPrinted>2022-07-11T07:34:00Z</cp:lastPrinted>
  <dcterms:created xsi:type="dcterms:W3CDTF">2024-05-08T12:35:00Z</dcterms:created>
  <dcterms:modified xsi:type="dcterms:W3CDTF">2024-05-08T12:35:00Z</dcterms:modified>
</cp:coreProperties>
</file>