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7" w:rsidRPr="00AB7FD7" w:rsidRDefault="00AB7FD7" w:rsidP="00AB7FD7">
      <w:pPr>
        <w:jc w:val="center"/>
        <w:rPr>
          <w:color w:val="000000"/>
        </w:rPr>
      </w:pPr>
      <w:bookmarkStart w:id="0" w:name="_GoBack"/>
      <w:bookmarkEnd w:id="0"/>
      <w:r w:rsidRPr="00AB7FD7">
        <w:rPr>
          <w:noProof/>
          <w:color w:val="000000"/>
        </w:rPr>
        <w:drawing>
          <wp:inline distT="0" distB="0" distL="0" distR="0" wp14:anchorId="2E360712" wp14:editId="69BA0FF5">
            <wp:extent cx="24669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D7" w:rsidRPr="00AB7FD7" w:rsidRDefault="00AB7FD7" w:rsidP="00AB7FD7">
      <w:pPr>
        <w:jc w:val="center"/>
        <w:rPr>
          <w:color w:val="000000"/>
        </w:rPr>
      </w:pPr>
    </w:p>
    <w:p w:rsidR="00AB7FD7" w:rsidRPr="00F77D1A" w:rsidRDefault="00AB7FD7" w:rsidP="00AB7FD7">
      <w:pPr>
        <w:suppressAutoHyphens/>
        <w:jc w:val="center"/>
        <w:outlineLvl w:val="0"/>
        <w:rPr>
          <w:bCs/>
          <w:caps/>
          <w:color w:val="000000" w:themeColor="text1"/>
          <w:kern w:val="28"/>
          <w:lang w:val="uk-UA"/>
        </w:rPr>
      </w:pPr>
      <w:r w:rsidRPr="00F77D1A">
        <w:rPr>
          <w:bCs/>
          <w:caps/>
          <w:color w:val="000000" w:themeColor="text1"/>
          <w:kern w:val="28"/>
          <w:lang w:val="uk-UA"/>
        </w:rPr>
        <w:t>ПРАВИТЕЛЬСТВО САНКТ-ПЕТЕРБУРГА</w:t>
      </w:r>
    </w:p>
    <w:p w:rsidR="00AB7FD7" w:rsidRPr="00F77D1A" w:rsidRDefault="00AB7FD7" w:rsidP="00AB7FD7">
      <w:pPr>
        <w:suppressAutoHyphens/>
        <w:jc w:val="center"/>
        <w:outlineLvl w:val="0"/>
        <w:rPr>
          <w:b/>
          <w:caps/>
          <w:color w:val="000000" w:themeColor="text1"/>
          <w:kern w:val="28"/>
          <w:lang w:val="uk-UA"/>
        </w:rPr>
      </w:pPr>
      <w:r w:rsidRPr="00F77D1A">
        <w:rPr>
          <w:b/>
          <w:caps/>
          <w:color w:val="000000" w:themeColor="text1"/>
          <w:kern w:val="28"/>
          <w:lang w:val="uk-UA"/>
        </w:rPr>
        <w:t>КОМИТЕТ ПО ЗДРАВООХРАНЕНИЮ</w:t>
      </w:r>
    </w:p>
    <w:p w:rsidR="00AB7FD7" w:rsidRPr="00F77D1A" w:rsidRDefault="00AB7FD7" w:rsidP="00AB7FD7">
      <w:pPr>
        <w:keepNext/>
        <w:jc w:val="center"/>
        <w:outlineLvl w:val="4"/>
        <w:rPr>
          <w:b/>
          <w:bCs/>
          <w:color w:val="000000" w:themeColor="text1"/>
        </w:rPr>
      </w:pPr>
      <w:r w:rsidRPr="00F77D1A">
        <w:rPr>
          <w:b/>
          <w:bCs/>
          <w:color w:val="000000" w:themeColor="text1"/>
        </w:rPr>
        <w:t>РАСПОРЯЖЕНИЕ</w:t>
      </w:r>
    </w:p>
    <w:p w:rsidR="00AB7FD7" w:rsidRPr="00F77D1A" w:rsidRDefault="00AB7FD7" w:rsidP="00037BC0">
      <w:pPr>
        <w:ind w:left="709"/>
        <w:jc w:val="center"/>
        <w:rPr>
          <w:b/>
          <w:bCs/>
          <w:color w:val="000000" w:themeColor="text1"/>
        </w:rPr>
      </w:pPr>
    </w:p>
    <w:p w:rsidR="00AB7FD7" w:rsidRPr="00F77D1A" w:rsidRDefault="00AB7FD7" w:rsidP="007D1605">
      <w:pPr>
        <w:ind w:firstLine="709"/>
        <w:rPr>
          <w:color w:val="000000" w:themeColor="text1"/>
        </w:rPr>
      </w:pPr>
    </w:p>
    <w:p w:rsidR="00AB7FD7" w:rsidRPr="00F77D1A" w:rsidRDefault="00AB7FD7" w:rsidP="009B41CD">
      <w:pPr>
        <w:rPr>
          <w:color w:val="000000" w:themeColor="text1"/>
        </w:rPr>
      </w:pPr>
      <w:r w:rsidRPr="00F77D1A">
        <w:rPr>
          <w:color w:val="000000" w:themeColor="text1"/>
        </w:rPr>
        <w:t xml:space="preserve">«___»____________                                                                   </w:t>
      </w:r>
      <w:r w:rsidR="009B41CD" w:rsidRPr="00F77D1A">
        <w:rPr>
          <w:color w:val="000000" w:themeColor="text1"/>
        </w:rPr>
        <w:t xml:space="preserve">  </w:t>
      </w:r>
      <w:r w:rsidR="00E66610" w:rsidRPr="00F77D1A">
        <w:rPr>
          <w:color w:val="000000" w:themeColor="text1"/>
        </w:rPr>
        <w:t xml:space="preserve">        </w:t>
      </w:r>
      <w:r w:rsidR="009B41CD" w:rsidRPr="00F77D1A">
        <w:rPr>
          <w:color w:val="000000" w:themeColor="text1"/>
        </w:rPr>
        <w:t xml:space="preserve">                     </w:t>
      </w:r>
      <w:r w:rsidRPr="00F77D1A">
        <w:rPr>
          <w:color w:val="000000" w:themeColor="text1"/>
        </w:rPr>
        <w:t>№__________</w:t>
      </w:r>
    </w:p>
    <w:p w:rsidR="00AB7FD7" w:rsidRPr="00F77D1A" w:rsidRDefault="00AB7FD7" w:rsidP="00037BC0">
      <w:pPr>
        <w:ind w:left="709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F77D1A" w:rsidRPr="00F77D1A" w:rsidTr="00F86F76">
        <w:trPr>
          <w:cantSplit/>
          <w:trHeight w:val="571"/>
        </w:trPr>
        <w:tc>
          <w:tcPr>
            <w:tcW w:w="4678" w:type="dxa"/>
          </w:tcPr>
          <w:p w:rsidR="00BF524E" w:rsidRPr="00F77D1A" w:rsidRDefault="00DE4FA5" w:rsidP="00BF524E">
            <w:pPr>
              <w:ind w:left="-108"/>
              <w:jc w:val="left"/>
              <w:rPr>
                <w:color w:val="000000" w:themeColor="text1"/>
                <w:szCs w:val="24"/>
              </w:rPr>
            </w:pPr>
            <w:r w:rsidRPr="00F77D1A">
              <w:rPr>
                <w:color w:val="000000" w:themeColor="text1"/>
                <w:szCs w:val="24"/>
              </w:rPr>
              <w:t>О внесении изменени</w:t>
            </w:r>
            <w:r w:rsidR="00B717ED" w:rsidRPr="00F77D1A">
              <w:rPr>
                <w:color w:val="000000" w:themeColor="text1"/>
                <w:szCs w:val="24"/>
              </w:rPr>
              <w:t>я</w:t>
            </w:r>
            <w:r w:rsidR="00BF524E" w:rsidRPr="00F77D1A">
              <w:rPr>
                <w:color w:val="000000" w:themeColor="text1"/>
                <w:szCs w:val="24"/>
              </w:rPr>
              <w:t xml:space="preserve"> в распоряжение</w:t>
            </w:r>
          </w:p>
          <w:p w:rsidR="00BF524E" w:rsidRPr="00F77D1A" w:rsidRDefault="00BF524E" w:rsidP="00BF524E">
            <w:pPr>
              <w:ind w:left="-108"/>
              <w:jc w:val="left"/>
              <w:rPr>
                <w:color w:val="000000" w:themeColor="text1"/>
                <w:szCs w:val="24"/>
              </w:rPr>
            </w:pPr>
            <w:r w:rsidRPr="00F77D1A">
              <w:rPr>
                <w:color w:val="000000" w:themeColor="text1"/>
                <w:szCs w:val="24"/>
              </w:rPr>
              <w:t>Комитета по здравоохранению</w:t>
            </w:r>
          </w:p>
          <w:p w:rsidR="00AB7FD7" w:rsidRPr="00F77D1A" w:rsidRDefault="00BF524E" w:rsidP="0029368D">
            <w:pPr>
              <w:ind w:left="-108"/>
              <w:jc w:val="left"/>
              <w:rPr>
                <w:color w:val="000000" w:themeColor="text1"/>
                <w:szCs w:val="24"/>
              </w:rPr>
            </w:pPr>
            <w:r w:rsidRPr="00F77D1A">
              <w:rPr>
                <w:color w:val="000000" w:themeColor="text1"/>
                <w:szCs w:val="24"/>
              </w:rPr>
              <w:t xml:space="preserve">от </w:t>
            </w:r>
            <w:r w:rsidR="0029368D" w:rsidRPr="00F77D1A">
              <w:rPr>
                <w:color w:val="000000" w:themeColor="text1"/>
                <w:szCs w:val="24"/>
              </w:rPr>
              <w:t>03.08</w:t>
            </w:r>
            <w:r w:rsidRPr="00F77D1A">
              <w:rPr>
                <w:color w:val="000000" w:themeColor="text1"/>
                <w:szCs w:val="24"/>
              </w:rPr>
              <w:t>.202</w:t>
            </w:r>
            <w:r w:rsidR="0029368D" w:rsidRPr="00F77D1A">
              <w:rPr>
                <w:color w:val="000000" w:themeColor="text1"/>
                <w:szCs w:val="24"/>
              </w:rPr>
              <w:t>3</w:t>
            </w:r>
            <w:r w:rsidRPr="00F77D1A">
              <w:rPr>
                <w:color w:val="000000" w:themeColor="text1"/>
                <w:szCs w:val="24"/>
              </w:rPr>
              <w:t xml:space="preserve"> № </w:t>
            </w:r>
            <w:r w:rsidR="0029368D" w:rsidRPr="00F77D1A">
              <w:rPr>
                <w:color w:val="000000" w:themeColor="text1"/>
                <w:szCs w:val="24"/>
              </w:rPr>
              <w:t>389</w:t>
            </w:r>
            <w:r w:rsidRPr="00F77D1A">
              <w:rPr>
                <w:color w:val="000000" w:themeColor="text1"/>
                <w:szCs w:val="24"/>
              </w:rPr>
              <w:t>-р</w:t>
            </w:r>
            <w:r w:rsidR="009C635C" w:rsidRPr="00F77D1A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AB7FD7" w:rsidRPr="00F77D1A" w:rsidRDefault="00AB7FD7" w:rsidP="007D1605">
      <w:pPr>
        <w:ind w:firstLine="709"/>
        <w:rPr>
          <w:rFonts w:eastAsiaTheme="minorHAnsi"/>
          <w:color w:val="000000" w:themeColor="text1"/>
          <w:szCs w:val="24"/>
          <w:lang w:eastAsia="en-US"/>
        </w:rPr>
      </w:pPr>
    </w:p>
    <w:p w:rsidR="009B41CD" w:rsidRPr="00F77D1A" w:rsidRDefault="009B41CD" w:rsidP="007D1605">
      <w:pPr>
        <w:ind w:firstLine="709"/>
        <w:rPr>
          <w:rFonts w:eastAsiaTheme="minorHAnsi"/>
          <w:color w:val="000000" w:themeColor="text1"/>
          <w:szCs w:val="24"/>
          <w:lang w:eastAsia="en-US"/>
        </w:rPr>
      </w:pPr>
    </w:p>
    <w:p w:rsidR="0029368D" w:rsidRPr="00F77D1A" w:rsidRDefault="0029368D" w:rsidP="00094995">
      <w:pPr>
        <w:pStyle w:val="ConsPlusNormal"/>
        <w:suppressAutoHyphens/>
        <w:ind w:firstLine="567"/>
        <w:jc w:val="both"/>
        <w:rPr>
          <w:color w:val="000000" w:themeColor="text1"/>
        </w:rPr>
      </w:pPr>
      <w:r w:rsidRPr="00F77D1A">
        <w:rPr>
          <w:color w:val="000000" w:themeColor="text1"/>
        </w:rPr>
        <w:t>1</w:t>
      </w:r>
      <w:r w:rsidR="00B717ED" w:rsidRPr="00F77D1A">
        <w:rPr>
          <w:color w:val="000000" w:themeColor="text1"/>
        </w:rPr>
        <w:t xml:space="preserve">. </w:t>
      </w:r>
      <w:proofErr w:type="gramStart"/>
      <w:r w:rsidR="00B717ED" w:rsidRPr="00F77D1A">
        <w:rPr>
          <w:color w:val="000000" w:themeColor="text1"/>
        </w:rPr>
        <w:t>Внести изменение</w:t>
      </w:r>
      <w:r w:rsidRPr="00F77D1A">
        <w:rPr>
          <w:color w:val="000000" w:themeColor="text1"/>
        </w:rPr>
        <w:t xml:space="preserve"> в распоряжение Комитета по здравоохранению от 03.08.2023</w:t>
      </w:r>
      <w:r w:rsidRPr="00F77D1A">
        <w:rPr>
          <w:color w:val="000000" w:themeColor="text1"/>
        </w:rPr>
        <w:br/>
        <w:t xml:space="preserve">№ 389-р «Об утверждении требований к закупаемым Комитетом по здравоохранению </w:t>
      </w:r>
      <w:r w:rsidRPr="00F77D1A">
        <w:rPr>
          <w:color w:val="000000" w:themeColor="text1"/>
        </w:rPr>
        <w:br/>
        <w:t>и подведомственными ему казенными и бюджетными учреждениями отдельным видам товаров, работ, услуг (в том числе предельных цен товаров, работ, услуг)»</w:t>
      </w:r>
      <w:r w:rsidR="00094995" w:rsidRPr="00F77D1A">
        <w:rPr>
          <w:color w:val="000000" w:themeColor="text1"/>
        </w:rPr>
        <w:t>, изложив р</w:t>
      </w:r>
      <w:r w:rsidR="006C383D" w:rsidRPr="00F77D1A">
        <w:rPr>
          <w:color w:val="000000" w:themeColor="text1"/>
        </w:rPr>
        <w:t>аздел 1 приложения</w:t>
      </w:r>
      <w:r w:rsidRPr="00F77D1A">
        <w:rPr>
          <w:color w:val="000000" w:themeColor="text1"/>
        </w:rPr>
        <w:t xml:space="preserve"> 1 «Перечень отдельных видов товаров, работ, услуг, в отношении которых устанавливаются потребительские свойства (в том числе характеристики качества</w:t>
      </w:r>
      <w:proofErr w:type="gramEnd"/>
      <w:r w:rsidRPr="00F77D1A">
        <w:rPr>
          <w:color w:val="000000" w:themeColor="text1"/>
        </w:rPr>
        <w:t>) и иные характеристики, имеющие влияние на цену отдельных видов товаров, работ, услуг</w:t>
      </w:r>
      <w:r w:rsidRPr="00F77D1A">
        <w:rPr>
          <w:bCs/>
          <w:color w:val="000000" w:themeColor="text1"/>
        </w:rPr>
        <w:t>»</w:t>
      </w:r>
      <w:r w:rsidR="006E1F7D" w:rsidRPr="00F77D1A">
        <w:rPr>
          <w:bCs/>
          <w:color w:val="000000" w:themeColor="text1"/>
        </w:rPr>
        <w:t xml:space="preserve"> </w:t>
      </w:r>
      <w:r w:rsidR="00094995" w:rsidRPr="00F77D1A">
        <w:rPr>
          <w:bCs/>
          <w:color w:val="000000" w:themeColor="text1"/>
        </w:rPr>
        <w:t>в редакции</w:t>
      </w:r>
      <w:r w:rsidR="006E1F7D" w:rsidRPr="00F77D1A">
        <w:rPr>
          <w:bCs/>
          <w:color w:val="000000" w:themeColor="text1"/>
        </w:rPr>
        <w:t xml:space="preserve"> </w:t>
      </w:r>
      <w:r w:rsidRPr="00F77D1A">
        <w:rPr>
          <w:color w:val="000000" w:themeColor="text1"/>
        </w:rPr>
        <w:t xml:space="preserve">согласно приложению к настоящему распоряжению. </w:t>
      </w:r>
    </w:p>
    <w:p w:rsidR="0029368D" w:rsidRPr="00F77D1A" w:rsidRDefault="004B43BD" w:rsidP="0029368D">
      <w:pPr>
        <w:suppressAutoHyphens/>
        <w:ind w:firstLine="567"/>
        <w:rPr>
          <w:color w:val="000000" w:themeColor="text1"/>
        </w:rPr>
      </w:pPr>
      <w:r w:rsidRPr="00F77D1A">
        <w:rPr>
          <w:color w:val="000000" w:themeColor="text1"/>
        </w:rPr>
        <w:t>2</w:t>
      </w:r>
      <w:r w:rsidR="0029368D" w:rsidRPr="00F77D1A">
        <w:rPr>
          <w:color w:val="000000" w:themeColor="text1"/>
        </w:rPr>
        <w:t xml:space="preserve">. </w:t>
      </w:r>
      <w:proofErr w:type="gramStart"/>
      <w:r w:rsidR="0029368D" w:rsidRPr="00F77D1A">
        <w:rPr>
          <w:color w:val="000000" w:themeColor="text1"/>
        </w:rPr>
        <w:t>Контроль за</w:t>
      </w:r>
      <w:proofErr w:type="gramEnd"/>
      <w:r w:rsidR="0029368D" w:rsidRPr="00F77D1A">
        <w:rPr>
          <w:color w:val="000000" w:themeColor="text1"/>
        </w:rPr>
        <w:t xml:space="preserve"> выполнением распоряжения оставляю за собой.</w:t>
      </w:r>
    </w:p>
    <w:p w:rsidR="00EE36D8" w:rsidRPr="00F77D1A" w:rsidRDefault="00567898" w:rsidP="0029368D">
      <w:pPr>
        <w:suppressAutoHyphens/>
        <w:ind w:firstLine="567"/>
        <w:rPr>
          <w:color w:val="000000" w:themeColor="text1"/>
        </w:rPr>
      </w:pPr>
      <w:r w:rsidRPr="00F77D1A">
        <w:rPr>
          <w:color w:val="000000" w:themeColor="text1"/>
        </w:rPr>
        <w:br/>
      </w:r>
    </w:p>
    <w:p w:rsidR="00AB7FD7" w:rsidRPr="00F77D1A" w:rsidRDefault="00AB7FD7" w:rsidP="009B41CD">
      <w:pPr>
        <w:rPr>
          <w:color w:val="000000" w:themeColor="text1"/>
          <w:szCs w:val="24"/>
        </w:rPr>
      </w:pPr>
    </w:p>
    <w:p w:rsidR="00AB7FD7" w:rsidRPr="00F77D1A" w:rsidRDefault="00AB7FD7" w:rsidP="009B41CD">
      <w:pPr>
        <w:rPr>
          <w:b/>
          <w:color w:val="000000" w:themeColor="text1"/>
          <w:szCs w:val="24"/>
        </w:rPr>
      </w:pPr>
      <w:r w:rsidRPr="00F77D1A">
        <w:rPr>
          <w:b/>
          <w:color w:val="000000" w:themeColor="text1"/>
          <w:szCs w:val="24"/>
        </w:rPr>
        <w:t>Председатель</w:t>
      </w:r>
    </w:p>
    <w:p w:rsidR="00AB7FD7" w:rsidRPr="00F77D1A" w:rsidRDefault="00AB7FD7" w:rsidP="009B41CD">
      <w:pPr>
        <w:rPr>
          <w:b/>
          <w:color w:val="000000" w:themeColor="text1"/>
          <w:szCs w:val="24"/>
        </w:rPr>
      </w:pPr>
      <w:r w:rsidRPr="00F77D1A">
        <w:rPr>
          <w:b/>
          <w:color w:val="000000" w:themeColor="text1"/>
          <w:szCs w:val="24"/>
        </w:rPr>
        <w:t xml:space="preserve">Комитета по здравоохранению                </w:t>
      </w:r>
      <w:r w:rsidR="00C47EE1" w:rsidRPr="00F77D1A">
        <w:rPr>
          <w:b/>
          <w:color w:val="000000" w:themeColor="text1"/>
          <w:szCs w:val="24"/>
        </w:rPr>
        <w:t xml:space="preserve">            </w:t>
      </w:r>
      <w:r w:rsidRPr="00F77D1A">
        <w:rPr>
          <w:b/>
          <w:color w:val="000000" w:themeColor="text1"/>
          <w:szCs w:val="24"/>
        </w:rPr>
        <w:t xml:space="preserve">                    </w:t>
      </w:r>
      <w:r w:rsidR="009B41CD" w:rsidRPr="00F77D1A">
        <w:rPr>
          <w:b/>
          <w:color w:val="000000" w:themeColor="text1"/>
          <w:szCs w:val="24"/>
        </w:rPr>
        <w:t xml:space="preserve">                            </w:t>
      </w:r>
      <w:r w:rsidRPr="00F77D1A">
        <w:rPr>
          <w:b/>
          <w:color w:val="000000" w:themeColor="text1"/>
          <w:szCs w:val="24"/>
        </w:rPr>
        <w:t xml:space="preserve">Д.Г. </w:t>
      </w:r>
      <w:proofErr w:type="spellStart"/>
      <w:r w:rsidRPr="00F77D1A">
        <w:rPr>
          <w:b/>
          <w:color w:val="000000" w:themeColor="text1"/>
          <w:szCs w:val="24"/>
        </w:rPr>
        <w:t>Лисовец</w:t>
      </w:r>
      <w:proofErr w:type="spellEnd"/>
    </w:p>
    <w:p w:rsidR="00AB7FD7" w:rsidRPr="00F77D1A" w:rsidRDefault="00AB7FD7" w:rsidP="009B41CD">
      <w:pPr>
        <w:jc w:val="left"/>
        <w:rPr>
          <w:color w:val="000000" w:themeColor="text1"/>
          <w:szCs w:val="24"/>
        </w:rPr>
      </w:pPr>
    </w:p>
    <w:p w:rsidR="00AB7FD7" w:rsidRPr="00F77D1A" w:rsidRDefault="00AB7FD7" w:rsidP="009B41CD">
      <w:pPr>
        <w:jc w:val="left"/>
        <w:rPr>
          <w:color w:val="000000" w:themeColor="text1"/>
          <w:sz w:val="20"/>
        </w:rPr>
      </w:pPr>
    </w:p>
    <w:p w:rsidR="00AB7FD7" w:rsidRPr="00F77D1A" w:rsidRDefault="00AB7FD7" w:rsidP="009B41CD">
      <w:pPr>
        <w:jc w:val="left"/>
        <w:rPr>
          <w:color w:val="000000" w:themeColor="text1"/>
          <w:sz w:val="20"/>
        </w:rPr>
      </w:pPr>
    </w:p>
    <w:p w:rsidR="00AB7FD7" w:rsidRPr="00F77D1A" w:rsidRDefault="00AB7FD7" w:rsidP="009B41CD">
      <w:pPr>
        <w:jc w:val="left"/>
        <w:rPr>
          <w:color w:val="000000" w:themeColor="text1"/>
          <w:sz w:val="20"/>
        </w:rPr>
      </w:pPr>
    </w:p>
    <w:p w:rsidR="00464629" w:rsidRPr="00F77D1A" w:rsidRDefault="00464629" w:rsidP="009B41CD">
      <w:pPr>
        <w:jc w:val="left"/>
        <w:rPr>
          <w:color w:val="000000" w:themeColor="text1"/>
          <w:sz w:val="20"/>
        </w:rPr>
      </w:pPr>
    </w:p>
    <w:p w:rsidR="00AB7FD7" w:rsidRPr="00F77D1A" w:rsidRDefault="00AB7FD7" w:rsidP="00037BC0">
      <w:pPr>
        <w:ind w:left="709"/>
        <w:rPr>
          <w:color w:val="000000" w:themeColor="text1"/>
        </w:rPr>
        <w:sectPr w:rsidR="00AB7FD7" w:rsidRPr="00F77D1A" w:rsidSect="00042DEF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C804AA" w:rsidRPr="00F77D1A" w:rsidRDefault="00C804AA" w:rsidP="00C804AA">
      <w:pPr>
        <w:jc w:val="right"/>
        <w:rPr>
          <w:color w:val="000000" w:themeColor="text1"/>
          <w:szCs w:val="24"/>
        </w:rPr>
      </w:pPr>
      <w:r w:rsidRPr="00F77D1A">
        <w:rPr>
          <w:color w:val="000000" w:themeColor="text1"/>
          <w:szCs w:val="24"/>
        </w:rPr>
        <w:lastRenderedPageBreak/>
        <w:t>Приложение к распоряжению</w:t>
      </w:r>
    </w:p>
    <w:p w:rsidR="00C804AA" w:rsidRPr="00F77D1A" w:rsidRDefault="00C804AA" w:rsidP="00C804AA">
      <w:pPr>
        <w:jc w:val="right"/>
        <w:rPr>
          <w:color w:val="000000" w:themeColor="text1"/>
          <w:szCs w:val="24"/>
        </w:rPr>
      </w:pPr>
      <w:r w:rsidRPr="00F77D1A">
        <w:rPr>
          <w:color w:val="000000" w:themeColor="text1"/>
          <w:szCs w:val="24"/>
        </w:rPr>
        <w:t>Комитета по здравоохранению</w:t>
      </w:r>
    </w:p>
    <w:p w:rsidR="00C804AA" w:rsidRPr="00F77D1A" w:rsidRDefault="00C804AA" w:rsidP="00C804AA">
      <w:pPr>
        <w:jc w:val="right"/>
        <w:rPr>
          <w:color w:val="000000" w:themeColor="text1"/>
          <w:sz w:val="10"/>
          <w:szCs w:val="10"/>
        </w:rPr>
      </w:pPr>
    </w:p>
    <w:p w:rsidR="00C804AA" w:rsidRPr="00F77D1A" w:rsidRDefault="00C804AA" w:rsidP="00C804AA">
      <w:pPr>
        <w:jc w:val="right"/>
        <w:rPr>
          <w:color w:val="000000" w:themeColor="text1"/>
          <w:szCs w:val="24"/>
        </w:rPr>
      </w:pPr>
      <w:r w:rsidRPr="00F77D1A">
        <w:rPr>
          <w:color w:val="000000" w:themeColor="text1"/>
          <w:szCs w:val="24"/>
        </w:rPr>
        <w:t>от___________ № ____________</w:t>
      </w:r>
    </w:p>
    <w:p w:rsidR="00D26149" w:rsidRPr="00F77D1A" w:rsidRDefault="00D26149" w:rsidP="00C804AA">
      <w:pPr>
        <w:jc w:val="right"/>
        <w:rPr>
          <w:color w:val="000000" w:themeColor="text1"/>
          <w:szCs w:val="24"/>
        </w:rPr>
      </w:pPr>
    </w:p>
    <w:p w:rsidR="00F6460F" w:rsidRPr="00F77D1A" w:rsidRDefault="00F6460F" w:rsidP="00F6460F">
      <w:pPr>
        <w:rPr>
          <w:color w:val="000000" w:themeColor="tex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84"/>
        <w:gridCol w:w="3233"/>
        <w:gridCol w:w="794"/>
        <w:gridCol w:w="904"/>
        <w:gridCol w:w="3212"/>
        <w:gridCol w:w="2553"/>
        <w:gridCol w:w="263"/>
        <w:gridCol w:w="2632"/>
        <w:gridCol w:w="296"/>
        <w:gridCol w:w="287"/>
      </w:tblGrid>
      <w:tr w:rsidR="00F77D1A" w:rsidRPr="00F77D1A" w:rsidTr="009D554F">
        <w:tc>
          <w:tcPr>
            <w:tcW w:w="0" w:type="auto"/>
            <w:gridSpan w:val="11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1. Отдельные виды товаров, работ, услуг, включенные в </w:t>
            </w:r>
            <w:hyperlink r:id="rId8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перечень</w:t>
              </w:r>
            </w:hyperlink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отдельных видов товаров, работ, услуг, предусмотренный в приложении N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N 927</w:t>
            </w:r>
          </w:p>
        </w:tc>
      </w:tr>
      <w:tr w:rsidR="00F77D1A" w:rsidRPr="00F77D1A" w:rsidTr="00B717ED">
        <w:trPr>
          <w:trHeight w:val="20"/>
        </w:trPr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ноутбуки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Дюйм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и тип экрана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13" (IPS)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rPr>
          <w:trHeight w:val="20"/>
        </w:trPr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3,5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rPr>
          <w:trHeight w:val="20"/>
        </w:trPr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Гигагерц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1,4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8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накопителя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250 Гб SSD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жесткого диска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HDD + SSD или SSD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Наличие модулей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Поддержка 3G (UMTS)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видеоадаптера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Дискретный или интегрированный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пунктом 5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21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 (не более 100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ноутбуки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Дюйм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и тип экрана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13" (IPS; TN)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3,5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Гигагерц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1,1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накопителя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120 Гб SSD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жесткого диска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SSD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Наличие модулей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Поддержка 3G (UMTS)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видеоадаптера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Дискретный или интегрированный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2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пунктом 5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21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 (не более 80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планшетные компьютеры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039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Дюйм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и тип экрана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7,9"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600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Гигагерц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1,5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3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накопителя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32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жесткого диска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Наличие модулей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Поддержка 3G (UMTS)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видеоадаптера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пунктом 5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22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 (не более 60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планшетные компьютеры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Дюйм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и тип экрана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7,9"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600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Гигагерц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2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накопителя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32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жесткого диска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Наличие модулей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Поддержка 3G (UMTS)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видеоадаптера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пунктом 5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22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8"/>
              </w:smartTagPr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31.05.2018</w:t>
              </w:r>
            </w:smartTag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N 100-р (не более 50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26.20.15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ств дл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(моноблок, системный блок и монитор)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Дюйм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экрана (монитора)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23"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Гигагерц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2,6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4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накопителя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1000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жесткого диска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HDD/SSD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видеоадаптера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Дискретный или интегрированный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52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, 52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26.20.16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продукции: принтеры, сканеры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Метод печати (струйный, лазерный для принтера)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Струйный или лазерный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Разрешение сканирования (для сканера)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600 x 600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Цветность (цветной, черно-белый)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Цветной/черно-белый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Максимальный формат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Скорость печати (сканирования)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18 стр./мин., формата A4 (не установлено)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52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530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телефоны мобильные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устройства (телефон, смартфон)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Телефон или смартфон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GSM 900/1800/1900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Метод управления (сенсорный, кнопочный)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Сенсорный или кнопочный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Количество сим-карт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одной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 модулей и интерфейсов (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, USB, GPS)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C16E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54</w:t>
            </w:r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hyperlink r:id="rId9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5</w:t>
              </w:r>
            </w:hyperlink>
            <w:r w:rsidR="00C16E12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50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8"/>
              </w:smartTagPr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31.05.2018</w:t>
              </w:r>
            </w:smartTag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N 100-р (не более 15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4.2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телефоны мобильные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устройства (телефон, смартфон)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Телефон или смартфон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GSM 900/1800/1900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работы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Метод управления (сенсорный, кнопочный)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Сенсорный или кнопочный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Количество сим-карт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одной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 модулей и интерфейсов (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Wi-Fi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Bluetooth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, USB, GPS)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7802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54</w:t>
            </w:r>
            <w:r w:rsidR="007802ED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hyperlink r:id="rId10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5</w:t>
              </w:r>
            </w:hyperlink>
            <w:r w:rsidR="007802ED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50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8"/>
              </w:smartTagPr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31.05.2018</w:t>
              </w:r>
            </w:smartTag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N 100-р (не более 10 тыс.)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29.10.21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</w:tcPr>
          <w:p w:rsidR="00D26149" w:rsidRPr="00F77D1A" w:rsidRDefault="00D26149" w:rsidP="007802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пунктом 50</w:t>
            </w:r>
            <w:r w:rsidR="007802ED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Не более 1,5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29.10.22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</w:tcPr>
          <w:p w:rsidR="00D26149" w:rsidRPr="00F77D1A" w:rsidRDefault="00D26149" w:rsidP="007802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1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пунктом 50</w:t>
              </w:r>
            </w:hyperlink>
            <w:r w:rsidR="007802ED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8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Не более 1,5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29.10.23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полудизелем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), новые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</w:tcPr>
          <w:p w:rsidR="00D26149" w:rsidRPr="00F77D1A" w:rsidRDefault="00D26149" w:rsidP="007802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2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пунктом 50</w:t>
              </w:r>
            </w:hyperlink>
            <w:r w:rsidR="007802ED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Не более 1,5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29.10.24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3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пунктом 5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Не более 1,5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млн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(кроме средств транспортных, приводимых в движение исключительно электрическим двигателем и заряжаемых с помощью внешнего источника электроэнергии)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29.10.30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Средства автотранспортные для перевозки 10 или более человек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  <w:vMerge w:val="restart"/>
          </w:tcPr>
          <w:p w:rsidR="00D26149" w:rsidRPr="00F77D1A" w:rsidRDefault="00D26149" w:rsidP="0079489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4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пунктами 5</w:t>
              </w:r>
            </w:hyperlink>
            <w:r w:rsidR="00794890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12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hyperlink r:id="rId15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5</w:t>
              </w:r>
            </w:hyperlink>
            <w:r w:rsidR="00794890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14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29.10.41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полудизелем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), новые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  <w:vMerge w:val="restart"/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6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пунктами 51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hyperlink r:id="rId17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51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  <w:hyperlink r:id="rId18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51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29.10.42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  <w:vMerge w:val="restart"/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19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пунктом 51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8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29.10.43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29.10.44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</w:t>
            </w:r>
          </w:p>
        </w:tc>
        <w:tc>
          <w:tcPr>
            <w:tcW w:w="2536" w:type="dxa"/>
            <w:vMerge w:val="restart"/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</w:t>
            </w:r>
            <w:hyperlink r:id="rId20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пунктом 5</w:t>
              </w:r>
            </w:hyperlink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20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31.01.11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металлическая для офисов.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закупаемой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Материал (металл)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Металл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Обивочные материалы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56</w:t>
            </w:r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566, 567, 574 Приложения к 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14.2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31.01.11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металлическая для офисов.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закупаемой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Материал (металл)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Металл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Обивочные материалы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Предельное значение - искусственная кожа,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56</w:t>
            </w:r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, 566, 567, 574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15.1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31.01.12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деревянная для офисов. Пояснения по закупаемой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для сидения, преимущественно с деревянным каркасом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мягколиственных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Обивочные материалы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582, 583, 59</w:t>
            </w:r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2018"/>
              </w:smartTagPr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31.05.2018</w:t>
              </w:r>
            </w:smartTag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15.2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31.01.12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деревянная для офисов. Пояснения по закупаемой продукции: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мебель для сидения, преимущественно с деревянным каркасом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мягколиственных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Обивочные материалы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Предельное значение - искусственная кожа,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FE767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582, 583, 59</w:t>
            </w:r>
            <w:r w:rsidR="00FE767E"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49.32.11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такси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кондиционер (климат-контроль);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подушка безопасности со стороны пассажира;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ABS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17.1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49.32.12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аренде легковых автомобилей с водителем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коробки передач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кондиционер (климат-контроль);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подушка безопасности со стороны пассажира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(за 1 час работы автомобиля)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соответствии с пунктами 28, 29 Приложения к распоряжению Комитета по государственному 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заказу Санкт-Петербурга от 31.05.2018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17.2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49.32.12</w:t>
            </w:r>
          </w:p>
        </w:tc>
        <w:tc>
          <w:tcPr>
            <w:tcW w:w="3234" w:type="dxa"/>
            <w:vMerge w:val="restart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аренде легковых автомобилей с водителем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150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коробки передач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кондиционер;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подушка безопасности со стороны пассажира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(за 1 час работы автомобиля)</w:t>
            </w:r>
          </w:p>
        </w:tc>
        <w:tc>
          <w:tcPr>
            <w:tcW w:w="253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 соответствии с пунктами 28, 29 Приложения к распоряжению Комитета по государственному заказу Санкт-Петербурга от 31.05.2018 N 100-р</w:t>
            </w:r>
          </w:p>
        </w:tc>
        <w:tc>
          <w:tcPr>
            <w:tcW w:w="280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61.10.30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передаче данных по проводным телекоммуникационным сетям. Пояснение по требуемым услугам: оказание услуг связи по передаче данных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менее 10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Доля потерянных пакетов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19.1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61.20.11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Тарификация услуги голосовой связи, доступа в сеть "Интернет" (лимитная/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безлимитная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Лимит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доступной услуги голосовой связи (минут), доступа в сеть "Интернет" (Гб)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Включено не менее 600 минут в месяц. Не менее 1 Гб в месяц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Территория Российской Федерации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4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19.2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61.20.11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требуемым услугам: оказание услуг подвижной радиотелефонной связи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Тарификация услуги голосовой связи, доступа в сеть "Интернет" (лимитная/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безлимитная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Лимит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Объем доступной услуги голосовой связи (минут), доступа в сеть "Интернет" (Гб)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Повременная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Домашний регион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20.1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61.20.30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передаче данных по беспроводным телекоммуникационным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ноутбуков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4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20.2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61.20.30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передаче данных по беспроводным телекоммуникационным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ноутбуков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20.3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61.20.30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передаче данных по беспроводным телекоммуникационным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планшетных компьютеров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4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20.4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61.20.30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передаче данных по беспроводным телекоммуникационным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планшетных компьютеров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21.1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61.20.42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ноутбуков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4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21.2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61.20.42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ноутбуков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21.3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61.20.42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планшетных компьютеров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(Государственные гражданские служащие государственных органов Санкт-Петербурга, относящиеся к категории "руководители", 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4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21.4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61.20.42</w:t>
            </w:r>
          </w:p>
        </w:tc>
        <w:tc>
          <w:tcPr>
            <w:tcW w:w="323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услуге: услуга связи для планшетных компьютеров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(Иные должности и без учета категорий </w:t>
            </w:r>
            <w:proofErr w:type="gram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и(</w:t>
            </w:r>
            <w:proofErr w:type="gram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или) групп должностей работников государственных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 тыс.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77.11.10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Пояснение по требуемой услуге: услуга по аренде и лизингу легковых автомобилей без водителя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кондиционер (климат-контроль);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подушка безопасности со стороны пассажира;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ABS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Услуга по аренде и лизингу легких (до 3,5 т) автотранспортных средств без водителя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(Государственные гражданские служащие государственных органов Санкт-Петербурга, относящиеся к категории "руководители", руководители казенных и бюджетных учреждений)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Лошадиная сила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200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Наличие: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кондиционер (климат-контроль);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подушка безопасности со стороны пассажира;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- ABS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58.29.13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Обеспечение программное для администрирования баз данных на электронном носителе.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</w:t>
            </w: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договора), отчислений в пользу иностранных юридических и физических лиц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58.29.21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21">
              <w:r w:rsidRPr="00F77D1A">
                <w:rPr>
                  <w:rFonts w:eastAsiaTheme="minorEastAsia"/>
                  <w:color w:val="000000" w:themeColor="text1"/>
                  <w:sz w:val="16"/>
                  <w:szCs w:val="16"/>
                </w:rPr>
                <w:t>закону</w:t>
              </w:r>
            </w:hyperlink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58.29.31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Обеспечение программное системное для загрузки.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криптоалгоритмов</w:t>
            </w:r>
            <w:proofErr w:type="spellEnd"/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58.29.32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Обеспечение программное прикладное для загрузки.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Наличие/Отсутствие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F77D1A" w:rsidRPr="00F77D1A" w:rsidTr="00B717ED"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0" w:type="auto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61.90.10</w:t>
            </w:r>
          </w:p>
        </w:tc>
        <w:tc>
          <w:tcPr>
            <w:tcW w:w="3234" w:type="dxa"/>
            <w:vMerge w:val="restart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Услуги телекоммуникационные прочие.</w:t>
            </w:r>
          </w:p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Пояснения по требуемым услугам: оказание услуг по предоставлению высокоскоростного доступа в сеть "Интернет"</w:t>
            </w: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более 100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B717ED" w:rsidRPr="00F77D1A" w:rsidTr="00B717ED"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234" w:type="dxa"/>
            <w:vMerge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Рубль</w:t>
            </w:r>
          </w:p>
        </w:tc>
        <w:tc>
          <w:tcPr>
            <w:tcW w:w="321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53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7D1A">
              <w:rPr>
                <w:rFonts w:eastAsiaTheme="minorEastAsia"/>
                <w:color w:val="000000" w:themeColor="text1"/>
                <w:sz w:val="16"/>
                <w:szCs w:val="16"/>
              </w:rPr>
              <w:t>Не установлено</w:t>
            </w:r>
          </w:p>
        </w:tc>
        <w:tc>
          <w:tcPr>
            <w:tcW w:w="329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dxa"/>
          </w:tcPr>
          <w:p w:rsidR="00D26149" w:rsidRPr="00F77D1A" w:rsidRDefault="00D26149" w:rsidP="00D26149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7A4198" w:rsidRPr="00F77D1A" w:rsidRDefault="007A4198" w:rsidP="00D26149">
      <w:pPr>
        <w:pStyle w:val="ConsPlusNormal"/>
        <w:rPr>
          <w:color w:val="000000" w:themeColor="text1"/>
          <w:sz w:val="20"/>
        </w:rPr>
      </w:pPr>
    </w:p>
    <w:p w:rsidR="004C2E51" w:rsidRPr="00F77D1A" w:rsidRDefault="004C2E51" w:rsidP="00D26149">
      <w:pPr>
        <w:pStyle w:val="ConsPlusNormal"/>
        <w:rPr>
          <w:color w:val="000000" w:themeColor="text1"/>
          <w:sz w:val="20"/>
        </w:rPr>
      </w:pPr>
    </w:p>
    <w:sectPr w:rsidR="004C2E51" w:rsidRPr="00F77D1A" w:rsidSect="00D26149">
      <w:pgSz w:w="16840" w:h="11907" w:orient="landscape" w:code="9"/>
      <w:pgMar w:top="1701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BF"/>
    <w:multiLevelType w:val="multilevel"/>
    <w:tmpl w:val="4A90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">
    <w:nsid w:val="0A980DD4"/>
    <w:multiLevelType w:val="hybridMultilevel"/>
    <w:tmpl w:val="DE78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7AD0"/>
    <w:multiLevelType w:val="hybridMultilevel"/>
    <w:tmpl w:val="32763AB4"/>
    <w:lvl w:ilvl="0" w:tplc="C47AF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69EF"/>
    <w:multiLevelType w:val="multilevel"/>
    <w:tmpl w:val="1CC88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4">
    <w:nsid w:val="4C9A70EC"/>
    <w:multiLevelType w:val="hybridMultilevel"/>
    <w:tmpl w:val="394EE602"/>
    <w:lvl w:ilvl="0" w:tplc="C9961C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19C"/>
    <w:multiLevelType w:val="hybridMultilevel"/>
    <w:tmpl w:val="9472554A"/>
    <w:lvl w:ilvl="0" w:tplc="6DF4C43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1EFD"/>
    <w:multiLevelType w:val="hybridMultilevel"/>
    <w:tmpl w:val="EEB89BC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4661E"/>
    <w:multiLevelType w:val="multilevel"/>
    <w:tmpl w:val="4A90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8">
    <w:nsid w:val="5D734040"/>
    <w:multiLevelType w:val="hybridMultilevel"/>
    <w:tmpl w:val="3C26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62D76"/>
    <w:multiLevelType w:val="multilevel"/>
    <w:tmpl w:val="58E83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0">
    <w:nsid w:val="71F35687"/>
    <w:multiLevelType w:val="hybridMultilevel"/>
    <w:tmpl w:val="6C02E9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C17E5"/>
    <w:multiLevelType w:val="multilevel"/>
    <w:tmpl w:val="B6EC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2">
    <w:nsid w:val="76AF58A4"/>
    <w:multiLevelType w:val="multilevel"/>
    <w:tmpl w:val="1240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23"/>
    <w:rsid w:val="00002DC3"/>
    <w:rsid w:val="00013A66"/>
    <w:rsid w:val="00017307"/>
    <w:rsid w:val="00032F13"/>
    <w:rsid w:val="00037BC0"/>
    <w:rsid w:val="00042DEF"/>
    <w:rsid w:val="00045B6F"/>
    <w:rsid w:val="000632B1"/>
    <w:rsid w:val="00072DEF"/>
    <w:rsid w:val="000772DD"/>
    <w:rsid w:val="000861FF"/>
    <w:rsid w:val="0009241B"/>
    <w:rsid w:val="00094995"/>
    <w:rsid w:val="00096166"/>
    <w:rsid w:val="000A1293"/>
    <w:rsid w:val="000B6590"/>
    <w:rsid w:val="000C552B"/>
    <w:rsid w:val="000D2B9F"/>
    <w:rsid w:val="000D4AD3"/>
    <w:rsid w:val="000D7A6A"/>
    <w:rsid w:val="000E4FE6"/>
    <w:rsid w:val="000E7025"/>
    <w:rsid w:val="000F0E91"/>
    <w:rsid w:val="000F1C80"/>
    <w:rsid w:val="000F1D34"/>
    <w:rsid w:val="000F481B"/>
    <w:rsid w:val="000F4CC4"/>
    <w:rsid w:val="000F54DE"/>
    <w:rsid w:val="0010587A"/>
    <w:rsid w:val="00106700"/>
    <w:rsid w:val="00107A44"/>
    <w:rsid w:val="00117E5F"/>
    <w:rsid w:val="001253F0"/>
    <w:rsid w:val="00141412"/>
    <w:rsid w:val="001433DE"/>
    <w:rsid w:val="00147A73"/>
    <w:rsid w:val="00156035"/>
    <w:rsid w:val="00157604"/>
    <w:rsid w:val="001642E1"/>
    <w:rsid w:val="001666F7"/>
    <w:rsid w:val="00172BBF"/>
    <w:rsid w:val="00177678"/>
    <w:rsid w:val="0017777B"/>
    <w:rsid w:val="00177948"/>
    <w:rsid w:val="001817C9"/>
    <w:rsid w:val="00187B25"/>
    <w:rsid w:val="00190E68"/>
    <w:rsid w:val="0019198D"/>
    <w:rsid w:val="00194169"/>
    <w:rsid w:val="001B56A4"/>
    <w:rsid w:val="001B7E2D"/>
    <w:rsid w:val="001C1B2B"/>
    <w:rsid w:val="001D61F1"/>
    <w:rsid w:val="001D632A"/>
    <w:rsid w:val="0021132E"/>
    <w:rsid w:val="00220020"/>
    <w:rsid w:val="00220155"/>
    <w:rsid w:val="002240A4"/>
    <w:rsid w:val="00224233"/>
    <w:rsid w:val="00224E27"/>
    <w:rsid w:val="002271F1"/>
    <w:rsid w:val="00233355"/>
    <w:rsid w:val="00236ECD"/>
    <w:rsid w:val="00237CF2"/>
    <w:rsid w:val="00240AF5"/>
    <w:rsid w:val="00243C2E"/>
    <w:rsid w:val="00250EBA"/>
    <w:rsid w:val="00251150"/>
    <w:rsid w:val="002646E4"/>
    <w:rsid w:val="002726D5"/>
    <w:rsid w:val="00273DF6"/>
    <w:rsid w:val="0027506B"/>
    <w:rsid w:val="00275873"/>
    <w:rsid w:val="002765EE"/>
    <w:rsid w:val="00281C52"/>
    <w:rsid w:val="002839BD"/>
    <w:rsid w:val="0029368D"/>
    <w:rsid w:val="002964B0"/>
    <w:rsid w:val="002A35F1"/>
    <w:rsid w:val="002A49B8"/>
    <w:rsid w:val="002B304E"/>
    <w:rsid w:val="002B4BE0"/>
    <w:rsid w:val="002B63C1"/>
    <w:rsid w:val="002C1B05"/>
    <w:rsid w:val="002C46C5"/>
    <w:rsid w:val="002C6826"/>
    <w:rsid w:val="002D15C3"/>
    <w:rsid w:val="002F3914"/>
    <w:rsid w:val="002F685C"/>
    <w:rsid w:val="002F7651"/>
    <w:rsid w:val="00304816"/>
    <w:rsid w:val="00307553"/>
    <w:rsid w:val="00320FBF"/>
    <w:rsid w:val="00321309"/>
    <w:rsid w:val="0033302B"/>
    <w:rsid w:val="0033567C"/>
    <w:rsid w:val="0033578E"/>
    <w:rsid w:val="003450F6"/>
    <w:rsid w:val="003522A3"/>
    <w:rsid w:val="003522DE"/>
    <w:rsid w:val="00357FAC"/>
    <w:rsid w:val="00360F2F"/>
    <w:rsid w:val="003610F0"/>
    <w:rsid w:val="003665A0"/>
    <w:rsid w:val="0038494E"/>
    <w:rsid w:val="00385BB7"/>
    <w:rsid w:val="003864A9"/>
    <w:rsid w:val="00391343"/>
    <w:rsid w:val="003951B0"/>
    <w:rsid w:val="0039656B"/>
    <w:rsid w:val="003A5EB1"/>
    <w:rsid w:val="003A700F"/>
    <w:rsid w:val="003C6510"/>
    <w:rsid w:val="003D2B91"/>
    <w:rsid w:val="003D38EF"/>
    <w:rsid w:val="003E1678"/>
    <w:rsid w:val="003E48B5"/>
    <w:rsid w:val="003F5EC7"/>
    <w:rsid w:val="00403A0A"/>
    <w:rsid w:val="00406646"/>
    <w:rsid w:val="004067BD"/>
    <w:rsid w:val="00411C53"/>
    <w:rsid w:val="00417FEA"/>
    <w:rsid w:val="004226FA"/>
    <w:rsid w:val="004329F9"/>
    <w:rsid w:val="00434905"/>
    <w:rsid w:val="00437B36"/>
    <w:rsid w:val="00451B1A"/>
    <w:rsid w:val="00451B8D"/>
    <w:rsid w:val="00454D72"/>
    <w:rsid w:val="00455FA4"/>
    <w:rsid w:val="0046382A"/>
    <w:rsid w:val="00464629"/>
    <w:rsid w:val="0047686D"/>
    <w:rsid w:val="00486895"/>
    <w:rsid w:val="00486D80"/>
    <w:rsid w:val="004A3D90"/>
    <w:rsid w:val="004B11AC"/>
    <w:rsid w:val="004B203A"/>
    <w:rsid w:val="004B43BD"/>
    <w:rsid w:val="004C00AB"/>
    <w:rsid w:val="004C2E51"/>
    <w:rsid w:val="004D1817"/>
    <w:rsid w:val="004D3CA2"/>
    <w:rsid w:val="004E114F"/>
    <w:rsid w:val="004E1BDC"/>
    <w:rsid w:val="004E6E1C"/>
    <w:rsid w:val="004F326D"/>
    <w:rsid w:val="005031E9"/>
    <w:rsid w:val="00513E08"/>
    <w:rsid w:val="005168AF"/>
    <w:rsid w:val="0052457D"/>
    <w:rsid w:val="005330E4"/>
    <w:rsid w:val="00533235"/>
    <w:rsid w:val="0053535B"/>
    <w:rsid w:val="00546EC1"/>
    <w:rsid w:val="00557870"/>
    <w:rsid w:val="00567898"/>
    <w:rsid w:val="00575341"/>
    <w:rsid w:val="0058100C"/>
    <w:rsid w:val="00582E33"/>
    <w:rsid w:val="005A202C"/>
    <w:rsid w:val="005B0970"/>
    <w:rsid w:val="005B34DF"/>
    <w:rsid w:val="005B7A16"/>
    <w:rsid w:val="005C2C14"/>
    <w:rsid w:val="005D53C9"/>
    <w:rsid w:val="005D7779"/>
    <w:rsid w:val="005D7FAA"/>
    <w:rsid w:val="005E48F9"/>
    <w:rsid w:val="005E4D5E"/>
    <w:rsid w:val="005F2D8D"/>
    <w:rsid w:val="005F3BBF"/>
    <w:rsid w:val="00605698"/>
    <w:rsid w:val="006253EF"/>
    <w:rsid w:val="006263AB"/>
    <w:rsid w:val="006307D0"/>
    <w:rsid w:val="00631E4E"/>
    <w:rsid w:val="00637954"/>
    <w:rsid w:val="006425FB"/>
    <w:rsid w:val="0064644E"/>
    <w:rsid w:val="00652FE4"/>
    <w:rsid w:val="00653740"/>
    <w:rsid w:val="006548C3"/>
    <w:rsid w:val="00687A27"/>
    <w:rsid w:val="00696A23"/>
    <w:rsid w:val="006A4BBA"/>
    <w:rsid w:val="006A5581"/>
    <w:rsid w:val="006A5870"/>
    <w:rsid w:val="006B1FC7"/>
    <w:rsid w:val="006C383D"/>
    <w:rsid w:val="006C50F3"/>
    <w:rsid w:val="006C67AD"/>
    <w:rsid w:val="006D0115"/>
    <w:rsid w:val="006D21F0"/>
    <w:rsid w:val="006D3C9C"/>
    <w:rsid w:val="006D5844"/>
    <w:rsid w:val="006E0C33"/>
    <w:rsid w:val="006E1F7D"/>
    <w:rsid w:val="006E23A1"/>
    <w:rsid w:val="006E24C5"/>
    <w:rsid w:val="006E2A0C"/>
    <w:rsid w:val="006E6896"/>
    <w:rsid w:val="007001CE"/>
    <w:rsid w:val="00701B45"/>
    <w:rsid w:val="00702FA3"/>
    <w:rsid w:val="00705056"/>
    <w:rsid w:val="0070618F"/>
    <w:rsid w:val="00706C4C"/>
    <w:rsid w:val="00707110"/>
    <w:rsid w:val="00712268"/>
    <w:rsid w:val="007213B5"/>
    <w:rsid w:val="0072272C"/>
    <w:rsid w:val="0073002B"/>
    <w:rsid w:val="00756651"/>
    <w:rsid w:val="00756EC9"/>
    <w:rsid w:val="007642C2"/>
    <w:rsid w:val="007675FC"/>
    <w:rsid w:val="00777797"/>
    <w:rsid w:val="007802ED"/>
    <w:rsid w:val="00780326"/>
    <w:rsid w:val="00790FC3"/>
    <w:rsid w:val="00794890"/>
    <w:rsid w:val="007A0F4A"/>
    <w:rsid w:val="007A2F69"/>
    <w:rsid w:val="007A4198"/>
    <w:rsid w:val="007B3F20"/>
    <w:rsid w:val="007B7E24"/>
    <w:rsid w:val="007C39F5"/>
    <w:rsid w:val="007D1605"/>
    <w:rsid w:val="007D1B5D"/>
    <w:rsid w:val="007D1FCD"/>
    <w:rsid w:val="007E5E72"/>
    <w:rsid w:val="007F1231"/>
    <w:rsid w:val="007F274C"/>
    <w:rsid w:val="007F5105"/>
    <w:rsid w:val="007F5BBF"/>
    <w:rsid w:val="00807926"/>
    <w:rsid w:val="008163E4"/>
    <w:rsid w:val="0082662A"/>
    <w:rsid w:val="008302B4"/>
    <w:rsid w:val="00834283"/>
    <w:rsid w:val="00835A45"/>
    <w:rsid w:val="00840013"/>
    <w:rsid w:val="0084729A"/>
    <w:rsid w:val="00847BD6"/>
    <w:rsid w:val="008518E6"/>
    <w:rsid w:val="0085551E"/>
    <w:rsid w:val="00865ACF"/>
    <w:rsid w:val="00874A92"/>
    <w:rsid w:val="00877A38"/>
    <w:rsid w:val="008A1298"/>
    <w:rsid w:val="008A4524"/>
    <w:rsid w:val="008A5501"/>
    <w:rsid w:val="008B1172"/>
    <w:rsid w:val="008C1BF4"/>
    <w:rsid w:val="008C7EF8"/>
    <w:rsid w:val="008D0628"/>
    <w:rsid w:val="008D3EA1"/>
    <w:rsid w:val="008E2420"/>
    <w:rsid w:val="008F6CB0"/>
    <w:rsid w:val="00904A92"/>
    <w:rsid w:val="0090551C"/>
    <w:rsid w:val="009100C7"/>
    <w:rsid w:val="00912EDF"/>
    <w:rsid w:val="0092421F"/>
    <w:rsid w:val="00924FE2"/>
    <w:rsid w:val="00932538"/>
    <w:rsid w:val="00934C62"/>
    <w:rsid w:val="0093698F"/>
    <w:rsid w:val="009400EF"/>
    <w:rsid w:val="00941E32"/>
    <w:rsid w:val="00946449"/>
    <w:rsid w:val="00946466"/>
    <w:rsid w:val="00951A34"/>
    <w:rsid w:val="009525FA"/>
    <w:rsid w:val="00953B65"/>
    <w:rsid w:val="009541A3"/>
    <w:rsid w:val="0096670A"/>
    <w:rsid w:val="009734D1"/>
    <w:rsid w:val="00994914"/>
    <w:rsid w:val="00995485"/>
    <w:rsid w:val="009A18AE"/>
    <w:rsid w:val="009A27A1"/>
    <w:rsid w:val="009A4402"/>
    <w:rsid w:val="009A5133"/>
    <w:rsid w:val="009B068E"/>
    <w:rsid w:val="009B2CE9"/>
    <w:rsid w:val="009B2E56"/>
    <w:rsid w:val="009B3220"/>
    <w:rsid w:val="009B3A8B"/>
    <w:rsid w:val="009B41CD"/>
    <w:rsid w:val="009C4DD2"/>
    <w:rsid w:val="009C635C"/>
    <w:rsid w:val="009D13EB"/>
    <w:rsid w:val="009D1EFB"/>
    <w:rsid w:val="009D2C65"/>
    <w:rsid w:val="009D3B76"/>
    <w:rsid w:val="009D554F"/>
    <w:rsid w:val="009D7122"/>
    <w:rsid w:val="009D7C8E"/>
    <w:rsid w:val="009E1102"/>
    <w:rsid w:val="009E23A3"/>
    <w:rsid w:val="009F42D1"/>
    <w:rsid w:val="00A20935"/>
    <w:rsid w:val="00A20A08"/>
    <w:rsid w:val="00A22D72"/>
    <w:rsid w:val="00A23EB5"/>
    <w:rsid w:val="00A25F20"/>
    <w:rsid w:val="00A34A4E"/>
    <w:rsid w:val="00A400D5"/>
    <w:rsid w:val="00A43993"/>
    <w:rsid w:val="00A45C39"/>
    <w:rsid w:val="00A50223"/>
    <w:rsid w:val="00A51B43"/>
    <w:rsid w:val="00A63142"/>
    <w:rsid w:val="00A835C6"/>
    <w:rsid w:val="00A910B4"/>
    <w:rsid w:val="00A91C03"/>
    <w:rsid w:val="00A93182"/>
    <w:rsid w:val="00A935FA"/>
    <w:rsid w:val="00A95C76"/>
    <w:rsid w:val="00A96B26"/>
    <w:rsid w:val="00A97AF0"/>
    <w:rsid w:val="00AA3C9E"/>
    <w:rsid w:val="00AA53AD"/>
    <w:rsid w:val="00AB0116"/>
    <w:rsid w:val="00AB05F2"/>
    <w:rsid w:val="00AB11D9"/>
    <w:rsid w:val="00AB1DDE"/>
    <w:rsid w:val="00AB7FD7"/>
    <w:rsid w:val="00AC42B4"/>
    <w:rsid w:val="00AC454D"/>
    <w:rsid w:val="00AC62C5"/>
    <w:rsid w:val="00AD3292"/>
    <w:rsid w:val="00AE24D1"/>
    <w:rsid w:val="00AF115A"/>
    <w:rsid w:val="00B0051D"/>
    <w:rsid w:val="00B03E2E"/>
    <w:rsid w:val="00B0706C"/>
    <w:rsid w:val="00B15C7A"/>
    <w:rsid w:val="00B207E2"/>
    <w:rsid w:val="00B2333B"/>
    <w:rsid w:val="00B23AC3"/>
    <w:rsid w:val="00B34D2C"/>
    <w:rsid w:val="00B4471C"/>
    <w:rsid w:val="00B52D5B"/>
    <w:rsid w:val="00B56BE7"/>
    <w:rsid w:val="00B62DDD"/>
    <w:rsid w:val="00B638CD"/>
    <w:rsid w:val="00B706A2"/>
    <w:rsid w:val="00B717ED"/>
    <w:rsid w:val="00B74C84"/>
    <w:rsid w:val="00B857C1"/>
    <w:rsid w:val="00B93B65"/>
    <w:rsid w:val="00B9624F"/>
    <w:rsid w:val="00BA395E"/>
    <w:rsid w:val="00BB24B4"/>
    <w:rsid w:val="00BC0194"/>
    <w:rsid w:val="00BC02CE"/>
    <w:rsid w:val="00BC2410"/>
    <w:rsid w:val="00BC5D16"/>
    <w:rsid w:val="00BC780E"/>
    <w:rsid w:val="00BD697D"/>
    <w:rsid w:val="00BE415D"/>
    <w:rsid w:val="00BE5ABA"/>
    <w:rsid w:val="00BE6512"/>
    <w:rsid w:val="00BF0716"/>
    <w:rsid w:val="00BF29CF"/>
    <w:rsid w:val="00BF3C2E"/>
    <w:rsid w:val="00BF524E"/>
    <w:rsid w:val="00BF7291"/>
    <w:rsid w:val="00C00978"/>
    <w:rsid w:val="00C02D97"/>
    <w:rsid w:val="00C07892"/>
    <w:rsid w:val="00C14F62"/>
    <w:rsid w:val="00C16E12"/>
    <w:rsid w:val="00C21114"/>
    <w:rsid w:val="00C219FF"/>
    <w:rsid w:val="00C225B2"/>
    <w:rsid w:val="00C22B4A"/>
    <w:rsid w:val="00C2651D"/>
    <w:rsid w:val="00C2781F"/>
    <w:rsid w:val="00C42181"/>
    <w:rsid w:val="00C47739"/>
    <w:rsid w:val="00C47EE1"/>
    <w:rsid w:val="00C5014F"/>
    <w:rsid w:val="00C51BD9"/>
    <w:rsid w:val="00C572CF"/>
    <w:rsid w:val="00C675E1"/>
    <w:rsid w:val="00C71856"/>
    <w:rsid w:val="00C740DA"/>
    <w:rsid w:val="00C755C2"/>
    <w:rsid w:val="00C76FC7"/>
    <w:rsid w:val="00C804AA"/>
    <w:rsid w:val="00C83568"/>
    <w:rsid w:val="00C835A1"/>
    <w:rsid w:val="00C91FD0"/>
    <w:rsid w:val="00CA46F2"/>
    <w:rsid w:val="00CB579D"/>
    <w:rsid w:val="00CD5CF4"/>
    <w:rsid w:val="00CE5D73"/>
    <w:rsid w:val="00CF2901"/>
    <w:rsid w:val="00CF5B12"/>
    <w:rsid w:val="00D001B1"/>
    <w:rsid w:val="00D0155F"/>
    <w:rsid w:val="00D05A62"/>
    <w:rsid w:val="00D065BE"/>
    <w:rsid w:val="00D14828"/>
    <w:rsid w:val="00D14D3B"/>
    <w:rsid w:val="00D20A02"/>
    <w:rsid w:val="00D26149"/>
    <w:rsid w:val="00D34D7D"/>
    <w:rsid w:val="00D4598F"/>
    <w:rsid w:val="00D46200"/>
    <w:rsid w:val="00D541B1"/>
    <w:rsid w:val="00D54D8F"/>
    <w:rsid w:val="00D56431"/>
    <w:rsid w:val="00D618F2"/>
    <w:rsid w:val="00D650CD"/>
    <w:rsid w:val="00D741F2"/>
    <w:rsid w:val="00D75111"/>
    <w:rsid w:val="00D75A2B"/>
    <w:rsid w:val="00D810A7"/>
    <w:rsid w:val="00D840C4"/>
    <w:rsid w:val="00D8757A"/>
    <w:rsid w:val="00D91007"/>
    <w:rsid w:val="00D93F72"/>
    <w:rsid w:val="00DA06C8"/>
    <w:rsid w:val="00DA19EE"/>
    <w:rsid w:val="00DA1D30"/>
    <w:rsid w:val="00DB6505"/>
    <w:rsid w:val="00DD1648"/>
    <w:rsid w:val="00DD4519"/>
    <w:rsid w:val="00DD4FCE"/>
    <w:rsid w:val="00DD5548"/>
    <w:rsid w:val="00DE03C0"/>
    <w:rsid w:val="00DE297B"/>
    <w:rsid w:val="00DE3A98"/>
    <w:rsid w:val="00DE4FA5"/>
    <w:rsid w:val="00DF14A7"/>
    <w:rsid w:val="00DF3885"/>
    <w:rsid w:val="00E074D3"/>
    <w:rsid w:val="00E155C9"/>
    <w:rsid w:val="00E200AF"/>
    <w:rsid w:val="00E22129"/>
    <w:rsid w:val="00E22D9A"/>
    <w:rsid w:val="00E23277"/>
    <w:rsid w:val="00E244CF"/>
    <w:rsid w:val="00E4531C"/>
    <w:rsid w:val="00E46394"/>
    <w:rsid w:val="00E513BA"/>
    <w:rsid w:val="00E52EE1"/>
    <w:rsid w:val="00E54444"/>
    <w:rsid w:val="00E56C04"/>
    <w:rsid w:val="00E61AC5"/>
    <w:rsid w:val="00E66610"/>
    <w:rsid w:val="00E704F0"/>
    <w:rsid w:val="00E71DDC"/>
    <w:rsid w:val="00E7421F"/>
    <w:rsid w:val="00E802AD"/>
    <w:rsid w:val="00E82D21"/>
    <w:rsid w:val="00E86F23"/>
    <w:rsid w:val="00E953F9"/>
    <w:rsid w:val="00E96C43"/>
    <w:rsid w:val="00EA18D3"/>
    <w:rsid w:val="00EB0FE1"/>
    <w:rsid w:val="00EB1D1D"/>
    <w:rsid w:val="00EB65EB"/>
    <w:rsid w:val="00EC2CB6"/>
    <w:rsid w:val="00EC3189"/>
    <w:rsid w:val="00EC3EB0"/>
    <w:rsid w:val="00ED31E1"/>
    <w:rsid w:val="00ED4439"/>
    <w:rsid w:val="00ED4CDD"/>
    <w:rsid w:val="00ED7245"/>
    <w:rsid w:val="00EE3556"/>
    <w:rsid w:val="00EE36D8"/>
    <w:rsid w:val="00EE6F31"/>
    <w:rsid w:val="00EF3F7B"/>
    <w:rsid w:val="00EF6D2B"/>
    <w:rsid w:val="00F0150F"/>
    <w:rsid w:val="00F04BC8"/>
    <w:rsid w:val="00F15B2A"/>
    <w:rsid w:val="00F16523"/>
    <w:rsid w:val="00F172C6"/>
    <w:rsid w:val="00F34CEE"/>
    <w:rsid w:val="00F37AC9"/>
    <w:rsid w:val="00F42C9A"/>
    <w:rsid w:val="00F45F09"/>
    <w:rsid w:val="00F5589C"/>
    <w:rsid w:val="00F64460"/>
    <w:rsid w:val="00F6460F"/>
    <w:rsid w:val="00F650F7"/>
    <w:rsid w:val="00F67286"/>
    <w:rsid w:val="00F77D1A"/>
    <w:rsid w:val="00F815C5"/>
    <w:rsid w:val="00F868BF"/>
    <w:rsid w:val="00F86F76"/>
    <w:rsid w:val="00F942AF"/>
    <w:rsid w:val="00FA6D17"/>
    <w:rsid w:val="00FB3117"/>
    <w:rsid w:val="00FB5FA3"/>
    <w:rsid w:val="00FB66B8"/>
    <w:rsid w:val="00FC05D7"/>
    <w:rsid w:val="00FC1267"/>
    <w:rsid w:val="00FD17C2"/>
    <w:rsid w:val="00FD2244"/>
    <w:rsid w:val="00FD563B"/>
    <w:rsid w:val="00FD676C"/>
    <w:rsid w:val="00FE65D8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5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A20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pPr>
      <w:spacing w:line="336" w:lineRule="auto"/>
      <w:ind w:firstLine="851"/>
    </w:p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pPr>
      <w:shd w:val="clear" w:color="auto" w:fill="000080"/>
    </w:p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Pr>
      <w:rFonts w:ascii="Journal" w:hAnsi="Journal"/>
    </w:rPr>
  </w:style>
  <w:style w:type="paragraph" w:styleId="af3">
    <w:name w:val="List Paragraph"/>
    <w:basedOn w:val="a"/>
    <w:uiPriority w:val="34"/>
    <w:qFormat/>
    <w:rsid w:val="00233355"/>
    <w:pPr>
      <w:ind w:left="720"/>
      <w:contextualSpacing/>
    </w:pPr>
  </w:style>
  <w:style w:type="paragraph" w:customStyle="1" w:styleId="ConsPlusNormal">
    <w:name w:val="ConsPlusNormal"/>
    <w:rsid w:val="00233355"/>
    <w:pPr>
      <w:widowControl w:val="0"/>
      <w:autoSpaceDE w:val="0"/>
      <w:autoSpaceDN w:val="0"/>
    </w:pPr>
    <w:rPr>
      <w:sz w:val="24"/>
    </w:rPr>
  </w:style>
  <w:style w:type="character" w:styleId="af4">
    <w:name w:val="Hyperlink"/>
    <w:basedOn w:val="a0"/>
    <w:uiPriority w:val="99"/>
    <w:unhideWhenUsed/>
    <w:rsid w:val="00A23EB5"/>
    <w:rPr>
      <w:color w:val="0000FF"/>
      <w:u w:val="single"/>
    </w:rPr>
  </w:style>
  <w:style w:type="paragraph" w:styleId="af5">
    <w:name w:val="Balloon Text"/>
    <w:basedOn w:val="a"/>
    <w:link w:val="af6"/>
    <w:rsid w:val="003F5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F5EC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A20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PlusNonformat">
    <w:name w:val="ConsPlusNonformat"/>
    <w:rsid w:val="005A20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3567C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33567C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rsid w:val="00D14D3B"/>
    <w:rPr>
      <w:sz w:val="24"/>
    </w:rPr>
  </w:style>
  <w:style w:type="character" w:customStyle="1" w:styleId="20">
    <w:name w:val="Заголовок 2 Знак"/>
    <w:basedOn w:val="a0"/>
    <w:link w:val="2"/>
    <w:rsid w:val="00F6460F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6460F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rsid w:val="00F6460F"/>
    <w:rPr>
      <w:b/>
      <w:sz w:val="24"/>
      <w:lang w:val="uk-UA"/>
    </w:rPr>
  </w:style>
  <w:style w:type="character" w:styleId="af7">
    <w:name w:val="FollowedHyperlink"/>
    <w:basedOn w:val="a0"/>
    <w:uiPriority w:val="99"/>
    <w:unhideWhenUsed/>
    <w:rsid w:val="00F6460F"/>
    <w:rPr>
      <w:color w:val="800080" w:themeColor="followedHyperlink"/>
      <w:u w:val="single"/>
    </w:rPr>
  </w:style>
  <w:style w:type="character" w:customStyle="1" w:styleId="af2">
    <w:name w:val="Текст примечания Знак"/>
    <w:basedOn w:val="a0"/>
    <w:link w:val="af1"/>
    <w:semiHidden/>
    <w:rsid w:val="00F6460F"/>
    <w:rPr>
      <w:rFonts w:ascii="Journal" w:hAnsi="Journal"/>
      <w:sz w:val="24"/>
    </w:rPr>
  </w:style>
  <w:style w:type="character" w:customStyle="1" w:styleId="a7">
    <w:name w:val="Нижний колонтитул Знак"/>
    <w:basedOn w:val="a0"/>
    <w:link w:val="a6"/>
    <w:rsid w:val="00F6460F"/>
    <w:rPr>
      <w:sz w:val="24"/>
      <w:lang w:val="uk-UA"/>
    </w:rPr>
  </w:style>
  <w:style w:type="character" w:customStyle="1" w:styleId="ad">
    <w:name w:val="Схема документа Знак"/>
    <w:basedOn w:val="a0"/>
    <w:link w:val="ac"/>
    <w:semiHidden/>
    <w:rsid w:val="00F6460F"/>
    <w:rPr>
      <w:sz w:val="24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D26149"/>
  </w:style>
  <w:style w:type="paragraph" w:customStyle="1" w:styleId="ConsPlusTitle">
    <w:name w:val="ConsPlusTitle"/>
    <w:rsid w:val="00D26149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D261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D26149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D2614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D2614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D261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5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A20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pPr>
      <w:spacing w:line="336" w:lineRule="auto"/>
      <w:ind w:firstLine="851"/>
    </w:p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pPr>
      <w:shd w:val="clear" w:color="auto" w:fill="000080"/>
    </w:p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Pr>
      <w:rFonts w:ascii="Journal" w:hAnsi="Journal"/>
    </w:rPr>
  </w:style>
  <w:style w:type="paragraph" w:styleId="af3">
    <w:name w:val="List Paragraph"/>
    <w:basedOn w:val="a"/>
    <w:uiPriority w:val="34"/>
    <w:qFormat/>
    <w:rsid w:val="00233355"/>
    <w:pPr>
      <w:ind w:left="720"/>
      <w:contextualSpacing/>
    </w:pPr>
  </w:style>
  <w:style w:type="paragraph" w:customStyle="1" w:styleId="ConsPlusNormal">
    <w:name w:val="ConsPlusNormal"/>
    <w:rsid w:val="00233355"/>
    <w:pPr>
      <w:widowControl w:val="0"/>
      <w:autoSpaceDE w:val="0"/>
      <w:autoSpaceDN w:val="0"/>
    </w:pPr>
    <w:rPr>
      <w:sz w:val="24"/>
    </w:rPr>
  </w:style>
  <w:style w:type="character" w:styleId="af4">
    <w:name w:val="Hyperlink"/>
    <w:basedOn w:val="a0"/>
    <w:uiPriority w:val="99"/>
    <w:unhideWhenUsed/>
    <w:rsid w:val="00A23EB5"/>
    <w:rPr>
      <w:color w:val="0000FF"/>
      <w:u w:val="single"/>
    </w:rPr>
  </w:style>
  <w:style w:type="paragraph" w:styleId="af5">
    <w:name w:val="Balloon Text"/>
    <w:basedOn w:val="a"/>
    <w:link w:val="af6"/>
    <w:rsid w:val="003F5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F5EC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A20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PlusNonformat">
    <w:name w:val="ConsPlusNonformat"/>
    <w:rsid w:val="005A20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3567C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33567C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rsid w:val="00D14D3B"/>
    <w:rPr>
      <w:sz w:val="24"/>
    </w:rPr>
  </w:style>
  <w:style w:type="character" w:customStyle="1" w:styleId="20">
    <w:name w:val="Заголовок 2 Знак"/>
    <w:basedOn w:val="a0"/>
    <w:link w:val="2"/>
    <w:rsid w:val="00F6460F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6460F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rsid w:val="00F6460F"/>
    <w:rPr>
      <w:b/>
      <w:sz w:val="24"/>
      <w:lang w:val="uk-UA"/>
    </w:rPr>
  </w:style>
  <w:style w:type="character" w:styleId="af7">
    <w:name w:val="FollowedHyperlink"/>
    <w:basedOn w:val="a0"/>
    <w:uiPriority w:val="99"/>
    <w:unhideWhenUsed/>
    <w:rsid w:val="00F6460F"/>
    <w:rPr>
      <w:color w:val="800080" w:themeColor="followedHyperlink"/>
      <w:u w:val="single"/>
    </w:rPr>
  </w:style>
  <w:style w:type="character" w:customStyle="1" w:styleId="af2">
    <w:name w:val="Текст примечания Знак"/>
    <w:basedOn w:val="a0"/>
    <w:link w:val="af1"/>
    <w:semiHidden/>
    <w:rsid w:val="00F6460F"/>
    <w:rPr>
      <w:rFonts w:ascii="Journal" w:hAnsi="Journal"/>
      <w:sz w:val="24"/>
    </w:rPr>
  </w:style>
  <w:style w:type="character" w:customStyle="1" w:styleId="a7">
    <w:name w:val="Нижний колонтитул Знак"/>
    <w:basedOn w:val="a0"/>
    <w:link w:val="a6"/>
    <w:rsid w:val="00F6460F"/>
    <w:rPr>
      <w:sz w:val="24"/>
      <w:lang w:val="uk-UA"/>
    </w:rPr>
  </w:style>
  <w:style w:type="character" w:customStyle="1" w:styleId="ad">
    <w:name w:val="Схема документа Знак"/>
    <w:basedOn w:val="a0"/>
    <w:link w:val="ac"/>
    <w:semiHidden/>
    <w:rsid w:val="00F6460F"/>
    <w:rPr>
      <w:sz w:val="24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D26149"/>
  </w:style>
  <w:style w:type="paragraph" w:customStyle="1" w:styleId="ConsPlusTitle">
    <w:name w:val="ConsPlusTitle"/>
    <w:rsid w:val="00D26149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D261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D26149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D2614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D2614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D261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176&amp;dst=370" TargetMode="External"/><Relationship Id="rId13" Type="http://schemas.openxmlformats.org/officeDocument/2006/relationships/hyperlink" Target="https://login.consultant.ru/link/?req=doc&amp;base=SPB&amp;n=290659&amp;dst=599388" TargetMode="External"/><Relationship Id="rId18" Type="http://schemas.openxmlformats.org/officeDocument/2006/relationships/hyperlink" Target="https://login.consultant.ru/link/?req=doc&amp;base=SPB&amp;n=290659&amp;dst=5744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90659&amp;dst=599370" TargetMode="External"/><Relationship Id="rId17" Type="http://schemas.openxmlformats.org/officeDocument/2006/relationships/hyperlink" Target="https://login.consultant.ru/link/?req=doc&amp;base=SPB&amp;n=290659&amp;dst=574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0659&amp;dst=574422" TargetMode="External"/><Relationship Id="rId20" Type="http://schemas.openxmlformats.org/officeDocument/2006/relationships/hyperlink" Target="https://login.consultant.ru/link/?req=doc&amp;base=SPB&amp;n=290659&amp;dst=5744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90659&amp;dst=5993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90659&amp;dst=5744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90659&amp;dst=600234" TargetMode="External"/><Relationship Id="rId19" Type="http://schemas.openxmlformats.org/officeDocument/2006/relationships/hyperlink" Target="https://login.consultant.ru/link/?req=doc&amp;base=SPB&amp;n=290659&amp;dst=574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0659&amp;dst=600234" TargetMode="External"/><Relationship Id="rId14" Type="http://schemas.openxmlformats.org/officeDocument/2006/relationships/hyperlink" Target="https://login.consultant.ru/link/?req=doc&amp;base=SPB&amp;n=290659&amp;dst=5743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4A85-1490-41F7-AE88-676ED47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Енов Сергей Сергеевич</dc:creator>
  <cp:lastModifiedBy>Чуйкина Дарья Максимовна</cp:lastModifiedBy>
  <cp:revision>2</cp:revision>
  <cp:lastPrinted>2024-05-15T13:26:00Z</cp:lastPrinted>
  <dcterms:created xsi:type="dcterms:W3CDTF">2024-05-17T12:59:00Z</dcterms:created>
  <dcterms:modified xsi:type="dcterms:W3CDTF">2024-05-17T12:59:00Z</dcterms:modified>
</cp:coreProperties>
</file>