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D6100" w14:textId="77777777" w:rsidR="00BF2F7C" w:rsidRDefault="00BF2F7C" w:rsidP="00BF2F7C">
      <w:pPr>
        <w:jc w:val="center"/>
        <w:rPr>
          <w:color w:val="000000"/>
        </w:rPr>
      </w:pPr>
      <w:bookmarkStart w:id="0" w:name="_GoBack"/>
      <w:bookmarkEnd w:id="0"/>
      <w:r>
        <w:rPr>
          <w:noProof/>
          <w:color w:val="000000"/>
        </w:rPr>
        <w:drawing>
          <wp:inline distT="0" distB="0" distL="0" distR="0" wp14:anchorId="3DE9445D" wp14:editId="38F086D7">
            <wp:extent cx="24669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0913" r="32520" b="63605"/>
                    <a:stretch>
                      <a:fillRect/>
                    </a:stretch>
                  </pic:blipFill>
                  <pic:spPr bwMode="auto">
                    <a:xfrm>
                      <a:off x="0" y="0"/>
                      <a:ext cx="2466975" cy="790575"/>
                    </a:xfrm>
                    <a:prstGeom prst="rect">
                      <a:avLst/>
                    </a:prstGeom>
                    <a:noFill/>
                    <a:ln>
                      <a:noFill/>
                    </a:ln>
                  </pic:spPr>
                </pic:pic>
              </a:graphicData>
            </a:graphic>
          </wp:inline>
        </w:drawing>
      </w:r>
    </w:p>
    <w:p w14:paraId="0CDEE29E" w14:textId="77777777" w:rsidR="00BF2F7C" w:rsidRDefault="00BF2F7C" w:rsidP="00BF2F7C">
      <w:pPr>
        <w:jc w:val="center"/>
        <w:rPr>
          <w:color w:val="000000"/>
        </w:rPr>
      </w:pPr>
    </w:p>
    <w:p w14:paraId="5DA881EA" w14:textId="77777777" w:rsidR="00BF2F7C" w:rsidRDefault="00BF2F7C" w:rsidP="00BF2F7C">
      <w:pPr>
        <w:pStyle w:val="1"/>
        <w:spacing w:line="240" w:lineRule="auto"/>
        <w:rPr>
          <w:b w:val="0"/>
          <w:bCs/>
        </w:rPr>
      </w:pPr>
      <w:r>
        <w:rPr>
          <w:b w:val="0"/>
          <w:bCs/>
        </w:rPr>
        <w:t>ПРАВИТЕЛЬСТВО САНКТ-ПЕТЕРБУРГА</w:t>
      </w:r>
    </w:p>
    <w:p w14:paraId="248CE8E4" w14:textId="77777777" w:rsidR="00BF2F7C" w:rsidRDefault="00BF2F7C" w:rsidP="00BF2F7C">
      <w:pPr>
        <w:pStyle w:val="1"/>
        <w:spacing w:line="240" w:lineRule="auto"/>
      </w:pPr>
      <w:r>
        <w:t>КОМИТЕТ ПО ЗДРАВООХРАНЕНИЮ</w:t>
      </w:r>
    </w:p>
    <w:p w14:paraId="4CCF4879" w14:textId="77777777" w:rsidR="00BF2F7C" w:rsidRDefault="00BF2F7C" w:rsidP="00BF2F7C">
      <w:pPr>
        <w:pStyle w:val="5"/>
      </w:pPr>
      <w:r>
        <w:t>Р А С П О Р Я Ж Е Н И Е</w:t>
      </w:r>
    </w:p>
    <w:p w14:paraId="471C1509" w14:textId="77777777" w:rsidR="00BF2F7C" w:rsidRDefault="00BF2F7C" w:rsidP="00BF2F7C"/>
    <w:p w14:paraId="1B5FD443" w14:textId="77777777" w:rsidR="00BF2F7C" w:rsidRPr="00F746FB" w:rsidRDefault="00BF2F7C" w:rsidP="00E66C55">
      <w:pPr>
        <w:tabs>
          <w:tab w:val="left" w:pos="9355"/>
        </w:tabs>
      </w:pPr>
      <w:r>
        <w:t>«</w:t>
      </w:r>
      <w:r w:rsidR="0036725F">
        <w:t>__</w:t>
      </w:r>
      <w:r w:rsidRPr="00F746FB">
        <w:t>»</w:t>
      </w:r>
      <w:r w:rsidR="00DE05A1">
        <w:t xml:space="preserve"> </w:t>
      </w:r>
      <w:r w:rsidR="0036725F">
        <w:t>_______________</w:t>
      </w:r>
      <w:r w:rsidRPr="00F746FB">
        <w:t xml:space="preserve">                                                                      </w:t>
      </w:r>
      <w:r>
        <w:t xml:space="preserve">                 </w:t>
      </w:r>
      <w:r w:rsidRPr="00F746FB">
        <w:t xml:space="preserve">  №</w:t>
      </w:r>
      <w:r>
        <w:t>____________</w:t>
      </w:r>
      <w:r w:rsidRPr="00F746FB">
        <w:t xml:space="preserve"> </w:t>
      </w:r>
      <w:r>
        <w:t xml:space="preserve"> </w:t>
      </w:r>
    </w:p>
    <w:p w14:paraId="465EC796" w14:textId="77777777" w:rsidR="00BF2F7C" w:rsidRPr="00F746FB" w:rsidRDefault="00BF2F7C" w:rsidP="00BF2F7C"/>
    <w:p w14:paraId="1D3880E9" w14:textId="77777777" w:rsidR="0055422E" w:rsidRPr="001C420F" w:rsidRDefault="001F5CF4" w:rsidP="001671BC">
      <w:pPr>
        <w:rPr>
          <w:b/>
          <w:sz w:val="20"/>
        </w:rPr>
      </w:pPr>
      <w:r w:rsidRPr="001C420F">
        <w:rPr>
          <w:b/>
          <w:sz w:val="20"/>
        </w:rPr>
        <w:t xml:space="preserve">О </w:t>
      </w:r>
      <w:r w:rsidR="001671BC" w:rsidRPr="001C420F">
        <w:rPr>
          <w:b/>
          <w:sz w:val="20"/>
        </w:rPr>
        <w:t xml:space="preserve">внесении изменений в распоряжение </w:t>
      </w:r>
    </w:p>
    <w:p w14:paraId="175502C6" w14:textId="77777777" w:rsidR="000250C0" w:rsidRPr="001C420F" w:rsidRDefault="001671BC" w:rsidP="001671BC">
      <w:pPr>
        <w:rPr>
          <w:b/>
          <w:sz w:val="20"/>
        </w:rPr>
      </w:pPr>
      <w:r w:rsidRPr="001C420F">
        <w:rPr>
          <w:b/>
          <w:sz w:val="20"/>
        </w:rPr>
        <w:t>Комитета по з</w:t>
      </w:r>
      <w:r w:rsidR="0055422E" w:rsidRPr="001C420F">
        <w:rPr>
          <w:b/>
          <w:sz w:val="20"/>
        </w:rPr>
        <w:t>дравоохранению</w:t>
      </w:r>
      <w:r w:rsidR="00A853F6" w:rsidRPr="001C420F">
        <w:rPr>
          <w:b/>
          <w:sz w:val="20"/>
        </w:rPr>
        <w:t xml:space="preserve"> </w:t>
      </w:r>
    </w:p>
    <w:p w14:paraId="46A96C4C" w14:textId="00CD7F40" w:rsidR="001F5CF4" w:rsidRPr="001C420F" w:rsidRDefault="00A853F6" w:rsidP="001671BC">
      <w:pPr>
        <w:rPr>
          <w:b/>
          <w:sz w:val="20"/>
        </w:rPr>
      </w:pPr>
      <w:r w:rsidRPr="001C420F">
        <w:rPr>
          <w:b/>
          <w:sz w:val="20"/>
        </w:rPr>
        <w:t>от 30.11.2021 №</w:t>
      </w:r>
      <w:r w:rsidR="00077EA0" w:rsidRPr="001C420F">
        <w:rPr>
          <w:b/>
          <w:sz w:val="20"/>
        </w:rPr>
        <w:t xml:space="preserve"> </w:t>
      </w:r>
      <w:r w:rsidRPr="001C420F">
        <w:rPr>
          <w:b/>
          <w:sz w:val="20"/>
        </w:rPr>
        <w:t>794-р</w:t>
      </w:r>
      <w:r w:rsidR="0055422E" w:rsidRPr="001C420F">
        <w:rPr>
          <w:b/>
          <w:sz w:val="20"/>
        </w:rPr>
        <w:t xml:space="preserve"> </w:t>
      </w:r>
    </w:p>
    <w:p w14:paraId="6CAC68BD" w14:textId="77777777" w:rsidR="00BF2F7C" w:rsidRDefault="00BF2F7C" w:rsidP="00BF2F7C"/>
    <w:p w14:paraId="27A94DA5" w14:textId="77777777" w:rsidR="001C420F" w:rsidRPr="001C420F" w:rsidRDefault="001C420F" w:rsidP="00BF2F7C">
      <w:pPr>
        <w:rPr>
          <w:sz w:val="28"/>
          <w:szCs w:val="28"/>
        </w:rPr>
      </w:pPr>
    </w:p>
    <w:p w14:paraId="3776B383" w14:textId="2FF6EAF0" w:rsidR="00A853F6" w:rsidRPr="001C420F" w:rsidRDefault="00A853F6" w:rsidP="008518DC">
      <w:pPr>
        <w:pStyle w:val="af1"/>
        <w:numPr>
          <w:ilvl w:val="0"/>
          <w:numId w:val="13"/>
        </w:numPr>
        <w:rPr>
          <w:sz w:val="28"/>
          <w:szCs w:val="28"/>
        </w:rPr>
      </w:pPr>
      <w:r w:rsidRPr="001C420F">
        <w:rPr>
          <w:sz w:val="28"/>
          <w:szCs w:val="28"/>
        </w:rPr>
        <w:t xml:space="preserve">Внести в распоряжение Комитета по здравоохранению от 30.11.2021 </w:t>
      </w:r>
      <w:r w:rsidR="001C420F">
        <w:rPr>
          <w:sz w:val="28"/>
          <w:szCs w:val="28"/>
        </w:rPr>
        <w:t xml:space="preserve"> </w:t>
      </w:r>
      <w:r w:rsidRPr="001C420F">
        <w:rPr>
          <w:sz w:val="28"/>
          <w:szCs w:val="28"/>
        </w:rPr>
        <w:t xml:space="preserve">№ </w:t>
      </w:r>
      <w:r w:rsidR="00AA594F" w:rsidRPr="001C420F">
        <w:rPr>
          <w:sz w:val="28"/>
          <w:szCs w:val="28"/>
        </w:rPr>
        <w:t>794-р</w:t>
      </w:r>
      <w:r w:rsidRPr="001C420F">
        <w:rPr>
          <w:sz w:val="28"/>
          <w:szCs w:val="28"/>
        </w:rPr>
        <w:t xml:space="preserve"> «</w:t>
      </w:r>
      <w:r w:rsidR="00AA594F" w:rsidRPr="001C420F">
        <w:rPr>
          <w:sz w:val="28"/>
          <w:szCs w:val="28"/>
        </w:rPr>
        <w:t>О реализации постановления Правительства  Российской Федерации от 26.02.2021 № 273</w:t>
      </w:r>
      <w:r w:rsidRPr="001C420F">
        <w:rPr>
          <w:sz w:val="28"/>
          <w:szCs w:val="28"/>
        </w:rPr>
        <w:t>» следующ</w:t>
      </w:r>
      <w:r w:rsidR="00AA594F" w:rsidRPr="001C420F">
        <w:rPr>
          <w:sz w:val="28"/>
          <w:szCs w:val="28"/>
        </w:rPr>
        <w:t>е</w:t>
      </w:r>
      <w:r w:rsidRPr="001C420F">
        <w:rPr>
          <w:sz w:val="28"/>
          <w:szCs w:val="28"/>
        </w:rPr>
        <w:t>е изменение:</w:t>
      </w:r>
    </w:p>
    <w:p w14:paraId="5FD16881" w14:textId="77777777" w:rsidR="00A853F6" w:rsidRPr="001C420F" w:rsidRDefault="00A853F6" w:rsidP="00A853F6">
      <w:pPr>
        <w:rPr>
          <w:sz w:val="28"/>
          <w:szCs w:val="28"/>
        </w:rPr>
      </w:pPr>
    </w:p>
    <w:p w14:paraId="29860D13" w14:textId="0EA7C379" w:rsidR="00A853F6" w:rsidRPr="001C420F" w:rsidRDefault="00747D81" w:rsidP="00A853F6">
      <w:pPr>
        <w:pStyle w:val="af1"/>
        <w:numPr>
          <w:ilvl w:val="1"/>
          <w:numId w:val="13"/>
        </w:numPr>
        <w:rPr>
          <w:sz w:val="28"/>
          <w:szCs w:val="28"/>
        </w:rPr>
      </w:pPr>
      <w:r w:rsidRPr="001C420F">
        <w:rPr>
          <w:sz w:val="28"/>
          <w:szCs w:val="28"/>
        </w:rPr>
        <w:t xml:space="preserve"> </w:t>
      </w:r>
      <w:r w:rsidR="00A853F6" w:rsidRPr="001C420F">
        <w:rPr>
          <w:sz w:val="28"/>
          <w:szCs w:val="28"/>
        </w:rPr>
        <w:t xml:space="preserve">Изложить   приложение    к    распоряжению   в    редакции   согласно  приложению </w:t>
      </w:r>
      <w:r w:rsidR="004F66FB" w:rsidRPr="001C420F">
        <w:rPr>
          <w:sz w:val="28"/>
          <w:szCs w:val="28"/>
        </w:rPr>
        <w:t xml:space="preserve"> </w:t>
      </w:r>
      <w:r w:rsidR="00A853F6" w:rsidRPr="001C420F">
        <w:rPr>
          <w:sz w:val="28"/>
          <w:szCs w:val="28"/>
        </w:rPr>
        <w:t xml:space="preserve">к настоящему </w:t>
      </w:r>
      <w:r w:rsidR="00AA594F" w:rsidRPr="001C420F">
        <w:rPr>
          <w:sz w:val="28"/>
          <w:szCs w:val="28"/>
        </w:rPr>
        <w:t>распоряжению</w:t>
      </w:r>
      <w:r w:rsidR="00A853F6" w:rsidRPr="001C420F">
        <w:rPr>
          <w:sz w:val="28"/>
          <w:szCs w:val="28"/>
        </w:rPr>
        <w:t>.</w:t>
      </w:r>
    </w:p>
    <w:p w14:paraId="16B051AB" w14:textId="77777777" w:rsidR="00A853F6" w:rsidRPr="001C420F" w:rsidRDefault="00A853F6" w:rsidP="00A853F6">
      <w:pPr>
        <w:rPr>
          <w:sz w:val="28"/>
          <w:szCs w:val="28"/>
        </w:rPr>
      </w:pPr>
    </w:p>
    <w:p w14:paraId="0539D6B4" w14:textId="705EC062" w:rsidR="00A853F6" w:rsidRPr="001C420F" w:rsidRDefault="00A853F6" w:rsidP="00AA594F">
      <w:pPr>
        <w:pStyle w:val="af1"/>
        <w:numPr>
          <w:ilvl w:val="0"/>
          <w:numId w:val="13"/>
        </w:numPr>
        <w:rPr>
          <w:sz w:val="28"/>
          <w:szCs w:val="28"/>
        </w:rPr>
      </w:pPr>
      <w:r w:rsidRPr="001C420F">
        <w:rPr>
          <w:sz w:val="28"/>
          <w:szCs w:val="28"/>
        </w:rPr>
        <w:t xml:space="preserve">Контроль за выполнением приказа оставляю за собой. </w:t>
      </w:r>
    </w:p>
    <w:p w14:paraId="3F2702D1" w14:textId="77777777" w:rsidR="00FE5532" w:rsidRPr="005E0A61" w:rsidRDefault="00FE5532" w:rsidP="00BF2F7C"/>
    <w:p w14:paraId="56A3E923" w14:textId="77777777" w:rsidR="00FE5532" w:rsidRDefault="00FE5532" w:rsidP="00BF2F7C"/>
    <w:p w14:paraId="0B275FC0" w14:textId="77777777" w:rsidR="001C420F" w:rsidRPr="005E0A61" w:rsidRDefault="001C420F" w:rsidP="00BF2F7C"/>
    <w:p w14:paraId="6933BC0E" w14:textId="77777777" w:rsidR="00BF2F7C" w:rsidRPr="001C420F" w:rsidRDefault="00F562A4" w:rsidP="00BF2F7C">
      <w:pPr>
        <w:rPr>
          <w:b/>
          <w:sz w:val="28"/>
          <w:szCs w:val="28"/>
        </w:rPr>
      </w:pPr>
      <w:r w:rsidRPr="001C420F">
        <w:rPr>
          <w:b/>
          <w:sz w:val="28"/>
          <w:szCs w:val="28"/>
        </w:rPr>
        <w:t>П</w:t>
      </w:r>
      <w:r w:rsidR="00A009E5" w:rsidRPr="001C420F">
        <w:rPr>
          <w:b/>
          <w:sz w:val="28"/>
          <w:szCs w:val="28"/>
        </w:rPr>
        <w:t>редседатель</w:t>
      </w:r>
      <w:r w:rsidR="00BF2F7C" w:rsidRPr="001C420F">
        <w:rPr>
          <w:b/>
          <w:sz w:val="28"/>
          <w:szCs w:val="28"/>
        </w:rPr>
        <w:t xml:space="preserve"> </w:t>
      </w:r>
    </w:p>
    <w:p w14:paraId="00C244D9" w14:textId="77777777" w:rsidR="00BF2F7C" w:rsidRPr="001C420F" w:rsidRDefault="00BF2F7C" w:rsidP="00470F32">
      <w:pPr>
        <w:tabs>
          <w:tab w:val="right" w:pos="9356"/>
        </w:tabs>
        <w:rPr>
          <w:b/>
          <w:sz w:val="28"/>
          <w:szCs w:val="28"/>
        </w:rPr>
      </w:pPr>
      <w:r w:rsidRPr="001C420F">
        <w:rPr>
          <w:b/>
          <w:sz w:val="28"/>
          <w:szCs w:val="28"/>
        </w:rPr>
        <w:t>Комитета по здравоохранению</w:t>
      </w:r>
      <w:r w:rsidR="00470F32" w:rsidRPr="001C420F">
        <w:rPr>
          <w:b/>
          <w:sz w:val="28"/>
          <w:szCs w:val="28"/>
        </w:rPr>
        <w:tab/>
      </w:r>
      <w:r w:rsidR="00237D1D" w:rsidRPr="001C420F">
        <w:rPr>
          <w:b/>
          <w:sz w:val="28"/>
          <w:szCs w:val="28"/>
        </w:rPr>
        <w:t>Д.Г. Лисовец</w:t>
      </w:r>
    </w:p>
    <w:p w14:paraId="37D7F18E" w14:textId="77777777" w:rsidR="00FE5532" w:rsidRPr="005E0A61" w:rsidRDefault="00FE5532" w:rsidP="00542810">
      <w:pPr>
        <w:jc w:val="left"/>
        <w:rPr>
          <w:sz w:val="20"/>
        </w:rPr>
      </w:pPr>
    </w:p>
    <w:p w14:paraId="725A9B51" w14:textId="77777777" w:rsidR="00FE5532" w:rsidRPr="005E0A61" w:rsidRDefault="00FE5532" w:rsidP="00542810">
      <w:pPr>
        <w:jc w:val="left"/>
        <w:rPr>
          <w:sz w:val="20"/>
        </w:rPr>
      </w:pPr>
    </w:p>
    <w:p w14:paraId="190569B7" w14:textId="77777777" w:rsidR="00FE5532" w:rsidRPr="005E0A61" w:rsidRDefault="00FE5532" w:rsidP="00542810">
      <w:pPr>
        <w:jc w:val="left"/>
        <w:rPr>
          <w:sz w:val="20"/>
        </w:rPr>
      </w:pPr>
    </w:p>
    <w:p w14:paraId="7FB54B8C" w14:textId="77777777" w:rsidR="00FE5532" w:rsidRPr="005E0A61" w:rsidRDefault="00FE5532" w:rsidP="00542810">
      <w:pPr>
        <w:jc w:val="left"/>
        <w:rPr>
          <w:sz w:val="20"/>
        </w:rPr>
      </w:pPr>
    </w:p>
    <w:p w14:paraId="6920314B" w14:textId="77777777" w:rsidR="00FE5532" w:rsidRPr="005E0A61" w:rsidRDefault="00FE5532" w:rsidP="00542810">
      <w:pPr>
        <w:jc w:val="left"/>
        <w:rPr>
          <w:sz w:val="20"/>
        </w:rPr>
      </w:pPr>
    </w:p>
    <w:p w14:paraId="130FF8C5" w14:textId="77777777" w:rsidR="00FE5532" w:rsidRPr="005E0A61" w:rsidRDefault="00FE5532" w:rsidP="00542810">
      <w:pPr>
        <w:jc w:val="left"/>
        <w:rPr>
          <w:sz w:val="20"/>
        </w:rPr>
      </w:pPr>
    </w:p>
    <w:p w14:paraId="66C74DF8" w14:textId="77777777" w:rsidR="00FE5532" w:rsidRPr="005E0A61" w:rsidRDefault="00FE5532" w:rsidP="00542810">
      <w:pPr>
        <w:jc w:val="left"/>
        <w:rPr>
          <w:sz w:val="20"/>
        </w:rPr>
      </w:pPr>
    </w:p>
    <w:p w14:paraId="070709F9" w14:textId="77777777" w:rsidR="00FE5532" w:rsidRPr="005E0A61" w:rsidRDefault="00FE5532" w:rsidP="00542810">
      <w:pPr>
        <w:jc w:val="left"/>
        <w:rPr>
          <w:sz w:val="20"/>
        </w:rPr>
      </w:pPr>
    </w:p>
    <w:p w14:paraId="341657FF" w14:textId="77777777" w:rsidR="00FE5532" w:rsidRPr="005E0A61" w:rsidRDefault="00FE5532" w:rsidP="00542810">
      <w:pPr>
        <w:jc w:val="left"/>
        <w:rPr>
          <w:sz w:val="20"/>
        </w:rPr>
      </w:pPr>
    </w:p>
    <w:p w14:paraId="583A9080" w14:textId="77777777" w:rsidR="00FE5532" w:rsidRPr="005E0A61" w:rsidRDefault="00FE5532" w:rsidP="00542810">
      <w:pPr>
        <w:jc w:val="left"/>
        <w:rPr>
          <w:sz w:val="20"/>
        </w:rPr>
      </w:pPr>
    </w:p>
    <w:p w14:paraId="59C6678C" w14:textId="4E3DC4E7" w:rsidR="00FE5532" w:rsidRDefault="00FE5532" w:rsidP="00542810">
      <w:pPr>
        <w:jc w:val="left"/>
        <w:rPr>
          <w:sz w:val="20"/>
        </w:rPr>
      </w:pPr>
    </w:p>
    <w:p w14:paraId="32B7A8D6" w14:textId="4AD4E831" w:rsidR="00AA594F" w:rsidRDefault="00AA594F" w:rsidP="00542810">
      <w:pPr>
        <w:jc w:val="left"/>
        <w:rPr>
          <w:sz w:val="20"/>
        </w:rPr>
      </w:pPr>
    </w:p>
    <w:p w14:paraId="64DC8075" w14:textId="7A38EE7A" w:rsidR="00AA594F" w:rsidRDefault="00AA594F" w:rsidP="00542810">
      <w:pPr>
        <w:jc w:val="left"/>
        <w:rPr>
          <w:sz w:val="20"/>
        </w:rPr>
      </w:pPr>
    </w:p>
    <w:p w14:paraId="7521C6B0" w14:textId="2BD03E42" w:rsidR="00AA594F" w:rsidRDefault="00AA594F" w:rsidP="00542810">
      <w:pPr>
        <w:jc w:val="left"/>
        <w:rPr>
          <w:sz w:val="20"/>
        </w:rPr>
      </w:pPr>
    </w:p>
    <w:p w14:paraId="6EF1283D" w14:textId="34A1AA31" w:rsidR="00AA594F" w:rsidRDefault="00AA594F" w:rsidP="00542810">
      <w:pPr>
        <w:jc w:val="left"/>
        <w:rPr>
          <w:sz w:val="20"/>
        </w:rPr>
      </w:pPr>
    </w:p>
    <w:p w14:paraId="390AE15C" w14:textId="71744BCE" w:rsidR="00AA594F" w:rsidRDefault="00AA594F" w:rsidP="00542810">
      <w:pPr>
        <w:jc w:val="left"/>
        <w:rPr>
          <w:sz w:val="20"/>
        </w:rPr>
      </w:pPr>
    </w:p>
    <w:p w14:paraId="158CFF52" w14:textId="5D2BAC67" w:rsidR="00AA594F" w:rsidRDefault="00AA594F" w:rsidP="00542810">
      <w:pPr>
        <w:jc w:val="left"/>
        <w:rPr>
          <w:sz w:val="20"/>
        </w:rPr>
      </w:pPr>
    </w:p>
    <w:p w14:paraId="6F81CD6C" w14:textId="61B2988D" w:rsidR="00AA594F" w:rsidRDefault="00AA594F" w:rsidP="00542810">
      <w:pPr>
        <w:jc w:val="left"/>
        <w:rPr>
          <w:sz w:val="20"/>
        </w:rPr>
      </w:pPr>
    </w:p>
    <w:p w14:paraId="1B933DDB" w14:textId="7AB8ABDC" w:rsidR="00AA594F" w:rsidRDefault="00AA594F" w:rsidP="00542810">
      <w:pPr>
        <w:jc w:val="left"/>
        <w:rPr>
          <w:sz w:val="20"/>
        </w:rPr>
      </w:pPr>
    </w:p>
    <w:p w14:paraId="19A604B2" w14:textId="77777777" w:rsidR="00AA594F" w:rsidRPr="005E0A61" w:rsidRDefault="00AA594F" w:rsidP="00542810">
      <w:pPr>
        <w:jc w:val="left"/>
        <w:rPr>
          <w:sz w:val="20"/>
        </w:rPr>
      </w:pPr>
    </w:p>
    <w:p w14:paraId="2B7F5907" w14:textId="77777777" w:rsidR="00FE5532" w:rsidRPr="005E0A61" w:rsidRDefault="00FE5532" w:rsidP="00542810">
      <w:pPr>
        <w:jc w:val="left"/>
        <w:rPr>
          <w:sz w:val="20"/>
        </w:rPr>
      </w:pPr>
    </w:p>
    <w:p w14:paraId="4F871BFD" w14:textId="491E2CDA" w:rsidR="00FE5532" w:rsidRDefault="00FE5532" w:rsidP="00542810">
      <w:pPr>
        <w:jc w:val="left"/>
        <w:rPr>
          <w:sz w:val="20"/>
        </w:rPr>
      </w:pPr>
    </w:p>
    <w:p w14:paraId="25AB8190" w14:textId="3F962709" w:rsidR="00A968E1" w:rsidRDefault="00A968E1" w:rsidP="00542810">
      <w:pPr>
        <w:jc w:val="left"/>
        <w:rPr>
          <w:sz w:val="20"/>
        </w:rPr>
      </w:pPr>
    </w:p>
    <w:p w14:paraId="7E64672C" w14:textId="6CD6FA31" w:rsidR="00A968E1" w:rsidRDefault="00A968E1" w:rsidP="00542810">
      <w:pPr>
        <w:jc w:val="left"/>
        <w:rPr>
          <w:sz w:val="20"/>
        </w:rPr>
      </w:pPr>
    </w:p>
    <w:p w14:paraId="0E4929B5" w14:textId="27D1BAA1" w:rsidR="00A968E1" w:rsidRDefault="00A968E1" w:rsidP="00542810">
      <w:pPr>
        <w:jc w:val="left"/>
        <w:rPr>
          <w:sz w:val="20"/>
        </w:rPr>
      </w:pPr>
    </w:p>
    <w:p w14:paraId="33F17CF8" w14:textId="5253FEB3" w:rsidR="00A968E1" w:rsidRDefault="00A968E1" w:rsidP="00542810">
      <w:pPr>
        <w:jc w:val="left"/>
        <w:rPr>
          <w:sz w:val="20"/>
        </w:rPr>
      </w:pPr>
    </w:p>
    <w:p w14:paraId="7B5EF33D" w14:textId="04A65FAD" w:rsidR="00A968E1" w:rsidRDefault="00A968E1" w:rsidP="00542810">
      <w:pPr>
        <w:jc w:val="left"/>
        <w:rPr>
          <w:sz w:val="20"/>
        </w:rPr>
      </w:pPr>
    </w:p>
    <w:p w14:paraId="58B836A1" w14:textId="77777777" w:rsidR="00FE5532" w:rsidRPr="005E0A61" w:rsidRDefault="00FE5532" w:rsidP="00542810">
      <w:pPr>
        <w:jc w:val="left"/>
        <w:rPr>
          <w:sz w:val="20"/>
        </w:rPr>
      </w:pPr>
    </w:p>
    <w:p w14:paraId="2E14AF8E" w14:textId="70E9D9AE" w:rsidR="00542810" w:rsidRPr="005E0A61" w:rsidRDefault="00A968E1" w:rsidP="00542810">
      <w:pPr>
        <w:jc w:val="left"/>
        <w:rPr>
          <w:b/>
          <w:sz w:val="20"/>
        </w:rPr>
      </w:pPr>
      <w:r>
        <w:rPr>
          <w:b/>
          <w:sz w:val="20"/>
        </w:rPr>
        <w:t xml:space="preserve">  </w:t>
      </w:r>
      <w:r w:rsidR="00542810" w:rsidRPr="005E0A61">
        <w:rPr>
          <w:b/>
          <w:sz w:val="20"/>
        </w:rPr>
        <w:t xml:space="preserve">Согласовано </w:t>
      </w:r>
    </w:p>
    <w:p w14:paraId="6A9FB818" w14:textId="77777777" w:rsidR="00542810" w:rsidRPr="005E0A61" w:rsidRDefault="00542810" w:rsidP="00542810">
      <w:pPr>
        <w:jc w:val="left"/>
        <w:rPr>
          <w:sz w:val="20"/>
        </w:rPr>
      </w:pPr>
    </w:p>
    <w:tbl>
      <w:tblPr>
        <w:tblW w:w="0" w:type="auto"/>
        <w:tblLook w:val="04A0" w:firstRow="1" w:lastRow="0" w:firstColumn="1" w:lastColumn="0" w:noHBand="0" w:noVBand="1"/>
      </w:tblPr>
      <w:tblGrid>
        <w:gridCol w:w="4681"/>
        <w:gridCol w:w="4674"/>
      </w:tblGrid>
      <w:tr w:rsidR="005E0A61" w:rsidRPr="005E0A61" w14:paraId="7F9DFE74" w14:textId="77777777" w:rsidTr="00017884">
        <w:tc>
          <w:tcPr>
            <w:tcW w:w="4681" w:type="dxa"/>
            <w:shd w:val="clear" w:color="auto" w:fill="auto"/>
          </w:tcPr>
          <w:p w14:paraId="0C6664F0" w14:textId="77777777" w:rsidR="00542810" w:rsidRPr="005E0A61" w:rsidRDefault="00542810" w:rsidP="00542810">
            <w:pPr>
              <w:jc w:val="left"/>
              <w:rPr>
                <w:sz w:val="20"/>
              </w:rPr>
            </w:pPr>
            <w:bookmarkStart w:id="1" w:name="_Hlk100837505"/>
            <w:r w:rsidRPr="005E0A61">
              <w:rPr>
                <w:sz w:val="20"/>
              </w:rPr>
              <w:t>Первый Заместитель председателя</w:t>
            </w:r>
          </w:p>
          <w:p w14:paraId="4F3AF419" w14:textId="77777777" w:rsidR="00542810" w:rsidRPr="005E0A61" w:rsidRDefault="00542810" w:rsidP="00542810">
            <w:pPr>
              <w:jc w:val="left"/>
              <w:rPr>
                <w:sz w:val="20"/>
              </w:rPr>
            </w:pPr>
            <w:r w:rsidRPr="005E0A61">
              <w:rPr>
                <w:sz w:val="20"/>
              </w:rPr>
              <w:t>Комитета  по здравоохранению</w:t>
            </w:r>
          </w:p>
          <w:p w14:paraId="23B343AB" w14:textId="08C44F76" w:rsidR="00017884" w:rsidRPr="005E0A61" w:rsidRDefault="00017884" w:rsidP="00017884">
            <w:pPr>
              <w:jc w:val="left"/>
              <w:rPr>
                <w:sz w:val="20"/>
              </w:rPr>
            </w:pPr>
          </w:p>
        </w:tc>
        <w:tc>
          <w:tcPr>
            <w:tcW w:w="4674" w:type="dxa"/>
            <w:shd w:val="clear" w:color="auto" w:fill="auto"/>
          </w:tcPr>
          <w:p w14:paraId="2F37AFC5" w14:textId="77777777" w:rsidR="00542810" w:rsidRPr="005E0A61" w:rsidRDefault="00542810" w:rsidP="00542810">
            <w:pPr>
              <w:tabs>
                <w:tab w:val="left" w:pos="3420"/>
              </w:tabs>
              <w:jc w:val="left"/>
              <w:rPr>
                <w:sz w:val="20"/>
              </w:rPr>
            </w:pPr>
          </w:p>
          <w:p w14:paraId="065ED856" w14:textId="77777777" w:rsidR="00542810" w:rsidRPr="005E0A61" w:rsidRDefault="00542810" w:rsidP="00542810">
            <w:pPr>
              <w:tabs>
                <w:tab w:val="left" w:pos="3420"/>
              </w:tabs>
              <w:jc w:val="right"/>
              <w:rPr>
                <w:sz w:val="20"/>
              </w:rPr>
            </w:pPr>
            <w:r w:rsidRPr="005E0A61">
              <w:rPr>
                <w:sz w:val="20"/>
              </w:rPr>
              <w:t>А.М. Сарана</w:t>
            </w:r>
          </w:p>
        </w:tc>
      </w:tr>
      <w:bookmarkEnd w:id="1"/>
      <w:tr w:rsidR="00017884" w:rsidRPr="005E0A61" w14:paraId="4EF2E92E" w14:textId="77777777" w:rsidTr="008518DC">
        <w:tc>
          <w:tcPr>
            <w:tcW w:w="4681" w:type="dxa"/>
            <w:shd w:val="clear" w:color="auto" w:fill="auto"/>
          </w:tcPr>
          <w:p w14:paraId="49711EA3" w14:textId="59BF0A4E" w:rsidR="00017884" w:rsidRPr="005E0A61" w:rsidRDefault="00F14737" w:rsidP="008518DC">
            <w:pPr>
              <w:jc w:val="left"/>
              <w:rPr>
                <w:sz w:val="20"/>
              </w:rPr>
            </w:pPr>
            <w:r>
              <w:rPr>
                <w:sz w:val="20"/>
              </w:rPr>
              <w:t>И.О. з</w:t>
            </w:r>
            <w:r w:rsidR="00017884" w:rsidRPr="005E0A61">
              <w:rPr>
                <w:sz w:val="20"/>
              </w:rPr>
              <w:t>аместител</w:t>
            </w:r>
            <w:r>
              <w:rPr>
                <w:sz w:val="20"/>
              </w:rPr>
              <w:t>я</w:t>
            </w:r>
            <w:r w:rsidR="00017884" w:rsidRPr="005E0A61">
              <w:rPr>
                <w:sz w:val="20"/>
              </w:rPr>
              <w:t xml:space="preserve"> председателя</w:t>
            </w:r>
          </w:p>
          <w:p w14:paraId="13B139F2" w14:textId="77777777" w:rsidR="00017884" w:rsidRPr="005E0A61" w:rsidRDefault="00017884" w:rsidP="008518DC">
            <w:pPr>
              <w:jc w:val="left"/>
              <w:rPr>
                <w:sz w:val="20"/>
              </w:rPr>
            </w:pPr>
            <w:r w:rsidRPr="005E0A61">
              <w:rPr>
                <w:sz w:val="20"/>
              </w:rPr>
              <w:t>Комитета  по здравоохранению</w:t>
            </w:r>
          </w:p>
          <w:p w14:paraId="25A5EFC0" w14:textId="0D271024" w:rsidR="00017884" w:rsidRPr="005E0A61" w:rsidRDefault="00017884" w:rsidP="008518DC">
            <w:pPr>
              <w:jc w:val="left"/>
              <w:rPr>
                <w:sz w:val="20"/>
              </w:rPr>
            </w:pPr>
          </w:p>
        </w:tc>
        <w:tc>
          <w:tcPr>
            <w:tcW w:w="4674" w:type="dxa"/>
            <w:shd w:val="clear" w:color="auto" w:fill="auto"/>
          </w:tcPr>
          <w:p w14:paraId="69EB6C98" w14:textId="77777777" w:rsidR="00017884" w:rsidRPr="005E0A61" w:rsidRDefault="00017884" w:rsidP="008518DC">
            <w:pPr>
              <w:tabs>
                <w:tab w:val="left" w:pos="3420"/>
              </w:tabs>
              <w:jc w:val="left"/>
              <w:rPr>
                <w:sz w:val="20"/>
              </w:rPr>
            </w:pPr>
          </w:p>
          <w:p w14:paraId="07B1E6E1" w14:textId="7E017EA4" w:rsidR="00017884" w:rsidRPr="005E0A61" w:rsidRDefault="00F14737" w:rsidP="008518DC">
            <w:pPr>
              <w:tabs>
                <w:tab w:val="left" w:pos="3420"/>
              </w:tabs>
              <w:jc w:val="right"/>
              <w:rPr>
                <w:sz w:val="20"/>
              </w:rPr>
            </w:pPr>
            <w:r>
              <w:rPr>
                <w:sz w:val="20"/>
              </w:rPr>
              <w:t>Е.А. Степанова</w:t>
            </w:r>
          </w:p>
        </w:tc>
      </w:tr>
      <w:tr w:rsidR="00017884" w:rsidRPr="005E0A61" w14:paraId="09263E46" w14:textId="77777777" w:rsidTr="00017884">
        <w:trPr>
          <w:trHeight w:val="744"/>
        </w:trPr>
        <w:tc>
          <w:tcPr>
            <w:tcW w:w="4681" w:type="dxa"/>
            <w:shd w:val="clear" w:color="auto" w:fill="auto"/>
          </w:tcPr>
          <w:p w14:paraId="308B6826" w14:textId="73DA9EC9" w:rsidR="00017884" w:rsidRPr="005E0A61" w:rsidRDefault="00017884" w:rsidP="00017884">
            <w:pPr>
              <w:jc w:val="left"/>
              <w:rPr>
                <w:sz w:val="20"/>
              </w:rPr>
            </w:pPr>
            <w:r w:rsidRPr="005E0A61">
              <w:rPr>
                <w:sz w:val="20"/>
              </w:rPr>
              <w:t xml:space="preserve">Начальник Отдела закупок </w:t>
            </w:r>
          </w:p>
          <w:p w14:paraId="6F273538" w14:textId="77777777" w:rsidR="00017884" w:rsidRPr="005E0A61" w:rsidRDefault="00017884" w:rsidP="00017884">
            <w:pPr>
              <w:jc w:val="left"/>
              <w:rPr>
                <w:sz w:val="20"/>
              </w:rPr>
            </w:pPr>
            <w:r w:rsidRPr="005E0A61">
              <w:rPr>
                <w:sz w:val="20"/>
              </w:rPr>
              <w:t xml:space="preserve">Комитета по здравоохранению </w:t>
            </w:r>
          </w:p>
          <w:p w14:paraId="45BE2924" w14:textId="77777777" w:rsidR="00017884" w:rsidRPr="005E0A61" w:rsidRDefault="00017884" w:rsidP="00017884">
            <w:pPr>
              <w:jc w:val="left"/>
              <w:rPr>
                <w:sz w:val="20"/>
              </w:rPr>
            </w:pPr>
          </w:p>
        </w:tc>
        <w:tc>
          <w:tcPr>
            <w:tcW w:w="4674" w:type="dxa"/>
            <w:shd w:val="clear" w:color="auto" w:fill="auto"/>
          </w:tcPr>
          <w:p w14:paraId="582B3898" w14:textId="77777777" w:rsidR="00114302" w:rsidRDefault="00114302" w:rsidP="00017884">
            <w:pPr>
              <w:tabs>
                <w:tab w:val="left" w:pos="3420"/>
              </w:tabs>
              <w:jc w:val="right"/>
              <w:rPr>
                <w:sz w:val="20"/>
              </w:rPr>
            </w:pPr>
          </w:p>
          <w:p w14:paraId="6172B8BE" w14:textId="57CFC0FB" w:rsidR="00017884" w:rsidRPr="005E0A61" w:rsidRDefault="00017884" w:rsidP="00017884">
            <w:pPr>
              <w:tabs>
                <w:tab w:val="left" w:pos="3420"/>
              </w:tabs>
              <w:jc w:val="right"/>
              <w:rPr>
                <w:sz w:val="20"/>
              </w:rPr>
            </w:pPr>
            <w:r w:rsidRPr="005E0A61">
              <w:rPr>
                <w:sz w:val="20"/>
              </w:rPr>
              <w:t>Т.Н. Максименкова</w:t>
            </w:r>
          </w:p>
        </w:tc>
      </w:tr>
      <w:tr w:rsidR="00017884" w:rsidRPr="005E0A61" w14:paraId="5BD7A05E" w14:textId="77777777" w:rsidTr="00017884">
        <w:tc>
          <w:tcPr>
            <w:tcW w:w="4681" w:type="dxa"/>
            <w:shd w:val="clear" w:color="auto" w:fill="auto"/>
          </w:tcPr>
          <w:p w14:paraId="6E216B97" w14:textId="77777777" w:rsidR="00017884" w:rsidRPr="005E0A61" w:rsidRDefault="00017884" w:rsidP="00017884">
            <w:pPr>
              <w:jc w:val="left"/>
              <w:rPr>
                <w:sz w:val="20"/>
              </w:rPr>
            </w:pPr>
            <w:r w:rsidRPr="005E0A61">
              <w:rPr>
                <w:sz w:val="20"/>
              </w:rPr>
              <w:t>Начальник Юридического отдела</w:t>
            </w:r>
          </w:p>
          <w:p w14:paraId="132974BF" w14:textId="77777777" w:rsidR="00017884" w:rsidRPr="005E0A61" w:rsidRDefault="00017884" w:rsidP="00017884">
            <w:pPr>
              <w:jc w:val="left"/>
              <w:rPr>
                <w:sz w:val="20"/>
              </w:rPr>
            </w:pPr>
            <w:r w:rsidRPr="005E0A61">
              <w:rPr>
                <w:sz w:val="20"/>
              </w:rPr>
              <w:t>Комитета по здравоохранению</w:t>
            </w:r>
          </w:p>
          <w:p w14:paraId="0F917F14" w14:textId="77777777" w:rsidR="00017884" w:rsidRPr="005E0A61" w:rsidRDefault="00017884" w:rsidP="00017884">
            <w:pPr>
              <w:jc w:val="left"/>
              <w:rPr>
                <w:sz w:val="20"/>
              </w:rPr>
            </w:pPr>
          </w:p>
        </w:tc>
        <w:tc>
          <w:tcPr>
            <w:tcW w:w="4674" w:type="dxa"/>
            <w:shd w:val="clear" w:color="auto" w:fill="auto"/>
          </w:tcPr>
          <w:p w14:paraId="387084A6" w14:textId="77777777" w:rsidR="00017884" w:rsidRPr="005E0A61" w:rsidRDefault="00017884" w:rsidP="00017884">
            <w:pPr>
              <w:jc w:val="left"/>
              <w:rPr>
                <w:sz w:val="20"/>
              </w:rPr>
            </w:pPr>
          </w:p>
          <w:p w14:paraId="2A961CB2" w14:textId="0DBE3592" w:rsidR="00017884" w:rsidRPr="005E0A61" w:rsidRDefault="00017884" w:rsidP="00017884">
            <w:pPr>
              <w:tabs>
                <w:tab w:val="left" w:pos="3420"/>
              </w:tabs>
              <w:jc w:val="left"/>
              <w:rPr>
                <w:sz w:val="20"/>
              </w:rPr>
            </w:pPr>
            <w:r>
              <w:rPr>
                <w:sz w:val="20"/>
              </w:rPr>
              <w:t xml:space="preserve">                                                               </w:t>
            </w:r>
            <w:r w:rsidRPr="005E0A61">
              <w:rPr>
                <w:sz w:val="20"/>
              </w:rPr>
              <w:t>И.Г. Молокова</w:t>
            </w:r>
          </w:p>
        </w:tc>
      </w:tr>
      <w:tr w:rsidR="00017884" w:rsidRPr="005E0A61" w14:paraId="1DBCE763" w14:textId="77777777" w:rsidTr="00017884">
        <w:tc>
          <w:tcPr>
            <w:tcW w:w="4681" w:type="dxa"/>
            <w:shd w:val="clear" w:color="auto" w:fill="auto"/>
          </w:tcPr>
          <w:p w14:paraId="70622546" w14:textId="77777777" w:rsidR="00017884" w:rsidRPr="005E0A61" w:rsidRDefault="00017884" w:rsidP="00017884">
            <w:pPr>
              <w:jc w:val="left"/>
              <w:rPr>
                <w:sz w:val="20"/>
              </w:rPr>
            </w:pPr>
            <w:r w:rsidRPr="005E0A61">
              <w:rPr>
                <w:sz w:val="20"/>
              </w:rPr>
              <w:t xml:space="preserve">Начальник Общего отдела </w:t>
            </w:r>
          </w:p>
          <w:p w14:paraId="003CDB3B" w14:textId="77777777" w:rsidR="00017884" w:rsidRPr="005E0A61" w:rsidRDefault="00017884" w:rsidP="00017884">
            <w:pPr>
              <w:jc w:val="left"/>
              <w:rPr>
                <w:sz w:val="20"/>
              </w:rPr>
            </w:pPr>
            <w:r w:rsidRPr="005E0A61">
              <w:rPr>
                <w:sz w:val="20"/>
              </w:rPr>
              <w:t xml:space="preserve">Комитета по здравоохранению </w:t>
            </w:r>
          </w:p>
          <w:p w14:paraId="48D63996" w14:textId="77777777" w:rsidR="00017884" w:rsidRPr="005E0A61" w:rsidRDefault="00017884" w:rsidP="00017884">
            <w:pPr>
              <w:jc w:val="left"/>
              <w:rPr>
                <w:sz w:val="20"/>
              </w:rPr>
            </w:pPr>
          </w:p>
        </w:tc>
        <w:tc>
          <w:tcPr>
            <w:tcW w:w="4674" w:type="dxa"/>
            <w:shd w:val="clear" w:color="auto" w:fill="auto"/>
          </w:tcPr>
          <w:p w14:paraId="39B31005" w14:textId="77777777" w:rsidR="00017884" w:rsidRPr="005E0A61" w:rsidRDefault="00017884" w:rsidP="00017884">
            <w:pPr>
              <w:jc w:val="left"/>
              <w:rPr>
                <w:sz w:val="20"/>
              </w:rPr>
            </w:pPr>
          </w:p>
          <w:p w14:paraId="6E0700F7" w14:textId="5357CE3C" w:rsidR="00017884" w:rsidRPr="005E0A61" w:rsidRDefault="00017884" w:rsidP="00017884">
            <w:pPr>
              <w:tabs>
                <w:tab w:val="left" w:pos="3420"/>
              </w:tabs>
              <w:jc w:val="left"/>
              <w:rPr>
                <w:sz w:val="20"/>
              </w:rPr>
            </w:pPr>
            <w:r>
              <w:rPr>
                <w:sz w:val="20"/>
              </w:rPr>
              <w:t xml:space="preserve">                                                         </w:t>
            </w:r>
            <w:r w:rsidR="00BA3485">
              <w:rPr>
                <w:sz w:val="20"/>
              </w:rPr>
              <w:t xml:space="preserve">   </w:t>
            </w:r>
            <w:r>
              <w:rPr>
                <w:sz w:val="20"/>
              </w:rPr>
              <w:t xml:space="preserve">  </w:t>
            </w:r>
            <w:r w:rsidR="00BA3485" w:rsidRPr="003E4DA3">
              <w:rPr>
                <w:sz w:val="20"/>
              </w:rPr>
              <w:t>И.И. Пустохин</w:t>
            </w:r>
          </w:p>
        </w:tc>
      </w:tr>
      <w:tr w:rsidR="00017884" w:rsidRPr="005E0A61" w14:paraId="06CEC803" w14:textId="77777777" w:rsidTr="00017884">
        <w:tc>
          <w:tcPr>
            <w:tcW w:w="4681" w:type="dxa"/>
            <w:shd w:val="clear" w:color="auto" w:fill="auto"/>
          </w:tcPr>
          <w:p w14:paraId="7BE77DF1" w14:textId="77777777" w:rsidR="00017884" w:rsidRPr="005E0A61" w:rsidRDefault="00017884" w:rsidP="00017884">
            <w:pPr>
              <w:jc w:val="left"/>
              <w:rPr>
                <w:sz w:val="20"/>
              </w:rPr>
            </w:pPr>
          </w:p>
        </w:tc>
        <w:tc>
          <w:tcPr>
            <w:tcW w:w="4674" w:type="dxa"/>
            <w:shd w:val="clear" w:color="auto" w:fill="auto"/>
          </w:tcPr>
          <w:p w14:paraId="0F2E85C6" w14:textId="0C6835E2" w:rsidR="00017884" w:rsidRPr="005E0A61" w:rsidRDefault="00017884" w:rsidP="00017884">
            <w:pPr>
              <w:tabs>
                <w:tab w:val="left" w:pos="3420"/>
              </w:tabs>
              <w:jc w:val="left"/>
              <w:rPr>
                <w:sz w:val="20"/>
              </w:rPr>
            </w:pPr>
          </w:p>
        </w:tc>
      </w:tr>
      <w:tr w:rsidR="00017884" w:rsidRPr="005E0A61" w14:paraId="3DE7330F" w14:textId="77777777" w:rsidTr="00017884">
        <w:tc>
          <w:tcPr>
            <w:tcW w:w="4681" w:type="dxa"/>
            <w:shd w:val="clear" w:color="auto" w:fill="auto"/>
          </w:tcPr>
          <w:p w14:paraId="46A69D81" w14:textId="77777777" w:rsidR="00017884" w:rsidRPr="005E0A61" w:rsidRDefault="00017884" w:rsidP="00017884">
            <w:pPr>
              <w:jc w:val="left"/>
              <w:rPr>
                <w:sz w:val="20"/>
              </w:rPr>
            </w:pPr>
          </w:p>
        </w:tc>
        <w:tc>
          <w:tcPr>
            <w:tcW w:w="4674" w:type="dxa"/>
            <w:shd w:val="clear" w:color="auto" w:fill="auto"/>
          </w:tcPr>
          <w:p w14:paraId="58C5F8D0" w14:textId="6902F12A" w:rsidR="00017884" w:rsidRPr="005E0A61" w:rsidRDefault="00017884" w:rsidP="00017884">
            <w:pPr>
              <w:jc w:val="right"/>
              <w:rPr>
                <w:sz w:val="20"/>
              </w:rPr>
            </w:pPr>
          </w:p>
        </w:tc>
      </w:tr>
      <w:tr w:rsidR="00017884" w:rsidRPr="005E0A61" w14:paraId="14C8F8ED" w14:textId="77777777" w:rsidTr="00017884">
        <w:tc>
          <w:tcPr>
            <w:tcW w:w="4681" w:type="dxa"/>
            <w:shd w:val="clear" w:color="auto" w:fill="auto"/>
          </w:tcPr>
          <w:p w14:paraId="4BCA1A7B" w14:textId="77777777" w:rsidR="00017884" w:rsidRPr="005E0A61" w:rsidRDefault="00017884" w:rsidP="00017884">
            <w:pPr>
              <w:jc w:val="left"/>
              <w:rPr>
                <w:sz w:val="20"/>
              </w:rPr>
            </w:pPr>
          </w:p>
        </w:tc>
        <w:tc>
          <w:tcPr>
            <w:tcW w:w="4674" w:type="dxa"/>
            <w:shd w:val="clear" w:color="auto" w:fill="auto"/>
          </w:tcPr>
          <w:p w14:paraId="3A7E27C8" w14:textId="30EACC40" w:rsidR="00017884" w:rsidRPr="005E0A61" w:rsidRDefault="00017884" w:rsidP="00017884">
            <w:pPr>
              <w:jc w:val="right"/>
              <w:rPr>
                <w:sz w:val="20"/>
              </w:rPr>
            </w:pPr>
          </w:p>
        </w:tc>
      </w:tr>
      <w:tr w:rsidR="00017884" w:rsidRPr="005E0A61" w14:paraId="1474303B" w14:textId="77777777" w:rsidTr="00017884">
        <w:tc>
          <w:tcPr>
            <w:tcW w:w="4681" w:type="dxa"/>
            <w:shd w:val="clear" w:color="auto" w:fill="auto"/>
          </w:tcPr>
          <w:p w14:paraId="5EA34AB6" w14:textId="77777777" w:rsidR="00017884" w:rsidRPr="005E0A61" w:rsidRDefault="00017884" w:rsidP="00017884">
            <w:pPr>
              <w:jc w:val="left"/>
              <w:rPr>
                <w:sz w:val="20"/>
              </w:rPr>
            </w:pPr>
          </w:p>
        </w:tc>
        <w:tc>
          <w:tcPr>
            <w:tcW w:w="4674" w:type="dxa"/>
            <w:shd w:val="clear" w:color="auto" w:fill="auto"/>
          </w:tcPr>
          <w:p w14:paraId="008BF64A" w14:textId="3AAA6D9F" w:rsidR="00017884" w:rsidRPr="005E0A61" w:rsidRDefault="00017884" w:rsidP="00017884">
            <w:pPr>
              <w:tabs>
                <w:tab w:val="left" w:pos="3546"/>
              </w:tabs>
              <w:jc w:val="right"/>
              <w:rPr>
                <w:sz w:val="20"/>
              </w:rPr>
            </w:pPr>
          </w:p>
        </w:tc>
      </w:tr>
      <w:tr w:rsidR="00017884" w:rsidRPr="005E0A61" w14:paraId="67A0EA39" w14:textId="77777777" w:rsidTr="00017884">
        <w:tc>
          <w:tcPr>
            <w:tcW w:w="4681" w:type="dxa"/>
            <w:shd w:val="clear" w:color="auto" w:fill="auto"/>
          </w:tcPr>
          <w:p w14:paraId="6BD406CC" w14:textId="77777777" w:rsidR="00017884" w:rsidRPr="005E0A61" w:rsidRDefault="00017884" w:rsidP="00017884">
            <w:pPr>
              <w:jc w:val="left"/>
              <w:rPr>
                <w:sz w:val="20"/>
              </w:rPr>
            </w:pPr>
          </w:p>
        </w:tc>
        <w:tc>
          <w:tcPr>
            <w:tcW w:w="4674" w:type="dxa"/>
            <w:shd w:val="clear" w:color="auto" w:fill="auto"/>
          </w:tcPr>
          <w:p w14:paraId="0712645D" w14:textId="14E7CC5C" w:rsidR="00017884" w:rsidRPr="005E0A61" w:rsidRDefault="00017884" w:rsidP="00017884">
            <w:pPr>
              <w:jc w:val="right"/>
              <w:rPr>
                <w:sz w:val="20"/>
              </w:rPr>
            </w:pPr>
          </w:p>
        </w:tc>
      </w:tr>
      <w:tr w:rsidR="00017884" w:rsidRPr="005E0A61" w14:paraId="4FD8E4A0" w14:textId="77777777" w:rsidTr="00017884">
        <w:tc>
          <w:tcPr>
            <w:tcW w:w="4681" w:type="dxa"/>
            <w:shd w:val="clear" w:color="auto" w:fill="auto"/>
          </w:tcPr>
          <w:p w14:paraId="23466D84" w14:textId="77777777" w:rsidR="00017884" w:rsidRPr="005E0A61" w:rsidRDefault="00017884" w:rsidP="00017884">
            <w:pPr>
              <w:jc w:val="left"/>
              <w:rPr>
                <w:sz w:val="20"/>
              </w:rPr>
            </w:pPr>
          </w:p>
        </w:tc>
        <w:tc>
          <w:tcPr>
            <w:tcW w:w="4674" w:type="dxa"/>
            <w:shd w:val="clear" w:color="auto" w:fill="auto"/>
          </w:tcPr>
          <w:p w14:paraId="5FE42E81" w14:textId="77777777" w:rsidR="00017884" w:rsidRPr="005E0A61" w:rsidRDefault="00017884" w:rsidP="00017884">
            <w:pPr>
              <w:jc w:val="right"/>
              <w:rPr>
                <w:sz w:val="20"/>
              </w:rPr>
            </w:pPr>
          </w:p>
        </w:tc>
      </w:tr>
    </w:tbl>
    <w:p w14:paraId="4EC7BF31" w14:textId="77777777" w:rsidR="00542810" w:rsidRPr="005E0A61" w:rsidRDefault="00542810" w:rsidP="00542810">
      <w:pPr>
        <w:jc w:val="left"/>
        <w:rPr>
          <w:sz w:val="20"/>
        </w:rPr>
      </w:pPr>
    </w:p>
    <w:p w14:paraId="5FFE984F" w14:textId="77777777" w:rsidR="00542810" w:rsidRPr="005E0A61" w:rsidRDefault="00542810" w:rsidP="00542810">
      <w:pPr>
        <w:jc w:val="left"/>
        <w:rPr>
          <w:sz w:val="20"/>
        </w:rPr>
      </w:pPr>
    </w:p>
    <w:p w14:paraId="452602EA" w14:textId="77777777" w:rsidR="00542810" w:rsidRPr="005E0A61" w:rsidRDefault="00542810" w:rsidP="00542810">
      <w:pPr>
        <w:jc w:val="left"/>
        <w:rPr>
          <w:sz w:val="20"/>
        </w:rPr>
      </w:pPr>
    </w:p>
    <w:p w14:paraId="5E4A9A48" w14:textId="77777777" w:rsidR="00542810" w:rsidRPr="005E0A61" w:rsidRDefault="00F50A07" w:rsidP="00542810">
      <w:pPr>
        <w:jc w:val="left"/>
        <w:rPr>
          <w:sz w:val="18"/>
          <w:szCs w:val="18"/>
        </w:rPr>
      </w:pPr>
      <w:r>
        <w:rPr>
          <w:sz w:val="18"/>
          <w:szCs w:val="18"/>
        </w:rPr>
        <w:t>Не н</w:t>
      </w:r>
      <w:r w:rsidR="00542810" w:rsidRPr="005E0A61">
        <w:rPr>
          <w:sz w:val="18"/>
          <w:szCs w:val="18"/>
        </w:rPr>
        <w:t>осит нормативный характер.</w:t>
      </w:r>
    </w:p>
    <w:p w14:paraId="6F0D9CBC" w14:textId="3697D82F" w:rsidR="00542810" w:rsidRPr="005E0A61" w:rsidRDefault="005E49DB" w:rsidP="00542810">
      <w:pPr>
        <w:jc w:val="left"/>
        <w:rPr>
          <w:sz w:val="18"/>
          <w:szCs w:val="18"/>
        </w:rPr>
      </w:pPr>
      <w:r>
        <w:rPr>
          <w:sz w:val="18"/>
          <w:szCs w:val="18"/>
        </w:rPr>
        <w:t>П</w:t>
      </w:r>
      <w:r w:rsidR="00542810" w:rsidRPr="005E0A61">
        <w:rPr>
          <w:sz w:val="18"/>
          <w:szCs w:val="18"/>
        </w:rPr>
        <w:t>одлежит передаче в информационные правовые системы.</w:t>
      </w:r>
    </w:p>
    <w:p w14:paraId="7842DDAB" w14:textId="77777777" w:rsidR="00542810" w:rsidRPr="005E0A61" w:rsidRDefault="00542810" w:rsidP="00542810">
      <w:pPr>
        <w:jc w:val="left"/>
        <w:rPr>
          <w:sz w:val="18"/>
          <w:szCs w:val="18"/>
        </w:rPr>
      </w:pPr>
      <w:r w:rsidRPr="005E0A61">
        <w:rPr>
          <w:sz w:val="18"/>
          <w:szCs w:val="18"/>
        </w:rPr>
        <w:t>Рассылка:</w:t>
      </w:r>
    </w:p>
    <w:p w14:paraId="383ECF40" w14:textId="77777777" w:rsidR="00542810" w:rsidRPr="005E0A61" w:rsidRDefault="002554AD" w:rsidP="00530695">
      <w:pPr>
        <w:numPr>
          <w:ilvl w:val="0"/>
          <w:numId w:val="2"/>
        </w:numPr>
        <w:jc w:val="left"/>
        <w:rPr>
          <w:sz w:val="18"/>
          <w:szCs w:val="18"/>
        </w:rPr>
      </w:pPr>
      <w:r w:rsidRPr="005E0A61">
        <w:rPr>
          <w:sz w:val="18"/>
          <w:szCs w:val="18"/>
        </w:rPr>
        <w:t>Медицинские учреждения</w:t>
      </w:r>
      <w:r w:rsidR="00542810" w:rsidRPr="005E0A61">
        <w:rPr>
          <w:sz w:val="18"/>
          <w:szCs w:val="18"/>
        </w:rPr>
        <w:t>;</w:t>
      </w:r>
    </w:p>
    <w:p w14:paraId="5CA193E7" w14:textId="77777777" w:rsidR="00542810" w:rsidRPr="005E0A61" w:rsidRDefault="00542810" w:rsidP="00542810">
      <w:pPr>
        <w:numPr>
          <w:ilvl w:val="0"/>
          <w:numId w:val="2"/>
        </w:numPr>
        <w:jc w:val="left"/>
        <w:rPr>
          <w:sz w:val="18"/>
          <w:szCs w:val="18"/>
        </w:rPr>
      </w:pPr>
      <w:r w:rsidRPr="005E0A61">
        <w:rPr>
          <w:sz w:val="18"/>
          <w:szCs w:val="18"/>
        </w:rPr>
        <w:t>Все структурные подразделения Комитета по здравоохранению.</w:t>
      </w:r>
    </w:p>
    <w:p w14:paraId="3DB3F3F6" w14:textId="77777777" w:rsidR="00542810" w:rsidRPr="005E0A61" w:rsidRDefault="00542810" w:rsidP="00542810">
      <w:pPr>
        <w:ind w:left="720"/>
        <w:jc w:val="left"/>
        <w:rPr>
          <w:sz w:val="18"/>
          <w:szCs w:val="18"/>
        </w:rPr>
      </w:pPr>
    </w:p>
    <w:p w14:paraId="3BA3058D" w14:textId="77777777" w:rsidR="00542810" w:rsidRPr="005E0A61" w:rsidRDefault="00542810" w:rsidP="00542810">
      <w:pPr>
        <w:ind w:left="720"/>
        <w:jc w:val="left"/>
        <w:rPr>
          <w:sz w:val="18"/>
          <w:szCs w:val="18"/>
        </w:rPr>
      </w:pPr>
    </w:p>
    <w:p w14:paraId="7818BC40" w14:textId="77777777" w:rsidR="00542810" w:rsidRPr="005E0A61" w:rsidRDefault="00542810" w:rsidP="00542810">
      <w:pPr>
        <w:jc w:val="left"/>
        <w:rPr>
          <w:sz w:val="18"/>
          <w:szCs w:val="18"/>
        </w:rPr>
      </w:pPr>
    </w:p>
    <w:p w14:paraId="67FACEC5" w14:textId="77777777" w:rsidR="000D7959" w:rsidRDefault="000D7959" w:rsidP="00542810">
      <w:pPr>
        <w:jc w:val="left"/>
        <w:rPr>
          <w:sz w:val="18"/>
          <w:szCs w:val="18"/>
        </w:rPr>
      </w:pPr>
    </w:p>
    <w:p w14:paraId="1BDB4E95" w14:textId="77777777" w:rsidR="00C80096" w:rsidRDefault="00C80096" w:rsidP="00542810">
      <w:pPr>
        <w:jc w:val="left"/>
        <w:rPr>
          <w:sz w:val="18"/>
          <w:szCs w:val="18"/>
        </w:rPr>
      </w:pPr>
    </w:p>
    <w:p w14:paraId="47627D00" w14:textId="77777777" w:rsidR="008773DE" w:rsidRDefault="008773DE" w:rsidP="00542810">
      <w:pPr>
        <w:jc w:val="left"/>
        <w:rPr>
          <w:sz w:val="18"/>
          <w:szCs w:val="18"/>
        </w:rPr>
      </w:pPr>
    </w:p>
    <w:p w14:paraId="28623ECB" w14:textId="77777777" w:rsidR="00AE77C7" w:rsidRDefault="00AE77C7" w:rsidP="00542810">
      <w:pPr>
        <w:jc w:val="left"/>
        <w:rPr>
          <w:sz w:val="18"/>
          <w:szCs w:val="18"/>
        </w:rPr>
      </w:pPr>
    </w:p>
    <w:p w14:paraId="5C0FCAC2" w14:textId="77777777" w:rsidR="00AE77C7" w:rsidRDefault="00AE77C7" w:rsidP="00542810">
      <w:pPr>
        <w:jc w:val="left"/>
        <w:rPr>
          <w:sz w:val="18"/>
          <w:szCs w:val="18"/>
        </w:rPr>
      </w:pPr>
    </w:p>
    <w:p w14:paraId="64E26C96" w14:textId="77777777" w:rsidR="00AE77C7" w:rsidRDefault="00AE77C7" w:rsidP="00542810">
      <w:pPr>
        <w:jc w:val="left"/>
        <w:rPr>
          <w:sz w:val="18"/>
          <w:szCs w:val="18"/>
        </w:rPr>
      </w:pPr>
    </w:p>
    <w:p w14:paraId="5D6C96D9" w14:textId="77777777" w:rsidR="00AE77C7" w:rsidRDefault="00AE77C7" w:rsidP="00542810">
      <w:pPr>
        <w:jc w:val="left"/>
        <w:rPr>
          <w:sz w:val="18"/>
          <w:szCs w:val="18"/>
        </w:rPr>
      </w:pPr>
    </w:p>
    <w:p w14:paraId="29E3F34D" w14:textId="77777777" w:rsidR="00AE77C7" w:rsidRDefault="00AE77C7" w:rsidP="00542810">
      <w:pPr>
        <w:jc w:val="left"/>
        <w:rPr>
          <w:sz w:val="18"/>
          <w:szCs w:val="18"/>
        </w:rPr>
      </w:pPr>
    </w:p>
    <w:p w14:paraId="28F99D1A" w14:textId="77777777" w:rsidR="00AE77C7" w:rsidRDefault="00AE77C7" w:rsidP="00542810">
      <w:pPr>
        <w:jc w:val="left"/>
        <w:rPr>
          <w:sz w:val="18"/>
          <w:szCs w:val="18"/>
        </w:rPr>
      </w:pPr>
    </w:p>
    <w:p w14:paraId="0B0CB6E8" w14:textId="77777777" w:rsidR="00AE77C7" w:rsidRDefault="00AE77C7" w:rsidP="00542810">
      <w:pPr>
        <w:jc w:val="left"/>
        <w:rPr>
          <w:sz w:val="18"/>
          <w:szCs w:val="18"/>
        </w:rPr>
      </w:pPr>
    </w:p>
    <w:p w14:paraId="01D18833" w14:textId="77777777" w:rsidR="00AE77C7" w:rsidRDefault="00AE77C7" w:rsidP="00542810">
      <w:pPr>
        <w:jc w:val="left"/>
        <w:rPr>
          <w:sz w:val="18"/>
          <w:szCs w:val="18"/>
        </w:rPr>
      </w:pPr>
    </w:p>
    <w:p w14:paraId="5E62BC8E" w14:textId="77777777" w:rsidR="00AE77C7" w:rsidRDefault="00AE77C7" w:rsidP="00542810">
      <w:pPr>
        <w:jc w:val="left"/>
        <w:rPr>
          <w:sz w:val="18"/>
          <w:szCs w:val="18"/>
        </w:rPr>
      </w:pPr>
    </w:p>
    <w:p w14:paraId="0CE87DFD" w14:textId="77777777" w:rsidR="00AE77C7" w:rsidRDefault="00AE77C7" w:rsidP="00542810">
      <w:pPr>
        <w:jc w:val="left"/>
        <w:rPr>
          <w:sz w:val="18"/>
          <w:szCs w:val="18"/>
        </w:rPr>
      </w:pPr>
    </w:p>
    <w:p w14:paraId="4E361AB1" w14:textId="77777777" w:rsidR="00AE77C7" w:rsidRDefault="00AE77C7" w:rsidP="00542810">
      <w:pPr>
        <w:jc w:val="left"/>
        <w:rPr>
          <w:sz w:val="18"/>
          <w:szCs w:val="18"/>
        </w:rPr>
      </w:pPr>
    </w:p>
    <w:p w14:paraId="0CAAD298" w14:textId="77777777" w:rsidR="00AE77C7" w:rsidRDefault="00AE77C7" w:rsidP="00542810">
      <w:pPr>
        <w:jc w:val="left"/>
        <w:rPr>
          <w:sz w:val="18"/>
          <w:szCs w:val="18"/>
        </w:rPr>
      </w:pPr>
    </w:p>
    <w:p w14:paraId="105DBFFA" w14:textId="77777777" w:rsidR="00AE77C7" w:rsidRPr="005E0A61" w:rsidRDefault="00AE77C7" w:rsidP="00542810">
      <w:pPr>
        <w:jc w:val="left"/>
        <w:rPr>
          <w:sz w:val="18"/>
          <w:szCs w:val="18"/>
        </w:rPr>
      </w:pPr>
    </w:p>
    <w:p w14:paraId="779A9A7B" w14:textId="4836709D" w:rsidR="008810BA" w:rsidRDefault="008810BA" w:rsidP="00542810">
      <w:pPr>
        <w:jc w:val="left"/>
        <w:rPr>
          <w:sz w:val="18"/>
          <w:szCs w:val="18"/>
        </w:rPr>
      </w:pPr>
    </w:p>
    <w:p w14:paraId="6B8B15AB" w14:textId="51CB2AC5" w:rsidR="00017884" w:rsidRDefault="00017884" w:rsidP="00542810">
      <w:pPr>
        <w:jc w:val="left"/>
        <w:rPr>
          <w:sz w:val="18"/>
          <w:szCs w:val="18"/>
        </w:rPr>
      </w:pPr>
    </w:p>
    <w:p w14:paraId="7A34A5E6" w14:textId="50CD5CB1" w:rsidR="00017884" w:rsidRDefault="00017884" w:rsidP="00542810">
      <w:pPr>
        <w:jc w:val="left"/>
        <w:rPr>
          <w:sz w:val="18"/>
          <w:szCs w:val="18"/>
        </w:rPr>
      </w:pPr>
    </w:p>
    <w:p w14:paraId="7169E11E" w14:textId="05EE2E8B" w:rsidR="00017884" w:rsidRDefault="00017884" w:rsidP="00542810">
      <w:pPr>
        <w:jc w:val="left"/>
        <w:rPr>
          <w:sz w:val="18"/>
          <w:szCs w:val="18"/>
        </w:rPr>
      </w:pPr>
    </w:p>
    <w:p w14:paraId="1D7C3AAD" w14:textId="54C2DA73" w:rsidR="00017884" w:rsidRDefault="00017884" w:rsidP="00542810">
      <w:pPr>
        <w:jc w:val="left"/>
        <w:rPr>
          <w:sz w:val="18"/>
          <w:szCs w:val="18"/>
        </w:rPr>
      </w:pPr>
    </w:p>
    <w:p w14:paraId="52433FC0" w14:textId="78F177A5" w:rsidR="00850378" w:rsidRDefault="00850378" w:rsidP="00542810">
      <w:pPr>
        <w:jc w:val="left"/>
        <w:rPr>
          <w:sz w:val="18"/>
          <w:szCs w:val="18"/>
        </w:rPr>
      </w:pPr>
    </w:p>
    <w:p w14:paraId="6287FF68" w14:textId="77777777" w:rsidR="00850378" w:rsidRDefault="00850378" w:rsidP="00542810">
      <w:pPr>
        <w:jc w:val="left"/>
        <w:rPr>
          <w:sz w:val="18"/>
          <w:szCs w:val="18"/>
        </w:rPr>
      </w:pPr>
    </w:p>
    <w:p w14:paraId="01255786" w14:textId="77777777" w:rsidR="00B1372C" w:rsidRPr="005E0A61" w:rsidRDefault="00B1372C" w:rsidP="00542810">
      <w:pPr>
        <w:jc w:val="left"/>
        <w:rPr>
          <w:sz w:val="18"/>
          <w:szCs w:val="18"/>
        </w:rPr>
      </w:pPr>
    </w:p>
    <w:p w14:paraId="109B6675" w14:textId="77777777" w:rsidR="00B1372C" w:rsidRPr="005E0A61" w:rsidRDefault="00B1372C" w:rsidP="00542810">
      <w:pPr>
        <w:jc w:val="left"/>
        <w:rPr>
          <w:sz w:val="18"/>
          <w:szCs w:val="18"/>
        </w:rPr>
      </w:pPr>
    </w:p>
    <w:p w14:paraId="2FF2DCC5" w14:textId="77777777" w:rsidR="000516BE" w:rsidRDefault="000516BE" w:rsidP="00BA59A2">
      <w:pPr>
        <w:jc w:val="left"/>
      </w:pPr>
    </w:p>
    <w:p w14:paraId="0606DCC5" w14:textId="77777777" w:rsidR="00DC14A4" w:rsidRDefault="00DC14A4" w:rsidP="00BA59A2">
      <w:pPr>
        <w:jc w:val="left"/>
      </w:pPr>
    </w:p>
    <w:p w14:paraId="50501A40" w14:textId="77777777" w:rsidR="00DC14A4" w:rsidRDefault="00DC14A4" w:rsidP="00BA59A2">
      <w:pPr>
        <w:jc w:val="left"/>
      </w:pPr>
    </w:p>
    <w:p w14:paraId="138A8670" w14:textId="77777777" w:rsidR="005E49DB" w:rsidRPr="00C80096" w:rsidRDefault="005E49DB" w:rsidP="005E49DB">
      <w:pPr>
        <w:jc w:val="left"/>
        <w:rPr>
          <w:sz w:val="18"/>
          <w:szCs w:val="18"/>
        </w:rPr>
      </w:pPr>
      <w:r w:rsidRPr="00C80096">
        <w:rPr>
          <w:sz w:val="18"/>
          <w:szCs w:val="18"/>
        </w:rPr>
        <w:t xml:space="preserve">В прокуратуру отослано </w:t>
      </w:r>
    </w:p>
    <w:p w14:paraId="44543F71" w14:textId="77777777" w:rsidR="005E49DB" w:rsidRPr="00C80096" w:rsidRDefault="005E49DB" w:rsidP="005E49DB">
      <w:pPr>
        <w:jc w:val="left"/>
        <w:rPr>
          <w:sz w:val="18"/>
          <w:szCs w:val="18"/>
        </w:rPr>
      </w:pPr>
      <w:r w:rsidRPr="00C80096">
        <w:rPr>
          <w:sz w:val="18"/>
          <w:szCs w:val="18"/>
        </w:rPr>
        <w:t>Максименкова Т.Н.</w:t>
      </w:r>
    </w:p>
    <w:p w14:paraId="6F12BA33" w14:textId="77777777" w:rsidR="005E49DB" w:rsidRPr="00C80096" w:rsidRDefault="005E49DB" w:rsidP="005E49DB">
      <w:pPr>
        <w:jc w:val="left"/>
        <w:rPr>
          <w:sz w:val="18"/>
          <w:szCs w:val="18"/>
        </w:rPr>
      </w:pPr>
      <w:r w:rsidRPr="00C80096">
        <w:rPr>
          <w:sz w:val="18"/>
          <w:szCs w:val="18"/>
        </w:rPr>
        <w:t>246-69-37</w:t>
      </w:r>
    </w:p>
    <w:p w14:paraId="2C0BFB4B" w14:textId="77777777" w:rsidR="00DC14A4" w:rsidRPr="005E0A61" w:rsidRDefault="00DC14A4" w:rsidP="00BA59A2">
      <w:pPr>
        <w:jc w:val="left"/>
      </w:pPr>
    </w:p>
    <w:p w14:paraId="393692FA" w14:textId="77777777" w:rsidR="00114302" w:rsidRDefault="00114302" w:rsidP="00DF3B86">
      <w:pPr>
        <w:autoSpaceDE w:val="0"/>
        <w:autoSpaceDN w:val="0"/>
        <w:adjustRightInd w:val="0"/>
        <w:jc w:val="right"/>
        <w:outlineLvl w:val="0"/>
        <w:rPr>
          <w:sz w:val="20"/>
        </w:rPr>
      </w:pPr>
    </w:p>
    <w:p w14:paraId="163DCA99" w14:textId="77777777" w:rsidR="00114302" w:rsidRDefault="00114302" w:rsidP="00DF3B86">
      <w:pPr>
        <w:autoSpaceDE w:val="0"/>
        <w:autoSpaceDN w:val="0"/>
        <w:adjustRightInd w:val="0"/>
        <w:jc w:val="right"/>
        <w:outlineLvl w:val="0"/>
        <w:rPr>
          <w:sz w:val="20"/>
        </w:rPr>
      </w:pPr>
    </w:p>
    <w:p w14:paraId="0CC29A28" w14:textId="77777777" w:rsidR="00114302" w:rsidRDefault="00114302" w:rsidP="00DF3B86">
      <w:pPr>
        <w:autoSpaceDE w:val="0"/>
        <w:autoSpaceDN w:val="0"/>
        <w:adjustRightInd w:val="0"/>
        <w:jc w:val="right"/>
        <w:outlineLvl w:val="0"/>
        <w:rPr>
          <w:sz w:val="20"/>
        </w:rPr>
      </w:pPr>
    </w:p>
    <w:p w14:paraId="130C481D" w14:textId="5B920B26" w:rsidR="00DF3B86" w:rsidRPr="00F758F4" w:rsidRDefault="00DF3B86" w:rsidP="00DF3B86">
      <w:pPr>
        <w:autoSpaceDE w:val="0"/>
        <w:autoSpaceDN w:val="0"/>
        <w:adjustRightInd w:val="0"/>
        <w:jc w:val="right"/>
        <w:outlineLvl w:val="0"/>
        <w:rPr>
          <w:strike/>
          <w:sz w:val="20"/>
        </w:rPr>
      </w:pPr>
      <w:r w:rsidRPr="005E0A61">
        <w:rPr>
          <w:sz w:val="20"/>
        </w:rPr>
        <w:t xml:space="preserve">ПРИЛОЖЕНИЕ </w:t>
      </w:r>
    </w:p>
    <w:p w14:paraId="59372C24" w14:textId="77777777" w:rsidR="00DF3B86" w:rsidRPr="005E0A61" w:rsidRDefault="00DF3B86" w:rsidP="00DF3B86">
      <w:pPr>
        <w:autoSpaceDE w:val="0"/>
        <w:autoSpaceDN w:val="0"/>
        <w:adjustRightInd w:val="0"/>
        <w:jc w:val="right"/>
        <w:rPr>
          <w:sz w:val="20"/>
        </w:rPr>
      </w:pPr>
      <w:r w:rsidRPr="005E0A61">
        <w:rPr>
          <w:sz w:val="20"/>
        </w:rPr>
        <w:t>к распоряжению Комитета</w:t>
      </w:r>
    </w:p>
    <w:p w14:paraId="34A55658" w14:textId="77777777" w:rsidR="00DF3B86" w:rsidRPr="005E0A61" w:rsidRDefault="00DF3B86" w:rsidP="00DF3B86">
      <w:pPr>
        <w:autoSpaceDE w:val="0"/>
        <w:autoSpaceDN w:val="0"/>
        <w:adjustRightInd w:val="0"/>
        <w:jc w:val="right"/>
        <w:rPr>
          <w:sz w:val="20"/>
        </w:rPr>
      </w:pPr>
      <w:r w:rsidRPr="005E0A61">
        <w:rPr>
          <w:sz w:val="20"/>
        </w:rPr>
        <w:t>по здравоохранению</w:t>
      </w:r>
    </w:p>
    <w:p w14:paraId="45EE2BB6" w14:textId="77777777" w:rsidR="00DF3B86" w:rsidRPr="005E0A61" w:rsidRDefault="00DF3B86" w:rsidP="00DF3B86">
      <w:pPr>
        <w:autoSpaceDE w:val="0"/>
        <w:autoSpaceDN w:val="0"/>
        <w:adjustRightInd w:val="0"/>
        <w:jc w:val="right"/>
        <w:rPr>
          <w:sz w:val="20"/>
        </w:rPr>
      </w:pPr>
      <w:r w:rsidRPr="005E0A61">
        <w:rPr>
          <w:sz w:val="20"/>
        </w:rPr>
        <w:t xml:space="preserve">от </w:t>
      </w:r>
      <w:r w:rsidR="000B5843" w:rsidRPr="005E0A61">
        <w:rPr>
          <w:sz w:val="20"/>
        </w:rPr>
        <w:t>________</w:t>
      </w:r>
      <w:r w:rsidRPr="005E0A61">
        <w:rPr>
          <w:sz w:val="20"/>
        </w:rPr>
        <w:t xml:space="preserve"> </w:t>
      </w:r>
      <w:r w:rsidR="0032695C">
        <w:rPr>
          <w:sz w:val="20"/>
        </w:rPr>
        <w:t>№</w:t>
      </w:r>
      <w:r w:rsidRPr="005E0A61">
        <w:rPr>
          <w:sz w:val="20"/>
        </w:rPr>
        <w:t xml:space="preserve"> </w:t>
      </w:r>
      <w:r w:rsidR="000B5843" w:rsidRPr="005E0A61">
        <w:rPr>
          <w:sz w:val="20"/>
        </w:rPr>
        <w:t>___</w:t>
      </w:r>
      <w:r w:rsidRPr="005E0A61">
        <w:rPr>
          <w:sz w:val="20"/>
        </w:rPr>
        <w:t>-р</w:t>
      </w:r>
    </w:p>
    <w:p w14:paraId="5D0FB25E" w14:textId="77777777" w:rsidR="00DF3B86" w:rsidRPr="005E0A61" w:rsidRDefault="00DF3B86" w:rsidP="00DF3B86">
      <w:pPr>
        <w:autoSpaceDE w:val="0"/>
        <w:autoSpaceDN w:val="0"/>
        <w:adjustRightInd w:val="0"/>
        <w:ind w:firstLine="540"/>
        <w:rPr>
          <w:sz w:val="20"/>
        </w:rPr>
      </w:pPr>
    </w:p>
    <w:p w14:paraId="3E3AA467" w14:textId="77777777" w:rsidR="00DF3B86" w:rsidRPr="00E3753A" w:rsidRDefault="00DF3B86" w:rsidP="00DF3B86">
      <w:pPr>
        <w:autoSpaceDE w:val="0"/>
        <w:autoSpaceDN w:val="0"/>
        <w:adjustRightInd w:val="0"/>
        <w:jc w:val="center"/>
        <w:rPr>
          <w:b/>
          <w:bCs/>
          <w:szCs w:val="24"/>
        </w:rPr>
      </w:pPr>
      <w:r w:rsidRPr="00E3753A">
        <w:rPr>
          <w:b/>
          <w:bCs/>
          <w:szCs w:val="24"/>
        </w:rPr>
        <w:t>КРИТЕРИИ</w:t>
      </w:r>
    </w:p>
    <w:p w14:paraId="6AC1DE9A" w14:textId="77777777" w:rsidR="00DF3B86" w:rsidRPr="00E3753A" w:rsidRDefault="00DF3B86" w:rsidP="00DF3B86">
      <w:pPr>
        <w:autoSpaceDE w:val="0"/>
        <w:autoSpaceDN w:val="0"/>
        <w:adjustRightInd w:val="0"/>
        <w:jc w:val="center"/>
        <w:rPr>
          <w:b/>
          <w:bCs/>
          <w:szCs w:val="24"/>
        </w:rPr>
      </w:pPr>
      <w:r w:rsidRPr="00E3753A">
        <w:rPr>
          <w:b/>
          <w:bCs/>
          <w:szCs w:val="24"/>
        </w:rPr>
        <w:t xml:space="preserve">ОТБОРА </w:t>
      </w:r>
      <w:r w:rsidR="00F758F4" w:rsidRPr="00E3753A">
        <w:rPr>
          <w:b/>
          <w:bCs/>
          <w:szCs w:val="24"/>
        </w:rPr>
        <w:t xml:space="preserve">МЕРОПРИЯТИЙ </w:t>
      </w:r>
      <w:r w:rsidRPr="00E3753A">
        <w:rPr>
          <w:b/>
          <w:bCs/>
          <w:szCs w:val="24"/>
        </w:rPr>
        <w:t>ДЛЯ ВКЛЮЧЕНИЯ В ПЛАН</w:t>
      </w:r>
    </w:p>
    <w:p w14:paraId="2A85BC52" w14:textId="77777777" w:rsidR="00DF3B86" w:rsidRPr="004F687E" w:rsidRDefault="00DF3B86" w:rsidP="00DF3B86">
      <w:pPr>
        <w:autoSpaceDE w:val="0"/>
        <w:autoSpaceDN w:val="0"/>
        <w:adjustRightInd w:val="0"/>
        <w:jc w:val="center"/>
        <w:rPr>
          <w:b/>
          <w:bCs/>
          <w:sz w:val="20"/>
        </w:rPr>
      </w:pPr>
      <w:r w:rsidRPr="00E3753A">
        <w:rPr>
          <w:b/>
          <w:bCs/>
          <w:szCs w:val="24"/>
        </w:rPr>
        <w:t xml:space="preserve">МЕРОПРИЯТИЙ ПО ОРГАНИЗАЦИИ ДОПОЛНИТЕЛЬНОГО </w:t>
      </w:r>
      <w:r w:rsidRPr="004F687E">
        <w:rPr>
          <w:b/>
          <w:bCs/>
          <w:szCs w:val="24"/>
        </w:rPr>
        <w:t>ПРОФЕССИОНАЛЬНОГО</w:t>
      </w:r>
      <w:r w:rsidR="000B5843" w:rsidRPr="004F687E">
        <w:rPr>
          <w:b/>
          <w:bCs/>
          <w:szCs w:val="24"/>
        </w:rPr>
        <w:t xml:space="preserve"> </w:t>
      </w:r>
      <w:r w:rsidRPr="004F687E">
        <w:rPr>
          <w:b/>
          <w:bCs/>
          <w:szCs w:val="24"/>
        </w:rPr>
        <w:t>ОБРАЗОВАНИЯ МЕДИЦИНСКИХ РАБОТНИКОВ ПО ПРОГРАММАМ ПОВЫШЕНИЯ</w:t>
      </w:r>
      <w:r w:rsidR="000B5843" w:rsidRPr="004F687E">
        <w:rPr>
          <w:b/>
          <w:bCs/>
          <w:szCs w:val="24"/>
        </w:rPr>
        <w:t xml:space="preserve"> </w:t>
      </w:r>
      <w:r w:rsidRPr="004F687E">
        <w:rPr>
          <w:b/>
          <w:bCs/>
          <w:szCs w:val="24"/>
        </w:rPr>
        <w:t xml:space="preserve">КВАЛИФИКАЦИИ, </w:t>
      </w:r>
      <w:r w:rsidR="00D40C24" w:rsidRPr="004F687E">
        <w:rPr>
          <w:b/>
          <w:bCs/>
          <w:szCs w:val="24"/>
        </w:rPr>
        <w:t xml:space="preserve">А ТАКЖЕ </w:t>
      </w:r>
      <w:r w:rsidRPr="004F687E">
        <w:rPr>
          <w:b/>
          <w:bCs/>
          <w:szCs w:val="24"/>
        </w:rPr>
        <w:t>ПО ПРИОБРЕТЕНИЮ И ПРОВЕДЕНИЮ РЕМОНТА</w:t>
      </w:r>
      <w:r w:rsidR="000B5843" w:rsidRPr="004F687E">
        <w:rPr>
          <w:b/>
          <w:bCs/>
          <w:szCs w:val="24"/>
        </w:rPr>
        <w:t xml:space="preserve"> </w:t>
      </w:r>
      <w:r w:rsidRPr="004F687E">
        <w:rPr>
          <w:b/>
          <w:bCs/>
          <w:szCs w:val="24"/>
        </w:rPr>
        <w:t>МЕДИЦИНСКОГО ОБОРУДОВАНИЯ ЗА СЧЕТ СРЕДСТВ НОРМИРОВАННОГО</w:t>
      </w:r>
      <w:r w:rsidR="000B5843" w:rsidRPr="004F687E">
        <w:rPr>
          <w:b/>
          <w:bCs/>
          <w:szCs w:val="24"/>
        </w:rPr>
        <w:t xml:space="preserve"> </w:t>
      </w:r>
      <w:r w:rsidRPr="004F687E">
        <w:rPr>
          <w:b/>
          <w:bCs/>
          <w:szCs w:val="24"/>
        </w:rPr>
        <w:t>СТРАХОВОГО ЗАПАСА ГОСУДАРСТВЕННОГО УЧРЕЖДЕНИЯ</w:t>
      </w:r>
      <w:r w:rsidR="000B5843" w:rsidRPr="004F687E">
        <w:rPr>
          <w:b/>
          <w:bCs/>
          <w:szCs w:val="24"/>
        </w:rPr>
        <w:t xml:space="preserve"> </w:t>
      </w:r>
      <w:r w:rsidR="007E77CC" w:rsidRPr="004F687E">
        <w:rPr>
          <w:b/>
          <w:bCs/>
          <w:szCs w:val="24"/>
        </w:rPr>
        <w:t>«</w:t>
      </w:r>
      <w:r w:rsidRPr="004F687E">
        <w:rPr>
          <w:b/>
          <w:bCs/>
          <w:szCs w:val="24"/>
        </w:rPr>
        <w:t>ТЕРРИТОРИАЛЬНЫЙ ФОНД ОБЯЗАТЕЛЬНОГО МЕДИЦИНСКОГО</w:t>
      </w:r>
      <w:r w:rsidR="000B5843" w:rsidRPr="004F687E">
        <w:rPr>
          <w:b/>
          <w:bCs/>
          <w:szCs w:val="24"/>
        </w:rPr>
        <w:t xml:space="preserve"> </w:t>
      </w:r>
      <w:r w:rsidRPr="004F687E">
        <w:rPr>
          <w:b/>
          <w:bCs/>
          <w:szCs w:val="24"/>
        </w:rPr>
        <w:t>СТРАХОВАНИЯ САНКТ-ПЕТЕРБУРГА</w:t>
      </w:r>
      <w:r w:rsidR="007E77CC" w:rsidRPr="004F687E">
        <w:rPr>
          <w:b/>
          <w:bCs/>
          <w:sz w:val="20"/>
        </w:rPr>
        <w:t>»</w:t>
      </w:r>
    </w:p>
    <w:p w14:paraId="679671B9" w14:textId="77777777" w:rsidR="000516BE" w:rsidRPr="004F687E" w:rsidRDefault="000516BE" w:rsidP="00BA59A2">
      <w:pPr>
        <w:jc w:val="left"/>
      </w:pPr>
    </w:p>
    <w:p w14:paraId="1195C18B" w14:textId="77777777" w:rsidR="002B3649" w:rsidRPr="004F687E" w:rsidRDefault="002B3649" w:rsidP="00986FA2">
      <w:pPr>
        <w:autoSpaceDE w:val="0"/>
        <w:autoSpaceDN w:val="0"/>
        <w:adjustRightInd w:val="0"/>
        <w:ind w:firstLine="540"/>
        <w:outlineLvl w:val="0"/>
        <w:rPr>
          <w:sz w:val="20"/>
        </w:rPr>
      </w:pPr>
    </w:p>
    <w:p w14:paraId="392EA439" w14:textId="77777777" w:rsidR="00566777" w:rsidRPr="004F687E" w:rsidRDefault="00F758F4" w:rsidP="00566777">
      <w:pPr>
        <w:pStyle w:val="af1"/>
        <w:numPr>
          <w:ilvl w:val="0"/>
          <w:numId w:val="8"/>
        </w:numPr>
        <w:autoSpaceDE w:val="0"/>
        <w:autoSpaceDN w:val="0"/>
        <w:adjustRightInd w:val="0"/>
        <w:ind w:left="540"/>
        <w:outlineLvl w:val="0"/>
        <w:rPr>
          <w:b/>
          <w:bCs/>
          <w:szCs w:val="24"/>
        </w:rPr>
      </w:pPr>
      <w:r w:rsidRPr="004F687E">
        <w:rPr>
          <w:b/>
          <w:bCs/>
          <w:szCs w:val="24"/>
        </w:rPr>
        <w:t xml:space="preserve">Критерии отбора для </w:t>
      </w:r>
      <w:r w:rsidR="00986FA2" w:rsidRPr="004F687E">
        <w:rPr>
          <w:b/>
          <w:bCs/>
          <w:szCs w:val="24"/>
        </w:rPr>
        <w:t>мероприятий по организации дополнительного профессионального образования медицинских работников по программам повышения квалификации</w:t>
      </w:r>
      <w:r w:rsidR="006316D8" w:rsidRPr="004F687E">
        <w:rPr>
          <w:b/>
          <w:bCs/>
          <w:szCs w:val="24"/>
        </w:rPr>
        <w:t>.</w:t>
      </w:r>
    </w:p>
    <w:p w14:paraId="4D5EF76C" w14:textId="77777777" w:rsidR="00564F6D" w:rsidRDefault="00564F6D" w:rsidP="00564F6D">
      <w:pPr>
        <w:pStyle w:val="af1"/>
        <w:autoSpaceDE w:val="0"/>
        <w:autoSpaceDN w:val="0"/>
        <w:adjustRightInd w:val="0"/>
        <w:ind w:left="0"/>
        <w:rPr>
          <w:b/>
          <w:bCs/>
          <w:szCs w:val="24"/>
        </w:rPr>
      </w:pPr>
    </w:p>
    <w:p w14:paraId="4F46C678" w14:textId="77777777" w:rsidR="00865B90" w:rsidRPr="004F687E" w:rsidRDefault="00564F6D" w:rsidP="00564F6D">
      <w:pPr>
        <w:pStyle w:val="af1"/>
        <w:autoSpaceDE w:val="0"/>
        <w:autoSpaceDN w:val="0"/>
        <w:adjustRightInd w:val="0"/>
        <w:ind w:left="0"/>
        <w:rPr>
          <w:szCs w:val="24"/>
        </w:rPr>
      </w:pPr>
      <w:r>
        <w:rPr>
          <w:bCs/>
          <w:szCs w:val="24"/>
        </w:rPr>
        <w:t xml:space="preserve">         </w:t>
      </w:r>
      <w:r w:rsidRPr="00564F6D">
        <w:rPr>
          <w:bCs/>
          <w:szCs w:val="24"/>
        </w:rPr>
        <w:t>1.1</w:t>
      </w:r>
      <w:r>
        <w:rPr>
          <w:bCs/>
          <w:szCs w:val="24"/>
        </w:rPr>
        <w:t xml:space="preserve">. </w:t>
      </w:r>
      <w:r w:rsidR="005068ED" w:rsidRPr="00564F6D">
        <w:rPr>
          <w:szCs w:val="24"/>
        </w:rPr>
        <w:t>Направление</w:t>
      </w:r>
      <w:r w:rsidR="005068ED" w:rsidRPr="004F687E">
        <w:rPr>
          <w:szCs w:val="24"/>
        </w:rPr>
        <w:t xml:space="preserve"> программы повышения квалификации</w:t>
      </w:r>
      <w:r w:rsidR="00B02BC8" w:rsidRPr="004F687E">
        <w:rPr>
          <w:szCs w:val="24"/>
        </w:rPr>
        <w:t xml:space="preserve">   </w:t>
      </w:r>
      <w:r w:rsidR="005068ED" w:rsidRPr="004F687E">
        <w:rPr>
          <w:szCs w:val="24"/>
        </w:rPr>
        <w:t xml:space="preserve"> медицинского </w:t>
      </w:r>
      <w:r w:rsidR="00B02BC8" w:rsidRPr="004F687E">
        <w:rPr>
          <w:szCs w:val="24"/>
        </w:rPr>
        <w:t xml:space="preserve">  </w:t>
      </w:r>
      <w:r w:rsidR="005068ED" w:rsidRPr="004F687E">
        <w:rPr>
          <w:szCs w:val="24"/>
        </w:rPr>
        <w:t xml:space="preserve">работника и мероприятие по организации дополнительного профессионального образования медицинских работников по программам повышения квалификации </w:t>
      </w:r>
      <w:r w:rsidR="00865B90" w:rsidRPr="004F687E">
        <w:rPr>
          <w:szCs w:val="24"/>
        </w:rPr>
        <w:t>соответствует:</w:t>
      </w:r>
    </w:p>
    <w:p w14:paraId="6938DA6F" w14:textId="77777777" w:rsidR="00865B90" w:rsidRPr="004F687E" w:rsidRDefault="002801EC" w:rsidP="00865B90">
      <w:pPr>
        <w:autoSpaceDE w:val="0"/>
        <w:autoSpaceDN w:val="0"/>
        <w:adjustRightInd w:val="0"/>
        <w:spacing w:before="200"/>
        <w:ind w:firstLine="540"/>
        <w:rPr>
          <w:szCs w:val="24"/>
        </w:rPr>
      </w:pPr>
      <w:r w:rsidRPr="004F687E">
        <w:rPr>
          <w:szCs w:val="24"/>
        </w:rPr>
        <w:t>1.1.1.</w:t>
      </w:r>
      <w:r w:rsidR="00865B90" w:rsidRPr="004F687E">
        <w:rPr>
          <w:szCs w:val="24"/>
        </w:rPr>
        <w:t xml:space="preserve"> видам, формам и профилям медицинской помощи, оказываемой </w:t>
      </w:r>
      <w:r w:rsidR="00B85934" w:rsidRPr="004F687E">
        <w:rPr>
          <w:szCs w:val="24"/>
        </w:rPr>
        <w:t xml:space="preserve">медицинской организацией, осуществляющей деятельность в системе </w:t>
      </w:r>
      <w:r w:rsidR="00F61283" w:rsidRPr="004F687E">
        <w:rPr>
          <w:szCs w:val="24"/>
        </w:rPr>
        <w:t>обязательного медицинского страхования</w:t>
      </w:r>
      <w:r w:rsidR="00B85934" w:rsidRPr="004F687E">
        <w:rPr>
          <w:szCs w:val="24"/>
        </w:rPr>
        <w:t xml:space="preserve"> С</w:t>
      </w:r>
      <w:r w:rsidR="00EF3D31" w:rsidRPr="004F687E">
        <w:rPr>
          <w:szCs w:val="24"/>
        </w:rPr>
        <w:t>анкт-</w:t>
      </w:r>
      <w:r w:rsidR="004623A8" w:rsidRPr="004F687E">
        <w:rPr>
          <w:szCs w:val="24"/>
        </w:rPr>
        <w:t>Петербурга</w:t>
      </w:r>
      <w:r w:rsidR="00B85934" w:rsidRPr="004F687E">
        <w:rPr>
          <w:szCs w:val="24"/>
        </w:rPr>
        <w:t xml:space="preserve"> с</w:t>
      </w:r>
      <w:r w:rsidR="008F7910" w:rsidRPr="004F687E">
        <w:rPr>
          <w:szCs w:val="24"/>
        </w:rPr>
        <w:t xml:space="preserve"> 2013 </w:t>
      </w:r>
      <w:r w:rsidR="00B85934" w:rsidRPr="004F687E">
        <w:rPr>
          <w:szCs w:val="24"/>
        </w:rPr>
        <w:t>года (далее –</w:t>
      </w:r>
      <w:r w:rsidR="008F7910" w:rsidRPr="004F687E">
        <w:rPr>
          <w:szCs w:val="24"/>
        </w:rPr>
        <w:t xml:space="preserve"> </w:t>
      </w:r>
      <w:r w:rsidR="00345485" w:rsidRPr="004F687E">
        <w:rPr>
          <w:szCs w:val="24"/>
        </w:rPr>
        <w:t>м</w:t>
      </w:r>
      <w:r w:rsidR="00B85934" w:rsidRPr="004F687E">
        <w:rPr>
          <w:szCs w:val="24"/>
        </w:rPr>
        <w:t xml:space="preserve">едицинская организация) </w:t>
      </w:r>
      <w:r w:rsidR="00865B90" w:rsidRPr="004F687E">
        <w:rPr>
          <w:szCs w:val="24"/>
        </w:rPr>
        <w:t xml:space="preserve"> в рамках территориальной программы обязательного медиц</w:t>
      </w:r>
      <w:r w:rsidR="00B85934" w:rsidRPr="004F687E">
        <w:rPr>
          <w:szCs w:val="24"/>
        </w:rPr>
        <w:t>инского страхования Санкт-Петербурга</w:t>
      </w:r>
      <w:r w:rsidR="0029232E" w:rsidRPr="004F687E">
        <w:rPr>
          <w:szCs w:val="24"/>
        </w:rPr>
        <w:t xml:space="preserve"> (далее – ОМС)</w:t>
      </w:r>
      <w:r w:rsidR="006A38D1">
        <w:rPr>
          <w:szCs w:val="24"/>
        </w:rPr>
        <w:t xml:space="preserve"> </w:t>
      </w:r>
      <w:r w:rsidR="006A38D1" w:rsidRPr="006A38D1">
        <w:rPr>
          <w:szCs w:val="24"/>
        </w:rPr>
        <w:t>(наличие договора на оказание и оп</w:t>
      </w:r>
      <w:r w:rsidR="006A38D1">
        <w:rPr>
          <w:szCs w:val="24"/>
        </w:rPr>
        <w:t>лату медицинской помощи по ОМС)</w:t>
      </w:r>
      <w:r w:rsidR="00250B2B" w:rsidRPr="004F687E">
        <w:rPr>
          <w:szCs w:val="24"/>
        </w:rPr>
        <w:t>;</w:t>
      </w:r>
    </w:p>
    <w:p w14:paraId="4520C34B" w14:textId="77777777" w:rsidR="00865B90" w:rsidRPr="004F687E" w:rsidRDefault="002801EC" w:rsidP="00865B90">
      <w:pPr>
        <w:autoSpaceDE w:val="0"/>
        <w:autoSpaceDN w:val="0"/>
        <w:adjustRightInd w:val="0"/>
        <w:spacing w:before="200"/>
        <w:ind w:firstLine="540"/>
        <w:rPr>
          <w:szCs w:val="24"/>
        </w:rPr>
      </w:pPr>
      <w:r w:rsidRPr="004F687E">
        <w:rPr>
          <w:szCs w:val="24"/>
        </w:rPr>
        <w:t>1.1.2.</w:t>
      </w:r>
      <w:r w:rsidR="00865B90" w:rsidRPr="004F687E">
        <w:rPr>
          <w:szCs w:val="24"/>
        </w:rPr>
        <w:t xml:space="preserve"> должности </w:t>
      </w:r>
      <w:r w:rsidR="00B02BC8" w:rsidRPr="004F687E">
        <w:rPr>
          <w:szCs w:val="24"/>
        </w:rPr>
        <w:t xml:space="preserve">  </w:t>
      </w:r>
      <w:r w:rsidR="00865B90" w:rsidRPr="004F687E">
        <w:rPr>
          <w:szCs w:val="24"/>
        </w:rPr>
        <w:t>медицинского</w:t>
      </w:r>
      <w:r w:rsidR="00B02BC8" w:rsidRPr="004F687E">
        <w:rPr>
          <w:szCs w:val="24"/>
        </w:rPr>
        <w:t xml:space="preserve">   </w:t>
      </w:r>
      <w:r w:rsidR="00865B90" w:rsidRPr="004F687E">
        <w:rPr>
          <w:szCs w:val="24"/>
        </w:rPr>
        <w:t xml:space="preserve"> работника, </w:t>
      </w:r>
      <w:r w:rsidR="00B02BC8" w:rsidRPr="004F687E">
        <w:rPr>
          <w:szCs w:val="24"/>
        </w:rPr>
        <w:t xml:space="preserve">   </w:t>
      </w:r>
      <w:r w:rsidR="00865B90" w:rsidRPr="004F687E">
        <w:rPr>
          <w:szCs w:val="24"/>
        </w:rPr>
        <w:t>профессиональную</w:t>
      </w:r>
      <w:r w:rsidR="00B02BC8" w:rsidRPr="004F687E">
        <w:rPr>
          <w:szCs w:val="24"/>
        </w:rPr>
        <w:t xml:space="preserve">   </w:t>
      </w:r>
      <w:r w:rsidR="00865B90" w:rsidRPr="004F687E">
        <w:rPr>
          <w:szCs w:val="24"/>
        </w:rPr>
        <w:t xml:space="preserve"> деятельность по которой он осуществляет в медицинской организации;</w:t>
      </w:r>
    </w:p>
    <w:p w14:paraId="14F0EE76" w14:textId="77777777" w:rsidR="00DA60C1" w:rsidRPr="004F687E" w:rsidRDefault="002801EC" w:rsidP="00DA60C1">
      <w:pPr>
        <w:autoSpaceDE w:val="0"/>
        <w:autoSpaceDN w:val="0"/>
        <w:adjustRightInd w:val="0"/>
        <w:spacing w:before="200"/>
        <w:ind w:firstLine="540"/>
        <w:rPr>
          <w:szCs w:val="24"/>
        </w:rPr>
      </w:pPr>
      <w:r w:rsidRPr="004F687E">
        <w:rPr>
          <w:szCs w:val="24"/>
        </w:rPr>
        <w:t xml:space="preserve">1.1.3. </w:t>
      </w:r>
      <w:r w:rsidR="00865B90" w:rsidRPr="004F687E">
        <w:rPr>
          <w:szCs w:val="24"/>
        </w:rPr>
        <w:t>медицинский работник, обучение которого планируется по программе повышения квалификации, не обучался по программам дополнительного профессионального образования в течение года, предшествующего соответствующему финансовому году</w:t>
      </w:r>
      <w:r w:rsidR="00BA66C0" w:rsidRPr="004F687E">
        <w:rPr>
          <w:szCs w:val="24"/>
        </w:rPr>
        <w:t>.</w:t>
      </w:r>
    </w:p>
    <w:p w14:paraId="79F8F304" w14:textId="77777777" w:rsidR="00945A5A" w:rsidRPr="004F687E" w:rsidRDefault="00945A5A" w:rsidP="00F336B3">
      <w:pPr>
        <w:ind w:firstLine="540"/>
        <w:rPr>
          <w:szCs w:val="24"/>
        </w:rPr>
      </w:pPr>
    </w:p>
    <w:p w14:paraId="5E8FCB99" w14:textId="77777777" w:rsidR="00F336B3" w:rsidRPr="004F687E" w:rsidRDefault="00F336B3" w:rsidP="00F336B3">
      <w:pPr>
        <w:ind w:firstLine="540"/>
        <w:rPr>
          <w:szCs w:val="24"/>
        </w:rPr>
      </w:pPr>
      <w:r w:rsidRPr="004F687E">
        <w:rPr>
          <w:szCs w:val="24"/>
        </w:rPr>
        <w:t>1.2</w:t>
      </w:r>
      <w:r w:rsidR="007A371C" w:rsidRPr="004F687E">
        <w:rPr>
          <w:szCs w:val="24"/>
        </w:rPr>
        <w:t>.</w:t>
      </w:r>
      <w:r w:rsidR="008F7910" w:rsidRPr="004F687E">
        <w:rPr>
          <w:szCs w:val="24"/>
        </w:rPr>
        <w:t xml:space="preserve"> </w:t>
      </w:r>
      <w:r w:rsidR="00E33B6E" w:rsidRPr="004F687E">
        <w:rPr>
          <w:szCs w:val="24"/>
        </w:rPr>
        <w:t>Аналогичное м</w:t>
      </w:r>
      <w:r w:rsidRPr="004F687E">
        <w:rPr>
          <w:szCs w:val="24"/>
        </w:rPr>
        <w:t xml:space="preserve">ероприятие </w:t>
      </w:r>
      <w:r w:rsidR="008F7910" w:rsidRPr="004F687E">
        <w:rPr>
          <w:szCs w:val="24"/>
        </w:rPr>
        <w:t xml:space="preserve"> </w:t>
      </w:r>
      <w:r w:rsidRPr="004F687E">
        <w:rPr>
          <w:szCs w:val="24"/>
        </w:rPr>
        <w:t>по</w:t>
      </w:r>
      <w:r w:rsidR="00B02BC8" w:rsidRPr="004F687E">
        <w:rPr>
          <w:szCs w:val="24"/>
        </w:rPr>
        <w:t xml:space="preserve">  </w:t>
      </w:r>
      <w:r w:rsidRPr="004F687E">
        <w:rPr>
          <w:szCs w:val="24"/>
        </w:rPr>
        <w:t xml:space="preserve"> данной </w:t>
      </w:r>
      <w:r w:rsidR="00B02BC8" w:rsidRPr="004F687E">
        <w:rPr>
          <w:szCs w:val="24"/>
        </w:rPr>
        <w:t xml:space="preserve">  </w:t>
      </w:r>
      <w:r w:rsidR="007B110D" w:rsidRPr="004F687E">
        <w:rPr>
          <w:szCs w:val="24"/>
        </w:rPr>
        <w:t>м</w:t>
      </w:r>
      <w:r w:rsidRPr="004F687E">
        <w:rPr>
          <w:szCs w:val="24"/>
        </w:rPr>
        <w:t>едицинской</w:t>
      </w:r>
      <w:r w:rsidR="00B02BC8" w:rsidRPr="004F687E">
        <w:rPr>
          <w:szCs w:val="24"/>
        </w:rPr>
        <w:t xml:space="preserve">    </w:t>
      </w:r>
      <w:r w:rsidRPr="004F687E">
        <w:rPr>
          <w:szCs w:val="24"/>
        </w:rPr>
        <w:t xml:space="preserve"> организации отсутствует</w:t>
      </w:r>
      <w:r w:rsidR="00151536" w:rsidRPr="004F687E">
        <w:rPr>
          <w:szCs w:val="24"/>
        </w:rPr>
        <w:t xml:space="preserve"> в</w:t>
      </w:r>
      <w:r w:rsidRPr="004F687E">
        <w:rPr>
          <w:szCs w:val="24"/>
        </w:rPr>
        <w:t xml:space="preserve"> территориальных </w:t>
      </w:r>
      <w:r w:rsidR="00B02BC8" w:rsidRPr="004F687E">
        <w:rPr>
          <w:szCs w:val="24"/>
        </w:rPr>
        <w:t xml:space="preserve">   </w:t>
      </w:r>
      <w:r w:rsidRPr="004F687E">
        <w:rPr>
          <w:szCs w:val="24"/>
        </w:rPr>
        <w:t>планах</w:t>
      </w:r>
      <w:r w:rsidR="008F7910" w:rsidRPr="004F687E">
        <w:rPr>
          <w:szCs w:val="24"/>
        </w:rPr>
        <w:t xml:space="preserve"> </w:t>
      </w:r>
      <w:r w:rsidR="00B02BC8" w:rsidRPr="004F687E">
        <w:rPr>
          <w:szCs w:val="24"/>
        </w:rPr>
        <w:t xml:space="preserve">    </w:t>
      </w:r>
      <w:r w:rsidR="008F7910" w:rsidRPr="004F687E">
        <w:rPr>
          <w:szCs w:val="24"/>
        </w:rPr>
        <w:t xml:space="preserve">мероприятий </w:t>
      </w:r>
      <w:r w:rsidR="00B02BC8" w:rsidRPr="004F687E">
        <w:rPr>
          <w:szCs w:val="24"/>
        </w:rPr>
        <w:t xml:space="preserve">   </w:t>
      </w:r>
      <w:r w:rsidRPr="004F687E">
        <w:rPr>
          <w:szCs w:val="24"/>
        </w:rPr>
        <w:t xml:space="preserve">других </w:t>
      </w:r>
      <w:r w:rsidR="00B02BC8" w:rsidRPr="004F687E">
        <w:rPr>
          <w:szCs w:val="24"/>
        </w:rPr>
        <w:t xml:space="preserve">  </w:t>
      </w:r>
      <w:r w:rsidR="008F7910" w:rsidRPr="004F687E">
        <w:rPr>
          <w:szCs w:val="24"/>
        </w:rPr>
        <w:t>субъектов</w:t>
      </w:r>
      <w:r w:rsidR="00B02BC8" w:rsidRPr="004F687E">
        <w:rPr>
          <w:szCs w:val="24"/>
        </w:rPr>
        <w:t xml:space="preserve">  </w:t>
      </w:r>
      <w:r w:rsidR="008F7910" w:rsidRPr="004F687E">
        <w:rPr>
          <w:szCs w:val="24"/>
        </w:rPr>
        <w:t xml:space="preserve"> Российской</w:t>
      </w:r>
      <w:r w:rsidR="00B02BC8" w:rsidRPr="004F687E">
        <w:rPr>
          <w:szCs w:val="24"/>
        </w:rPr>
        <w:t xml:space="preserve">  </w:t>
      </w:r>
      <w:r w:rsidR="008F7910" w:rsidRPr="004F687E">
        <w:rPr>
          <w:szCs w:val="24"/>
        </w:rPr>
        <w:t xml:space="preserve"> Федерации </w:t>
      </w:r>
      <w:r w:rsidRPr="004F687E">
        <w:rPr>
          <w:szCs w:val="24"/>
        </w:rPr>
        <w:t>и (или) в плане мероприятий, утверждаемы</w:t>
      </w:r>
      <w:r w:rsidR="0029232E" w:rsidRPr="004F687E">
        <w:rPr>
          <w:szCs w:val="24"/>
        </w:rPr>
        <w:t>м</w:t>
      </w:r>
      <w:r w:rsidRPr="004F687E">
        <w:rPr>
          <w:szCs w:val="24"/>
        </w:rPr>
        <w:t xml:space="preserve"> Министерством здравоохранения Российской Федерации по согласованию с Федеральным фондом</w:t>
      </w:r>
      <w:r w:rsidR="0029232E" w:rsidRPr="004F687E">
        <w:rPr>
          <w:szCs w:val="24"/>
        </w:rPr>
        <w:t xml:space="preserve"> ОМС.</w:t>
      </w:r>
    </w:p>
    <w:p w14:paraId="4D82A331" w14:textId="77777777" w:rsidR="008F7910" w:rsidRPr="004F687E" w:rsidRDefault="008F7910" w:rsidP="008F7910">
      <w:pPr>
        <w:ind w:firstLine="540"/>
        <w:rPr>
          <w:szCs w:val="24"/>
        </w:rPr>
      </w:pPr>
    </w:p>
    <w:p w14:paraId="27BB7D3F" w14:textId="77777777" w:rsidR="008F7910" w:rsidRPr="004F687E" w:rsidRDefault="008F7910" w:rsidP="00986FA2">
      <w:pPr>
        <w:autoSpaceDE w:val="0"/>
        <w:autoSpaceDN w:val="0"/>
        <w:adjustRightInd w:val="0"/>
        <w:ind w:firstLine="540"/>
        <w:rPr>
          <w:szCs w:val="24"/>
        </w:rPr>
      </w:pPr>
    </w:p>
    <w:p w14:paraId="5EC0A9AF" w14:textId="77777777" w:rsidR="009F26ED" w:rsidRPr="004F687E" w:rsidRDefault="00F758F4" w:rsidP="009F26ED">
      <w:pPr>
        <w:pStyle w:val="af1"/>
        <w:numPr>
          <w:ilvl w:val="0"/>
          <w:numId w:val="8"/>
        </w:numPr>
        <w:autoSpaceDE w:val="0"/>
        <w:autoSpaceDN w:val="0"/>
        <w:adjustRightInd w:val="0"/>
        <w:outlineLvl w:val="0"/>
        <w:rPr>
          <w:b/>
          <w:bCs/>
          <w:szCs w:val="24"/>
        </w:rPr>
      </w:pPr>
      <w:r w:rsidRPr="004F687E">
        <w:rPr>
          <w:b/>
          <w:bCs/>
          <w:szCs w:val="24"/>
        </w:rPr>
        <w:t xml:space="preserve">Критерии отбора  мероприятий </w:t>
      </w:r>
      <w:r w:rsidR="00986FA2" w:rsidRPr="004F687E">
        <w:rPr>
          <w:b/>
          <w:bCs/>
          <w:szCs w:val="24"/>
        </w:rPr>
        <w:t>по приобре</w:t>
      </w:r>
      <w:r w:rsidRPr="004F687E">
        <w:rPr>
          <w:b/>
          <w:bCs/>
          <w:szCs w:val="24"/>
        </w:rPr>
        <w:t>тению медицинского оборудования</w:t>
      </w:r>
      <w:r w:rsidR="006316D8" w:rsidRPr="004F687E">
        <w:rPr>
          <w:b/>
          <w:bCs/>
          <w:szCs w:val="24"/>
        </w:rPr>
        <w:t>.</w:t>
      </w:r>
    </w:p>
    <w:p w14:paraId="203A8993" w14:textId="77777777" w:rsidR="00AE77C7" w:rsidRPr="004F687E" w:rsidRDefault="00AE77C7" w:rsidP="00AE77C7">
      <w:pPr>
        <w:pStyle w:val="af1"/>
        <w:autoSpaceDE w:val="0"/>
        <w:autoSpaceDN w:val="0"/>
        <w:adjustRightInd w:val="0"/>
        <w:ind w:left="900"/>
        <w:outlineLvl w:val="0"/>
        <w:rPr>
          <w:b/>
          <w:bCs/>
          <w:szCs w:val="24"/>
        </w:rPr>
      </w:pPr>
    </w:p>
    <w:p w14:paraId="00BC8E91" w14:textId="77777777" w:rsidR="009F26ED" w:rsidRPr="004F687E" w:rsidRDefault="009A19B9" w:rsidP="009F26ED">
      <w:pPr>
        <w:autoSpaceDE w:val="0"/>
        <w:autoSpaceDN w:val="0"/>
        <w:adjustRightInd w:val="0"/>
        <w:ind w:firstLine="540"/>
        <w:rPr>
          <w:bCs/>
          <w:szCs w:val="24"/>
        </w:rPr>
      </w:pPr>
      <w:r w:rsidRPr="004F687E">
        <w:rPr>
          <w:bCs/>
          <w:szCs w:val="24"/>
        </w:rPr>
        <w:t>2.1.</w:t>
      </w:r>
      <w:r w:rsidR="009F26ED" w:rsidRPr="004F687E">
        <w:rPr>
          <w:bCs/>
          <w:szCs w:val="24"/>
        </w:rPr>
        <w:t xml:space="preserve"> </w:t>
      </w:r>
      <w:r w:rsidR="007B0CB1" w:rsidRPr="004F687E">
        <w:rPr>
          <w:bCs/>
          <w:szCs w:val="24"/>
        </w:rPr>
        <w:t xml:space="preserve"> Н</w:t>
      </w:r>
      <w:r w:rsidR="009F26ED" w:rsidRPr="004F687E">
        <w:rPr>
          <w:bCs/>
          <w:szCs w:val="24"/>
        </w:rPr>
        <w:t>аличие у медицинской организации</w:t>
      </w:r>
      <w:r w:rsidR="00B85934" w:rsidRPr="004F687E">
        <w:rPr>
          <w:szCs w:val="24"/>
        </w:rPr>
        <w:t xml:space="preserve"> </w:t>
      </w:r>
      <w:r w:rsidR="009F26ED" w:rsidRPr="004F687E">
        <w:rPr>
          <w:bCs/>
          <w:szCs w:val="24"/>
        </w:rPr>
        <w:t>потребности в приобретаемом медицинском оборудовании в соответствии со стандартами оснащения медицинских организаций</w:t>
      </w:r>
      <w:r w:rsidR="00A024C6" w:rsidRPr="004F687E">
        <w:rPr>
          <w:bCs/>
          <w:szCs w:val="24"/>
        </w:rPr>
        <w:t xml:space="preserve">   </w:t>
      </w:r>
      <w:r w:rsidR="009F26ED" w:rsidRPr="004F687E">
        <w:rPr>
          <w:bCs/>
          <w:szCs w:val="24"/>
        </w:rPr>
        <w:t xml:space="preserve"> (их </w:t>
      </w:r>
      <w:r w:rsidR="00A024C6" w:rsidRPr="004F687E">
        <w:rPr>
          <w:bCs/>
          <w:szCs w:val="24"/>
        </w:rPr>
        <w:t xml:space="preserve">   </w:t>
      </w:r>
      <w:r w:rsidR="009F26ED" w:rsidRPr="004F687E">
        <w:rPr>
          <w:bCs/>
          <w:szCs w:val="24"/>
        </w:rPr>
        <w:t>структурных</w:t>
      </w:r>
      <w:r w:rsidR="00A024C6" w:rsidRPr="004F687E">
        <w:rPr>
          <w:bCs/>
          <w:szCs w:val="24"/>
        </w:rPr>
        <w:t xml:space="preserve"> </w:t>
      </w:r>
      <w:r w:rsidR="009F26ED" w:rsidRPr="004F687E">
        <w:rPr>
          <w:bCs/>
          <w:szCs w:val="24"/>
        </w:rPr>
        <w:t xml:space="preserve"> </w:t>
      </w:r>
      <w:r w:rsidR="00A024C6" w:rsidRPr="004F687E">
        <w:rPr>
          <w:bCs/>
          <w:szCs w:val="24"/>
        </w:rPr>
        <w:t xml:space="preserve"> </w:t>
      </w:r>
      <w:r w:rsidR="009F26ED" w:rsidRPr="004F687E">
        <w:rPr>
          <w:bCs/>
          <w:szCs w:val="24"/>
        </w:rPr>
        <w:t xml:space="preserve">подразделений), </w:t>
      </w:r>
      <w:r w:rsidR="00A024C6" w:rsidRPr="004F687E">
        <w:rPr>
          <w:bCs/>
          <w:szCs w:val="24"/>
        </w:rPr>
        <w:t xml:space="preserve">  </w:t>
      </w:r>
      <w:r w:rsidR="009F26ED" w:rsidRPr="004F687E">
        <w:rPr>
          <w:bCs/>
          <w:szCs w:val="24"/>
        </w:rPr>
        <w:t xml:space="preserve">предусмотренными </w:t>
      </w:r>
      <w:r w:rsidR="00A024C6" w:rsidRPr="004F687E">
        <w:rPr>
          <w:bCs/>
          <w:szCs w:val="24"/>
        </w:rPr>
        <w:t xml:space="preserve">   </w:t>
      </w:r>
      <w:r w:rsidR="009F26ED" w:rsidRPr="004F687E">
        <w:rPr>
          <w:bCs/>
          <w:szCs w:val="24"/>
        </w:rPr>
        <w:t xml:space="preserve">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w:t>
      </w:r>
      <w:r w:rsidR="009F26ED" w:rsidRPr="004F687E">
        <w:rPr>
          <w:bCs/>
          <w:szCs w:val="24"/>
        </w:rPr>
        <w:lastRenderedPageBreak/>
        <w:t>патологоанатомических и иных видов диагностических исследований, утвержденными Министерством здравоохранения Российской Федерации;</w:t>
      </w:r>
    </w:p>
    <w:p w14:paraId="5CB61310" w14:textId="7D9A8BF3" w:rsidR="009F26ED" w:rsidRPr="004F687E" w:rsidRDefault="009A19B9" w:rsidP="009F26ED">
      <w:pPr>
        <w:autoSpaceDE w:val="0"/>
        <w:autoSpaceDN w:val="0"/>
        <w:adjustRightInd w:val="0"/>
        <w:spacing w:before="200"/>
        <w:ind w:firstLine="540"/>
        <w:rPr>
          <w:bCs/>
          <w:szCs w:val="24"/>
        </w:rPr>
      </w:pPr>
      <w:r w:rsidRPr="004F687E">
        <w:rPr>
          <w:bCs/>
          <w:szCs w:val="24"/>
        </w:rPr>
        <w:t>2.2.</w:t>
      </w:r>
      <w:r w:rsidR="009F26ED" w:rsidRPr="004F687E">
        <w:rPr>
          <w:bCs/>
          <w:szCs w:val="24"/>
        </w:rPr>
        <w:t xml:space="preserve"> </w:t>
      </w:r>
      <w:r w:rsidR="007B0CB1" w:rsidRPr="004F687E">
        <w:rPr>
          <w:bCs/>
          <w:szCs w:val="24"/>
        </w:rPr>
        <w:t>С</w:t>
      </w:r>
      <w:r w:rsidR="009F26ED" w:rsidRPr="004F687E">
        <w:rPr>
          <w:bCs/>
          <w:szCs w:val="24"/>
        </w:rPr>
        <w:t xml:space="preserve">оответствие назначения приобретаемого медицинского оборудования целям оказания медицинской помощи по формам, видам и профилям медицинской помощи, оказываемой </w:t>
      </w:r>
      <w:r w:rsidR="00345485" w:rsidRPr="004F687E">
        <w:rPr>
          <w:bCs/>
          <w:szCs w:val="24"/>
        </w:rPr>
        <w:t>м</w:t>
      </w:r>
      <w:r w:rsidR="009F26ED" w:rsidRPr="004F687E">
        <w:rPr>
          <w:bCs/>
          <w:szCs w:val="24"/>
        </w:rPr>
        <w:t xml:space="preserve">едицинской организацией в рамках территориальной программы </w:t>
      </w:r>
      <w:r w:rsidR="0029232E" w:rsidRPr="004F687E">
        <w:rPr>
          <w:bCs/>
          <w:szCs w:val="24"/>
        </w:rPr>
        <w:t xml:space="preserve"> ОМС </w:t>
      </w:r>
      <w:r w:rsidR="00892FB2" w:rsidRPr="004F687E">
        <w:rPr>
          <w:bCs/>
          <w:szCs w:val="24"/>
        </w:rPr>
        <w:t>Санкт-Петербурга</w:t>
      </w:r>
      <w:r w:rsidR="006A38D1">
        <w:rPr>
          <w:bCs/>
          <w:szCs w:val="24"/>
        </w:rPr>
        <w:t xml:space="preserve"> (наличие договора на оказание и оплату медицинской помощи </w:t>
      </w:r>
      <w:r w:rsidR="00DC14A4">
        <w:rPr>
          <w:bCs/>
          <w:szCs w:val="24"/>
        </w:rPr>
        <w:t xml:space="preserve">                      </w:t>
      </w:r>
      <w:r w:rsidR="006A38D1">
        <w:rPr>
          <w:bCs/>
          <w:szCs w:val="24"/>
        </w:rPr>
        <w:t>по ОМС)</w:t>
      </w:r>
      <w:r w:rsidR="00BA66C0" w:rsidRPr="004F687E">
        <w:rPr>
          <w:bCs/>
          <w:szCs w:val="24"/>
        </w:rPr>
        <w:t>.</w:t>
      </w:r>
    </w:p>
    <w:p w14:paraId="5006241B" w14:textId="77777777" w:rsidR="009F26ED" w:rsidRPr="004F687E" w:rsidRDefault="009A19B9" w:rsidP="009F26ED">
      <w:pPr>
        <w:autoSpaceDE w:val="0"/>
        <w:autoSpaceDN w:val="0"/>
        <w:adjustRightInd w:val="0"/>
        <w:spacing w:before="200"/>
        <w:ind w:firstLine="540"/>
        <w:rPr>
          <w:bCs/>
          <w:szCs w:val="24"/>
        </w:rPr>
      </w:pPr>
      <w:r w:rsidRPr="004F687E">
        <w:rPr>
          <w:bCs/>
          <w:szCs w:val="24"/>
        </w:rPr>
        <w:t>2.3.</w:t>
      </w:r>
      <w:r w:rsidR="009F26ED" w:rsidRPr="004F687E">
        <w:rPr>
          <w:bCs/>
          <w:szCs w:val="24"/>
        </w:rPr>
        <w:t xml:space="preserve"> </w:t>
      </w:r>
      <w:r w:rsidR="007B0CB1" w:rsidRPr="004F687E">
        <w:rPr>
          <w:bCs/>
          <w:szCs w:val="24"/>
        </w:rPr>
        <w:t>Н</w:t>
      </w:r>
      <w:r w:rsidR="009F26ED" w:rsidRPr="004F687E">
        <w:rPr>
          <w:bCs/>
          <w:szCs w:val="24"/>
        </w:rPr>
        <w:t>аличие медицинского работника (медицинских работников), имеющего соответствующий уровень образования и квалификации для работы на приобретаемом медицинском оборудовании</w:t>
      </w:r>
      <w:r w:rsidR="00BA66C0" w:rsidRPr="004F687E">
        <w:rPr>
          <w:bCs/>
          <w:szCs w:val="24"/>
        </w:rPr>
        <w:t>.</w:t>
      </w:r>
    </w:p>
    <w:p w14:paraId="16A3F634" w14:textId="77777777" w:rsidR="00D02FBE" w:rsidRPr="004F687E" w:rsidRDefault="009A19B9" w:rsidP="00C1789D">
      <w:pPr>
        <w:autoSpaceDE w:val="0"/>
        <w:autoSpaceDN w:val="0"/>
        <w:adjustRightInd w:val="0"/>
        <w:spacing w:before="200"/>
        <w:ind w:firstLine="540"/>
        <w:rPr>
          <w:szCs w:val="24"/>
        </w:rPr>
      </w:pPr>
      <w:r w:rsidRPr="004F687E">
        <w:rPr>
          <w:bCs/>
          <w:szCs w:val="24"/>
        </w:rPr>
        <w:t>2.4.</w:t>
      </w:r>
      <w:r w:rsidR="009F26ED" w:rsidRPr="004F687E">
        <w:rPr>
          <w:bCs/>
          <w:szCs w:val="24"/>
        </w:rPr>
        <w:t xml:space="preserve"> </w:t>
      </w:r>
      <w:r w:rsidR="00C903D6">
        <w:rPr>
          <w:bCs/>
          <w:szCs w:val="24"/>
        </w:rPr>
        <w:t xml:space="preserve"> </w:t>
      </w:r>
      <w:r w:rsidR="007B0CB1" w:rsidRPr="004F687E">
        <w:rPr>
          <w:bCs/>
          <w:szCs w:val="24"/>
        </w:rPr>
        <w:t>Н</w:t>
      </w:r>
      <w:r w:rsidR="009F26ED" w:rsidRPr="004F687E">
        <w:rPr>
          <w:bCs/>
          <w:szCs w:val="24"/>
        </w:rPr>
        <w:t>аличие в медицинской организации помещения для установки приобретаемого медицинского оборудования (если приобретаемое медицинское оборудование требует специального помещения для установки и (или) использования);</w:t>
      </w:r>
      <w:r w:rsidR="00C1789D" w:rsidRPr="004F687E">
        <w:rPr>
          <w:bCs/>
          <w:szCs w:val="24"/>
        </w:rPr>
        <w:t xml:space="preserve"> </w:t>
      </w:r>
      <w:r w:rsidR="00D02FBE" w:rsidRPr="004F687E">
        <w:rPr>
          <w:szCs w:val="24"/>
        </w:rPr>
        <w:t>истечение срока годности (срока службы) медицинского оборудования, предусмотренного эксплуатационной документацией производителя (изготовителя)</w:t>
      </w:r>
      <w:r w:rsidR="00C1789D" w:rsidRPr="004F687E">
        <w:rPr>
          <w:szCs w:val="24"/>
        </w:rPr>
        <w:t xml:space="preserve">  </w:t>
      </w:r>
      <w:r w:rsidR="00D02FBE" w:rsidRPr="004F687E">
        <w:rPr>
          <w:szCs w:val="24"/>
        </w:rPr>
        <w:t xml:space="preserve"> медицинского изделия (в случае замены медицинского оборудования)</w:t>
      </w:r>
      <w:r w:rsidR="00BA66C0" w:rsidRPr="004F687E">
        <w:rPr>
          <w:szCs w:val="24"/>
        </w:rPr>
        <w:t>.</w:t>
      </w:r>
    </w:p>
    <w:p w14:paraId="2B28ECED" w14:textId="091A186E" w:rsidR="00D02FBE" w:rsidRPr="004F687E" w:rsidRDefault="009A19B9" w:rsidP="00D02FBE">
      <w:pPr>
        <w:autoSpaceDE w:val="0"/>
        <w:autoSpaceDN w:val="0"/>
        <w:adjustRightInd w:val="0"/>
        <w:spacing w:before="200"/>
        <w:ind w:firstLine="540"/>
        <w:rPr>
          <w:szCs w:val="24"/>
        </w:rPr>
      </w:pPr>
      <w:r w:rsidRPr="004F687E">
        <w:rPr>
          <w:szCs w:val="24"/>
        </w:rPr>
        <w:t>2.5.</w:t>
      </w:r>
      <w:r w:rsidR="00D02FBE" w:rsidRPr="004F687E">
        <w:rPr>
          <w:szCs w:val="24"/>
        </w:rPr>
        <w:t xml:space="preserve"> </w:t>
      </w:r>
      <w:r w:rsidR="007B0CB1" w:rsidRPr="004F687E">
        <w:rPr>
          <w:szCs w:val="24"/>
        </w:rPr>
        <w:t>С</w:t>
      </w:r>
      <w:r w:rsidR="00D02FBE" w:rsidRPr="004F687E">
        <w:rPr>
          <w:szCs w:val="24"/>
        </w:rPr>
        <w:t>тоимость приобретаемого медицинского</w:t>
      </w:r>
      <w:r w:rsidR="00BA3485">
        <w:rPr>
          <w:szCs w:val="24"/>
        </w:rPr>
        <w:t xml:space="preserve"> оборудования составляет свыше 4</w:t>
      </w:r>
      <w:r w:rsidR="00D02FBE" w:rsidRPr="004F687E">
        <w:rPr>
          <w:szCs w:val="24"/>
        </w:rPr>
        <w:t>00 тысяч</w:t>
      </w:r>
      <w:r w:rsidR="00B85934" w:rsidRPr="004F687E">
        <w:rPr>
          <w:szCs w:val="24"/>
        </w:rPr>
        <w:t xml:space="preserve"> рублей за единицу оборудования</w:t>
      </w:r>
      <w:r w:rsidR="002E6F86" w:rsidRPr="004F687E">
        <w:rPr>
          <w:szCs w:val="24"/>
        </w:rPr>
        <w:t>.</w:t>
      </w:r>
    </w:p>
    <w:p w14:paraId="5C16173D" w14:textId="2CF7DBD8" w:rsidR="00F336B3" w:rsidRPr="004F687E" w:rsidRDefault="009A19B9" w:rsidP="00AD112B">
      <w:pPr>
        <w:autoSpaceDE w:val="0"/>
        <w:autoSpaceDN w:val="0"/>
        <w:adjustRightInd w:val="0"/>
        <w:spacing w:before="200"/>
        <w:ind w:firstLine="540"/>
        <w:rPr>
          <w:szCs w:val="24"/>
        </w:rPr>
      </w:pPr>
      <w:r w:rsidRPr="004F687E">
        <w:rPr>
          <w:szCs w:val="24"/>
        </w:rPr>
        <w:t>2.</w:t>
      </w:r>
      <w:r w:rsidR="00C61BD7" w:rsidRPr="004F687E">
        <w:rPr>
          <w:szCs w:val="24"/>
        </w:rPr>
        <w:t>6</w:t>
      </w:r>
      <w:r w:rsidRPr="004F687E">
        <w:rPr>
          <w:szCs w:val="24"/>
        </w:rPr>
        <w:t xml:space="preserve">. </w:t>
      </w:r>
      <w:r w:rsidR="0080124F">
        <w:rPr>
          <w:szCs w:val="24"/>
        </w:rPr>
        <w:t>Отбор мероприятий</w:t>
      </w:r>
      <w:r w:rsidR="00F336B3" w:rsidRPr="004F687E">
        <w:rPr>
          <w:szCs w:val="24"/>
        </w:rPr>
        <w:t xml:space="preserve"> осуществляется </w:t>
      </w:r>
      <w:r w:rsidR="0080124F" w:rsidRPr="0080124F">
        <w:rPr>
          <w:szCs w:val="24"/>
        </w:rPr>
        <w:t xml:space="preserve">в приоритетном порядке </w:t>
      </w:r>
      <w:r w:rsidR="00F336B3" w:rsidRPr="004F687E">
        <w:rPr>
          <w:szCs w:val="24"/>
        </w:rPr>
        <w:t xml:space="preserve">для одной </w:t>
      </w:r>
      <w:r w:rsidR="00DC14A4">
        <w:rPr>
          <w:szCs w:val="24"/>
        </w:rPr>
        <w:t xml:space="preserve">                      </w:t>
      </w:r>
      <w:r w:rsidR="00F336B3" w:rsidRPr="004F687E">
        <w:rPr>
          <w:szCs w:val="24"/>
        </w:rPr>
        <w:t>из следующих целей:</w:t>
      </w:r>
    </w:p>
    <w:p w14:paraId="56866284" w14:textId="77777777" w:rsidR="0029232E" w:rsidRPr="004F687E" w:rsidRDefault="00D54F75" w:rsidP="00AD112B">
      <w:pPr>
        <w:autoSpaceDE w:val="0"/>
        <w:autoSpaceDN w:val="0"/>
        <w:adjustRightInd w:val="0"/>
        <w:spacing w:before="200"/>
        <w:ind w:firstLine="540"/>
        <w:rPr>
          <w:szCs w:val="24"/>
        </w:rPr>
      </w:pPr>
      <w:r w:rsidRPr="004F687E">
        <w:rPr>
          <w:szCs w:val="24"/>
        </w:rPr>
        <w:t>2.</w:t>
      </w:r>
      <w:r w:rsidR="003A655F" w:rsidRPr="004F687E">
        <w:rPr>
          <w:szCs w:val="24"/>
        </w:rPr>
        <w:t>6</w:t>
      </w:r>
      <w:r w:rsidRPr="004F687E">
        <w:rPr>
          <w:szCs w:val="24"/>
        </w:rPr>
        <w:t>.1.</w:t>
      </w:r>
      <w:r w:rsidR="00AD112B" w:rsidRPr="004F687E">
        <w:rPr>
          <w:szCs w:val="24"/>
        </w:rPr>
        <w:t xml:space="preserve"> оказание медицинской помощи </w:t>
      </w:r>
      <w:r w:rsidR="00F336B3" w:rsidRPr="004F687E">
        <w:rPr>
          <w:szCs w:val="24"/>
        </w:rPr>
        <w:t xml:space="preserve">в экстренной форме </w:t>
      </w:r>
      <w:r w:rsidR="00AD112B" w:rsidRPr="004F687E">
        <w:rPr>
          <w:szCs w:val="24"/>
        </w:rPr>
        <w:t xml:space="preserve">с учетом графика круглосуточных дежурств </w:t>
      </w:r>
      <w:r w:rsidR="0029232E" w:rsidRPr="004F687E">
        <w:rPr>
          <w:szCs w:val="24"/>
        </w:rPr>
        <w:t>медицинских организаций</w:t>
      </w:r>
      <w:r w:rsidR="00AD112B" w:rsidRPr="004F687E">
        <w:rPr>
          <w:szCs w:val="24"/>
        </w:rPr>
        <w:t xml:space="preserve">, оказывающих экстренную медицинскую помощь (круглосуточно, в течение недели (7/24)) согласно </w:t>
      </w:r>
      <w:r w:rsidR="000A460B" w:rsidRPr="004F687E">
        <w:rPr>
          <w:szCs w:val="24"/>
        </w:rPr>
        <w:t xml:space="preserve">распоряжению </w:t>
      </w:r>
      <w:r w:rsidR="00AD112B" w:rsidRPr="004F687E">
        <w:rPr>
          <w:szCs w:val="24"/>
        </w:rPr>
        <w:t xml:space="preserve">Комитета по здравоохранению от 27.10.2017 № 403-р «Об утверждении Графика дежурств стационаров, оказывающих медицинскую помощь в экстренной и неотложной форме взрослому населению») и </w:t>
      </w:r>
      <w:r w:rsidR="000A460B" w:rsidRPr="004F687E">
        <w:rPr>
          <w:szCs w:val="24"/>
        </w:rPr>
        <w:t xml:space="preserve">распоряжению </w:t>
      </w:r>
      <w:r w:rsidR="00AD112B" w:rsidRPr="004F687E">
        <w:rPr>
          <w:szCs w:val="24"/>
        </w:rPr>
        <w:t>Комитета по здравоохранению от 01.06.2017</w:t>
      </w:r>
      <w:r w:rsidR="006A38D1">
        <w:rPr>
          <w:szCs w:val="24"/>
        </w:rPr>
        <w:t xml:space="preserve">    </w:t>
      </w:r>
      <w:r w:rsidR="00AD112B" w:rsidRPr="004F687E">
        <w:rPr>
          <w:szCs w:val="24"/>
        </w:rPr>
        <w:t xml:space="preserve"> № 166-р «Об оказании медицинской </w:t>
      </w:r>
      <w:r w:rsidR="006A38D1">
        <w:rPr>
          <w:szCs w:val="24"/>
        </w:rPr>
        <w:t xml:space="preserve">  </w:t>
      </w:r>
      <w:r w:rsidR="00AD112B" w:rsidRPr="004F687E">
        <w:rPr>
          <w:szCs w:val="24"/>
        </w:rPr>
        <w:t xml:space="preserve">помощи детскому </w:t>
      </w:r>
      <w:r w:rsidR="006A38D1">
        <w:rPr>
          <w:szCs w:val="24"/>
        </w:rPr>
        <w:t xml:space="preserve">   </w:t>
      </w:r>
      <w:r w:rsidR="00AD112B" w:rsidRPr="004F687E">
        <w:rPr>
          <w:szCs w:val="24"/>
        </w:rPr>
        <w:t>населению   Санкт-Петербурга   в   экстренной   и   неотложной   формах»  (с учетом внесенных изменений</w:t>
      </w:r>
      <w:r w:rsidR="001F131B" w:rsidRPr="004F687E">
        <w:rPr>
          <w:szCs w:val="24"/>
        </w:rPr>
        <w:t>)</w:t>
      </w:r>
      <w:r w:rsidR="00AD112B" w:rsidRPr="004F687E">
        <w:rPr>
          <w:szCs w:val="24"/>
        </w:rPr>
        <w:t>;</w:t>
      </w:r>
      <w:r w:rsidR="009B598C" w:rsidRPr="004F687E">
        <w:rPr>
          <w:szCs w:val="24"/>
        </w:rPr>
        <w:t xml:space="preserve"> </w:t>
      </w:r>
      <w:bookmarkStart w:id="2" w:name="Par30"/>
      <w:bookmarkEnd w:id="2"/>
    </w:p>
    <w:p w14:paraId="7C7E363E" w14:textId="77777777" w:rsidR="0029232E" w:rsidRPr="004F687E" w:rsidRDefault="00EA0A71" w:rsidP="00AD112B">
      <w:pPr>
        <w:autoSpaceDE w:val="0"/>
        <w:autoSpaceDN w:val="0"/>
        <w:adjustRightInd w:val="0"/>
        <w:spacing w:before="200"/>
        <w:ind w:firstLine="540"/>
        <w:rPr>
          <w:szCs w:val="24"/>
        </w:rPr>
      </w:pPr>
      <w:r w:rsidRPr="004F687E">
        <w:rPr>
          <w:szCs w:val="24"/>
        </w:rPr>
        <w:t>2.</w:t>
      </w:r>
      <w:r w:rsidR="003A655F" w:rsidRPr="004F687E">
        <w:rPr>
          <w:szCs w:val="24"/>
        </w:rPr>
        <w:t>6</w:t>
      </w:r>
      <w:r w:rsidRPr="004F687E">
        <w:rPr>
          <w:szCs w:val="24"/>
        </w:rPr>
        <w:t>.2</w:t>
      </w:r>
      <w:r w:rsidR="00A024C6" w:rsidRPr="004F687E">
        <w:rPr>
          <w:szCs w:val="24"/>
        </w:rPr>
        <w:t>.</w:t>
      </w:r>
      <w:r w:rsidRPr="004F687E">
        <w:rPr>
          <w:szCs w:val="24"/>
        </w:rPr>
        <w:t xml:space="preserve"> </w:t>
      </w:r>
      <w:r w:rsidR="00C61BD7" w:rsidRPr="004F687E">
        <w:rPr>
          <w:szCs w:val="24"/>
        </w:rPr>
        <w:t xml:space="preserve">оказание скорой, в том числе скорой специализированной медицинской помощи при заболеваниях, несчастных случаях, травмах, отравлениях и других состояниях, требующих срочного медицинского вмешательства; </w:t>
      </w:r>
    </w:p>
    <w:p w14:paraId="3B9CCF90" w14:textId="3BB9BCF8" w:rsidR="00AD112B" w:rsidRPr="004F687E" w:rsidRDefault="00D54F75" w:rsidP="00AD112B">
      <w:pPr>
        <w:autoSpaceDE w:val="0"/>
        <w:autoSpaceDN w:val="0"/>
        <w:adjustRightInd w:val="0"/>
        <w:spacing w:before="200"/>
        <w:ind w:firstLine="540"/>
        <w:rPr>
          <w:szCs w:val="24"/>
        </w:rPr>
      </w:pPr>
      <w:r w:rsidRPr="004F687E">
        <w:rPr>
          <w:szCs w:val="24"/>
        </w:rPr>
        <w:t>2.</w:t>
      </w:r>
      <w:r w:rsidR="003A655F" w:rsidRPr="004F687E">
        <w:rPr>
          <w:szCs w:val="24"/>
        </w:rPr>
        <w:t>6</w:t>
      </w:r>
      <w:r w:rsidRPr="004F687E">
        <w:rPr>
          <w:szCs w:val="24"/>
        </w:rPr>
        <w:t>.</w:t>
      </w:r>
      <w:r w:rsidR="008518DC">
        <w:rPr>
          <w:szCs w:val="24"/>
        </w:rPr>
        <w:t>3</w:t>
      </w:r>
      <w:r w:rsidR="00C61BD7" w:rsidRPr="004F687E">
        <w:rPr>
          <w:szCs w:val="24"/>
        </w:rPr>
        <w:t>.</w:t>
      </w:r>
      <w:r w:rsidR="00AD112B" w:rsidRPr="004F687E">
        <w:rPr>
          <w:szCs w:val="24"/>
        </w:rPr>
        <w:t xml:space="preserve"> </w:t>
      </w:r>
      <w:r w:rsidR="00151536" w:rsidRPr="004F687E">
        <w:rPr>
          <w:szCs w:val="24"/>
        </w:rPr>
        <w:t>р</w:t>
      </w:r>
      <w:r w:rsidR="00F336B3" w:rsidRPr="004F687E">
        <w:rPr>
          <w:szCs w:val="24"/>
        </w:rPr>
        <w:t xml:space="preserve">еализация государственными учреждениями здравоохранения </w:t>
      </w:r>
      <w:r w:rsidR="00DC14A4">
        <w:rPr>
          <w:szCs w:val="24"/>
        </w:rPr>
        <w:t xml:space="preserve">                           </w:t>
      </w:r>
      <w:r w:rsidR="00151536" w:rsidRPr="004F687E">
        <w:rPr>
          <w:szCs w:val="24"/>
        </w:rPr>
        <w:t>Санкт-Петербурга</w:t>
      </w:r>
      <w:r w:rsidR="00F336B3" w:rsidRPr="004F687E">
        <w:rPr>
          <w:szCs w:val="24"/>
        </w:rPr>
        <w:t xml:space="preserve"> мероприятий</w:t>
      </w:r>
      <w:r w:rsidR="00AD112B" w:rsidRPr="004F687E">
        <w:rPr>
          <w:szCs w:val="24"/>
        </w:rPr>
        <w:t xml:space="preserve"> по подготовке отрасли здравоохранения в условиях высокого риска распространения инфекционных заболеваний, в условиях режима    повышенной    готовности    (при чрезвычайных ситуациях природного и техногенного характера) в Санкт-Петербурге;</w:t>
      </w:r>
    </w:p>
    <w:p w14:paraId="09D38B47" w14:textId="49DB87C0" w:rsidR="00AD112B" w:rsidRPr="004F687E" w:rsidRDefault="00D54F75" w:rsidP="00AD112B">
      <w:pPr>
        <w:autoSpaceDE w:val="0"/>
        <w:autoSpaceDN w:val="0"/>
        <w:adjustRightInd w:val="0"/>
        <w:spacing w:before="200"/>
        <w:ind w:firstLine="540"/>
        <w:rPr>
          <w:strike/>
          <w:szCs w:val="24"/>
        </w:rPr>
      </w:pPr>
      <w:r w:rsidRPr="004F687E">
        <w:rPr>
          <w:szCs w:val="24"/>
        </w:rPr>
        <w:t>2.</w:t>
      </w:r>
      <w:r w:rsidR="003A655F" w:rsidRPr="004F687E">
        <w:rPr>
          <w:szCs w:val="24"/>
        </w:rPr>
        <w:t>6</w:t>
      </w:r>
      <w:r w:rsidRPr="004F687E">
        <w:rPr>
          <w:szCs w:val="24"/>
        </w:rPr>
        <w:t>.</w:t>
      </w:r>
      <w:r w:rsidR="008518DC">
        <w:rPr>
          <w:szCs w:val="24"/>
        </w:rPr>
        <w:t>4</w:t>
      </w:r>
      <w:r w:rsidRPr="004F687E">
        <w:rPr>
          <w:szCs w:val="24"/>
        </w:rPr>
        <w:t>.</w:t>
      </w:r>
      <w:r w:rsidR="00AD112B" w:rsidRPr="004F687E">
        <w:rPr>
          <w:szCs w:val="24"/>
        </w:rPr>
        <w:t xml:space="preserve">  </w:t>
      </w:r>
      <w:r w:rsidR="00F336B3" w:rsidRPr="004F687E">
        <w:rPr>
          <w:szCs w:val="24"/>
        </w:rPr>
        <w:t xml:space="preserve">оказание медицинской помощи в  </w:t>
      </w:r>
      <w:r w:rsidR="00AD112B" w:rsidRPr="004F687E">
        <w:rPr>
          <w:szCs w:val="24"/>
        </w:rPr>
        <w:t>консуль</w:t>
      </w:r>
      <w:r w:rsidR="00F336B3" w:rsidRPr="004F687E">
        <w:rPr>
          <w:szCs w:val="24"/>
        </w:rPr>
        <w:t>тационно-диагностическо</w:t>
      </w:r>
      <w:r w:rsidR="00F56769">
        <w:rPr>
          <w:szCs w:val="24"/>
        </w:rPr>
        <w:t>м</w:t>
      </w:r>
      <w:r w:rsidR="00F336B3" w:rsidRPr="004F687E">
        <w:rPr>
          <w:szCs w:val="24"/>
        </w:rPr>
        <w:t xml:space="preserve"> центре</w:t>
      </w:r>
      <w:r w:rsidR="00E33B6E" w:rsidRPr="004F687E">
        <w:rPr>
          <w:szCs w:val="24"/>
        </w:rPr>
        <w:t xml:space="preserve"> для детей</w:t>
      </w:r>
      <w:r w:rsidR="00C1789D" w:rsidRPr="004F687E">
        <w:rPr>
          <w:szCs w:val="24"/>
        </w:rPr>
        <w:t>;</w:t>
      </w:r>
    </w:p>
    <w:p w14:paraId="1392CC9B" w14:textId="723739C1" w:rsidR="00AD112B" w:rsidRPr="004F687E" w:rsidRDefault="00D54F75" w:rsidP="00AD112B">
      <w:pPr>
        <w:autoSpaceDE w:val="0"/>
        <w:autoSpaceDN w:val="0"/>
        <w:adjustRightInd w:val="0"/>
        <w:spacing w:before="200"/>
        <w:ind w:firstLine="540"/>
        <w:rPr>
          <w:szCs w:val="24"/>
        </w:rPr>
      </w:pPr>
      <w:r w:rsidRPr="004F687E">
        <w:rPr>
          <w:szCs w:val="24"/>
        </w:rPr>
        <w:t>2.</w:t>
      </w:r>
      <w:r w:rsidR="003A655F" w:rsidRPr="004F687E">
        <w:rPr>
          <w:szCs w:val="24"/>
        </w:rPr>
        <w:t>6</w:t>
      </w:r>
      <w:r w:rsidRPr="004F687E">
        <w:rPr>
          <w:szCs w:val="24"/>
        </w:rPr>
        <w:t>.</w:t>
      </w:r>
      <w:r w:rsidR="008518DC">
        <w:rPr>
          <w:szCs w:val="24"/>
        </w:rPr>
        <w:t>5</w:t>
      </w:r>
      <w:r w:rsidRPr="004F687E">
        <w:rPr>
          <w:szCs w:val="24"/>
        </w:rPr>
        <w:t>.</w:t>
      </w:r>
      <w:r w:rsidR="00AD112B" w:rsidRPr="004F687E">
        <w:rPr>
          <w:szCs w:val="24"/>
        </w:rPr>
        <w:t xml:space="preserve"> оказание медицинской помощи в консультативно-диагностических центрах, являющихся юридическими лицами.</w:t>
      </w:r>
    </w:p>
    <w:p w14:paraId="01C0176D" w14:textId="77777777" w:rsidR="00434E99" w:rsidRPr="004F687E" w:rsidRDefault="00434E99" w:rsidP="00434E99">
      <w:pPr>
        <w:rPr>
          <w:b/>
          <w:bCs/>
          <w:szCs w:val="24"/>
        </w:rPr>
      </w:pPr>
    </w:p>
    <w:p w14:paraId="414F5E28" w14:textId="77777777" w:rsidR="00F336B3" w:rsidRPr="004F687E" w:rsidRDefault="00434E99" w:rsidP="00434E99">
      <w:pPr>
        <w:ind w:firstLine="540"/>
        <w:rPr>
          <w:szCs w:val="24"/>
        </w:rPr>
      </w:pPr>
      <w:r w:rsidRPr="004F687E">
        <w:rPr>
          <w:bCs/>
          <w:szCs w:val="24"/>
        </w:rPr>
        <w:t>2.7.</w:t>
      </w:r>
      <w:r w:rsidRPr="004F687E">
        <w:rPr>
          <w:szCs w:val="24"/>
        </w:rPr>
        <w:t xml:space="preserve">     </w:t>
      </w:r>
      <w:r w:rsidR="007B110D" w:rsidRPr="004F687E">
        <w:rPr>
          <w:szCs w:val="24"/>
        </w:rPr>
        <w:t>Аналогичное мероприятие  по   данной   медицинской     организации отсутствует в территориальных    планах     мероприятий    других   субъектов   Российской   Федерации и (или) в плане мероприятий, утверждаемым Министерством здравоохранения Российской Федерации по согласованию с Федеральным фондом ОМС.</w:t>
      </w:r>
    </w:p>
    <w:p w14:paraId="1CDBE8CC" w14:textId="77777777" w:rsidR="00F336B3" w:rsidRPr="004F687E" w:rsidRDefault="00F336B3" w:rsidP="00986FA2">
      <w:pPr>
        <w:autoSpaceDE w:val="0"/>
        <w:autoSpaceDN w:val="0"/>
        <w:adjustRightInd w:val="0"/>
        <w:ind w:firstLine="540"/>
        <w:outlineLvl w:val="0"/>
        <w:rPr>
          <w:b/>
          <w:bCs/>
          <w:szCs w:val="24"/>
        </w:rPr>
      </w:pPr>
    </w:p>
    <w:p w14:paraId="3B7E906F" w14:textId="77777777" w:rsidR="00986FA2" w:rsidRPr="004F687E" w:rsidRDefault="00F758F4" w:rsidP="00986FA2">
      <w:pPr>
        <w:autoSpaceDE w:val="0"/>
        <w:autoSpaceDN w:val="0"/>
        <w:adjustRightInd w:val="0"/>
        <w:ind w:firstLine="540"/>
        <w:outlineLvl w:val="0"/>
        <w:rPr>
          <w:b/>
          <w:bCs/>
          <w:szCs w:val="24"/>
        </w:rPr>
      </w:pPr>
      <w:r w:rsidRPr="004F687E">
        <w:rPr>
          <w:b/>
          <w:bCs/>
          <w:szCs w:val="24"/>
        </w:rPr>
        <w:t xml:space="preserve">3. </w:t>
      </w:r>
      <w:r w:rsidR="00986FA2" w:rsidRPr="004F687E">
        <w:rPr>
          <w:b/>
          <w:bCs/>
          <w:szCs w:val="24"/>
        </w:rPr>
        <w:t xml:space="preserve">Критерии </w:t>
      </w:r>
      <w:r w:rsidRPr="004F687E">
        <w:rPr>
          <w:b/>
          <w:bCs/>
          <w:szCs w:val="24"/>
        </w:rPr>
        <w:t xml:space="preserve">отбора мероприятий </w:t>
      </w:r>
      <w:r w:rsidR="00986FA2" w:rsidRPr="004F687E">
        <w:rPr>
          <w:b/>
          <w:bCs/>
          <w:szCs w:val="24"/>
        </w:rPr>
        <w:t>по проведению ре</w:t>
      </w:r>
      <w:r w:rsidRPr="004F687E">
        <w:rPr>
          <w:b/>
          <w:bCs/>
          <w:szCs w:val="24"/>
        </w:rPr>
        <w:t>монта медицинского оборудования</w:t>
      </w:r>
      <w:r w:rsidR="00662802" w:rsidRPr="004F687E">
        <w:rPr>
          <w:b/>
          <w:bCs/>
          <w:szCs w:val="24"/>
        </w:rPr>
        <w:t>.</w:t>
      </w:r>
    </w:p>
    <w:p w14:paraId="0177C041" w14:textId="77777777" w:rsidR="00986FA2" w:rsidRPr="004F687E" w:rsidRDefault="00986FA2" w:rsidP="00986FA2">
      <w:pPr>
        <w:autoSpaceDE w:val="0"/>
        <w:autoSpaceDN w:val="0"/>
        <w:adjustRightInd w:val="0"/>
        <w:ind w:firstLine="540"/>
        <w:rPr>
          <w:szCs w:val="24"/>
        </w:rPr>
      </w:pPr>
    </w:p>
    <w:p w14:paraId="6A172D7D" w14:textId="77777777" w:rsidR="00657EE5" w:rsidRPr="004F687E" w:rsidRDefault="007D4942" w:rsidP="00657EE5">
      <w:pPr>
        <w:autoSpaceDE w:val="0"/>
        <w:autoSpaceDN w:val="0"/>
        <w:adjustRightInd w:val="0"/>
        <w:ind w:firstLine="540"/>
        <w:rPr>
          <w:szCs w:val="24"/>
        </w:rPr>
      </w:pPr>
      <w:r w:rsidRPr="004F687E">
        <w:rPr>
          <w:szCs w:val="24"/>
        </w:rPr>
        <w:t>3.1.</w:t>
      </w:r>
      <w:r w:rsidR="003E01F4" w:rsidRPr="004F687E">
        <w:rPr>
          <w:szCs w:val="24"/>
        </w:rPr>
        <w:t xml:space="preserve"> </w:t>
      </w:r>
      <w:r w:rsidR="00657EE5" w:rsidRPr="004F687E">
        <w:rPr>
          <w:szCs w:val="24"/>
        </w:rPr>
        <w:t>Ремонт оборудования осуществляется для одной из следующих целей:</w:t>
      </w:r>
    </w:p>
    <w:p w14:paraId="1639173D" w14:textId="77777777" w:rsidR="0084325B" w:rsidRPr="004F687E" w:rsidRDefault="0084325B" w:rsidP="00657EE5">
      <w:pPr>
        <w:autoSpaceDE w:val="0"/>
        <w:autoSpaceDN w:val="0"/>
        <w:adjustRightInd w:val="0"/>
        <w:ind w:firstLine="540"/>
        <w:rPr>
          <w:szCs w:val="24"/>
        </w:rPr>
      </w:pPr>
    </w:p>
    <w:p w14:paraId="273D43A5" w14:textId="5F934537" w:rsidR="00175218" w:rsidRPr="004F687E" w:rsidRDefault="00657EE5" w:rsidP="00657EE5">
      <w:pPr>
        <w:autoSpaceDE w:val="0"/>
        <w:autoSpaceDN w:val="0"/>
        <w:adjustRightInd w:val="0"/>
        <w:ind w:firstLine="540"/>
        <w:rPr>
          <w:szCs w:val="24"/>
        </w:rPr>
      </w:pPr>
      <w:r w:rsidRPr="004F687E">
        <w:rPr>
          <w:szCs w:val="24"/>
        </w:rPr>
        <w:t xml:space="preserve">3.1.1. оказание медицинской помощи в экстренной форме с учетом графика круглосуточных дежурств учреждений, оказывающих экстренную медицинскую помощь (круглосуточно, в течение недели (7/24)) согласно распоряжению Комитета </w:t>
      </w:r>
      <w:r w:rsidR="00DC14A4">
        <w:rPr>
          <w:szCs w:val="24"/>
        </w:rPr>
        <w:t xml:space="preserve">                                </w:t>
      </w:r>
      <w:r w:rsidRPr="004F687E">
        <w:rPr>
          <w:szCs w:val="24"/>
        </w:rPr>
        <w:t xml:space="preserve">по здравоохранению от 27.10.2017 № 403-р «Об утверждении Графика дежурств стационаров, оказывающих медицинскую помощь в экстренной и неотложной форме взрослому населению») и распоряжению Комитета </w:t>
      </w:r>
      <w:r w:rsidR="00B02BC8" w:rsidRPr="004F687E">
        <w:rPr>
          <w:szCs w:val="24"/>
        </w:rPr>
        <w:t xml:space="preserve">  </w:t>
      </w:r>
      <w:r w:rsidRPr="004F687E">
        <w:rPr>
          <w:szCs w:val="24"/>
        </w:rPr>
        <w:t xml:space="preserve">по здравоохранению </w:t>
      </w:r>
      <w:r w:rsidR="00B02BC8" w:rsidRPr="004F687E">
        <w:rPr>
          <w:szCs w:val="24"/>
        </w:rPr>
        <w:t xml:space="preserve"> </w:t>
      </w:r>
      <w:r w:rsidRPr="004F687E">
        <w:rPr>
          <w:szCs w:val="24"/>
        </w:rPr>
        <w:t>от</w:t>
      </w:r>
      <w:r w:rsidR="00B02BC8" w:rsidRPr="004F687E">
        <w:rPr>
          <w:szCs w:val="24"/>
        </w:rPr>
        <w:t xml:space="preserve"> </w:t>
      </w:r>
      <w:r w:rsidRPr="004F687E">
        <w:rPr>
          <w:szCs w:val="24"/>
        </w:rPr>
        <w:t xml:space="preserve"> 01.06.2017 № 166-р «Об оказании медицинской помощи </w:t>
      </w:r>
      <w:r w:rsidR="00B02BC8" w:rsidRPr="004F687E">
        <w:rPr>
          <w:szCs w:val="24"/>
        </w:rPr>
        <w:t xml:space="preserve">  </w:t>
      </w:r>
      <w:r w:rsidRPr="004F687E">
        <w:rPr>
          <w:szCs w:val="24"/>
        </w:rPr>
        <w:t xml:space="preserve">детскому </w:t>
      </w:r>
      <w:r w:rsidR="00B02BC8" w:rsidRPr="004F687E">
        <w:rPr>
          <w:szCs w:val="24"/>
        </w:rPr>
        <w:t xml:space="preserve">  </w:t>
      </w:r>
      <w:r w:rsidRPr="004F687E">
        <w:rPr>
          <w:szCs w:val="24"/>
        </w:rPr>
        <w:t xml:space="preserve">населению   Санкт-Петербурга   в   экстренной   и   неотложной   формах»  (с учетом внесенных изменений); </w:t>
      </w:r>
    </w:p>
    <w:p w14:paraId="7458EB87" w14:textId="77777777" w:rsidR="0084325B" w:rsidRPr="004F687E" w:rsidRDefault="0084325B" w:rsidP="00657EE5">
      <w:pPr>
        <w:autoSpaceDE w:val="0"/>
        <w:autoSpaceDN w:val="0"/>
        <w:adjustRightInd w:val="0"/>
        <w:ind w:firstLine="540"/>
        <w:rPr>
          <w:szCs w:val="24"/>
        </w:rPr>
      </w:pPr>
    </w:p>
    <w:p w14:paraId="17293389" w14:textId="2A5F6286" w:rsidR="00657EE5" w:rsidRPr="004F687E" w:rsidRDefault="00657EE5" w:rsidP="00657EE5">
      <w:pPr>
        <w:autoSpaceDE w:val="0"/>
        <w:autoSpaceDN w:val="0"/>
        <w:adjustRightInd w:val="0"/>
        <w:ind w:firstLine="540"/>
        <w:rPr>
          <w:szCs w:val="24"/>
        </w:rPr>
      </w:pPr>
      <w:r w:rsidRPr="004F687E">
        <w:rPr>
          <w:szCs w:val="24"/>
        </w:rPr>
        <w:t>3.1.</w:t>
      </w:r>
      <w:r w:rsidR="008518DC">
        <w:rPr>
          <w:szCs w:val="24"/>
        </w:rPr>
        <w:t>2</w:t>
      </w:r>
      <w:r w:rsidR="0084325B" w:rsidRPr="004F687E">
        <w:rPr>
          <w:szCs w:val="24"/>
        </w:rPr>
        <w:t>.</w:t>
      </w:r>
      <w:r w:rsidRPr="004F687E">
        <w:rPr>
          <w:szCs w:val="24"/>
        </w:rPr>
        <w:t xml:space="preserve"> </w:t>
      </w:r>
      <w:r w:rsidR="0084325B" w:rsidRPr="004F687E">
        <w:rPr>
          <w:szCs w:val="24"/>
        </w:rPr>
        <w:t xml:space="preserve"> </w:t>
      </w:r>
      <w:r w:rsidRPr="004F687E">
        <w:rPr>
          <w:szCs w:val="24"/>
        </w:rPr>
        <w:t>реализация</w:t>
      </w:r>
      <w:r w:rsidR="00D83876" w:rsidRPr="004F687E">
        <w:rPr>
          <w:szCs w:val="24"/>
        </w:rPr>
        <w:t xml:space="preserve">        </w:t>
      </w:r>
      <w:r w:rsidRPr="004F687E">
        <w:rPr>
          <w:szCs w:val="24"/>
        </w:rPr>
        <w:t xml:space="preserve"> государственными</w:t>
      </w:r>
      <w:r w:rsidR="00D83876" w:rsidRPr="004F687E">
        <w:rPr>
          <w:szCs w:val="24"/>
        </w:rPr>
        <w:t xml:space="preserve">      </w:t>
      </w:r>
      <w:r w:rsidRPr="004F687E">
        <w:rPr>
          <w:szCs w:val="24"/>
        </w:rPr>
        <w:t xml:space="preserve"> учреждениями</w:t>
      </w:r>
      <w:r w:rsidR="00D83876" w:rsidRPr="004F687E">
        <w:rPr>
          <w:szCs w:val="24"/>
        </w:rPr>
        <w:t xml:space="preserve">     </w:t>
      </w:r>
      <w:r w:rsidRPr="004F687E">
        <w:rPr>
          <w:szCs w:val="24"/>
        </w:rPr>
        <w:t>здравоохранения Санкт-Петербурга мероприятий по подготовке отрасли здравоохранения в условиях высокого риска распространения инфекционных заболеваний, в условиях режима    повышенной    готовности    (при чрезвычайных ситуациях природного и техногенного характера) в Санкт-Петербурге;</w:t>
      </w:r>
    </w:p>
    <w:p w14:paraId="22AADDAC" w14:textId="77777777" w:rsidR="0084325B" w:rsidRPr="004F687E" w:rsidRDefault="0084325B" w:rsidP="00657EE5">
      <w:pPr>
        <w:autoSpaceDE w:val="0"/>
        <w:autoSpaceDN w:val="0"/>
        <w:adjustRightInd w:val="0"/>
        <w:ind w:firstLine="540"/>
        <w:rPr>
          <w:szCs w:val="24"/>
        </w:rPr>
      </w:pPr>
    </w:p>
    <w:p w14:paraId="1006CD3B" w14:textId="2589E06F" w:rsidR="00657EE5" w:rsidRPr="004F687E" w:rsidRDefault="00657EE5" w:rsidP="00657EE5">
      <w:pPr>
        <w:autoSpaceDE w:val="0"/>
        <w:autoSpaceDN w:val="0"/>
        <w:adjustRightInd w:val="0"/>
        <w:ind w:firstLine="540"/>
        <w:rPr>
          <w:szCs w:val="24"/>
        </w:rPr>
      </w:pPr>
      <w:r w:rsidRPr="004F687E">
        <w:rPr>
          <w:szCs w:val="24"/>
        </w:rPr>
        <w:t>3.1.</w:t>
      </w:r>
      <w:r w:rsidR="008518DC">
        <w:rPr>
          <w:szCs w:val="24"/>
        </w:rPr>
        <w:t>3</w:t>
      </w:r>
      <w:r w:rsidRPr="004F687E">
        <w:rPr>
          <w:szCs w:val="24"/>
        </w:rPr>
        <w:t>.  оказание медицинской помощи в  консультационно-диагностическо</w:t>
      </w:r>
      <w:r w:rsidR="00FF419B">
        <w:rPr>
          <w:szCs w:val="24"/>
        </w:rPr>
        <w:t>м</w:t>
      </w:r>
      <w:r w:rsidRPr="004F687E">
        <w:rPr>
          <w:szCs w:val="24"/>
        </w:rPr>
        <w:t xml:space="preserve"> центре для детей;</w:t>
      </w:r>
    </w:p>
    <w:p w14:paraId="6FFBF752" w14:textId="77777777" w:rsidR="0084325B" w:rsidRPr="004F687E" w:rsidRDefault="0084325B" w:rsidP="00657EE5">
      <w:pPr>
        <w:autoSpaceDE w:val="0"/>
        <w:autoSpaceDN w:val="0"/>
        <w:adjustRightInd w:val="0"/>
        <w:ind w:firstLine="540"/>
        <w:rPr>
          <w:szCs w:val="24"/>
        </w:rPr>
      </w:pPr>
    </w:p>
    <w:p w14:paraId="304BE90B" w14:textId="34BE97E0" w:rsidR="00657EE5" w:rsidRDefault="00657EE5" w:rsidP="00657EE5">
      <w:pPr>
        <w:autoSpaceDE w:val="0"/>
        <w:autoSpaceDN w:val="0"/>
        <w:adjustRightInd w:val="0"/>
        <w:ind w:firstLine="540"/>
        <w:rPr>
          <w:szCs w:val="24"/>
        </w:rPr>
      </w:pPr>
      <w:r w:rsidRPr="004F687E">
        <w:rPr>
          <w:szCs w:val="24"/>
        </w:rPr>
        <w:t>3.1.</w:t>
      </w:r>
      <w:r w:rsidR="008518DC">
        <w:rPr>
          <w:szCs w:val="24"/>
        </w:rPr>
        <w:t>4</w:t>
      </w:r>
      <w:r w:rsidRPr="004F687E">
        <w:rPr>
          <w:szCs w:val="24"/>
        </w:rPr>
        <w:t>. оказание медицинской помощи в консультативно-диагностических центрах, являющихся юридическими лицами</w:t>
      </w:r>
      <w:r w:rsidR="0084325B" w:rsidRPr="004F687E">
        <w:rPr>
          <w:szCs w:val="24"/>
        </w:rPr>
        <w:t xml:space="preserve">; </w:t>
      </w:r>
    </w:p>
    <w:p w14:paraId="0ED5458B" w14:textId="77777777" w:rsidR="008518DC" w:rsidRDefault="008518DC" w:rsidP="00657EE5">
      <w:pPr>
        <w:autoSpaceDE w:val="0"/>
        <w:autoSpaceDN w:val="0"/>
        <w:adjustRightInd w:val="0"/>
        <w:ind w:firstLine="540"/>
        <w:rPr>
          <w:szCs w:val="24"/>
        </w:rPr>
      </w:pPr>
    </w:p>
    <w:p w14:paraId="628BD23A" w14:textId="69131571" w:rsidR="008518DC" w:rsidRDefault="008518DC" w:rsidP="008518DC">
      <w:pPr>
        <w:autoSpaceDE w:val="0"/>
        <w:autoSpaceDN w:val="0"/>
        <w:adjustRightInd w:val="0"/>
        <w:ind w:firstLine="540"/>
        <w:rPr>
          <w:szCs w:val="24"/>
        </w:rPr>
      </w:pPr>
      <w:r w:rsidRPr="00DC14A4">
        <w:rPr>
          <w:szCs w:val="24"/>
        </w:rPr>
        <w:t xml:space="preserve">3.1.5. участие в реализации </w:t>
      </w:r>
      <w:r w:rsidR="00823C67" w:rsidRPr="00823C67">
        <w:rPr>
          <w:szCs w:val="24"/>
        </w:rPr>
        <w:t>мероприятий региональных программ Санкт-Петербурга национал</w:t>
      </w:r>
      <w:r w:rsidR="00823C67">
        <w:rPr>
          <w:szCs w:val="24"/>
        </w:rPr>
        <w:t>ьного проекта «Здравоохранение»</w:t>
      </w:r>
      <w:r w:rsidR="00DC14A4">
        <w:rPr>
          <w:szCs w:val="24"/>
        </w:rPr>
        <w:t>:</w:t>
      </w:r>
      <w:r w:rsidR="00396656" w:rsidRPr="00DC14A4">
        <w:rPr>
          <w:szCs w:val="24"/>
        </w:rPr>
        <w:t xml:space="preserve"> «Борьба с сердечно</w:t>
      </w:r>
      <w:r w:rsidRPr="00DC14A4">
        <w:rPr>
          <w:szCs w:val="24"/>
        </w:rPr>
        <w:t>сосудистыми заболеваниями в Санкт-Петербурге на 2019-2024 годы»,</w:t>
      </w:r>
      <w:r w:rsidR="00396656" w:rsidRPr="00DC14A4">
        <w:rPr>
          <w:szCs w:val="24"/>
        </w:rPr>
        <w:t xml:space="preserve"> «Борьба с онкологическими забо</w:t>
      </w:r>
      <w:r w:rsidRPr="00DC14A4">
        <w:rPr>
          <w:szCs w:val="24"/>
        </w:rPr>
        <w:t>леваниями в Санкт-Петербурге на 2019-2024 годы», «Программа модернизации первичного звена здравоохранения в Санкт-Петербурге</w:t>
      </w:r>
      <w:r w:rsidR="00823C67">
        <w:rPr>
          <w:szCs w:val="24"/>
        </w:rPr>
        <w:t xml:space="preserve"> </w:t>
      </w:r>
      <w:r w:rsidRPr="00DC14A4">
        <w:rPr>
          <w:szCs w:val="24"/>
        </w:rPr>
        <w:t>на 2021-2025 годы».</w:t>
      </w:r>
      <w:r w:rsidRPr="004F687E">
        <w:rPr>
          <w:szCs w:val="24"/>
        </w:rPr>
        <w:t xml:space="preserve"> </w:t>
      </w:r>
    </w:p>
    <w:p w14:paraId="26D99ED1" w14:textId="77777777" w:rsidR="008518DC" w:rsidRPr="004F687E" w:rsidRDefault="008518DC" w:rsidP="00657EE5">
      <w:pPr>
        <w:autoSpaceDE w:val="0"/>
        <w:autoSpaceDN w:val="0"/>
        <w:adjustRightInd w:val="0"/>
        <w:ind w:firstLine="540"/>
        <w:rPr>
          <w:szCs w:val="24"/>
        </w:rPr>
      </w:pPr>
    </w:p>
    <w:p w14:paraId="642374D3" w14:textId="08D7B003" w:rsidR="003E01F4" w:rsidRPr="004F687E" w:rsidRDefault="00A978B7" w:rsidP="00A978B7">
      <w:pPr>
        <w:rPr>
          <w:szCs w:val="24"/>
        </w:rPr>
      </w:pPr>
      <w:r>
        <w:rPr>
          <w:szCs w:val="24"/>
        </w:rPr>
        <w:t xml:space="preserve">         </w:t>
      </w:r>
      <w:r w:rsidR="00657EE5" w:rsidRPr="004F687E">
        <w:rPr>
          <w:szCs w:val="24"/>
        </w:rPr>
        <w:t xml:space="preserve">3.2. </w:t>
      </w:r>
      <w:r w:rsidR="00BB3C40" w:rsidRPr="004F687E">
        <w:rPr>
          <w:szCs w:val="24"/>
        </w:rPr>
        <w:t>Н</w:t>
      </w:r>
      <w:r w:rsidR="00E33B6E" w:rsidRPr="004F687E">
        <w:rPr>
          <w:szCs w:val="24"/>
        </w:rPr>
        <w:t xml:space="preserve">аличие у </w:t>
      </w:r>
      <w:r w:rsidR="00250B2B" w:rsidRPr="004F687E">
        <w:rPr>
          <w:szCs w:val="24"/>
        </w:rPr>
        <w:t>м</w:t>
      </w:r>
      <w:r w:rsidR="003E01F4" w:rsidRPr="004F687E">
        <w:rPr>
          <w:szCs w:val="24"/>
        </w:rPr>
        <w:t>едицинской организации потребности в ремонте медицинского оборудования</w:t>
      </w:r>
      <w:r w:rsidR="00717EF6" w:rsidRPr="004F687E">
        <w:rPr>
          <w:szCs w:val="24"/>
        </w:rPr>
        <w:t xml:space="preserve"> (ангиографические системы, компьютерные томографы, магнитно-резонансные томографы, рент</w:t>
      </w:r>
      <w:r w:rsidR="00DC14A4">
        <w:rPr>
          <w:szCs w:val="24"/>
        </w:rPr>
        <w:t xml:space="preserve">гендиагностическое оборудование </w:t>
      </w:r>
      <w:r w:rsidR="00717EF6" w:rsidRPr="004F687E">
        <w:rPr>
          <w:szCs w:val="24"/>
        </w:rPr>
        <w:t>и рентгентерапевтическое оборудование (за исключением флюорографических аппаратов, флюорографов, маммографов, рентгеновского оборудования для стоматологии)</w:t>
      </w:r>
      <w:r w:rsidR="003E01F4" w:rsidRPr="004F687E">
        <w:rPr>
          <w:szCs w:val="24"/>
        </w:rPr>
        <w:t>, включенного в стандарты оснащения медицинских организаций (их структурных подразделений), предусмотренные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w:t>
      </w:r>
      <w:r w:rsidR="00975C72" w:rsidRPr="004F687E">
        <w:rPr>
          <w:szCs w:val="24"/>
        </w:rPr>
        <w:t>оохранения Российской Федерации.</w:t>
      </w:r>
    </w:p>
    <w:p w14:paraId="3F45BCDC" w14:textId="77777777" w:rsidR="003E01F4" w:rsidRPr="004F687E" w:rsidRDefault="007D4942" w:rsidP="003E01F4">
      <w:pPr>
        <w:autoSpaceDE w:val="0"/>
        <w:autoSpaceDN w:val="0"/>
        <w:adjustRightInd w:val="0"/>
        <w:spacing w:before="200"/>
        <w:ind w:firstLine="540"/>
        <w:rPr>
          <w:szCs w:val="24"/>
        </w:rPr>
      </w:pPr>
      <w:r w:rsidRPr="004F687E">
        <w:rPr>
          <w:szCs w:val="24"/>
        </w:rPr>
        <w:t>3.</w:t>
      </w:r>
      <w:r w:rsidR="00657EE5" w:rsidRPr="004F687E">
        <w:rPr>
          <w:szCs w:val="24"/>
        </w:rPr>
        <w:t>3</w:t>
      </w:r>
      <w:r w:rsidRPr="004F687E">
        <w:rPr>
          <w:szCs w:val="24"/>
        </w:rPr>
        <w:t>.</w:t>
      </w:r>
      <w:r w:rsidR="003E01F4" w:rsidRPr="004F687E">
        <w:rPr>
          <w:szCs w:val="24"/>
        </w:rPr>
        <w:t xml:space="preserve"> </w:t>
      </w:r>
      <w:r w:rsidR="003142BB" w:rsidRPr="004F687E">
        <w:rPr>
          <w:szCs w:val="24"/>
        </w:rPr>
        <w:t>С</w:t>
      </w:r>
      <w:r w:rsidR="003E01F4" w:rsidRPr="004F687E">
        <w:rPr>
          <w:szCs w:val="24"/>
        </w:rPr>
        <w:t>оответствие назначения подлежащего ремонту медицинского оборудования целям оказания медицинской помощи по формам, видам и профилям медицинской помощи, оказываемой медицинской организацией в рамках реализации территориальной программы</w:t>
      </w:r>
      <w:r w:rsidR="00175218" w:rsidRPr="004F687E">
        <w:rPr>
          <w:szCs w:val="24"/>
        </w:rPr>
        <w:t xml:space="preserve"> ОМС Санкт-Петербурга</w:t>
      </w:r>
      <w:r w:rsidR="00E74F1B">
        <w:rPr>
          <w:szCs w:val="24"/>
        </w:rPr>
        <w:t xml:space="preserve"> </w:t>
      </w:r>
      <w:r w:rsidR="00E74F1B" w:rsidRPr="00E74F1B">
        <w:rPr>
          <w:szCs w:val="24"/>
        </w:rPr>
        <w:t>(наличие договора на оказание и оплату медицинской помощи по ОМС)</w:t>
      </w:r>
      <w:r w:rsidR="0059358F" w:rsidRPr="004F687E">
        <w:rPr>
          <w:szCs w:val="24"/>
        </w:rPr>
        <w:t>.</w:t>
      </w:r>
    </w:p>
    <w:p w14:paraId="716B2793" w14:textId="77777777" w:rsidR="003E01F4" w:rsidRPr="004F687E" w:rsidRDefault="007D4942" w:rsidP="003E01F4">
      <w:pPr>
        <w:autoSpaceDE w:val="0"/>
        <w:autoSpaceDN w:val="0"/>
        <w:adjustRightInd w:val="0"/>
        <w:spacing w:before="200"/>
        <w:ind w:firstLine="540"/>
        <w:rPr>
          <w:szCs w:val="24"/>
        </w:rPr>
      </w:pPr>
      <w:r w:rsidRPr="004F687E">
        <w:rPr>
          <w:szCs w:val="24"/>
        </w:rPr>
        <w:t>3.</w:t>
      </w:r>
      <w:r w:rsidR="00AB5A05" w:rsidRPr="004F687E">
        <w:rPr>
          <w:szCs w:val="24"/>
        </w:rPr>
        <w:t>4</w:t>
      </w:r>
      <w:r w:rsidRPr="004F687E">
        <w:rPr>
          <w:szCs w:val="24"/>
        </w:rPr>
        <w:t>.</w:t>
      </w:r>
      <w:r w:rsidR="003E01F4" w:rsidRPr="004F687E">
        <w:rPr>
          <w:szCs w:val="24"/>
        </w:rPr>
        <w:t xml:space="preserve"> </w:t>
      </w:r>
      <w:r w:rsidR="003142BB" w:rsidRPr="004F687E">
        <w:rPr>
          <w:szCs w:val="24"/>
        </w:rPr>
        <w:t>Н</w:t>
      </w:r>
      <w:r w:rsidR="003E01F4" w:rsidRPr="004F687E">
        <w:rPr>
          <w:szCs w:val="24"/>
        </w:rPr>
        <w:t>аличие документов, подтверждающих, что подлежащее ремонту медицинское оборудование находится в собственности (оперативном управлении) медицинской организации и принято к бухгалтерскому учету</w:t>
      </w:r>
      <w:r w:rsidR="0059358F" w:rsidRPr="004F687E">
        <w:rPr>
          <w:szCs w:val="24"/>
        </w:rPr>
        <w:t>.</w:t>
      </w:r>
    </w:p>
    <w:p w14:paraId="36DA2292" w14:textId="77777777" w:rsidR="003E01F4" w:rsidRPr="004F687E" w:rsidRDefault="007D4942" w:rsidP="003E01F4">
      <w:pPr>
        <w:autoSpaceDE w:val="0"/>
        <w:autoSpaceDN w:val="0"/>
        <w:adjustRightInd w:val="0"/>
        <w:spacing w:before="200"/>
        <w:ind w:firstLine="540"/>
        <w:rPr>
          <w:szCs w:val="24"/>
        </w:rPr>
      </w:pPr>
      <w:r w:rsidRPr="004F687E">
        <w:rPr>
          <w:szCs w:val="24"/>
        </w:rPr>
        <w:t>3.</w:t>
      </w:r>
      <w:r w:rsidR="00AB5A05" w:rsidRPr="004F687E">
        <w:rPr>
          <w:szCs w:val="24"/>
        </w:rPr>
        <w:t>5</w:t>
      </w:r>
      <w:r w:rsidRPr="004F687E">
        <w:rPr>
          <w:szCs w:val="24"/>
        </w:rPr>
        <w:t xml:space="preserve">.  </w:t>
      </w:r>
      <w:r w:rsidR="003142BB" w:rsidRPr="004F687E">
        <w:rPr>
          <w:szCs w:val="24"/>
        </w:rPr>
        <w:t>Н</w:t>
      </w:r>
      <w:r w:rsidR="003E01F4" w:rsidRPr="004F687E">
        <w:rPr>
          <w:szCs w:val="24"/>
        </w:rPr>
        <w:t>аличие регистрационного удостоверения на медицинское изделие</w:t>
      </w:r>
      <w:r w:rsidR="0059358F" w:rsidRPr="004F687E">
        <w:rPr>
          <w:szCs w:val="24"/>
        </w:rPr>
        <w:t>.</w:t>
      </w:r>
    </w:p>
    <w:p w14:paraId="696D11BB" w14:textId="77777777" w:rsidR="003E01F4" w:rsidRPr="004F687E" w:rsidRDefault="007D4942" w:rsidP="003E01F4">
      <w:pPr>
        <w:autoSpaceDE w:val="0"/>
        <w:autoSpaceDN w:val="0"/>
        <w:adjustRightInd w:val="0"/>
        <w:spacing w:before="200"/>
        <w:ind w:firstLine="540"/>
        <w:rPr>
          <w:szCs w:val="24"/>
        </w:rPr>
      </w:pPr>
      <w:r w:rsidRPr="004F687E">
        <w:rPr>
          <w:szCs w:val="24"/>
        </w:rPr>
        <w:t>3.</w:t>
      </w:r>
      <w:r w:rsidR="00AB5A05" w:rsidRPr="004F687E">
        <w:rPr>
          <w:szCs w:val="24"/>
        </w:rPr>
        <w:t>6</w:t>
      </w:r>
      <w:r w:rsidRPr="004F687E">
        <w:rPr>
          <w:szCs w:val="24"/>
        </w:rPr>
        <w:t xml:space="preserve">. </w:t>
      </w:r>
      <w:r w:rsidR="003E01F4" w:rsidRPr="004F687E">
        <w:rPr>
          <w:szCs w:val="24"/>
        </w:rPr>
        <w:t xml:space="preserve"> </w:t>
      </w:r>
      <w:r w:rsidR="00C0204E" w:rsidRPr="004F687E">
        <w:rPr>
          <w:szCs w:val="24"/>
        </w:rPr>
        <w:t xml:space="preserve"> </w:t>
      </w:r>
      <w:r w:rsidR="003142BB" w:rsidRPr="004F687E">
        <w:rPr>
          <w:szCs w:val="24"/>
        </w:rPr>
        <w:t>Н</w:t>
      </w:r>
      <w:r w:rsidR="003E01F4" w:rsidRPr="004F687E">
        <w:rPr>
          <w:szCs w:val="24"/>
        </w:rPr>
        <w:t>аличие акта о вводе медицинского оборудования в эксплуатацию</w:t>
      </w:r>
      <w:r w:rsidR="0059358F" w:rsidRPr="004F687E">
        <w:rPr>
          <w:szCs w:val="24"/>
        </w:rPr>
        <w:t>.</w:t>
      </w:r>
    </w:p>
    <w:p w14:paraId="184E12D8" w14:textId="558813DE" w:rsidR="003E01F4" w:rsidRPr="004F687E" w:rsidRDefault="007D4942" w:rsidP="003E01F4">
      <w:pPr>
        <w:autoSpaceDE w:val="0"/>
        <w:autoSpaceDN w:val="0"/>
        <w:adjustRightInd w:val="0"/>
        <w:spacing w:before="200"/>
        <w:ind w:firstLine="540"/>
        <w:rPr>
          <w:szCs w:val="24"/>
        </w:rPr>
      </w:pPr>
      <w:r w:rsidRPr="004F687E">
        <w:rPr>
          <w:szCs w:val="24"/>
        </w:rPr>
        <w:t>3.</w:t>
      </w:r>
      <w:r w:rsidR="00AB5A05" w:rsidRPr="004F687E">
        <w:rPr>
          <w:szCs w:val="24"/>
        </w:rPr>
        <w:t>7</w:t>
      </w:r>
      <w:r w:rsidRPr="004F687E">
        <w:rPr>
          <w:szCs w:val="24"/>
        </w:rPr>
        <w:t xml:space="preserve">. </w:t>
      </w:r>
      <w:r w:rsidR="003E01F4" w:rsidRPr="004F687E">
        <w:rPr>
          <w:szCs w:val="24"/>
        </w:rPr>
        <w:t xml:space="preserve"> </w:t>
      </w:r>
      <w:r w:rsidR="003142BB" w:rsidRPr="004F687E">
        <w:rPr>
          <w:szCs w:val="24"/>
        </w:rPr>
        <w:t>Н</w:t>
      </w:r>
      <w:r w:rsidR="003E01F4" w:rsidRPr="004F687E">
        <w:rPr>
          <w:szCs w:val="24"/>
        </w:rPr>
        <w:t>аличие документа, подтверждающего выход мед</w:t>
      </w:r>
      <w:r w:rsidR="00975C72" w:rsidRPr="004F687E">
        <w:rPr>
          <w:szCs w:val="24"/>
        </w:rPr>
        <w:t xml:space="preserve">ицинского оборудования </w:t>
      </w:r>
      <w:r w:rsidR="00DC14A4">
        <w:rPr>
          <w:szCs w:val="24"/>
        </w:rPr>
        <w:t xml:space="preserve">                   </w:t>
      </w:r>
      <w:r w:rsidR="00975C72" w:rsidRPr="004F687E">
        <w:rPr>
          <w:szCs w:val="24"/>
        </w:rPr>
        <w:t>из строя</w:t>
      </w:r>
      <w:r w:rsidR="0059358F" w:rsidRPr="004F687E">
        <w:rPr>
          <w:szCs w:val="24"/>
        </w:rPr>
        <w:t>.</w:t>
      </w:r>
    </w:p>
    <w:p w14:paraId="0635AF21" w14:textId="77777777" w:rsidR="00731BD2" w:rsidRPr="004F687E" w:rsidRDefault="007D4942" w:rsidP="003E01F4">
      <w:pPr>
        <w:autoSpaceDE w:val="0"/>
        <w:autoSpaceDN w:val="0"/>
        <w:adjustRightInd w:val="0"/>
        <w:spacing w:before="200"/>
        <w:ind w:firstLine="540"/>
        <w:rPr>
          <w:szCs w:val="24"/>
        </w:rPr>
      </w:pPr>
      <w:r w:rsidRPr="004F687E">
        <w:rPr>
          <w:szCs w:val="24"/>
        </w:rPr>
        <w:t>3.</w:t>
      </w:r>
      <w:r w:rsidR="00AB5A05" w:rsidRPr="004F687E">
        <w:rPr>
          <w:szCs w:val="24"/>
        </w:rPr>
        <w:t>8</w:t>
      </w:r>
      <w:r w:rsidR="00256531" w:rsidRPr="004F687E">
        <w:rPr>
          <w:szCs w:val="24"/>
        </w:rPr>
        <w:t>.</w:t>
      </w:r>
      <w:r w:rsidRPr="004F687E">
        <w:rPr>
          <w:szCs w:val="24"/>
        </w:rPr>
        <w:t xml:space="preserve">  </w:t>
      </w:r>
      <w:r w:rsidR="003E01F4" w:rsidRPr="004F687E">
        <w:rPr>
          <w:szCs w:val="24"/>
        </w:rPr>
        <w:t xml:space="preserve"> </w:t>
      </w:r>
      <w:r w:rsidR="003142BB" w:rsidRPr="004F687E">
        <w:rPr>
          <w:szCs w:val="24"/>
        </w:rPr>
        <w:t>И</w:t>
      </w:r>
      <w:r w:rsidR="003E01F4" w:rsidRPr="004F687E">
        <w:rPr>
          <w:szCs w:val="24"/>
        </w:rPr>
        <w:t>стечение срока гарантийного обслуживания медицинского оборудования</w:t>
      </w:r>
      <w:r w:rsidR="0059358F" w:rsidRPr="004F687E">
        <w:rPr>
          <w:szCs w:val="24"/>
        </w:rPr>
        <w:t>.</w:t>
      </w:r>
    </w:p>
    <w:p w14:paraId="24058BE5" w14:textId="77777777" w:rsidR="00A978B7" w:rsidRDefault="00A978B7" w:rsidP="00A978B7">
      <w:pPr>
        <w:ind w:firstLine="539"/>
        <w:rPr>
          <w:szCs w:val="24"/>
        </w:rPr>
      </w:pPr>
    </w:p>
    <w:p w14:paraId="03D48B3D" w14:textId="5381D5B0" w:rsidR="00A978B7" w:rsidRPr="00A978B7" w:rsidRDefault="00A978B7" w:rsidP="00A978B7">
      <w:pPr>
        <w:ind w:firstLine="539"/>
        <w:rPr>
          <w:szCs w:val="24"/>
        </w:rPr>
      </w:pPr>
      <w:r>
        <w:rPr>
          <w:szCs w:val="24"/>
        </w:rPr>
        <w:t>3.</w:t>
      </w:r>
      <w:r w:rsidR="00850378">
        <w:rPr>
          <w:szCs w:val="24"/>
        </w:rPr>
        <w:t>9</w:t>
      </w:r>
      <w:r>
        <w:rPr>
          <w:szCs w:val="24"/>
        </w:rPr>
        <w:t>. А</w:t>
      </w:r>
      <w:r w:rsidRPr="00A978B7">
        <w:rPr>
          <w:szCs w:val="24"/>
        </w:rPr>
        <w:t>налогичное мероприятие  по   данной   медицинской     организации отсутствует в территориальных    планах     мероприятий    других   субъектов   Российской   Федерации и (или) в плане мероприятий, утверждаемым Министерством здравоохранения Российской Федерации по согласованию с Федеральным фондом ОМС.</w:t>
      </w:r>
    </w:p>
    <w:p w14:paraId="0BEE5BBC" w14:textId="606F0F00" w:rsidR="00EC30AF" w:rsidRPr="004F687E" w:rsidRDefault="003142BB" w:rsidP="003E01F4">
      <w:pPr>
        <w:autoSpaceDE w:val="0"/>
        <w:autoSpaceDN w:val="0"/>
        <w:adjustRightInd w:val="0"/>
        <w:spacing w:before="200"/>
        <w:ind w:firstLine="540"/>
        <w:rPr>
          <w:b/>
          <w:szCs w:val="24"/>
        </w:rPr>
      </w:pPr>
      <w:r w:rsidRPr="004F687E">
        <w:rPr>
          <w:b/>
          <w:szCs w:val="24"/>
        </w:rPr>
        <w:t xml:space="preserve">4. Основания для отказа в согласовании мероприятия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00DC14A4">
        <w:rPr>
          <w:b/>
          <w:szCs w:val="24"/>
        </w:rPr>
        <w:t xml:space="preserve">                    </w:t>
      </w:r>
      <w:r w:rsidRPr="004F687E">
        <w:rPr>
          <w:b/>
          <w:szCs w:val="24"/>
        </w:rPr>
        <w:t>по приобретению и проведению ремонта медицинского оборудования</w:t>
      </w:r>
      <w:r w:rsidR="005D7FF5" w:rsidRPr="004F687E">
        <w:rPr>
          <w:b/>
          <w:szCs w:val="24"/>
        </w:rPr>
        <w:t>.</w:t>
      </w:r>
    </w:p>
    <w:p w14:paraId="5241F417" w14:textId="1F9F6DA9" w:rsidR="00A422DE" w:rsidRPr="004F687E" w:rsidRDefault="00267F19" w:rsidP="003E01F4">
      <w:pPr>
        <w:autoSpaceDE w:val="0"/>
        <w:autoSpaceDN w:val="0"/>
        <w:adjustRightInd w:val="0"/>
        <w:spacing w:before="200"/>
        <w:rPr>
          <w:szCs w:val="24"/>
        </w:rPr>
      </w:pPr>
      <w:r w:rsidRPr="004F687E">
        <w:rPr>
          <w:szCs w:val="24"/>
        </w:rPr>
        <w:t>4.</w:t>
      </w:r>
      <w:r w:rsidR="003142BB" w:rsidRPr="004F687E">
        <w:rPr>
          <w:szCs w:val="24"/>
        </w:rPr>
        <w:t>1.</w:t>
      </w:r>
      <w:r w:rsidRPr="004F687E">
        <w:rPr>
          <w:szCs w:val="24"/>
        </w:rPr>
        <w:t xml:space="preserve"> Территориальная комиссия принимает решение об отказе в согласовании </w:t>
      </w:r>
      <w:r w:rsidR="000A14D1" w:rsidRPr="004F687E">
        <w:rPr>
          <w:szCs w:val="24"/>
        </w:rPr>
        <w:t xml:space="preserve">мероприятия из </w:t>
      </w:r>
      <w:r w:rsidRPr="004F687E">
        <w:rPr>
          <w:szCs w:val="24"/>
        </w:rPr>
        <w:t xml:space="preserve">заявки </w:t>
      </w:r>
      <w:r w:rsidR="00250B2B" w:rsidRPr="004F687E">
        <w:rPr>
          <w:szCs w:val="24"/>
        </w:rPr>
        <w:t>м</w:t>
      </w:r>
      <w:r w:rsidR="00E33B6E" w:rsidRPr="004F687E">
        <w:rPr>
          <w:szCs w:val="24"/>
        </w:rPr>
        <w:t xml:space="preserve">едицинской организации </w:t>
      </w:r>
      <w:r w:rsidRPr="004F687E">
        <w:rPr>
          <w:szCs w:val="24"/>
        </w:rPr>
        <w:t xml:space="preserve">для включения в План мероприятий по организации дополнительного профессионального образования медицинских работников </w:t>
      </w:r>
      <w:r w:rsidR="00DC14A4">
        <w:rPr>
          <w:szCs w:val="24"/>
        </w:rPr>
        <w:t xml:space="preserve">                               </w:t>
      </w:r>
      <w:r w:rsidRPr="004F687E">
        <w:rPr>
          <w:szCs w:val="24"/>
        </w:rPr>
        <w:t>по программам повышения квалификации, а также по приобретению и проведению ремонта медицинского оборудования в следующих случаях:</w:t>
      </w:r>
    </w:p>
    <w:p w14:paraId="473E0A6B" w14:textId="77777777" w:rsidR="00436F4D" w:rsidRPr="004F687E" w:rsidRDefault="00267F19" w:rsidP="00436F4D">
      <w:pPr>
        <w:autoSpaceDE w:val="0"/>
        <w:autoSpaceDN w:val="0"/>
        <w:adjustRightInd w:val="0"/>
        <w:spacing w:before="200"/>
        <w:rPr>
          <w:szCs w:val="24"/>
        </w:rPr>
      </w:pPr>
      <w:r w:rsidRPr="004F687E">
        <w:rPr>
          <w:szCs w:val="24"/>
        </w:rPr>
        <w:t>4.1.</w:t>
      </w:r>
      <w:r w:rsidR="003142BB" w:rsidRPr="004F687E">
        <w:rPr>
          <w:szCs w:val="24"/>
        </w:rPr>
        <w:t>1.</w:t>
      </w:r>
      <w:r w:rsidRPr="004F687E">
        <w:rPr>
          <w:szCs w:val="24"/>
        </w:rPr>
        <w:t xml:space="preserve"> </w:t>
      </w:r>
      <w:r w:rsidR="00BE5425" w:rsidRPr="004F687E">
        <w:rPr>
          <w:szCs w:val="24"/>
        </w:rPr>
        <w:t xml:space="preserve">  </w:t>
      </w:r>
      <w:r w:rsidR="00436F4D" w:rsidRPr="004F687E">
        <w:rPr>
          <w:szCs w:val="24"/>
        </w:rPr>
        <w:t>установлено наличие в заявке и</w:t>
      </w:r>
      <w:r w:rsidR="00EC30AF" w:rsidRPr="004F687E">
        <w:rPr>
          <w:szCs w:val="24"/>
        </w:rPr>
        <w:t xml:space="preserve"> </w:t>
      </w:r>
      <w:r w:rsidR="00436F4D" w:rsidRPr="004F687E">
        <w:rPr>
          <w:szCs w:val="24"/>
        </w:rPr>
        <w:t>(или) прилагаемых к ней сведениях и копиях документов (при их наличии) неполных, необоснованных или недостоверных сведений;</w:t>
      </w:r>
    </w:p>
    <w:p w14:paraId="32229293" w14:textId="77777777" w:rsidR="00436F4D" w:rsidRPr="004F687E" w:rsidRDefault="00436F4D" w:rsidP="00436F4D">
      <w:pPr>
        <w:autoSpaceDE w:val="0"/>
        <w:autoSpaceDN w:val="0"/>
        <w:adjustRightInd w:val="0"/>
        <w:spacing w:before="200"/>
        <w:rPr>
          <w:szCs w:val="24"/>
        </w:rPr>
      </w:pPr>
      <w:r w:rsidRPr="004F687E">
        <w:rPr>
          <w:szCs w:val="24"/>
        </w:rPr>
        <w:t>4.</w:t>
      </w:r>
      <w:r w:rsidR="003142BB" w:rsidRPr="004F687E">
        <w:rPr>
          <w:szCs w:val="24"/>
        </w:rPr>
        <w:t>1</w:t>
      </w:r>
      <w:r w:rsidRPr="004F687E">
        <w:rPr>
          <w:szCs w:val="24"/>
        </w:rPr>
        <w:t>.</w:t>
      </w:r>
      <w:r w:rsidR="003142BB" w:rsidRPr="004F687E">
        <w:rPr>
          <w:szCs w:val="24"/>
        </w:rPr>
        <w:t>2.</w:t>
      </w:r>
      <w:r w:rsidRPr="004F687E">
        <w:rPr>
          <w:szCs w:val="24"/>
        </w:rPr>
        <w:t xml:space="preserve"> выявлено несоответствие требованиям, установленным постановлением Правительства  Российской  Федерации от 26.02.2021 № 273;</w:t>
      </w:r>
    </w:p>
    <w:p w14:paraId="735DD3DC" w14:textId="423EAD22" w:rsidR="00436F4D" w:rsidRPr="004F687E" w:rsidRDefault="00436F4D" w:rsidP="00436F4D">
      <w:pPr>
        <w:autoSpaceDE w:val="0"/>
        <w:autoSpaceDN w:val="0"/>
        <w:adjustRightInd w:val="0"/>
        <w:spacing w:before="200"/>
        <w:rPr>
          <w:szCs w:val="24"/>
        </w:rPr>
      </w:pPr>
      <w:r w:rsidRPr="004F687E">
        <w:rPr>
          <w:szCs w:val="24"/>
        </w:rPr>
        <w:t>4.</w:t>
      </w:r>
      <w:r w:rsidR="003142BB" w:rsidRPr="004F687E">
        <w:rPr>
          <w:szCs w:val="24"/>
        </w:rPr>
        <w:t>1</w:t>
      </w:r>
      <w:r w:rsidRPr="004F687E">
        <w:rPr>
          <w:szCs w:val="24"/>
        </w:rPr>
        <w:t>.</w:t>
      </w:r>
      <w:r w:rsidR="003142BB" w:rsidRPr="004F687E">
        <w:rPr>
          <w:szCs w:val="24"/>
        </w:rPr>
        <w:t>3.</w:t>
      </w:r>
      <w:r w:rsidRPr="004F687E">
        <w:rPr>
          <w:szCs w:val="24"/>
        </w:rPr>
        <w:t xml:space="preserve"> </w:t>
      </w:r>
      <w:r w:rsidR="00BE5425" w:rsidRPr="004F687E">
        <w:rPr>
          <w:szCs w:val="24"/>
        </w:rPr>
        <w:t xml:space="preserve"> </w:t>
      </w:r>
      <w:r w:rsidRPr="004F687E">
        <w:rPr>
          <w:szCs w:val="24"/>
        </w:rPr>
        <w:t xml:space="preserve">включение медицинской организации в План мероприятий приведет </w:t>
      </w:r>
      <w:r w:rsidR="00DC14A4">
        <w:rPr>
          <w:szCs w:val="24"/>
        </w:rPr>
        <w:t xml:space="preserve">                                     </w:t>
      </w:r>
      <w:r w:rsidRPr="004F687E">
        <w:rPr>
          <w:szCs w:val="24"/>
        </w:rPr>
        <w:t>к невозможности осуществления медицинской организацией дальнейшей деятельности, цели, предмет и виды которой определены ее Уставом;</w:t>
      </w:r>
    </w:p>
    <w:p w14:paraId="7195A38B" w14:textId="7984C8CA" w:rsidR="00D27CFF" w:rsidRPr="004F687E" w:rsidRDefault="00D27CFF" w:rsidP="00436F4D">
      <w:pPr>
        <w:autoSpaceDE w:val="0"/>
        <w:autoSpaceDN w:val="0"/>
        <w:adjustRightInd w:val="0"/>
        <w:spacing w:before="200"/>
        <w:rPr>
          <w:szCs w:val="24"/>
        </w:rPr>
      </w:pPr>
      <w:r w:rsidRPr="004F687E">
        <w:rPr>
          <w:szCs w:val="24"/>
        </w:rPr>
        <w:t>4.</w:t>
      </w:r>
      <w:r w:rsidR="003142BB" w:rsidRPr="004F687E">
        <w:rPr>
          <w:szCs w:val="24"/>
        </w:rPr>
        <w:t>1</w:t>
      </w:r>
      <w:r w:rsidRPr="004F687E">
        <w:rPr>
          <w:szCs w:val="24"/>
        </w:rPr>
        <w:t>.</w:t>
      </w:r>
      <w:r w:rsidR="00302B47" w:rsidRPr="004F687E">
        <w:rPr>
          <w:szCs w:val="24"/>
        </w:rPr>
        <w:t>4</w:t>
      </w:r>
      <w:r w:rsidR="003142BB" w:rsidRPr="004F687E">
        <w:rPr>
          <w:szCs w:val="24"/>
        </w:rPr>
        <w:t>.</w:t>
      </w:r>
      <w:r w:rsidRPr="004F687E">
        <w:rPr>
          <w:szCs w:val="24"/>
        </w:rPr>
        <w:t xml:space="preserve"> </w:t>
      </w:r>
      <w:r w:rsidR="00BE5425" w:rsidRPr="004F687E">
        <w:rPr>
          <w:szCs w:val="24"/>
        </w:rPr>
        <w:t xml:space="preserve">   </w:t>
      </w:r>
      <w:r w:rsidRPr="004F687E">
        <w:rPr>
          <w:szCs w:val="24"/>
        </w:rPr>
        <w:t xml:space="preserve">установлено несоответствие критериям отбора мероприятий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00DC14A4">
        <w:rPr>
          <w:szCs w:val="24"/>
        </w:rPr>
        <w:t xml:space="preserve">                              </w:t>
      </w:r>
      <w:r w:rsidRPr="004F687E">
        <w:rPr>
          <w:szCs w:val="24"/>
        </w:rPr>
        <w:t>по приобретению и проведению ремонта медицинского оборудования, установленным настоящим распоряжением</w:t>
      </w:r>
      <w:bookmarkStart w:id="3" w:name="_Hlk105407732"/>
      <w:r w:rsidR="004829D4" w:rsidRPr="004F687E">
        <w:rPr>
          <w:szCs w:val="24"/>
        </w:rPr>
        <w:t>;</w:t>
      </w:r>
      <w:bookmarkEnd w:id="3"/>
    </w:p>
    <w:p w14:paraId="14AFF8D2" w14:textId="0EDD06D9" w:rsidR="00A422DE" w:rsidRDefault="00E33B6E" w:rsidP="00E932C7">
      <w:pPr>
        <w:autoSpaceDE w:val="0"/>
        <w:autoSpaceDN w:val="0"/>
        <w:adjustRightInd w:val="0"/>
        <w:spacing w:before="200"/>
        <w:rPr>
          <w:szCs w:val="24"/>
        </w:rPr>
      </w:pPr>
      <w:r w:rsidRPr="004F687E">
        <w:rPr>
          <w:szCs w:val="24"/>
        </w:rPr>
        <w:t>4.1.</w:t>
      </w:r>
      <w:r w:rsidR="00013E27" w:rsidRPr="004F687E">
        <w:rPr>
          <w:szCs w:val="24"/>
        </w:rPr>
        <w:t>5</w:t>
      </w:r>
      <w:r w:rsidR="00AF70FD">
        <w:rPr>
          <w:szCs w:val="24"/>
        </w:rPr>
        <w:t>.</w:t>
      </w:r>
      <w:r w:rsidR="00BE5425" w:rsidRPr="004F687E">
        <w:rPr>
          <w:szCs w:val="24"/>
        </w:rPr>
        <w:t xml:space="preserve">     </w:t>
      </w:r>
      <w:r w:rsidRPr="004F687E">
        <w:rPr>
          <w:szCs w:val="24"/>
        </w:rPr>
        <w:t xml:space="preserve">не представлено гарантийное письмо </w:t>
      </w:r>
      <w:r w:rsidR="005A17F0" w:rsidRPr="004F687E">
        <w:rPr>
          <w:szCs w:val="24"/>
        </w:rPr>
        <w:t>м</w:t>
      </w:r>
      <w:r w:rsidRPr="004F687E">
        <w:rPr>
          <w:szCs w:val="24"/>
        </w:rPr>
        <w:t xml:space="preserve">едицинской организации, подтверждающее отсутствие аналогичного мероприятия  по данной Медицинской организации </w:t>
      </w:r>
      <w:r w:rsidR="00DC14A4">
        <w:rPr>
          <w:szCs w:val="24"/>
        </w:rPr>
        <w:t xml:space="preserve">                                </w:t>
      </w:r>
      <w:r w:rsidR="00175218" w:rsidRPr="004F687E">
        <w:rPr>
          <w:szCs w:val="24"/>
        </w:rPr>
        <w:t xml:space="preserve">в </w:t>
      </w:r>
      <w:r w:rsidRPr="004F687E">
        <w:rPr>
          <w:szCs w:val="24"/>
        </w:rPr>
        <w:t xml:space="preserve">территориальных планах мероприятий других субъектов Российской Федерации и (или) в плане мероприятий, утверждаемый Министерством здравоохранения Российской Федерации по согласованию с Федеральным фондом </w:t>
      </w:r>
      <w:r w:rsidR="00175218" w:rsidRPr="004F687E">
        <w:rPr>
          <w:szCs w:val="24"/>
        </w:rPr>
        <w:t xml:space="preserve">ОМС </w:t>
      </w:r>
      <w:r w:rsidRPr="004F687E">
        <w:rPr>
          <w:szCs w:val="24"/>
        </w:rPr>
        <w:t>(для федеральных медицинских организаций и медицинских организаций, осуществляющих деятельно</w:t>
      </w:r>
      <w:r w:rsidR="00465A00" w:rsidRPr="004F687E">
        <w:rPr>
          <w:szCs w:val="24"/>
        </w:rPr>
        <w:t xml:space="preserve">сть </w:t>
      </w:r>
      <w:r w:rsidR="00DC14A4">
        <w:rPr>
          <w:szCs w:val="24"/>
        </w:rPr>
        <w:t xml:space="preserve">                  </w:t>
      </w:r>
      <w:r w:rsidR="00465A00" w:rsidRPr="004F687E">
        <w:rPr>
          <w:szCs w:val="24"/>
        </w:rPr>
        <w:t>в системе ОМ</w:t>
      </w:r>
      <w:r w:rsidR="00031325" w:rsidRPr="004F687E">
        <w:rPr>
          <w:szCs w:val="24"/>
        </w:rPr>
        <w:t>С</w:t>
      </w:r>
      <w:r w:rsidR="00465A00" w:rsidRPr="004F687E">
        <w:rPr>
          <w:szCs w:val="24"/>
        </w:rPr>
        <w:t xml:space="preserve"> других субъектов Р</w:t>
      </w:r>
      <w:r w:rsidR="00175218" w:rsidRPr="004F687E">
        <w:rPr>
          <w:szCs w:val="24"/>
        </w:rPr>
        <w:t xml:space="preserve">оссийской </w:t>
      </w:r>
      <w:r w:rsidR="00465A00" w:rsidRPr="004F687E">
        <w:rPr>
          <w:szCs w:val="24"/>
        </w:rPr>
        <w:t>Ф</w:t>
      </w:r>
      <w:r w:rsidR="00175218" w:rsidRPr="004F687E">
        <w:rPr>
          <w:szCs w:val="24"/>
        </w:rPr>
        <w:t>едерации</w:t>
      </w:r>
      <w:r w:rsidR="00465A00" w:rsidRPr="004F687E">
        <w:rPr>
          <w:szCs w:val="24"/>
        </w:rPr>
        <w:t>)</w:t>
      </w:r>
      <w:r w:rsidR="00114302" w:rsidRPr="00114302">
        <w:rPr>
          <w:szCs w:val="24"/>
        </w:rPr>
        <w:t>;</w:t>
      </w:r>
    </w:p>
    <w:p w14:paraId="4AB3370E" w14:textId="505C7525" w:rsidR="00114302" w:rsidRDefault="00114302" w:rsidP="00E932C7">
      <w:pPr>
        <w:autoSpaceDE w:val="0"/>
        <w:autoSpaceDN w:val="0"/>
        <w:adjustRightInd w:val="0"/>
        <w:spacing w:before="200"/>
        <w:rPr>
          <w:szCs w:val="24"/>
        </w:rPr>
      </w:pPr>
      <w:r>
        <w:rPr>
          <w:szCs w:val="24"/>
        </w:rPr>
        <w:t xml:space="preserve">4.1.6.  наличие предложения медицинской организации об отклонения заявки </w:t>
      </w:r>
      <w:r w:rsidR="00DC14A4">
        <w:rPr>
          <w:szCs w:val="24"/>
        </w:rPr>
        <w:t xml:space="preserve">                               </w:t>
      </w:r>
      <w:r>
        <w:rPr>
          <w:szCs w:val="24"/>
        </w:rPr>
        <w:t>на включение в План мероприятий</w:t>
      </w:r>
      <w:r w:rsidRPr="00114302">
        <w:rPr>
          <w:szCs w:val="24"/>
        </w:rPr>
        <w:t>;</w:t>
      </w:r>
    </w:p>
    <w:p w14:paraId="3A07EC7C" w14:textId="64DB1507" w:rsidR="00114302" w:rsidRPr="003142BB" w:rsidRDefault="00114302" w:rsidP="00E932C7">
      <w:pPr>
        <w:autoSpaceDE w:val="0"/>
        <w:autoSpaceDN w:val="0"/>
        <w:adjustRightInd w:val="0"/>
        <w:spacing w:before="200"/>
        <w:rPr>
          <w:szCs w:val="24"/>
        </w:rPr>
      </w:pPr>
      <w:r>
        <w:rPr>
          <w:szCs w:val="24"/>
        </w:rPr>
        <w:t>4.1.7.    указанная в заявке дата начала реализации мероприятия ранее даты заседания Территориальной комиссии.</w:t>
      </w:r>
    </w:p>
    <w:sectPr w:rsidR="00114302" w:rsidRPr="003142BB">
      <w:pgSz w:w="11907" w:h="16840" w:code="9"/>
      <w:pgMar w:top="851"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ISOCPEUR">
    <w:altName w:val="Arial"/>
    <w:charset w:val="00"/>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F5C"/>
    <w:multiLevelType w:val="multilevel"/>
    <w:tmpl w:val="82046B6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CE4D5C"/>
    <w:multiLevelType w:val="hybridMultilevel"/>
    <w:tmpl w:val="C00283FC"/>
    <w:lvl w:ilvl="0" w:tplc="98E657A4">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026521C"/>
    <w:multiLevelType w:val="multilevel"/>
    <w:tmpl w:val="664AC1DC"/>
    <w:lvl w:ilvl="0">
      <w:start w:val="2"/>
      <w:numFmt w:val="decimal"/>
      <w:lvlText w:val="%1."/>
      <w:lvlJc w:val="left"/>
      <w:pPr>
        <w:ind w:left="360" w:hanging="360"/>
      </w:pPr>
      <w:rPr>
        <w:rFonts w:hint="default"/>
      </w:rPr>
    </w:lvl>
    <w:lvl w:ilvl="1">
      <w:start w:val="7"/>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nsid w:val="34F42C2F"/>
    <w:multiLevelType w:val="multilevel"/>
    <w:tmpl w:val="557E336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35460103"/>
    <w:multiLevelType w:val="hybridMultilevel"/>
    <w:tmpl w:val="F830F1E6"/>
    <w:lvl w:ilvl="0" w:tplc="8B5CB2B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46DD501F"/>
    <w:multiLevelType w:val="multilevel"/>
    <w:tmpl w:val="2F3430C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6">
    <w:nsid w:val="495C0D2A"/>
    <w:multiLevelType w:val="multilevel"/>
    <w:tmpl w:val="86864DCA"/>
    <w:lvl w:ilvl="0">
      <w:start w:val="1"/>
      <w:numFmt w:val="decimal"/>
      <w:lvlText w:val="%1."/>
      <w:lvlJc w:val="left"/>
      <w:pPr>
        <w:ind w:left="720" w:hanging="360"/>
      </w:pPr>
      <w:rPr>
        <w:rFonts w:hint="default"/>
      </w:rPr>
    </w:lvl>
    <w:lvl w:ilvl="1">
      <w:start w:val="8"/>
      <w:numFmt w:val="decimal"/>
      <w:isLgl/>
      <w:lvlText w:val="%1.%2"/>
      <w:lvlJc w:val="left"/>
      <w:pPr>
        <w:ind w:left="1470" w:hanging="930"/>
      </w:pPr>
      <w:rPr>
        <w:rFonts w:hint="default"/>
      </w:rPr>
    </w:lvl>
    <w:lvl w:ilvl="2">
      <w:start w:val="1"/>
      <w:numFmt w:val="decimal"/>
      <w:isLgl/>
      <w:lvlText w:val="%1.%2.%3"/>
      <w:lvlJc w:val="left"/>
      <w:pPr>
        <w:ind w:left="1650" w:hanging="930"/>
      </w:pPr>
      <w:rPr>
        <w:rFonts w:hint="default"/>
      </w:rPr>
    </w:lvl>
    <w:lvl w:ilvl="3">
      <w:start w:val="1"/>
      <w:numFmt w:val="decimal"/>
      <w:isLgl/>
      <w:lvlText w:val="%1.%2.%3.%4"/>
      <w:lvlJc w:val="left"/>
      <w:pPr>
        <w:ind w:left="1830" w:hanging="93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53762A0B"/>
    <w:multiLevelType w:val="multilevel"/>
    <w:tmpl w:val="39D03C8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nsid w:val="545924F5"/>
    <w:multiLevelType w:val="hybridMultilevel"/>
    <w:tmpl w:val="201C1B02"/>
    <w:lvl w:ilvl="0" w:tplc="1D941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E94081"/>
    <w:multiLevelType w:val="hybridMultilevel"/>
    <w:tmpl w:val="050CDBE4"/>
    <w:lvl w:ilvl="0" w:tplc="4678E7F8">
      <w:start w:val="1"/>
      <w:numFmt w:val="decimal"/>
      <w:lvlText w:val="%1."/>
      <w:lvlJc w:val="left"/>
      <w:pPr>
        <w:tabs>
          <w:tab w:val="num" w:pos="1483"/>
        </w:tabs>
        <w:ind w:left="1483" w:hanging="915"/>
      </w:pPr>
      <w:rPr>
        <w:rFonts w:ascii="Times New Roman" w:eastAsia="Times New Roman" w:hAnsi="Times New Roman" w:cs="Times New Roman"/>
      </w:rPr>
    </w:lvl>
    <w:lvl w:ilvl="1" w:tplc="05E6AB08">
      <w:numFmt w:val="none"/>
      <w:lvlText w:val=""/>
      <w:lvlJc w:val="left"/>
      <w:pPr>
        <w:tabs>
          <w:tab w:val="num" w:pos="368"/>
        </w:tabs>
      </w:pPr>
    </w:lvl>
    <w:lvl w:ilvl="2" w:tplc="C0EE0964">
      <w:numFmt w:val="none"/>
      <w:lvlText w:val=""/>
      <w:lvlJc w:val="left"/>
      <w:pPr>
        <w:tabs>
          <w:tab w:val="num" w:pos="368"/>
        </w:tabs>
      </w:pPr>
    </w:lvl>
    <w:lvl w:ilvl="3" w:tplc="8ED4CEF8">
      <w:numFmt w:val="none"/>
      <w:lvlText w:val=""/>
      <w:lvlJc w:val="left"/>
      <w:pPr>
        <w:tabs>
          <w:tab w:val="num" w:pos="368"/>
        </w:tabs>
      </w:pPr>
    </w:lvl>
    <w:lvl w:ilvl="4" w:tplc="8BC4561E">
      <w:numFmt w:val="none"/>
      <w:lvlText w:val=""/>
      <w:lvlJc w:val="left"/>
      <w:pPr>
        <w:tabs>
          <w:tab w:val="num" w:pos="368"/>
        </w:tabs>
      </w:pPr>
    </w:lvl>
    <w:lvl w:ilvl="5" w:tplc="57282BB4">
      <w:numFmt w:val="none"/>
      <w:lvlText w:val=""/>
      <w:lvlJc w:val="left"/>
      <w:pPr>
        <w:tabs>
          <w:tab w:val="num" w:pos="368"/>
        </w:tabs>
      </w:pPr>
    </w:lvl>
    <w:lvl w:ilvl="6" w:tplc="1DA46DBA">
      <w:numFmt w:val="none"/>
      <w:lvlText w:val=""/>
      <w:lvlJc w:val="left"/>
      <w:pPr>
        <w:tabs>
          <w:tab w:val="num" w:pos="368"/>
        </w:tabs>
      </w:pPr>
    </w:lvl>
    <w:lvl w:ilvl="7" w:tplc="D0DE8366">
      <w:numFmt w:val="none"/>
      <w:lvlText w:val=""/>
      <w:lvlJc w:val="left"/>
      <w:pPr>
        <w:tabs>
          <w:tab w:val="num" w:pos="368"/>
        </w:tabs>
      </w:pPr>
    </w:lvl>
    <w:lvl w:ilvl="8" w:tplc="86B69666">
      <w:numFmt w:val="none"/>
      <w:lvlText w:val=""/>
      <w:lvlJc w:val="left"/>
      <w:pPr>
        <w:tabs>
          <w:tab w:val="num" w:pos="368"/>
        </w:tabs>
      </w:pPr>
    </w:lvl>
  </w:abstractNum>
  <w:abstractNum w:abstractNumId="10">
    <w:nsid w:val="59473D2A"/>
    <w:multiLevelType w:val="hybridMultilevel"/>
    <w:tmpl w:val="C69CEEB0"/>
    <w:lvl w:ilvl="0" w:tplc="E084C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E50E5A"/>
    <w:multiLevelType w:val="hybridMultilevel"/>
    <w:tmpl w:val="4C84B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B30010"/>
    <w:multiLevelType w:val="multilevel"/>
    <w:tmpl w:val="9948DB3A"/>
    <w:lvl w:ilvl="0">
      <w:start w:val="1"/>
      <w:numFmt w:val="decimal"/>
      <w:lvlText w:val="%1."/>
      <w:lvlJc w:val="left"/>
      <w:pPr>
        <w:ind w:left="899" w:hanging="360"/>
      </w:pPr>
      <w:rPr>
        <w:rFonts w:hint="default"/>
      </w:rPr>
    </w:lvl>
    <w:lvl w:ilvl="1">
      <w:start w:val="8"/>
      <w:numFmt w:val="decimal"/>
      <w:isLgl/>
      <w:lvlText w:val="%1.%2."/>
      <w:lvlJc w:val="left"/>
      <w:pPr>
        <w:ind w:left="899"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num w:numId="1">
    <w:abstractNumId w:val="9"/>
  </w:num>
  <w:num w:numId="2">
    <w:abstractNumId w:val="6"/>
  </w:num>
  <w:num w:numId="3">
    <w:abstractNumId w:val="4"/>
  </w:num>
  <w:num w:numId="4">
    <w:abstractNumId w:val="8"/>
  </w:num>
  <w:num w:numId="5">
    <w:abstractNumId w:val="1"/>
  </w:num>
  <w:num w:numId="6">
    <w:abstractNumId w:val="11"/>
  </w:num>
  <w:num w:numId="7">
    <w:abstractNumId w:val="7"/>
  </w:num>
  <w:num w:numId="8">
    <w:abstractNumId w:val="5"/>
  </w:num>
  <w:num w:numId="9">
    <w:abstractNumId w:val="12"/>
  </w:num>
  <w:num w:numId="10">
    <w:abstractNumId w:val="2"/>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FC"/>
    <w:rsid w:val="00013E27"/>
    <w:rsid w:val="00016CC5"/>
    <w:rsid w:val="00017884"/>
    <w:rsid w:val="000250C0"/>
    <w:rsid w:val="000275B5"/>
    <w:rsid w:val="00030B88"/>
    <w:rsid w:val="00030F48"/>
    <w:rsid w:val="00031325"/>
    <w:rsid w:val="000321CA"/>
    <w:rsid w:val="00036E35"/>
    <w:rsid w:val="000442E5"/>
    <w:rsid w:val="00045037"/>
    <w:rsid w:val="00045F6E"/>
    <w:rsid w:val="00046026"/>
    <w:rsid w:val="00050165"/>
    <w:rsid w:val="000516BE"/>
    <w:rsid w:val="00055A7C"/>
    <w:rsid w:val="000564D0"/>
    <w:rsid w:val="00060F08"/>
    <w:rsid w:val="000621A1"/>
    <w:rsid w:val="000622B3"/>
    <w:rsid w:val="0006491E"/>
    <w:rsid w:val="00064B81"/>
    <w:rsid w:val="0007460C"/>
    <w:rsid w:val="00077EA0"/>
    <w:rsid w:val="000806AD"/>
    <w:rsid w:val="00083603"/>
    <w:rsid w:val="00084FC7"/>
    <w:rsid w:val="000857EE"/>
    <w:rsid w:val="0008685C"/>
    <w:rsid w:val="00094126"/>
    <w:rsid w:val="00095B6C"/>
    <w:rsid w:val="0009689D"/>
    <w:rsid w:val="00096D12"/>
    <w:rsid w:val="000A0F36"/>
    <w:rsid w:val="000A14D1"/>
    <w:rsid w:val="000A2101"/>
    <w:rsid w:val="000A460B"/>
    <w:rsid w:val="000A6308"/>
    <w:rsid w:val="000B0B39"/>
    <w:rsid w:val="000B3355"/>
    <w:rsid w:val="000B4C46"/>
    <w:rsid w:val="000B5843"/>
    <w:rsid w:val="000B5EA1"/>
    <w:rsid w:val="000C1696"/>
    <w:rsid w:val="000C319E"/>
    <w:rsid w:val="000C79D2"/>
    <w:rsid w:val="000C7CF2"/>
    <w:rsid w:val="000D20F0"/>
    <w:rsid w:val="000D3535"/>
    <w:rsid w:val="000D4AD3"/>
    <w:rsid w:val="000D56F7"/>
    <w:rsid w:val="000D7959"/>
    <w:rsid w:val="000D7C29"/>
    <w:rsid w:val="000E40FE"/>
    <w:rsid w:val="000F0F73"/>
    <w:rsid w:val="000F3CE3"/>
    <w:rsid w:val="000F6620"/>
    <w:rsid w:val="001050CA"/>
    <w:rsid w:val="00105E1F"/>
    <w:rsid w:val="001072B2"/>
    <w:rsid w:val="00112574"/>
    <w:rsid w:val="00112EBB"/>
    <w:rsid w:val="00114302"/>
    <w:rsid w:val="001151D5"/>
    <w:rsid w:val="001216D9"/>
    <w:rsid w:val="00124248"/>
    <w:rsid w:val="00130145"/>
    <w:rsid w:val="00132799"/>
    <w:rsid w:val="00132CA4"/>
    <w:rsid w:val="00133616"/>
    <w:rsid w:val="00135D60"/>
    <w:rsid w:val="0013792E"/>
    <w:rsid w:val="00140BD9"/>
    <w:rsid w:val="001433DE"/>
    <w:rsid w:val="001438DF"/>
    <w:rsid w:val="00144363"/>
    <w:rsid w:val="001445D9"/>
    <w:rsid w:val="0014649F"/>
    <w:rsid w:val="00147089"/>
    <w:rsid w:val="00147671"/>
    <w:rsid w:val="00147984"/>
    <w:rsid w:val="00151536"/>
    <w:rsid w:val="001532A4"/>
    <w:rsid w:val="00153DC7"/>
    <w:rsid w:val="001559B7"/>
    <w:rsid w:val="00156035"/>
    <w:rsid w:val="0016118F"/>
    <w:rsid w:val="0016588E"/>
    <w:rsid w:val="001668D5"/>
    <w:rsid w:val="001671BC"/>
    <w:rsid w:val="00171110"/>
    <w:rsid w:val="00171A18"/>
    <w:rsid w:val="00175218"/>
    <w:rsid w:val="00177CFA"/>
    <w:rsid w:val="001803AC"/>
    <w:rsid w:val="001813C8"/>
    <w:rsid w:val="0018464F"/>
    <w:rsid w:val="00185BC8"/>
    <w:rsid w:val="001875A0"/>
    <w:rsid w:val="001900E0"/>
    <w:rsid w:val="00190E68"/>
    <w:rsid w:val="00194F32"/>
    <w:rsid w:val="0019598C"/>
    <w:rsid w:val="001A1326"/>
    <w:rsid w:val="001A18BC"/>
    <w:rsid w:val="001A2F35"/>
    <w:rsid w:val="001A3962"/>
    <w:rsid w:val="001A47BF"/>
    <w:rsid w:val="001A77C7"/>
    <w:rsid w:val="001B7048"/>
    <w:rsid w:val="001C0E2C"/>
    <w:rsid w:val="001C420F"/>
    <w:rsid w:val="001D30E6"/>
    <w:rsid w:val="001E1349"/>
    <w:rsid w:val="001E1E14"/>
    <w:rsid w:val="001E4CC4"/>
    <w:rsid w:val="001E74CE"/>
    <w:rsid w:val="001E7523"/>
    <w:rsid w:val="001F0DBF"/>
    <w:rsid w:val="001F10A8"/>
    <w:rsid w:val="001F131B"/>
    <w:rsid w:val="001F5CF4"/>
    <w:rsid w:val="001F691B"/>
    <w:rsid w:val="00200D65"/>
    <w:rsid w:val="00202F26"/>
    <w:rsid w:val="00213911"/>
    <w:rsid w:val="002150F9"/>
    <w:rsid w:val="00220112"/>
    <w:rsid w:val="00220C32"/>
    <w:rsid w:val="0022135C"/>
    <w:rsid w:val="0022176C"/>
    <w:rsid w:val="00224233"/>
    <w:rsid w:val="00224D36"/>
    <w:rsid w:val="00224D9E"/>
    <w:rsid w:val="00227C16"/>
    <w:rsid w:val="00233151"/>
    <w:rsid w:val="002331F1"/>
    <w:rsid w:val="002342E8"/>
    <w:rsid w:val="0023470C"/>
    <w:rsid w:val="00234A07"/>
    <w:rsid w:val="00236775"/>
    <w:rsid w:val="00236ECD"/>
    <w:rsid w:val="0023796C"/>
    <w:rsid w:val="00237D1D"/>
    <w:rsid w:val="00240AF5"/>
    <w:rsid w:val="00241C7B"/>
    <w:rsid w:val="002425E9"/>
    <w:rsid w:val="00243F2F"/>
    <w:rsid w:val="00250B2B"/>
    <w:rsid w:val="00251FE0"/>
    <w:rsid w:val="00253346"/>
    <w:rsid w:val="002554AD"/>
    <w:rsid w:val="00256531"/>
    <w:rsid w:val="00256A0E"/>
    <w:rsid w:val="002608E7"/>
    <w:rsid w:val="00263955"/>
    <w:rsid w:val="002642E9"/>
    <w:rsid w:val="0026457C"/>
    <w:rsid w:val="00267F19"/>
    <w:rsid w:val="00271894"/>
    <w:rsid w:val="00276C80"/>
    <w:rsid w:val="002801EC"/>
    <w:rsid w:val="00280DA1"/>
    <w:rsid w:val="002819E1"/>
    <w:rsid w:val="00281E6A"/>
    <w:rsid w:val="002829E8"/>
    <w:rsid w:val="002875BE"/>
    <w:rsid w:val="00287BFA"/>
    <w:rsid w:val="00290756"/>
    <w:rsid w:val="002914E1"/>
    <w:rsid w:val="00291E8E"/>
    <w:rsid w:val="0029232E"/>
    <w:rsid w:val="00293708"/>
    <w:rsid w:val="00293837"/>
    <w:rsid w:val="002971CF"/>
    <w:rsid w:val="002A2027"/>
    <w:rsid w:val="002A2B47"/>
    <w:rsid w:val="002A35F1"/>
    <w:rsid w:val="002A3AF3"/>
    <w:rsid w:val="002B09C5"/>
    <w:rsid w:val="002B0BD4"/>
    <w:rsid w:val="002B21D1"/>
    <w:rsid w:val="002B229E"/>
    <w:rsid w:val="002B3649"/>
    <w:rsid w:val="002B38DF"/>
    <w:rsid w:val="002C0007"/>
    <w:rsid w:val="002C0569"/>
    <w:rsid w:val="002C1C60"/>
    <w:rsid w:val="002C2463"/>
    <w:rsid w:val="002C46C5"/>
    <w:rsid w:val="002C6826"/>
    <w:rsid w:val="002C6B13"/>
    <w:rsid w:val="002C6D96"/>
    <w:rsid w:val="002D0276"/>
    <w:rsid w:val="002D0B6A"/>
    <w:rsid w:val="002D354D"/>
    <w:rsid w:val="002D4875"/>
    <w:rsid w:val="002D4CCB"/>
    <w:rsid w:val="002D5042"/>
    <w:rsid w:val="002D6016"/>
    <w:rsid w:val="002E02B4"/>
    <w:rsid w:val="002E20D4"/>
    <w:rsid w:val="002E6C44"/>
    <w:rsid w:val="002E6F86"/>
    <w:rsid w:val="002F08E4"/>
    <w:rsid w:val="002F31F0"/>
    <w:rsid w:val="002F4F20"/>
    <w:rsid w:val="002F7651"/>
    <w:rsid w:val="00300E79"/>
    <w:rsid w:val="00300F7F"/>
    <w:rsid w:val="00302B47"/>
    <w:rsid w:val="0030463B"/>
    <w:rsid w:val="00305550"/>
    <w:rsid w:val="003062C0"/>
    <w:rsid w:val="003075E8"/>
    <w:rsid w:val="003101EF"/>
    <w:rsid w:val="003137C4"/>
    <w:rsid w:val="003142BB"/>
    <w:rsid w:val="00314E4E"/>
    <w:rsid w:val="00315388"/>
    <w:rsid w:val="00316302"/>
    <w:rsid w:val="003163F7"/>
    <w:rsid w:val="0032695C"/>
    <w:rsid w:val="00331A32"/>
    <w:rsid w:val="003335EE"/>
    <w:rsid w:val="00334F8A"/>
    <w:rsid w:val="00335DCD"/>
    <w:rsid w:val="00340FDC"/>
    <w:rsid w:val="00343E11"/>
    <w:rsid w:val="00345485"/>
    <w:rsid w:val="00347ED4"/>
    <w:rsid w:val="00350562"/>
    <w:rsid w:val="00354A8C"/>
    <w:rsid w:val="00356178"/>
    <w:rsid w:val="00364EAB"/>
    <w:rsid w:val="00366DD8"/>
    <w:rsid w:val="0036725F"/>
    <w:rsid w:val="0037432E"/>
    <w:rsid w:val="00376B12"/>
    <w:rsid w:val="00377F66"/>
    <w:rsid w:val="0038227F"/>
    <w:rsid w:val="0038229C"/>
    <w:rsid w:val="00390D6A"/>
    <w:rsid w:val="00390F75"/>
    <w:rsid w:val="00392244"/>
    <w:rsid w:val="003933EC"/>
    <w:rsid w:val="0039477E"/>
    <w:rsid w:val="00396656"/>
    <w:rsid w:val="00396CD4"/>
    <w:rsid w:val="003A03FD"/>
    <w:rsid w:val="003A30E8"/>
    <w:rsid w:val="003A655F"/>
    <w:rsid w:val="003B070D"/>
    <w:rsid w:val="003B1F14"/>
    <w:rsid w:val="003B2AC3"/>
    <w:rsid w:val="003B6CC8"/>
    <w:rsid w:val="003B701B"/>
    <w:rsid w:val="003B7EE1"/>
    <w:rsid w:val="003B7F34"/>
    <w:rsid w:val="003C002F"/>
    <w:rsid w:val="003C1CD5"/>
    <w:rsid w:val="003C427D"/>
    <w:rsid w:val="003C4350"/>
    <w:rsid w:val="003C4733"/>
    <w:rsid w:val="003D13B9"/>
    <w:rsid w:val="003D1617"/>
    <w:rsid w:val="003D45D9"/>
    <w:rsid w:val="003D5FA1"/>
    <w:rsid w:val="003E01F4"/>
    <w:rsid w:val="003E1265"/>
    <w:rsid w:val="003E1A56"/>
    <w:rsid w:val="003E1FEC"/>
    <w:rsid w:val="003E4BD6"/>
    <w:rsid w:val="003E4F7E"/>
    <w:rsid w:val="003E5196"/>
    <w:rsid w:val="003F1A53"/>
    <w:rsid w:val="003F4548"/>
    <w:rsid w:val="003F55F7"/>
    <w:rsid w:val="003F678A"/>
    <w:rsid w:val="003F69B1"/>
    <w:rsid w:val="00402697"/>
    <w:rsid w:val="00402C55"/>
    <w:rsid w:val="00404FCA"/>
    <w:rsid w:val="00406AD9"/>
    <w:rsid w:val="00407602"/>
    <w:rsid w:val="00422E35"/>
    <w:rsid w:val="004254C3"/>
    <w:rsid w:val="00425685"/>
    <w:rsid w:val="00426EE0"/>
    <w:rsid w:val="00431A1E"/>
    <w:rsid w:val="0043319F"/>
    <w:rsid w:val="00434A94"/>
    <w:rsid w:val="00434E99"/>
    <w:rsid w:val="00436F4D"/>
    <w:rsid w:val="00437B36"/>
    <w:rsid w:val="0044065A"/>
    <w:rsid w:val="004455D4"/>
    <w:rsid w:val="004458B5"/>
    <w:rsid w:val="004467DC"/>
    <w:rsid w:val="00446EDA"/>
    <w:rsid w:val="004517F9"/>
    <w:rsid w:val="00451B8D"/>
    <w:rsid w:val="00452A0D"/>
    <w:rsid w:val="00453E61"/>
    <w:rsid w:val="00455CFD"/>
    <w:rsid w:val="004608AA"/>
    <w:rsid w:val="004623A8"/>
    <w:rsid w:val="00463486"/>
    <w:rsid w:val="0046441B"/>
    <w:rsid w:val="00465A00"/>
    <w:rsid w:val="00470F32"/>
    <w:rsid w:val="0047686D"/>
    <w:rsid w:val="00477129"/>
    <w:rsid w:val="0048019B"/>
    <w:rsid w:val="00480B30"/>
    <w:rsid w:val="00481568"/>
    <w:rsid w:val="004829D4"/>
    <w:rsid w:val="00485FCE"/>
    <w:rsid w:val="00486D80"/>
    <w:rsid w:val="00492B27"/>
    <w:rsid w:val="00492CC2"/>
    <w:rsid w:val="00493DAA"/>
    <w:rsid w:val="00494747"/>
    <w:rsid w:val="00494D67"/>
    <w:rsid w:val="004979D7"/>
    <w:rsid w:val="004A135D"/>
    <w:rsid w:val="004A19D8"/>
    <w:rsid w:val="004A1C41"/>
    <w:rsid w:val="004A246B"/>
    <w:rsid w:val="004A34F8"/>
    <w:rsid w:val="004A3D90"/>
    <w:rsid w:val="004A4765"/>
    <w:rsid w:val="004A653F"/>
    <w:rsid w:val="004B0B8D"/>
    <w:rsid w:val="004B639A"/>
    <w:rsid w:val="004C4BED"/>
    <w:rsid w:val="004C58BE"/>
    <w:rsid w:val="004C6750"/>
    <w:rsid w:val="004D3420"/>
    <w:rsid w:val="004E09FA"/>
    <w:rsid w:val="004E2681"/>
    <w:rsid w:val="004E5420"/>
    <w:rsid w:val="004E7D99"/>
    <w:rsid w:val="004F3E5A"/>
    <w:rsid w:val="004F4EAC"/>
    <w:rsid w:val="004F66FB"/>
    <w:rsid w:val="004F687E"/>
    <w:rsid w:val="00504724"/>
    <w:rsid w:val="005068ED"/>
    <w:rsid w:val="005117A7"/>
    <w:rsid w:val="005121BB"/>
    <w:rsid w:val="00513E8F"/>
    <w:rsid w:val="00516291"/>
    <w:rsid w:val="0051663B"/>
    <w:rsid w:val="005168AF"/>
    <w:rsid w:val="005177F6"/>
    <w:rsid w:val="0052457D"/>
    <w:rsid w:val="005253FD"/>
    <w:rsid w:val="00525D33"/>
    <w:rsid w:val="005264C7"/>
    <w:rsid w:val="00526ACE"/>
    <w:rsid w:val="00530695"/>
    <w:rsid w:val="00532416"/>
    <w:rsid w:val="00537378"/>
    <w:rsid w:val="00540370"/>
    <w:rsid w:val="00542810"/>
    <w:rsid w:val="00544713"/>
    <w:rsid w:val="00544C41"/>
    <w:rsid w:val="00546D35"/>
    <w:rsid w:val="005473E1"/>
    <w:rsid w:val="00547C0A"/>
    <w:rsid w:val="00550DE8"/>
    <w:rsid w:val="0055422E"/>
    <w:rsid w:val="00560B68"/>
    <w:rsid w:val="00563C9F"/>
    <w:rsid w:val="00563D2B"/>
    <w:rsid w:val="00564F6D"/>
    <w:rsid w:val="0056630D"/>
    <w:rsid w:val="00566777"/>
    <w:rsid w:val="00571404"/>
    <w:rsid w:val="00571449"/>
    <w:rsid w:val="005726C2"/>
    <w:rsid w:val="00572781"/>
    <w:rsid w:val="005727B7"/>
    <w:rsid w:val="00576E6B"/>
    <w:rsid w:val="005816BA"/>
    <w:rsid w:val="005816FD"/>
    <w:rsid w:val="00582125"/>
    <w:rsid w:val="005822CA"/>
    <w:rsid w:val="00592F22"/>
    <w:rsid w:val="0059358F"/>
    <w:rsid w:val="00594841"/>
    <w:rsid w:val="0059604B"/>
    <w:rsid w:val="00596774"/>
    <w:rsid w:val="00596D1F"/>
    <w:rsid w:val="005A1491"/>
    <w:rsid w:val="005A17F0"/>
    <w:rsid w:val="005A34AD"/>
    <w:rsid w:val="005A79C8"/>
    <w:rsid w:val="005B292D"/>
    <w:rsid w:val="005B4E3E"/>
    <w:rsid w:val="005B6047"/>
    <w:rsid w:val="005C3D21"/>
    <w:rsid w:val="005C4ACB"/>
    <w:rsid w:val="005C73BB"/>
    <w:rsid w:val="005C799E"/>
    <w:rsid w:val="005C7EAD"/>
    <w:rsid w:val="005D0F58"/>
    <w:rsid w:val="005D53C9"/>
    <w:rsid w:val="005D7FF5"/>
    <w:rsid w:val="005E093E"/>
    <w:rsid w:val="005E0A61"/>
    <w:rsid w:val="005E0FB8"/>
    <w:rsid w:val="005E49DB"/>
    <w:rsid w:val="005E500A"/>
    <w:rsid w:val="005E524A"/>
    <w:rsid w:val="005E61D4"/>
    <w:rsid w:val="005F12E9"/>
    <w:rsid w:val="005F2B84"/>
    <w:rsid w:val="005F683B"/>
    <w:rsid w:val="006005C8"/>
    <w:rsid w:val="006027B1"/>
    <w:rsid w:val="006045B2"/>
    <w:rsid w:val="00604641"/>
    <w:rsid w:val="00605684"/>
    <w:rsid w:val="00605752"/>
    <w:rsid w:val="00611D79"/>
    <w:rsid w:val="00613D65"/>
    <w:rsid w:val="006147D6"/>
    <w:rsid w:val="00614994"/>
    <w:rsid w:val="00615579"/>
    <w:rsid w:val="006265DC"/>
    <w:rsid w:val="006316D8"/>
    <w:rsid w:val="00632D39"/>
    <w:rsid w:val="0063404C"/>
    <w:rsid w:val="006442E5"/>
    <w:rsid w:val="006466BB"/>
    <w:rsid w:val="00647A46"/>
    <w:rsid w:val="006515DB"/>
    <w:rsid w:val="00653AEA"/>
    <w:rsid w:val="0065452C"/>
    <w:rsid w:val="00654C0F"/>
    <w:rsid w:val="006556E4"/>
    <w:rsid w:val="00656ECC"/>
    <w:rsid w:val="00657A13"/>
    <w:rsid w:val="00657EE5"/>
    <w:rsid w:val="0066016D"/>
    <w:rsid w:val="006606F5"/>
    <w:rsid w:val="00660915"/>
    <w:rsid w:val="00660AB9"/>
    <w:rsid w:val="00662802"/>
    <w:rsid w:val="00672EC2"/>
    <w:rsid w:val="0067424D"/>
    <w:rsid w:val="00674368"/>
    <w:rsid w:val="00674DA9"/>
    <w:rsid w:val="006806EA"/>
    <w:rsid w:val="00691449"/>
    <w:rsid w:val="00691FF3"/>
    <w:rsid w:val="00694294"/>
    <w:rsid w:val="006955A7"/>
    <w:rsid w:val="00696684"/>
    <w:rsid w:val="00696BC6"/>
    <w:rsid w:val="00696E51"/>
    <w:rsid w:val="00697E5C"/>
    <w:rsid w:val="006A06E7"/>
    <w:rsid w:val="006A2899"/>
    <w:rsid w:val="006A38D1"/>
    <w:rsid w:val="006A4450"/>
    <w:rsid w:val="006A4C40"/>
    <w:rsid w:val="006A4DD0"/>
    <w:rsid w:val="006A6389"/>
    <w:rsid w:val="006A6686"/>
    <w:rsid w:val="006B0832"/>
    <w:rsid w:val="006B1EE9"/>
    <w:rsid w:val="006B38DC"/>
    <w:rsid w:val="006B3F21"/>
    <w:rsid w:val="006B633F"/>
    <w:rsid w:val="006C1EB9"/>
    <w:rsid w:val="006C2B36"/>
    <w:rsid w:val="006D0115"/>
    <w:rsid w:val="006D5F20"/>
    <w:rsid w:val="006E1323"/>
    <w:rsid w:val="006E2A18"/>
    <w:rsid w:val="006E4B3F"/>
    <w:rsid w:val="006E613B"/>
    <w:rsid w:val="006E6896"/>
    <w:rsid w:val="006E6DE4"/>
    <w:rsid w:val="006E7618"/>
    <w:rsid w:val="006F07EE"/>
    <w:rsid w:val="006F3537"/>
    <w:rsid w:val="006F4221"/>
    <w:rsid w:val="006F53F6"/>
    <w:rsid w:val="006F76F8"/>
    <w:rsid w:val="006F7AC2"/>
    <w:rsid w:val="007008D6"/>
    <w:rsid w:val="00700D3C"/>
    <w:rsid w:val="007016A7"/>
    <w:rsid w:val="00701B9B"/>
    <w:rsid w:val="00703E7A"/>
    <w:rsid w:val="00705056"/>
    <w:rsid w:val="00710DE0"/>
    <w:rsid w:val="0071355D"/>
    <w:rsid w:val="00713D4F"/>
    <w:rsid w:val="00717EF6"/>
    <w:rsid w:val="007208DA"/>
    <w:rsid w:val="0072546A"/>
    <w:rsid w:val="00731B5E"/>
    <w:rsid w:val="00731BD2"/>
    <w:rsid w:val="007344B3"/>
    <w:rsid w:val="007346F7"/>
    <w:rsid w:val="00737B2F"/>
    <w:rsid w:val="0074360F"/>
    <w:rsid w:val="00744ACF"/>
    <w:rsid w:val="00747D81"/>
    <w:rsid w:val="00750180"/>
    <w:rsid w:val="00752486"/>
    <w:rsid w:val="00752A51"/>
    <w:rsid w:val="00756495"/>
    <w:rsid w:val="00760874"/>
    <w:rsid w:val="00760CFA"/>
    <w:rsid w:val="00762188"/>
    <w:rsid w:val="00762433"/>
    <w:rsid w:val="007641C8"/>
    <w:rsid w:val="00766262"/>
    <w:rsid w:val="007666D0"/>
    <w:rsid w:val="007679E2"/>
    <w:rsid w:val="00770198"/>
    <w:rsid w:val="007717FF"/>
    <w:rsid w:val="00772DAC"/>
    <w:rsid w:val="00775A7C"/>
    <w:rsid w:val="00776BFB"/>
    <w:rsid w:val="0078138D"/>
    <w:rsid w:val="00782D99"/>
    <w:rsid w:val="00782FD6"/>
    <w:rsid w:val="00783145"/>
    <w:rsid w:val="00783A50"/>
    <w:rsid w:val="00783D0D"/>
    <w:rsid w:val="00792E2C"/>
    <w:rsid w:val="00795034"/>
    <w:rsid w:val="00796C67"/>
    <w:rsid w:val="00797547"/>
    <w:rsid w:val="007A371C"/>
    <w:rsid w:val="007A62A0"/>
    <w:rsid w:val="007A68E4"/>
    <w:rsid w:val="007A787B"/>
    <w:rsid w:val="007B0CB1"/>
    <w:rsid w:val="007B110D"/>
    <w:rsid w:val="007B21FE"/>
    <w:rsid w:val="007B3AA6"/>
    <w:rsid w:val="007B7489"/>
    <w:rsid w:val="007B75F0"/>
    <w:rsid w:val="007C0B6E"/>
    <w:rsid w:val="007C19EB"/>
    <w:rsid w:val="007C302D"/>
    <w:rsid w:val="007C5C39"/>
    <w:rsid w:val="007D23B8"/>
    <w:rsid w:val="007D4942"/>
    <w:rsid w:val="007D51A2"/>
    <w:rsid w:val="007D55BC"/>
    <w:rsid w:val="007D5829"/>
    <w:rsid w:val="007D5D04"/>
    <w:rsid w:val="007D770C"/>
    <w:rsid w:val="007E0063"/>
    <w:rsid w:val="007E3205"/>
    <w:rsid w:val="007E6225"/>
    <w:rsid w:val="007E77CC"/>
    <w:rsid w:val="007F0482"/>
    <w:rsid w:val="007F1231"/>
    <w:rsid w:val="007F5105"/>
    <w:rsid w:val="0080124F"/>
    <w:rsid w:val="00802554"/>
    <w:rsid w:val="00802CF9"/>
    <w:rsid w:val="00805A7E"/>
    <w:rsid w:val="00805E20"/>
    <w:rsid w:val="008100A6"/>
    <w:rsid w:val="00810402"/>
    <w:rsid w:val="00812B9B"/>
    <w:rsid w:val="00813F9F"/>
    <w:rsid w:val="00817358"/>
    <w:rsid w:val="00820599"/>
    <w:rsid w:val="00821121"/>
    <w:rsid w:val="008223DA"/>
    <w:rsid w:val="00823C67"/>
    <w:rsid w:val="008257DF"/>
    <w:rsid w:val="00827564"/>
    <w:rsid w:val="008401E2"/>
    <w:rsid w:val="00841F96"/>
    <w:rsid w:val="00842D2D"/>
    <w:rsid w:val="0084325B"/>
    <w:rsid w:val="00850378"/>
    <w:rsid w:val="008514A6"/>
    <w:rsid w:val="008518DC"/>
    <w:rsid w:val="0086059F"/>
    <w:rsid w:val="00860FB0"/>
    <w:rsid w:val="0086388C"/>
    <w:rsid w:val="00864F05"/>
    <w:rsid w:val="00865B90"/>
    <w:rsid w:val="008708D4"/>
    <w:rsid w:val="00872AA9"/>
    <w:rsid w:val="008773DE"/>
    <w:rsid w:val="00877DEE"/>
    <w:rsid w:val="008810BA"/>
    <w:rsid w:val="00881844"/>
    <w:rsid w:val="00886C1E"/>
    <w:rsid w:val="008874EC"/>
    <w:rsid w:val="008911CE"/>
    <w:rsid w:val="00892582"/>
    <w:rsid w:val="00892FB2"/>
    <w:rsid w:val="008A7E0A"/>
    <w:rsid w:val="008B1336"/>
    <w:rsid w:val="008B215D"/>
    <w:rsid w:val="008B2BCA"/>
    <w:rsid w:val="008B39A2"/>
    <w:rsid w:val="008B78F8"/>
    <w:rsid w:val="008B7DEE"/>
    <w:rsid w:val="008C038A"/>
    <w:rsid w:val="008C5A10"/>
    <w:rsid w:val="008D0A70"/>
    <w:rsid w:val="008D2EB9"/>
    <w:rsid w:val="008E1846"/>
    <w:rsid w:val="008E5096"/>
    <w:rsid w:val="008E7B6D"/>
    <w:rsid w:val="008F2776"/>
    <w:rsid w:val="008F3528"/>
    <w:rsid w:val="008F416B"/>
    <w:rsid w:val="008F449E"/>
    <w:rsid w:val="008F7910"/>
    <w:rsid w:val="008F7E05"/>
    <w:rsid w:val="00900004"/>
    <w:rsid w:val="0090119A"/>
    <w:rsid w:val="009013D9"/>
    <w:rsid w:val="0090551C"/>
    <w:rsid w:val="0090717D"/>
    <w:rsid w:val="009108FF"/>
    <w:rsid w:val="00915109"/>
    <w:rsid w:val="0092211A"/>
    <w:rsid w:val="0092589E"/>
    <w:rsid w:val="009261CD"/>
    <w:rsid w:val="009336E8"/>
    <w:rsid w:val="00935F68"/>
    <w:rsid w:val="00940312"/>
    <w:rsid w:val="00940CFC"/>
    <w:rsid w:val="009448FF"/>
    <w:rsid w:val="00945A5A"/>
    <w:rsid w:val="00946449"/>
    <w:rsid w:val="00950823"/>
    <w:rsid w:val="00950A65"/>
    <w:rsid w:val="009513C5"/>
    <w:rsid w:val="00952014"/>
    <w:rsid w:val="0095412E"/>
    <w:rsid w:val="009547B0"/>
    <w:rsid w:val="009557F3"/>
    <w:rsid w:val="00961D46"/>
    <w:rsid w:val="009623A8"/>
    <w:rsid w:val="00962FB4"/>
    <w:rsid w:val="0096300D"/>
    <w:rsid w:val="009736E5"/>
    <w:rsid w:val="009745A8"/>
    <w:rsid w:val="00974A1C"/>
    <w:rsid w:val="00975C72"/>
    <w:rsid w:val="0098366F"/>
    <w:rsid w:val="00984086"/>
    <w:rsid w:val="009859D3"/>
    <w:rsid w:val="009869A9"/>
    <w:rsid w:val="00986DBB"/>
    <w:rsid w:val="00986FA2"/>
    <w:rsid w:val="00987FA6"/>
    <w:rsid w:val="0099765D"/>
    <w:rsid w:val="00997A89"/>
    <w:rsid w:val="00997C46"/>
    <w:rsid w:val="009A0419"/>
    <w:rsid w:val="009A13C4"/>
    <w:rsid w:val="009A19B9"/>
    <w:rsid w:val="009A1C6A"/>
    <w:rsid w:val="009A27A1"/>
    <w:rsid w:val="009A2FB4"/>
    <w:rsid w:val="009A3368"/>
    <w:rsid w:val="009A4402"/>
    <w:rsid w:val="009B4ED9"/>
    <w:rsid w:val="009B598C"/>
    <w:rsid w:val="009C2BA7"/>
    <w:rsid w:val="009C61B6"/>
    <w:rsid w:val="009D633F"/>
    <w:rsid w:val="009D6560"/>
    <w:rsid w:val="009E2280"/>
    <w:rsid w:val="009E23A3"/>
    <w:rsid w:val="009E30E5"/>
    <w:rsid w:val="009E4E59"/>
    <w:rsid w:val="009E5731"/>
    <w:rsid w:val="009F0C99"/>
    <w:rsid w:val="009F2147"/>
    <w:rsid w:val="009F2460"/>
    <w:rsid w:val="009F26ED"/>
    <w:rsid w:val="009F49B3"/>
    <w:rsid w:val="009F69ED"/>
    <w:rsid w:val="00A009E5"/>
    <w:rsid w:val="00A024C6"/>
    <w:rsid w:val="00A03976"/>
    <w:rsid w:val="00A03F52"/>
    <w:rsid w:val="00A05042"/>
    <w:rsid w:val="00A066B3"/>
    <w:rsid w:val="00A1049C"/>
    <w:rsid w:val="00A11337"/>
    <w:rsid w:val="00A116C8"/>
    <w:rsid w:val="00A13B66"/>
    <w:rsid w:val="00A15CF1"/>
    <w:rsid w:val="00A17116"/>
    <w:rsid w:val="00A21360"/>
    <w:rsid w:val="00A22970"/>
    <w:rsid w:val="00A24028"/>
    <w:rsid w:val="00A240B3"/>
    <w:rsid w:val="00A2670E"/>
    <w:rsid w:val="00A31B24"/>
    <w:rsid w:val="00A3567F"/>
    <w:rsid w:val="00A3667C"/>
    <w:rsid w:val="00A400D5"/>
    <w:rsid w:val="00A4094D"/>
    <w:rsid w:val="00A41292"/>
    <w:rsid w:val="00A422DE"/>
    <w:rsid w:val="00A42ECC"/>
    <w:rsid w:val="00A44105"/>
    <w:rsid w:val="00A45C39"/>
    <w:rsid w:val="00A54D18"/>
    <w:rsid w:val="00A60CB5"/>
    <w:rsid w:val="00A660AB"/>
    <w:rsid w:val="00A74B62"/>
    <w:rsid w:val="00A75EAE"/>
    <w:rsid w:val="00A77219"/>
    <w:rsid w:val="00A82BBF"/>
    <w:rsid w:val="00A83078"/>
    <w:rsid w:val="00A853F6"/>
    <w:rsid w:val="00A8575F"/>
    <w:rsid w:val="00A87465"/>
    <w:rsid w:val="00A90274"/>
    <w:rsid w:val="00A9077F"/>
    <w:rsid w:val="00A90B50"/>
    <w:rsid w:val="00A90FE4"/>
    <w:rsid w:val="00A93768"/>
    <w:rsid w:val="00A95EBF"/>
    <w:rsid w:val="00A968E1"/>
    <w:rsid w:val="00A97127"/>
    <w:rsid w:val="00A9728A"/>
    <w:rsid w:val="00A97521"/>
    <w:rsid w:val="00A978B7"/>
    <w:rsid w:val="00AA0F98"/>
    <w:rsid w:val="00AA328B"/>
    <w:rsid w:val="00AA4138"/>
    <w:rsid w:val="00AA441C"/>
    <w:rsid w:val="00AA49E2"/>
    <w:rsid w:val="00AA594F"/>
    <w:rsid w:val="00AA5F90"/>
    <w:rsid w:val="00AB14EC"/>
    <w:rsid w:val="00AB1DE3"/>
    <w:rsid w:val="00AB5A05"/>
    <w:rsid w:val="00AB7CF0"/>
    <w:rsid w:val="00AC00F9"/>
    <w:rsid w:val="00AC086C"/>
    <w:rsid w:val="00AC1AF3"/>
    <w:rsid w:val="00AC48A6"/>
    <w:rsid w:val="00AD0A1A"/>
    <w:rsid w:val="00AD112B"/>
    <w:rsid w:val="00AD4CA4"/>
    <w:rsid w:val="00AE1B45"/>
    <w:rsid w:val="00AE1B71"/>
    <w:rsid w:val="00AE77C7"/>
    <w:rsid w:val="00AF1A91"/>
    <w:rsid w:val="00AF5BD5"/>
    <w:rsid w:val="00AF5D6C"/>
    <w:rsid w:val="00AF70FD"/>
    <w:rsid w:val="00AF735A"/>
    <w:rsid w:val="00B0064B"/>
    <w:rsid w:val="00B01162"/>
    <w:rsid w:val="00B01180"/>
    <w:rsid w:val="00B01F33"/>
    <w:rsid w:val="00B02BC8"/>
    <w:rsid w:val="00B05F50"/>
    <w:rsid w:val="00B07475"/>
    <w:rsid w:val="00B074F5"/>
    <w:rsid w:val="00B117FF"/>
    <w:rsid w:val="00B1372C"/>
    <w:rsid w:val="00B17A12"/>
    <w:rsid w:val="00B210E2"/>
    <w:rsid w:val="00B22055"/>
    <w:rsid w:val="00B2345C"/>
    <w:rsid w:val="00B25240"/>
    <w:rsid w:val="00B25F5D"/>
    <w:rsid w:val="00B31A6A"/>
    <w:rsid w:val="00B335D2"/>
    <w:rsid w:val="00B33BA6"/>
    <w:rsid w:val="00B353EF"/>
    <w:rsid w:val="00B35A16"/>
    <w:rsid w:val="00B35E4F"/>
    <w:rsid w:val="00B37075"/>
    <w:rsid w:val="00B37843"/>
    <w:rsid w:val="00B465A3"/>
    <w:rsid w:val="00B535A5"/>
    <w:rsid w:val="00B56BE7"/>
    <w:rsid w:val="00B57920"/>
    <w:rsid w:val="00B61FED"/>
    <w:rsid w:val="00B62E21"/>
    <w:rsid w:val="00B678C5"/>
    <w:rsid w:val="00B748EE"/>
    <w:rsid w:val="00B74A25"/>
    <w:rsid w:val="00B74C84"/>
    <w:rsid w:val="00B76393"/>
    <w:rsid w:val="00B77073"/>
    <w:rsid w:val="00B8181A"/>
    <w:rsid w:val="00B8388C"/>
    <w:rsid w:val="00B84A24"/>
    <w:rsid w:val="00B85934"/>
    <w:rsid w:val="00B859C0"/>
    <w:rsid w:val="00B8756C"/>
    <w:rsid w:val="00B877AA"/>
    <w:rsid w:val="00B878C0"/>
    <w:rsid w:val="00B90011"/>
    <w:rsid w:val="00B948D1"/>
    <w:rsid w:val="00B97645"/>
    <w:rsid w:val="00BA11E0"/>
    <w:rsid w:val="00BA3485"/>
    <w:rsid w:val="00BA45A2"/>
    <w:rsid w:val="00BA59A2"/>
    <w:rsid w:val="00BA5C2D"/>
    <w:rsid w:val="00BA5DAC"/>
    <w:rsid w:val="00BA66C0"/>
    <w:rsid w:val="00BA72ED"/>
    <w:rsid w:val="00BA771C"/>
    <w:rsid w:val="00BA7F65"/>
    <w:rsid w:val="00BB132D"/>
    <w:rsid w:val="00BB1F55"/>
    <w:rsid w:val="00BB3BA0"/>
    <w:rsid w:val="00BB3C40"/>
    <w:rsid w:val="00BB4EF2"/>
    <w:rsid w:val="00BB7EFB"/>
    <w:rsid w:val="00BC2460"/>
    <w:rsid w:val="00BC311C"/>
    <w:rsid w:val="00BC3F05"/>
    <w:rsid w:val="00BC508F"/>
    <w:rsid w:val="00BC589F"/>
    <w:rsid w:val="00BD277F"/>
    <w:rsid w:val="00BD3E9A"/>
    <w:rsid w:val="00BD4EC4"/>
    <w:rsid w:val="00BE1AE3"/>
    <w:rsid w:val="00BE3560"/>
    <w:rsid w:val="00BE415D"/>
    <w:rsid w:val="00BE480A"/>
    <w:rsid w:val="00BE4C12"/>
    <w:rsid w:val="00BE5425"/>
    <w:rsid w:val="00BF0A07"/>
    <w:rsid w:val="00BF0E56"/>
    <w:rsid w:val="00BF2F7C"/>
    <w:rsid w:val="00BF3898"/>
    <w:rsid w:val="00BF5AD9"/>
    <w:rsid w:val="00BF5E4A"/>
    <w:rsid w:val="00BF67AC"/>
    <w:rsid w:val="00BF69B3"/>
    <w:rsid w:val="00C00CCD"/>
    <w:rsid w:val="00C00D1F"/>
    <w:rsid w:val="00C00D45"/>
    <w:rsid w:val="00C0204E"/>
    <w:rsid w:val="00C048E3"/>
    <w:rsid w:val="00C05C1A"/>
    <w:rsid w:val="00C067D5"/>
    <w:rsid w:val="00C1581A"/>
    <w:rsid w:val="00C1789D"/>
    <w:rsid w:val="00C252B8"/>
    <w:rsid w:val="00C2649C"/>
    <w:rsid w:val="00C2781F"/>
    <w:rsid w:val="00C279F8"/>
    <w:rsid w:val="00C32E5E"/>
    <w:rsid w:val="00C343C8"/>
    <w:rsid w:val="00C3676A"/>
    <w:rsid w:val="00C36795"/>
    <w:rsid w:val="00C40846"/>
    <w:rsid w:val="00C439ED"/>
    <w:rsid w:val="00C45BE8"/>
    <w:rsid w:val="00C47A34"/>
    <w:rsid w:val="00C5072B"/>
    <w:rsid w:val="00C537C0"/>
    <w:rsid w:val="00C54C96"/>
    <w:rsid w:val="00C57556"/>
    <w:rsid w:val="00C57FA7"/>
    <w:rsid w:val="00C61BD7"/>
    <w:rsid w:val="00C63C21"/>
    <w:rsid w:val="00C665FC"/>
    <w:rsid w:val="00C71856"/>
    <w:rsid w:val="00C72A06"/>
    <w:rsid w:val="00C74570"/>
    <w:rsid w:val="00C75DED"/>
    <w:rsid w:val="00C76443"/>
    <w:rsid w:val="00C80096"/>
    <w:rsid w:val="00C86A35"/>
    <w:rsid w:val="00C903D6"/>
    <w:rsid w:val="00C90F4E"/>
    <w:rsid w:val="00C9212A"/>
    <w:rsid w:val="00C93133"/>
    <w:rsid w:val="00C95220"/>
    <w:rsid w:val="00C953E4"/>
    <w:rsid w:val="00C9728D"/>
    <w:rsid w:val="00CA1CB8"/>
    <w:rsid w:val="00CA314A"/>
    <w:rsid w:val="00CA46F2"/>
    <w:rsid w:val="00CA57B9"/>
    <w:rsid w:val="00CB00BD"/>
    <w:rsid w:val="00CB0D26"/>
    <w:rsid w:val="00CB49BC"/>
    <w:rsid w:val="00CC12CD"/>
    <w:rsid w:val="00CC1D1F"/>
    <w:rsid w:val="00CC4C2D"/>
    <w:rsid w:val="00CC62B0"/>
    <w:rsid w:val="00CD0986"/>
    <w:rsid w:val="00CD13A0"/>
    <w:rsid w:val="00CD327C"/>
    <w:rsid w:val="00CD42AB"/>
    <w:rsid w:val="00CD5975"/>
    <w:rsid w:val="00CD64C7"/>
    <w:rsid w:val="00CF0FF1"/>
    <w:rsid w:val="00CF34E0"/>
    <w:rsid w:val="00D001B1"/>
    <w:rsid w:val="00D02FBE"/>
    <w:rsid w:val="00D05A62"/>
    <w:rsid w:val="00D12690"/>
    <w:rsid w:val="00D13071"/>
    <w:rsid w:val="00D1625C"/>
    <w:rsid w:val="00D16546"/>
    <w:rsid w:val="00D2007D"/>
    <w:rsid w:val="00D20231"/>
    <w:rsid w:val="00D21B92"/>
    <w:rsid w:val="00D26874"/>
    <w:rsid w:val="00D27CFF"/>
    <w:rsid w:val="00D3007C"/>
    <w:rsid w:val="00D314B3"/>
    <w:rsid w:val="00D32886"/>
    <w:rsid w:val="00D40510"/>
    <w:rsid w:val="00D40C24"/>
    <w:rsid w:val="00D440BC"/>
    <w:rsid w:val="00D44292"/>
    <w:rsid w:val="00D44512"/>
    <w:rsid w:val="00D51FD6"/>
    <w:rsid w:val="00D54AE1"/>
    <w:rsid w:val="00D54EA9"/>
    <w:rsid w:val="00D54F75"/>
    <w:rsid w:val="00D63DA4"/>
    <w:rsid w:val="00D650CD"/>
    <w:rsid w:val="00D67402"/>
    <w:rsid w:val="00D7055D"/>
    <w:rsid w:val="00D72B8F"/>
    <w:rsid w:val="00D75A4D"/>
    <w:rsid w:val="00D7789E"/>
    <w:rsid w:val="00D8004D"/>
    <w:rsid w:val="00D83876"/>
    <w:rsid w:val="00D90376"/>
    <w:rsid w:val="00D93F72"/>
    <w:rsid w:val="00D9411C"/>
    <w:rsid w:val="00DA04B6"/>
    <w:rsid w:val="00DA0928"/>
    <w:rsid w:val="00DA1EF0"/>
    <w:rsid w:val="00DA3B26"/>
    <w:rsid w:val="00DA3D03"/>
    <w:rsid w:val="00DA60C1"/>
    <w:rsid w:val="00DA77F7"/>
    <w:rsid w:val="00DB1828"/>
    <w:rsid w:val="00DC14A4"/>
    <w:rsid w:val="00DD0743"/>
    <w:rsid w:val="00DD0A12"/>
    <w:rsid w:val="00DD11AE"/>
    <w:rsid w:val="00DD1218"/>
    <w:rsid w:val="00DD1C8D"/>
    <w:rsid w:val="00DD3F1A"/>
    <w:rsid w:val="00DD5548"/>
    <w:rsid w:val="00DD780F"/>
    <w:rsid w:val="00DE05A1"/>
    <w:rsid w:val="00DE3218"/>
    <w:rsid w:val="00DE33ED"/>
    <w:rsid w:val="00DE4FE4"/>
    <w:rsid w:val="00DF053F"/>
    <w:rsid w:val="00DF3885"/>
    <w:rsid w:val="00DF3B86"/>
    <w:rsid w:val="00DF5066"/>
    <w:rsid w:val="00DF774B"/>
    <w:rsid w:val="00DF7CDB"/>
    <w:rsid w:val="00E00E28"/>
    <w:rsid w:val="00E03FFB"/>
    <w:rsid w:val="00E10F32"/>
    <w:rsid w:val="00E12E0E"/>
    <w:rsid w:val="00E144A0"/>
    <w:rsid w:val="00E15272"/>
    <w:rsid w:val="00E218DD"/>
    <w:rsid w:val="00E26AFE"/>
    <w:rsid w:val="00E33B6E"/>
    <w:rsid w:val="00E36103"/>
    <w:rsid w:val="00E36409"/>
    <w:rsid w:val="00E3753A"/>
    <w:rsid w:val="00E40545"/>
    <w:rsid w:val="00E4328E"/>
    <w:rsid w:val="00E43767"/>
    <w:rsid w:val="00E437EF"/>
    <w:rsid w:val="00E438E1"/>
    <w:rsid w:val="00E4531C"/>
    <w:rsid w:val="00E4678C"/>
    <w:rsid w:val="00E5064A"/>
    <w:rsid w:val="00E52EE1"/>
    <w:rsid w:val="00E55FAF"/>
    <w:rsid w:val="00E5658F"/>
    <w:rsid w:val="00E60DCB"/>
    <w:rsid w:val="00E655A3"/>
    <w:rsid w:val="00E66C55"/>
    <w:rsid w:val="00E74EC6"/>
    <w:rsid w:val="00E74F1B"/>
    <w:rsid w:val="00E754DA"/>
    <w:rsid w:val="00E77597"/>
    <w:rsid w:val="00E800A8"/>
    <w:rsid w:val="00E80693"/>
    <w:rsid w:val="00E81DEB"/>
    <w:rsid w:val="00E82436"/>
    <w:rsid w:val="00E83665"/>
    <w:rsid w:val="00E84488"/>
    <w:rsid w:val="00E873A9"/>
    <w:rsid w:val="00E873B6"/>
    <w:rsid w:val="00E90C63"/>
    <w:rsid w:val="00E932C7"/>
    <w:rsid w:val="00E95D6F"/>
    <w:rsid w:val="00E95F47"/>
    <w:rsid w:val="00E96837"/>
    <w:rsid w:val="00E97EE5"/>
    <w:rsid w:val="00EA0A71"/>
    <w:rsid w:val="00EA0DA2"/>
    <w:rsid w:val="00EA1EBF"/>
    <w:rsid w:val="00EA46A7"/>
    <w:rsid w:val="00EA5094"/>
    <w:rsid w:val="00EB00F3"/>
    <w:rsid w:val="00EB15B9"/>
    <w:rsid w:val="00EB37CB"/>
    <w:rsid w:val="00EB3A9A"/>
    <w:rsid w:val="00EB6B61"/>
    <w:rsid w:val="00EC29A8"/>
    <w:rsid w:val="00EC30AF"/>
    <w:rsid w:val="00EC5826"/>
    <w:rsid w:val="00ED136E"/>
    <w:rsid w:val="00ED156F"/>
    <w:rsid w:val="00ED235C"/>
    <w:rsid w:val="00ED24A4"/>
    <w:rsid w:val="00ED25F0"/>
    <w:rsid w:val="00ED69D4"/>
    <w:rsid w:val="00EE0489"/>
    <w:rsid w:val="00EE0539"/>
    <w:rsid w:val="00EE23ED"/>
    <w:rsid w:val="00EE31C0"/>
    <w:rsid w:val="00EF25AC"/>
    <w:rsid w:val="00EF3D31"/>
    <w:rsid w:val="00EF5049"/>
    <w:rsid w:val="00EF6D2B"/>
    <w:rsid w:val="00EF780B"/>
    <w:rsid w:val="00F0150F"/>
    <w:rsid w:val="00F03980"/>
    <w:rsid w:val="00F068B6"/>
    <w:rsid w:val="00F1107A"/>
    <w:rsid w:val="00F12AFC"/>
    <w:rsid w:val="00F13269"/>
    <w:rsid w:val="00F13B7E"/>
    <w:rsid w:val="00F14737"/>
    <w:rsid w:val="00F16B98"/>
    <w:rsid w:val="00F16DD8"/>
    <w:rsid w:val="00F24BA1"/>
    <w:rsid w:val="00F275CB"/>
    <w:rsid w:val="00F336B3"/>
    <w:rsid w:val="00F34141"/>
    <w:rsid w:val="00F3513B"/>
    <w:rsid w:val="00F366C3"/>
    <w:rsid w:val="00F36BF2"/>
    <w:rsid w:val="00F37789"/>
    <w:rsid w:val="00F502C8"/>
    <w:rsid w:val="00F50A07"/>
    <w:rsid w:val="00F50A5B"/>
    <w:rsid w:val="00F50A68"/>
    <w:rsid w:val="00F523A9"/>
    <w:rsid w:val="00F562A4"/>
    <w:rsid w:val="00F56769"/>
    <w:rsid w:val="00F61283"/>
    <w:rsid w:val="00F62B41"/>
    <w:rsid w:val="00F62E48"/>
    <w:rsid w:val="00F64460"/>
    <w:rsid w:val="00F7230C"/>
    <w:rsid w:val="00F72A76"/>
    <w:rsid w:val="00F72F16"/>
    <w:rsid w:val="00F748AA"/>
    <w:rsid w:val="00F758F4"/>
    <w:rsid w:val="00F76E47"/>
    <w:rsid w:val="00F821CF"/>
    <w:rsid w:val="00F82EE6"/>
    <w:rsid w:val="00F8416A"/>
    <w:rsid w:val="00F8534E"/>
    <w:rsid w:val="00F858E6"/>
    <w:rsid w:val="00F859FE"/>
    <w:rsid w:val="00F866C0"/>
    <w:rsid w:val="00F8675C"/>
    <w:rsid w:val="00F868BF"/>
    <w:rsid w:val="00F86D84"/>
    <w:rsid w:val="00F90C49"/>
    <w:rsid w:val="00F914D0"/>
    <w:rsid w:val="00F94F2F"/>
    <w:rsid w:val="00FA14C8"/>
    <w:rsid w:val="00FB0B24"/>
    <w:rsid w:val="00FB374E"/>
    <w:rsid w:val="00FB3884"/>
    <w:rsid w:val="00FB441E"/>
    <w:rsid w:val="00FB44E0"/>
    <w:rsid w:val="00FB44F1"/>
    <w:rsid w:val="00FC05D7"/>
    <w:rsid w:val="00FC3A4D"/>
    <w:rsid w:val="00FC3D7B"/>
    <w:rsid w:val="00FC410D"/>
    <w:rsid w:val="00FC533F"/>
    <w:rsid w:val="00FD1A7A"/>
    <w:rsid w:val="00FD36D9"/>
    <w:rsid w:val="00FD4274"/>
    <w:rsid w:val="00FD4FCD"/>
    <w:rsid w:val="00FD652E"/>
    <w:rsid w:val="00FE2576"/>
    <w:rsid w:val="00FE26D8"/>
    <w:rsid w:val="00FE2D86"/>
    <w:rsid w:val="00FE3B68"/>
    <w:rsid w:val="00FE5532"/>
    <w:rsid w:val="00FF419B"/>
    <w:rsid w:val="00FF490E"/>
    <w:rsid w:val="00FF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B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7C"/>
    <w:pPr>
      <w:jc w:val="both"/>
    </w:pPr>
    <w:rPr>
      <w:sz w:val="24"/>
    </w:rPr>
  </w:style>
  <w:style w:type="paragraph" w:styleId="1">
    <w:name w:val="heading 1"/>
    <w:basedOn w:val="a"/>
    <w:next w:val="a"/>
    <w:link w:val="10"/>
    <w:qFormat/>
    <w:pPr>
      <w:suppressAutoHyphens/>
      <w:spacing w:line="336" w:lineRule="auto"/>
      <w:jc w:val="center"/>
      <w:outlineLvl w:val="0"/>
    </w:pPr>
    <w:rPr>
      <w:b/>
      <w:caps/>
      <w:kern w:val="28"/>
      <w:lang w:val="uk-UA"/>
    </w:rPr>
  </w:style>
  <w:style w:type="paragraph" w:styleId="2">
    <w:name w:val="heading 2"/>
    <w:basedOn w:val="a"/>
    <w:next w:val="a"/>
    <w:qFormat/>
    <w:pPr>
      <w:suppressAutoHyphens/>
      <w:spacing w:line="336" w:lineRule="auto"/>
      <w:ind w:left="851"/>
      <w:outlineLvl w:val="1"/>
    </w:pPr>
    <w:rPr>
      <w:b/>
      <w:lang w:val="uk-UA"/>
    </w:rPr>
  </w:style>
  <w:style w:type="paragraph" w:styleId="3">
    <w:name w:val="heading 3"/>
    <w:basedOn w:val="a"/>
    <w:next w:val="a"/>
    <w:qFormat/>
    <w:pPr>
      <w:suppressAutoHyphens/>
      <w:spacing w:line="336" w:lineRule="auto"/>
      <w:ind w:left="851"/>
      <w:outlineLvl w:val="2"/>
    </w:pPr>
    <w:rPr>
      <w:b/>
      <w:lang w:val="uk-UA"/>
    </w:rPr>
  </w:style>
  <w:style w:type="paragraph" w:styleId="4">
    <w:name w:val="heading 4"/>
    <w:basedOn w:val="a"/>
    <w:next w:val="a"/>
    <w:qFormat/>
    <w:pPr>
      <w:suppressAutoHyphens/>
      <w:spacing w:line="336" w:lineRule="auto"/>
      <w:jc w:val="center"/>
      <w:outlineLvl w:val="3"/>
    </w:pPr>
    <w:rPr>
      <w:b/>
      <w:lang w:val="uk-UA"/>
    </w:rPr>
  </w:style>
  <w:style w:type="paragraph" w:styleId="5">
    <w:name w:val="heading 5"/>
    <w:basedOn w:val="a"/>
    <w:next w:val="a"/>
    <w:link w:val="50"/>
    <w:qFormat/>
    <w:rsid w:val="00BF2F7C"/>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lang w:val="uk-UA"/>
    </w:rPr>
  </w:style>
  <w:style w:type="paragraph" w:styleId="a4">
    <w:name w:val="caption"/>
    <w:basedOn w:val="a"/>
    <w:next w:val="a"/>
    <w:qFormat/>
    <w:pPr>
      <w:suppressAutoHyphens/>
      <w:spacing w:line="336" w:lineRule="auto"/>
      <w:jc w:val="center"/>
    </w:pPr>
    <w:rPr>
      <w:lang w:val="uk-UA"/>
    </w:rPr>
  </w:style>
  <w:style w:type="paragraph" w:styleId="a5">
    <w:name w:val="footer"/>
    <w:basedOn w:val="a"/>
    <w:pPr>
      <w:tabs>
        <w:tab w:val="center" w:pos="4153"/>
        <w:tab w:val="right" w:pos="8306"/>
      </w:tabs>
    </w:pPr>
    <w:rPr>
      <w:lang w:val="uk-UA"/>
    </w:rPr>
  </w:style>
  <w:style w:type="character" w:styleId="a6">
    <w:name w:val="page number"/>
    <w:basedOn w:val="a0"/>
    <w:rPr>
      <w:rFonts w:ascii="Times New Roman" w:hAnsi="Times New Roman"/>
      <w:noProof w:val="0"/>
      <w:lang w:val="uk-UA"/>
    </w:rPr>
  </w:style>
  <w:style w:type="paragraph" w:styleId="11">
    <w:name w:val="toc 1"/>
    <w:basedOn w:val="a"/>
    <w:next w:val="a"/>
    <w:autoRedefine/>
    <w:semiHidden/>
    <w:pPr>
      <w:tabs>
        <w:tab w:val="right" w:leader="dot" w:pos="9355"/>
      </w:tabs>
      <w:spacing w:line="336" w:lineRule="auto"/>
      <w:ind w:right="851"/>
      <w:jc w:val="left"/>
    </w:pPr>
    <w:rPr>
      <w:caps/>
    </w:rPr>
  </w:style>
  <w:style w:type="paragraph" w:styleId="20">
    <w:name w:val="toc 2"/>
    <w:basedOn w:val="a"/>
    <w:next w:val="a"/>
    <w:autoRedefine/>
    <w:semiHidden/>
    <w:pPr>
      <w:tabs>
        <w:tab w:val="right" w:leader="dot" w:pos="9355"/>
      </w:tabs>
      <w:spacing w:line="336" w:lineRule="auto"/>
      <w:ind w:left="284" w:right="851"/>
      <w:jc w:val="left"/>
    </w:pPr>
  </w:style>
  <w:style w:type="paragraph" w:styleId="30">
    <w:name w:val="toc 3"/>
    <w:basedOn w:val="a"/>
    <w:next w:val="a"/>
    <w:autoRedefine/>
    <w:semiHidden/>
    <w:pPr>
      <w:tabs>
        <w:tab w:val="right" w:leader="dot" w:pos="9355"/>
      </w:tabs>
      <w:spacing w:line="336" w:lineRule="auto"/>
      <w:ind w:left="567" w:right="851"/>
      <w:jc w:val="left"/>
    </w:pPr>
  </w:style>
  <w:style w:type="paragraph" w:styleId="40">
    <w:name w:val="toc 4"/>
    <w:basedOn w:val="a"/>
    <w:next w:val="a"/>
    <w:autoRedefine/>
    <w:semiHidden/>
    <w:pPr>
      <w:tabs>
        <w:tab w:val="right" w:leader="dot" w:pos="9356"/>
      </w:tabs>
      <w:spacing w:line="336" w:lineRule="auto"/>
      <w:ind w:left="284" w:right="851"/>
      <w:jc w:val="left"/>
    </w:pPr>
  </w:style>
  <w:style w:type="paragraph" w:styleId="a7">
    <w:name w:val="Body Text"/>
    <w:basedOn w:val="a"/>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style>
  <w:style w:type="paragraph" w:customStyle="1" w:styleId="aa">
    <w:name w:val="Формула"/>
    <w:basedOn w:val="a7"/>
    <w:pPr>
      <w:tabs>
        <w:tab w:val="center" w:pos="4536"/>
        <w:tab w:val="right" w:pos="9356"/>
      </w:tabs>
      <w:ind w:firstLine="0"/>
    </w:pPr>
  </w:style>
  <w:style w:type="paragraph" w:customStyle="1" w:styleId="ab">
    <w:name w:val="Чертежный"/>
    <w:pPr>
      <w:jc w:val="both"/>
    </w:pPr>
    <w:rPr>
      <w:rFonts w:ascii="ISOCPEUR" w:hAnsi="ISOCPEUR"/>
      <w:i/>
      <w:sz w:val="28"/>
      <w:lang w:val="uk-UA"/>
    </w:rPr>
  </w:style>
  <w:style w:type="paragraph" w:customStyle="1" w:styleId="ac">
    <w:name w:val="Листинг программы"/>
    <w:pPr>
      <w:suppressAutoHyphens/>
    </w:pPr>
    <w:rPr>
      <w:noProof/>
    </w:rPr>
  </w:style>
  <w:style w:type="paragraph" w:styleId="ad">
    <w:name w:val="annotation text"/>
    <w:basedOn w:val="a"/>
    <w:link w:val="ae"/>
    <w:semiHidden/>
    <w:rPr>
      <w:rFonts w:ascii="Journal" w:hAnsi="Journal"/>
    </w:rPr>
  </w:style>
  <w:style w:type="character" w:customStyle="1" w:styleId="50">
    <w:name w:val="Заголовок 5 Знак"/>
    <w:basedOn w:val="a0"/>
    <w:link w:val="5"/>
    <w:rsid w:val="00BF2F7C"/>
    <w:rPr>
      <w:b/>
      <w:bCs/>
      <w:sz w:val="24"/>
    </w:rPr>
  </w:style>
  <w:style w:type="character" w:customStyle="1" w:styleId="10">
    <w:name w:val="Заголовок 1 Знак"/>
    <w:basedOn w:val="a0"/>
    <w:link w:val="1"/>
    <w:rsid w:val="00BF2F7C"/>
    <w:rPr>
      <w:b/>
      <w:caps/>
      <w:kern w:val="28"/>
      <w:sz w:val="24"/>
      <w:lang w:val="uk-UA"/>
    </w:rPr>
  </w:style>
  <w:style w:type="paragraph" w:styleId="af">
    <w:name w:val="Balloon Text"/>
    <w:basedOn w:val="a"/>
    <w:link w:val="af0"/>
    <w:rsid w:val="00BF2F7C"/>
    <w:rPr>
      <w:rFonts w:ascii="Tahoma" w:hAnsi="Tahoma" w:cs="Tahoma"/>
      <w:sz w:val="16"/>
      <w:szCs w:val="16"/>
    </w:rPr>
  </w:style>
  <w:style w:type="character" w:customStyle="1" w:styleId="af0">
    <w:name w:val="Текст выноски Знак"/>
    <w:basedOn w:val="a0"/>
    <w:link w:val="af"/>
    <w:rsid w:val="00BF2F7C"/>
    <w:rPr>
      <w:rFonts w:ascii="Tahoma" w:hAnsi="Tahoma" w:cs="Tahoma"/>
      <w:sz w:val="16"/>
      <w:szCs w:val="16"/>
    </w:rPr>
  </w:style>
  <w:style w:type="paragraph" w:styleId="af1">
    <w:name w:val="List Paragraph"/>
    <w:basedOn w:val="a"/>
    <w:uiPriority w:val="34"/>
    <w:qFormat/>
    <w:rsid w:val="0098366F"/>
    <w:pPr>
      <w:ind w:left="720"/>
      <w:contextualSpacing/>
    </w:pPr>
  </w:style>
  <w:style w:type="table" w:styleId="af2">
    <w:name w:val="Table Grid"/>
    <w:basedOn w:val="a1"/>
    <w:uiPriority w:val="59"/>
    <w:rsid w:val="004C4BED"/>
    <w:pPr>
      <w:widowControl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rsid w:val="00841F96"/>
    <w:rPr>
      <w:sz w:val="16"/>
      <w:szCs w:val="16"/>
    </w:rPr>
  </w:style>
  <w:style w:type="paragraph" w:styleId="af4">
    <w:name w:val="annotation subject"/>
    <w:basedOn w:val="ad"/>
    <w:next w:val="ad"/>
    <w:link w:val="af5"/>
    <w:rsid w:val="00841F96"/>
    <w:rPr>
      <w:rFonts w:ascii="Times New Roman" w:hAnsi="Times New Roman"/>
      <w:b/>
      <w:bCs/>
      <w:sz w:val="20"/>
    </w:rPr>
  </w:style>
  <w:style w:type="character" w:customStyle="1" w:styleId="ae">
    <w:name w:val="Текст примечания Знак"/>
    <w:basedOn w:val="a0"/>
    <w:link w:val="ad"/>
    <w:semiHidden/>
    <w:rsid w:val="00841F96"/>
    <w:rPr>
      <w:rFonts w:ascii="Journal" w:hAnsi="Journal"/>
      <w:sz w:val="24"/>
    </w:rPr>
  </w:style>
  <w:style w:type="character" w:customStyle="1" w:styleId="af5">
    <w:name w:val="Тема примечания Знак"/>
    <w:basedOn w:val="ae"/>
    <w:link w:val="af4"/>
    <w:rsid w:val="00841F96"/>
    <w:rPr>
      <w:rFonts w:ascii="Journal" w:hAnsi="Journal"/>
      <w:b/>
      <w:bCs/>
      <w:sz w:val="24"/>
    </w:rPr>
  </w:style>
  <w:style w:type="character" w:styleId="af6">
    <w:name w:val="Hyperlink"/>
    <w:basedOn w:val="a0"/>
    <w:uiPriority w:val="99"/>
    <w:unhideWhenUsed/>
    <w:rsid w:val="00AD1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7C"/>
    <w:pPr>
      <w:jc w:val="both"/>
    </w:pPr>
    <w:rPr>
      <w:sz w:val="24"/>
    </w:rPr>
  </w:style>
  <w:style w:type="paragraph" w:styleId="1">
    <w:name w:val="heading 1"/>
    <w:basedOn w:val="a"/>
    <w:next w:val="a"/>
    <w:link w:val="10"/>
    <w:qFormat/>
    <w:pPr>
      <w:suppressAutoHyphens/>
      <w:spacing w:line="336" w:lineRule="auto"/>
      <w:jc w:val="center"/>
      <w:outlineLvl w:val="0"/>
    </w:pPr>
    <w:rPr>
      <w:b/>
      <w:caps/>
      <w:kern w:val="28"/>
      <w:lang w:val="uk-UA"/>
    </w:rPr>
  </w:style>
  <w:style w:type="paragraph" w:styleId="2">
    <w:name w:val="heading 2"/>
    <w:basedOn w:val="a"/>
    <w:next w:val="a"/>
    <w:qFormat/>
    <w:pPr>
      <w:suppressAutoHyphens/>
      <w:spacing w:line="336" w:lineRule="auto"/>
      <w:ind w:left="851"/>
      <w:outlineLvl w:val="1"/>
    </w:pPr>
    <w:rPr>
      <w:b/>
      <w:lang w:val="uk-UA"/>
    </w:rPr>
  </w:style>
  <w:style w:type="paragraph" w:styleId="3">
    <w:name w:val="heading 3"/>
    <w:basedOn w:val="a"/>
    <w:next w:val="a"/>
    <w:qFormat/>
    <w:pPr>
      <w:suppressAutoHyphens/>
      <w:spacing w:line="336" w:lineRule="auto"/>
      <w:ind w:left="851"/>
      <w:outlineLvl w:val="2"/>
    </w:pPr>
    <w:rPr>
      <w:b/>
      <w:lang w:val="uk-UA"/>
    </w:rPr>
  </w:style>
  <w:style w:type="paragraph" w:styleId="4">
    <w:name w:val="heading 4"/>
    <w:basedOn w:val="a"/>
    <w:next w:val="a"/>
    <w:qFormat/>
    <w:pPr>
      <w:suppressAutoHyphens/>
      <w:spacing w:line="336" w:lineRule="auto"/>
      <w:jc w:val="center"/>
      <w:outlineLvl w:val="3"/>
    </w:pPr>
    <w:rPr>
      <w:b/>
      <w:lang w:val="uk-UA"/>
    </w:rPr>
  </w:style>
  <w:style w:type="paragraph" w:styleId="5">
    <w:name w:val="heading 5"/>
    <w:basedOn w:val="a"/>
    <w:next w:val="a"/>
    <w:link w:val="50"/>
    <w:qFormat/>
    <w:rsid w:val="00BF2F7C"/>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lang w:val="uk-UA"/>
    </w:rPr>
  </w:style>
  <w:style w:type="paragraph" w:styleId="a4">
    <w:name w:val="caption"/>
    <w:basedOn w:val="a"/>
    <w:next w:val="a"/>
    <w:qFormat/>
    <w:pPr>
      <w:suppressAutoHyphens/>
      <w:spacing w:line="336" w:lineRule="auto"/>
      <w:jc w:val="center"/>
    </w:pPr>
    <w:rPr>
      <w:lang w:val="uk-UA"/>
    </w:rPr>
  </w:style>
  <w:style w:type="paragraph" w:styleId="a5">
    <w:name w:val="footer"/>
    <w:basedOn w:val="a"/>
    <w:pPr>
      <w:tabs>
        <w:tab w:val="center" w:pos="4153"/>
        <w:tab w:val="right" w:pos="8306"/>
      </w:tabs>
    </w:pPr>
    <w:rPr>
      <w:lang w:val="uk-UA"/>
    </w:rPr>
  </w:style>
  <w:style w:type="character" w:styleId="a6">
    <w:name w:val="page number"/>
    <w:basedOn w:val="a0"/>
    <w:rPr>
      <w:rFonts w:ascii="Times New Roman" w:hAnsi="Times New Roman"/>
      <w:noProof w:val="0"/>
      <w:lang w:val="uk-UA"/>
    </w:rPr>
  </w:style>
  <w:style w:type="paragraph" w:styleId="11">
    <w:name w:val="toc 1"/>
    <w:basedOn w:val="a"/>
    <w:next w:val="a"/>
    <w:autoRedefine/>
    <w:semiHidden/>
    <w:pPr>
      <w:tabs>
        <w:tab w:val="right" w:leader="dot" w:pos="9355"/>
      </w:tabs>
      <w:spacing w:line="336" w:lineRule="auto"/>
      <w:ind w:right="851"/>
      <w:jc w:val="left"/>
    </w:pPr>
    <w:rPr>
      <w:caps/>
    </w:rPr>
  </w:style>
  <w:style w:type="paragraph" w:styleId="20">
    <w:name w:val="toc 2"/>
    <w:basedOn w:val="a"/>
    <w:next w:val="a"/>
    <w:autoRedefine/>
    <w:semiHidden/>
    <w:pPr>
      <w:tabs>
        <w:tab w:val="right" w:leader="dot" w:pos="9355"/>
      </w:tabs>
      <w:spacing w:line="336" w:lineRule="auto"/>
      <w:ind w:left="284" w:right="851"/>
      <w:jc w:val="left"/>
    </w:pPr>
  </w:style>
  <w:style w:type="paragraph" w:styleId="30">
    <w:name w:val="toc 3"/>
    <w:basedOn w:val="a"/>
    <w:next w:val="a"/>
    <w:autoRedefine/>
    <w:semiHidden/>
    <w:pPr>
      <w:tabs>
        <w:tab w:val="right" w:leader="dot" w:pos="9355"/>
      </w:tabs>
      <w:spacing w:line="336" w:lineRule="auto"/>
      <w:ind w:left="567" w:right="851"/>
      <w:jc w:val="left"/>
    </w:pPr>
  </w:style>
  <w:style w:type="paragraph" w:styleId="40">
    <w:name w:val="toc 4"/>
    <w:basedOn w:val="a"/>
    <w:next w:val="a"/>
    <w:autoRedefine/>
    <w:semiHidden/>
    <w:pPr>
      <w:tabs>
        <w:tab w:val="right" w:leader="dot" w:pos="9356"/>
      </w:tabs>
      <w:spacing w:line="336" w:lineRule="auto"/>
      <w:ind w:left="284" w:right="851"/>
      <w:jc w:val="left"/>
    </w:pPr>
  </w:style>
  <w:style w:type="paragraph" w:styleId="a7">
    <w:name w:val="Body Text"/>
    <w:basedOn w:val="a"/>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style>
  <w:style w:type="paragraph" w:customStyle="1" w:styleId="aa">
    <w:name w:val="Формула"/>
    <w:basedOn w:val="a7"/>
    <w:pPr>
      <w:tabs>
        <w:tab w:val="center" w:pos="4536"/>
        <w:tab w:val="right" w:pos="9356"/>
      </w:tabs>
      <w:ind w:firstLine="0"/>
    </w:pPr>
  </w:style>
  <w:style w:type="paragraph" w:customStyle="1" w:styleId="ab">
    <w:name w:val="Чертежный"/>
    <w:pPr>
      <w:jc w:val="both"/>
    </w:pPr>
    <w:rPr>
      <w:rFonts w:ascii="ISOCPEUR" w:hAnsi="ISOCPEUR"/>
      <w:i/>
      <w:sz w:val="28"/>
      <w:lang w:val="uk-UA"/>
    </w:rPr>
  </w:style>
  <w:style w:type="paragraph" w:customStyle="1" w:styleId="ac">
    <w:name w:val="Листинг программы"/>
    <w:pPr>
      <w:suppressAutoHyphens/>
    </w:pPr>
    <w:rPr>
      <w:noProof/>
    </w:rPr>
  </w:style>
  <w:style w:type="paragraph" w:styleId="ad">
    <w:name w:val="annotation text"/>
    <w:basedOn w:val="a"/>
    <w:link w:val="ae"/>
    <w:semiHidden/>
    <w:rPr>
      <w:rFonts w:ascii="Journal" w:hAnsi="Journal"/>
    </w:rPr>
  </w:style>
  <w:style w:type="character" w:customStyle="1" w:styleId="50">
    <w:name w:val="Заголовок 5 Знак"/>
    <w:basedOn w:val="a0"/>
    <w:link w:val="5"/>
    <w:rsid w:val="00BF2F7C"/>
    <w:rPr>
      <w:b/>
      <w:bCs/>
      <w:sz w:val="24"/>
    </w:rPr>
  </w:style>
  <w:style w:type="character" w:customStyle="1" w:styleId="10">
    <w:name w:val="Заголовок 1 Знак"/>
    <w:basedOn w:val="a0"/>
    <w:link w:val="1"/>
    <w:rsid w:val="00BF2F7C"/>
    <w:rPr>
      <w:b/>
      <w:caps/>
      <w:kern w:val="28"/>
      <w:sz w:val="24"/>
      <w:lang w:val="uk-UA"/>
    </w:rPr>
  </w:style>
  <w:style w:type="paragraph" w:styleId="af">
    <w:name w:val="Balloon Text"/>
    <w:basedOn w:val="a"/>
    <w:link w:val="af0"/>
    <w:rsid w:val="00BF2F7C"/>
    <w:rPr>
      <w:rFonts w:ascii="Tahoma" w:hAnsi="Tahoma" w:cs="Tahoma"/>
      <w:sz w:val="16"/>
      <w:szCs w:val="16"/>
    </w:rPr>
  </w:style>
  <w:style w:type="character" w:customStyle="1" w:styleId="af0">
    <w:name w:val="Текст выноски Знак"/>
    <w:basedOn w:val="a0"/>
    <w:link w:val="af"/>
    <w:rsid w:val="00BF2F7C"/>
    <w:rPr>
      <w:rFonts w:ascii="Tahoma" w:hAnsi="Tahoma" w:cs="Tahoma"/>
      <w:sz w:val="16"/>
      <w:szCs w:val="16"/>
    </w:rPr>
  </w:style>
  <w:style w:type="paragraph" w:styleId="af1">
    <w:name w:val="List Paragraph"/>
    <w:basedOn w:val="a"/>
    <w:uiPriority w:val="34"/>
    <w:qFormat/>
    <w:rsid w:val="0098366F"/>
    <w:pPr>
      <w:ind w:left="720"/>
      <w:contextualSpacing/>
    </w:pPr>
  </w:style>
  <w:style w:type="table" w:styleId="af2">
    <w:name w:val="Table Grid"/>
    <w:basedOn w:val="a1"/>
    <w:uiPriority w:val="59"/>
    <w:rsid w:val="004C4BED"/>
    <w:pPr>
      <w:widowControl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rsid w:val="00841F96"/>
    <w:rPr>
      <w:sz w:val="16"/>
      <w:szCs w:val="16"/>
    </w:rPr>
  </w:style>
  <w:style w:type="paragraph" w:styleId="af4">
    <w:name w:val="annotation subject"/>
    <w:basedOn w:val="ad"/>
    <w:next w:val="ad"/>
    <w:link w:val="af5"/>
    <w:rsid w:val="00841F96"/>
    <w:rPr>
      <w:rFonts w:ascii="Times New Roman" w:hAnsi="Times New Roman"/>
      <w:b/>
      <w:bCs/>
      <w:sz w:val="20"/>
    </w:rPr>
  </w:style>
  <w:style w:type="character" w:customStyle="1" w:styleId="ae">
    <w:name w:val="Текст примечания Знак"/>
    <w:basedOn w:val="a0"/>
    <w:link w:val="ad"/>
    <w:semiHidden/>
    <w:rsid w:val="00841F96"/>
    <w:rPr>
      <w:rFonts w:ascii="Journal" w:hAnsi="Journal"/>
      <w:sz w:val="24"/>
    </w:rPr>
  </w:style>
  <w:style w:type="character" w:customStyle="1" w:styleId="af5">
    <w:name w:val="Тема примечания Знак"/>
    <w:basedOn w:val="ae"/>
    <w:link w:val="af4"/>
    <w:rsid w:val="00841F96"/>
    <w:rPr>
      <w:rFonts w:ascii="Journal" w:hAnsi="Journal"/>
      <w:b/>
      <w:bCs/>
      <w:sz w:val="24"/>
    </w:rPr>
  </w:style>
  <w:style w:type="character" w:styleId="af6">
    <w:name w:val="Hyperlink"/>
    <w:basedOn w:val="a0"/>
    <w:uiPriority w:val="99"/>
    <w:unhideWhenUsed/>
    <w:rsid w:val="00AD1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87637">
      <w:bodyDiv w:val="1"/>
      <w:marLeft w:val="0"/>
      <w:marRight w:val="0"/>
      <w:marTop w:val="0"/>
      <w:marBottom w:val="0"/>
      <w:divBdr>
        <w:top w:val="none" w:sz="0" w:space="0" w:color="auto"/>
        <w:left w:val="none" w:sz="0" w:space="0" w:color="auto"/>
        <w:bottom w:val="none" w:sz="0" w:space="0" w:color="auto"/>
        <w:right w:val="none" w:sz="0" w:space="0" w:color="auto"/>
      </w:divBdr>
    </w:div>
    <w:div w:id="767769984">
      <w:bodyDiv w:val="1"/>
      <w:marLeft w:val="0"/>
      <w:marRight w:val="0"/>
      <w:marTop w:val="0"/>
      <w:marBottom w:val="0"/>
      <w:divBdr>
        <w:top w:val="none" w:sz="0" w:space="0" w:color="auto"/>
        <w:left w:val="none" w:sz="0" w:space="0" w:color="auto"/>
        <w:bottom w:val="none" w:sz="0" w:space="0" w:color="auto"/>
        <w:right w:val="none" w:sz="0" w:space="0" w:color="auto"/>
      </w:divBdr>
    </w:div>
    <w:div w:id="920942194">
      <w:bodyDiv w:val="1"/>
      <w:marLeft w:val="0"/>
      <w:marRight w:val="0"/>
      <w:marTop w:val="0"/>
      <w:marBottom w:val="0"/>
      <w:divBdr>
        <w:top w:val="none" w:sz="0" w:space="0" w:color="auto"/>
        <w:left w:val="none" w:sz="0" w:space="0" w:color="auto"/>
        <w:bottom w:val="none" w:sz="0" w:space="0" w:color="auto"/>
        <w:right w:val="none" w:sz="0" w:space="0" w:color="auto"/>
      </w:divBdr>
    </w:div>
    <w:div w:id="12654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7836-F2B2-4C49-9E3A-FADB0516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11196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Пушленкова Наталия Михайловна</dc:creator>
  <cp:lastModifiedBy>Рябинина Ольга Николаевна</cp:lastModifiedBy>
  <cp:revision>2</cp:revision>
  <cp:lastPrinted>2024-08-02T07:30:00Z</cp:lastPrinted>
  <dcterms:created xsi:type="dcterms:W3CDTF">2024-08-06T11:28:00Z</dcterms:created>
  <dcterms:modified xsi:type="dcterms:W3CDTF">2024-08-06T11:28:00Z</dcterms:modified>
</cp:coreProperties>
</file>