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4C" w:rsidRPr="0067379F" w:rsidRDefault="007C1E4C" w:rsidP="007C1E4C">
      <w:pPr>
        <w:jc w:val="center"/>
        <w:rPr>
          <w:b/>
          <w:sz w:val="28"/>
          <w:szCs w:val="28"/>
        </w:rPr>
      </w:pPr>
      <w:r w:rsidRPr="0067379F">
        <w:rPr>
          <w:b/>
          <w:sz w:val="28"/>
          <w:szCs w:val="28"/>
        </w:rPr>
        <w:t>ИНФОРМАЦИЯ</w:t>
      </w:r>
    </w:p>
    <w:p w:rsidR="007C1E4C" w:rsidRPr="0067379F" w:rsidRDefault="007C1E4C" w:rsidP="007C1E4C">
      <w:pPr>
        <w:jc w:val="center"/>
        <w:rPr>
          <w:b/>
          <w:sz w:val="28"/>
          <w:szCs w:val="28"/>
        </w:rPr>
      </w:pPr>
      <w:r w:rsidRPr="0067379F">
        <w:rPr>
          <w:b/>
          <w:sz w:val="28"/>
          <w:szCs w:val="28"/>
        </w:rPr>
        <w:t xml:space="preserve"> о деятельности комиссии по соблюдению требований к служебному поведению государственных гражданских служащих Санкт-Петербурга Комитета по промышленной политике и инновациям Санкт-Петербурга</w:t>
      </w:r>
      <w:r>
        <w:rPr>
          <w:b/>
          <w:sz w:val="28"/>
          <w:szCs w:val="28"/>
        </w:rPr>
        <w:br/>
      </w:r>
      <w:r w:rsidRPr="0067379F">
        <w:rPr>
          <w:b/>
          <w:sz w:val="28"/>
          <w:szCs w:val="28"/>
        </w:rPr>
        <w:t xml:space="preserve"> и урегулированию конфликта интересов</w:t>
      </w:r>
    </w:p>
    <w:p w:rsidR="007C1E4C" w:rsidRPr="0067379F" w:rsidRDefault="007C1E4C" w:rsidP="007C1E4C">
      <w:pPr>
        <w:jc w:val="center"/>
        <w:rPr>
          <w:b/>
          <w:sz w:val="28"/>
          <w:szCs w:val="28"/>
        </w:rPr>
      </w:pPr>
      <w:r w:rsidRPr="0067379F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4</w:t>
      </w:r>
      <w:r w:rsidRPr="0067379F">
        <w:rPr>
          <w:b/>
          <w:sz w:val="28"/>
          <w:szCs w:val="28"/>
        </w:rPr>
        <w:t xml:space="preserve"> квартале/</w:t>
      </w:r>
      <w:r>
        <w:rPr>
          <w:b/>
          <w:sz w:val="28"/>
          <w:szCs w:val="28"/>
        </w:rPr>
        <w:t>12</w:t>
      </w:r>
      <w:r w:rsidRPr="0067379F">
        <w:rPr>
          <w:b/>
          <w:sz w:val="28"/>
          <w:szCs w:val="28"/>
        </w:rPr>
        <w:t xml:space="preserve"> месяцев 201</w:t>
      </w:r>
      <w:r>
        <w:rPr>
          <w:b/>
          <w:sz w:val="28"/>
          <w:szCs w:val="28"/>
        </w:rPr>
        <w:t>5</w:t>
      </w:r>
      <w:r w:rsidRPr="0067379F">
        <w:rPr>
          <w:b/>
          <w:sz w:val="28"/>
          <w:szCs w:val="28"/>
        </w:rPr>
        <w:t xml:space="preserve"> года</w:t>
      </w:r>
    </w:p>
    <w:p w:rsidR="007C1E4C" w:rsidRDefault="007C1E4C" w:rsidP="007C1E4C">
      <w:pPr>
        <w:jc w:val="center"/>
        <w:rPr>
          <w:b/>
          <w:sz w:val="28"/>
          <w:szCs w:val="28"/>
        </w:rPr>
      </w:pPr>
    </w:p>
    <w:p w:rsidR="007C1E4C" w:rsidRDefault="007C1E4C" w:rsidP="007C1E4C">
      <w:pPr>
        <w:ind w:firstLine="708"/>
        <w:jc w:val="both"/>
        <w:rPr>
          <w:rFonts w:eastAsia="Calibri"/>
          <w:bCs/>
          <w:sz w:val="28"/>
          <w:szCs w:val="28"/>
        </w:rPr>
      </w:pPr>
      <w:r w:rsidRPr="008B7578">
        <w:rPr>
          <w:rFonts w:eastAsia="Calibri"/>
          <w:b/>
          <w:bCs/>
          <w:sz w:val="28"/>
          <w:szCs w:val="28"/>
        </w:rPr>
        <w:t>В четвертом квартале 2015 года</w:t>
      </w:r>
      <w:r>
        <w:rPr>
          <w:rFonts w:eastAsia="Calibri"/>
          <w:bCs/>
          <w:sz w:val="28"/>
          <w:szCs w:val="28"/>
        </w:rPr>
        <w:t xml:space="preserve"> заседания комиссии </w:t>
      </w:r>
      <w:r w:rsidRPr="0067379F">
        <w:rPr>
          <w:sz w:val="28"/>
          <w:szCs w:val="28"/>
        </w:rPr>
        <w:t xml:space="preserve">по соблюдению требований к служебному поведению государственных гражданских служащих Санкт-Петербурга Комитета по промышленной политике и инновациям </w:t>
      </w:r>
      <w:r>
        <w:rPr>
          <w:sz w:val="28"/>
          <w:szCs w:val="28"/>
        </w:rPr>
        <w:br/>
      </w:r>
      <w:r w:rsidRPr="0067379F">
        <w:rPr>
          <w:sz w:val="28"/>
          <w:szCs w:val="28"/>
        </w:rPr>
        <w:t>Санкт-Петербурга и урегулированию конфликта интересов</w:t>
      </w:r>
      <w:r>
        <w:rPr>
          <w:sz w:val="28"/>
          <w:szCs w:val="28"/>
        </w:rPr>
        <w:t xml:space="preserve"> (далее – комиссия)</w:t>
      </w:r>
      <w:r>
        <w:rPr>
          <w:rFonts w:eastAsia="Calibri"/>
          <w:bCs/>
          <w:sz w:val="28"/>
          <w:szCs w:val="28"/>
        </w:rPr>
        <w:t xml:space="preserve"> не проводились.</w:t>
      </w:r>
    </w:p>
    <w:p w:rsidR="007C1E4C" w:rsidRDefault="007C1E4C" w:rsidP="007C1E4C">
      <w:pPr>
        <w:jc w:val="both"/>
        <w:rPr>
          <w:sz w:val="28"/>
          <w:szCs w:val="28"/>
        </w:rPr>
      </w:pPr>
      <w:r w:rsidRPr="0067379F">
        <w:rPr>
          <w:b/>
          <w:sz w:val="28"/>
          <w:szCs w:val="28"/>
        </w:rPr>
        <w:tab/>
      </w:r>
      <w:r w:rsidRPr="008B7578">
        <w:rPr>
          <w:b/>
          <w:sz w:val="28"/>
          <w:szCs w:val="28"/>
        </w:rPr>
        <w:t>В третьем квартале 2015 года</w:t>
      </w:r>
      <w:r>
        <w:rPr>
          <w:sz w:val="28"/>
          <w:szCs w:val="28"/>
        </w:rPr>
        <w:t xml:space="preserve"> </w:t>
      </w:r>
      <w:r w:rsidRPr="0067379F">
        <w:rPr>
          <w:sz w:val="28"/>
          <w:szCs w:val="28"/>
        </w:rPr>
        <w:t xml:space="preserve">состоялось </w:t>
      </w:r>
      <w:r>
        <w:rPr>
          <w:sz w:val="28"/>
          <w:szCs w:val="28"/>
        </w:rPr>
        <w:t>1 з</w:t>
      </w:r>
      <w:r w:rsidRPr="0067379F">
        <w:rPr>
          <w:sz w:val="28"/>
          <w:szCs w:val="28"/>
        </w:rPr>
        <w:t>аседани</w:t>
      </w:r>
      <w:r>
        <w:rPr>
          <w:sz w:val="28"/>
          <w:szCs w:val="28"/>
        </w:rPr>
        <w:t xml:space="preserve">е </w:t>
      </w:r>
      <w:r w:rsidRPr="0067379F">
        <w:rPr>
          <w:sz w:val="28"/>
          <w:szCs w:val="28"/>
        </w:rPr>
        <w:t>комиссии</w:t>
      </w:r>
      <w:r>
        <w:rPr>
          <w:sz w:val="28"/>
          <w:szCs w:val="28"/>
        </w:rPr>
        <w:t>.</w:t>
      </w:r>
      <w:r w:rsidRPr="0067379F">
        <w:rPr>
          <w:sz w:val="28"/>
          <w:szCs w:val="28"/>
        </w:rPr>
        <w:t xml:space="preserve"> </w:t>
      </w:r>
    </w:p>
    <w:p w:rsidR="007C1E4C" w:rsidRDefault="007C1E4C" w:rsidP="007C1E4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Основанием для проведения заседания комиссии явилось </w:t>
      </w:r>
      <w:r w:rsidRPr="007A5414">
        <w:rPr>
          <w:sz w:val="28"/>
          <w:szCs w:val="28"/>
        </w:rPr>
        <w:t xml:space="preserve">поступившее в соответствии с </w:t>
      </w:r>
      <w:hyperlink r:id="rId5" w:history="1">
        <w:r w:rsidRPr="007A5414">
          <w:rPr>
            <w:color w:val="0000FF"/>
            <w:sz w:val="28"/>
            <w:szCs w:val="28"/>
          </w:rPr>
          <w:t>частью 4 статьи 12</w:t>
        </w:r>
      </w:hyperlink>
      <w:r w:rsidRPr="007A5414">
        <w:rPr>
          <w:sz w:val="28"/>
          <w:szCs w:val="28"/>
        </w:rPr>
        <w:t xml:space="preserve"> Федерального закона «О противодействии коррупции» и </w:t>
      </w:r>
      <w:hyperlink r:id="rId6" w:history="1">
        <w:r w:rsidRPr="007A5414">
          <w:rPr>
            <w:color w:val="0000FF"/>
            <w:sz w:val="28"/>
            <w:szCs w:val="28"/>
          </w:rPr>
          <w:t>статьей 64.1</w:t>
        </w:r>
      </w:hyperlink>
      <w:r w:rsidRPr="007A5414">
        <w:rPr>
          <w:sz w:val="28"/>
          <w:szCs w:val="28"/>
        </w:rPr>
        <w:t xml:space="preserve"> Трудового кодекса Российской Федерации в Комитет уведомление </w:t>
      </w:r>
      <w:r>
        <w:rPr>
          <w:sz w:val="28"/>
          <w:szCs w:val="28"/>
        </w:rPr>
        <w:t xml:space="preserve">открытого акционерного общества «Технопарк Санкт-Петербурга» </w:t>
      </w:r>
      <w:r w:rsidRPr="007A5414">
        <w:rPr>
          <w:sz w:val="28"/>
          <w:szCs w:val="28"/>
        </w:rPr>
        <w:t xml:space="preserve">о заключении с гражданином, замещавшим должность </w:t>
      </w:r>
      <w:r>
        <w:rPr>
          <w:sz w:val="28"/>
          <w:szCs w:val="28"/>
        </w:rPr>
        <w:t xml:space="preserve">государственной </w:t>
      </w:r>
      <w:r w:rsidRPr="007A5414">
        <w:rPr>
          <w:sz w:val="28"/>
          <w:szCs w:val="28"/>
        </w:rPr>
        <w:t>гражданской службы</w:t>
      </w:r>
      <w:r>
        <w:rPr>
          <w:sz w:val="28"/>
          <w:szCs w:val="28"/>
        </w:rPr>
        <w:t xml:space="preserve"> Санкт-Петербурга</w:t>
      </w:r>
      <w:r w:rsidRPr="007A5414">
        <w:rPr>
          <w:sz w:val="28"/>
          <w:szCs w:val="28"/>
        </w:rPr>
        <w:t xml:space="preserve"> в Комитете, трудового договора, если отдельные функции государственного управления данной организацией входили </w:t>
      </w:r>
      <w:proofErr w:type="gramStart"/>
      <w:r w:rsidRPr="007A5414">
        <w:rPr>
          <w:sz w:val="28"/>
          <w:szCs w:val="28"/>
        </w:rPr>
        <w:t>в</w:t>
      </w:r>
      <w:proofErr w:type="gramEnd"/>
      <w:r w:rsidRPr="007A5414">
        <w:rPr>
          <w:sz w:val="28"/>
          <w:szCs w:val="28"/>
        </w:rPr>
        <w:t xml:space="preserve"> </w:t>
      </w:r>
      <w:proofErr w:type="gramStart"/>
      <w:r w:rsidRPr="007A5414">
        <w:rPr>
          <w:sz w:val="28"/>
          <w:szCs w:val="28"/>
        </w:rPr>
        <w:t>его</w:t>
      </w:r>
      <w:proofErr w:type="gramEnd"/>
      <w:r w:rsidRPr="007A5414">
        <w:rPr>
          <w:sz w:val="28"/>
          <w:szCs w:val="28"/>
        </w:rPr>
        <w:t xml:space="preserve"> должностные (служебные) обязанности, исполняемые во время замещения должности в Комитете, при условии, что указанному гражданину комиссией ранее было отказано во вступлении в трудовые отношения с данной организацией или что вопрос о даче согласия такому гражданину на замещение им должности в коммерческой организации комиссией не рассматривался.</w:t>
      </w:r>
      <w:r>
        <w:rPr>
          <w:sz w:val="28"/>
          <w:szCs w:val="28"/>
        </w:rPr>
        <w:t xml:space="preserve"> </w:t>
      </w:r>
    </w:p>
    <w:p w:rsidR="007C1E4C" w:rsidRPr="007A5414" w:rsidRDefault="007C1E4C" w:rsidP="007C1E4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случае вопрос </w:t>
      </w:r>
      <w:r w:rsidRPr="007A5414">
        <w:rPr>
          <w:sz w:val="28"/>
          <w:szCs w:val="28"/>
        </w:rPr>
        <w:t xml:space="preserve">о даче согласия такому гражданину на замещение им должности в </w:t>
      </w:r>
      <w:r>
        <w:rPr>
          <w:sz w:val="28"/>
          <w:szCs w:val="28"/>
        </w:rPr>
        <w:t xml:space="preserve">ОАО «Технопарк </w:t>
      </w:r>
      <w:r>
        <w:rPr>
          <w:sz w:val="28"/>
          <w:szCs w:val="28"/>
        </w:rPr>
        <w:br/>
        <w:t>Санкт-Петербурга»</w:t>
      </w:r>
      <w:r w:rsidRPr="007A5414">
        <w:rPr>
          <w:sz w:val="28"/>
          <w:szCs w:val="28"/>
        </w:rPr>
        <w:t xml:space="preserve"> комиссией не рассматривался</w:t>
      </w:r>
      <w:r>
        <w:rPr>
          <w:sz w:val="28"/>
          <w:szCs w:val="28"/>
        </w:rPr>
        <w:t xml:space="preserve">. В должностные обязанности бывшего гражданского служащего входили обязанности по </w:t>
      </w:r>
      <w:r w:rsidRPr="00144F97">
        <w:rPr>
          <w:sz w:val="28"/>
          <w:szCs w:val="28"/>
        </w:rPr>
        <w:t xml:space="preserve">обеспечению реализации Комитетом проектов по созданию технопарков, промышленных (индустриальных) парков, научных парков, </w:t>
      </w:r>
      <w:proofErr w:type="spellStart"/>
      <w:r w:rsidRPr="00144F97">
        <w:rPr>
          <w:sz w:val="28"/>
          <w:szCs w:val="28"/>
        </w:rPr>
        <w:t>инновационно-технологических</w:t>
      </w:r>
      <w:proofErr w:type="spellEnd"/>
      <w:r w:rsidRPr="00144F97">
        <w:rPr>
          <w:sz w:val="28"/>
          <w:szCs w:val="28"/>
        </w:rPr>
        <w:t xml:space="preserve"> центров, акционерных инвестиционных фондов и закрытых паевых инвестиционных фондов, привлекающих инвестиции в развитие территорий</w:t>
      </w:r>
      <w:r>
        <w:rPr>
          <w:sz w:val="28"/>
          <w:szCs w:val="28"/>
        </w:rPr>
        <w:t>.</w:t>
      </w:r>
    </w:p>
    <w:p w:rsidR="007C1E4C" w:rsidRPr="003B7DA2" w:rsidRDefault="007C1E4C" w:rsidP="007C1E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B7DA2">
        <w:rPr>
          <w:sz w:val="28"/>
          <w:szCs w:val="28"/>
        </w:rPr>
        <w:t>Комиссией принято решение:</w:t>
      </w:r>
    </w:p>
    <w:p w:rsidR="007C1E4C" w:rsidRDefault="007C1E4C" w:rsidP="007C1E4C">
      <w:pPr>
        <w:ind w:firstLine="709"/>
        <w:jc w:val="both"/>
        <w:rPr>
          <w:sz w:val="28"/>
          <w:szCs w:val="28"/>
        </w:rPr>
      </w:pPr>
      <w:r w:rsidRPr="00361C58">
        <w:rPr>
          <w:sz w:val="28"/>
          <w:szCs w:val="28"/>
        </w:rPr>
        <w:t xml:space="preserve">Установить, что замещение гражданином, замещавшим должность гражданской службы в Комитете,  на условиях трудового договора должности в </w:t>
      </w:r>
      <w:r>
        <w:rPr>
          <w:sz w:val="28"/>
          <w:szCs w:val="28"/>
        </w:rPr>
        <w:t>ОАО «Технопарк Санкт-Петербурга»</w:t>
      </w:r>
      <w:r w:rsidRPr="00361C58">
        <w:rPr>
          <w:sz w:val="28"/>
          <w:szCs w:val="28"/>
        </w:rPr>
        <w:t xml:space="preserve"> нарушают требования </w:t>
      </w:r>
      <w:hyperlink r:id="rId7" w:history="1">
        <w:r w:rsidRPr="00361C58">
          <w:rPr>
            <w:color w:val="0000FF"/>
            <w:sz w:val="28"/>
            <w:szCs w:val="28"/>
          </w:rPr>
          <w:t>статьи 12</w:t>
        </w:r>
      </w:hyperlink>
      <w:r w:rsidRPr="00361C58">
        <w:rPr>
          <w:sz w:val="28"/>
          <w:szCs w:val="28"/>
        </w:rPr>
        <w:t xml:space="preserve"> Федерального закона «О противодействии коррупции». Рекомендовать председателю Комитета проинформировать об указанных обстоятельствах органы прокуратуры и </w:t>
      </w:r>
      <w:r>
        <w:rPr>
          <w:sz w:val="28"/>
          <w:szCs w:val="28"/>
        </w:rPr>
        <w:t>ОАО «Технопарк Санкт-Петербурга»</w:t>
      </w:r>
      <w:r w:rsidRPr="00361C58">
        <w:rPr>
          <w:sz w:val="28"/>
          <w:szCs w:val="28"/>
        </w:rPr>
        <w:t>.</w:t>
      </w:r>
    </w:p>
    <w:p w:rsidR="007C1E4C" w:rsidRDefault="007C1E4C" w:rsidP="007C1E4C">
      <w:pPr>
        <w:ind w:firstLine="708"/>
        <w:jc w:val="both"/>
        <w:rPr>
          <w:sz w:val="28"/>
          <w:szCs w:val="28"/>
        </w:rPr>
      </w:pPr>
      <w:r w:rsidRPr="008B7578">
        <w:rPr>
          <w:b/>
          <w:sz w:val="28"/>
          <w:szCs w:val="28"/>
        </w:rPr>
        <w:t>Во втором квартале 2015 года</w:t>
      </w:r>
      <w:r>
        <w:rPr>
          <w:sz w:val="28"/>
          <w:szCs w:val="28"/>
        </w:rPr>
        <w:t xml:space="preserve"> </w:t>
      </w:r>
      <w:r w:rsidRPr="0067379F">
        <w:rPr>
          <w:sz w:val="28"/>
          <w:szCs w:val="28"/>
        </w:rPr>
        <w:t xml:space="preserve">состоялось </w:t>
      </w:r>
      <w:r>
        <w:rPr>
          <w:sz w:val="28"/>
          <w:szCs w:val="28"/>
        </w:rPr>
        <w:t>5 з</w:t>
      </w:r>
      <w:r w:rsidRPr="0067379F">
        <w:rPr>
          <w:sz w:val="28"/>
          <w:szCs w:val="28"/>
        </w:rPr>
        <w:t>аседани</w:t>
      </w:r>
      <w:r>
        <w:rPr>
          <w:sz w:val="28"/>
          <w:szCs w:val="28"/>
        </w:rPr>
        <w:t xml:space="preserve">й </w:t>
      </w:r>
      <w:r w:rsidRPr="0067379F">
        <w:rPr>
          <w:sz w:val="28"/>
          <w:szCs w:val="28"/>
        </w:rPr>
        <w:t>комиссии</w:t>
      </w:r>
      <w:r>
        <w:rPr>
          <w:sz w:val="28"/>
          <w:szCs w:val="28"/>
        </w:rPr>
        <w:t>.</w:t>
      </w:r>
      <w:r w:rsidRPr="0067379F">
        <w:rPr>
          <w:sz w:val="28"/>
          <w:szCs w:val="28"/>
        </w:rPr>
        <w:t xml:space="preserve"> </w:t>
      </w:r>
    </w:p>
    <w:p w:rsidR="007C1E4C" w:rsidRPr="007C1E4C" w:rsidRDefault="007C1E4C" w:rsidP="007C1E4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На заседаниях комиссии рассмотрены материалы проверок, проведенных </w:t>
      </w:r>
      <w:r w:rsidRPr="00CA446A">
        <w:rPr>
          <w:sz w:val="28"/>
          <w:szCs w:val="28"/>
        </w:rPr>
        <w:t xml:space="preserve">Отделом государственной службы </w:t>
      </w:r>
      <w:r>
        <w:rPr>
          <w:sz w:val="28"/>
          <w:szCs w:val="28"/>
        </w:rPr>
        <w:br/>
      </w:r>
      <w:r w:rsidRPr="00CA446A">
        <w:rPr>
          <w:sz w:val="28"/>
          <w:szCs w:val="28"/>
        </w:rPr>
        <w:t xml:space="preserve">и кадров в </w:t>
      </w:r>
      <w:r>
        <w:rPr>
          <w:sz w:val="28"/>
          <w:szCs w:val="28"/>
        </w:rPr>
        <w:t xml:space="preserve">  </w:t>
      </w:r>
      <w:r w:rsidRPr="00CA446A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  </w:t>
      </w:r>
      <w:r w:rsidRPr="00CA446A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 </w:t>
      </w:r>
      <w:r w:rsidRPr="00CA446A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  </w:t>
      </w:r>
      <w:r w:rsidRPr="00CA446A">
        <w:rPr>
          <w:sz w:val="28"/>
          <w:szCs w:val="28"/>
        </w:rPr>
        <w:t xml:space="preserve">Санкт-Петербурга </w:t>
      </w:r>
      <w:r>
        <w:rPr>
          <w:sz w:val="28"/>
          <w:szCs w:val="28"/>
        </w:rPr>
        <w:t xml:space="preserve">  </w:t>
      </w:r>
      <w:r w:rsidRPr="00CA446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Pr="00CA446A">
        <w:rPr>
          <w:sz w:val="28"/>
          <w:szCs w:val="28"/>
        </w:rPr>
        <w:t xml:space="preserve">17.03.2010 </w:t>
      </w:r>
      <w:r>
        <w:rPr>
          <w:sz w:val="28"/>
          <w:szCs w:val="28"/>
        </w:rPr>
        <w:t xml:space="preserve">   </w:t>
      </w:r>
      <w:r w:rsidRPr="00CA446A">
        <w:rPr>
          <w:sz w:val="28"/>
          <w:szCs w:val="28"/>
        </w:rPr>
        <w:t>№ 16</w:t>
      </w:r>
      <w:r>
        <w:rPr>
          <w:sz w:val="28"/>
          <w:szCs w:val="28"/>
        </w:rPr>
        <w:t xml:space="preserve">0-51    </w:t>
      </w:r>
      <w:r w:rsidRPr="00CA446A">
        <w:rPr>
          <w:sz w:val="28"/>
          <w:szCs w:val="28"/>
        </w:rPr>
        <w:t xml:space="preserve">«О проверке достоверности </w:t>
      </w:r>
      <w:r>
        <w:rPr>
          <w:sz w:val="28"/>
          <w:szCs w:val="28"/>
        </w:rPr>
        <w:br/>
      </w:r>
      <w:r w:rsidRPr="00CA446A">
        <w:rPr>
          <w:sz w:val="28"/>
          <w:szCs w:val="28"/>
        </w:rPr>
        <w:t>и полноты сведений, представляемых гражданами, претендующими на замещение должностей госуд</w:t>
      </w:r>
      <w:r>
        <w:rPr>
          <w:sz w:val="28"/>
          <w:szCs w:val="28"/>
        </w:rPr>
        <w:t xml:space="preserve">арственной гражданской службы  </w:t>
      </w:r>
      <w:r w:rsidRPr="00CA446A">
        <w:rPr>
          <w:sz w:val="28"/>
          <w:szCs w:val="28"/>
        </w:rPr>
        <w:t>Санкт-Петербурга, и государственными гражданскими служащими Санкт-Петербурга,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A446A">
        <w:rPr>
          <w:sz w:val="28"/>
          <w:szCs w:val="28"/>
        </w:rPr>
        <w:t xml:space="preserve">и соблюдения государственными гражданскими служащими Санкт-Петербурга требований к служебному поведению» по факту представления </w:t>
      </w:r>
      <w:r>
        <w:rPr>
          <w:sz w:val="28"/>
          <w:szCs w:val="28"/>
        </w:rPr>
        <w:t>государственными гражданскими служащими Санкт-Петербурга, замещающими должности</w:t>
      </w:r>
      <w:proofErr w:type="gramEnd"/>
      <w:r>
        <w:rPr>
          <w:sz w:val="28"/>
          <w:szCs w:val="28"/>
        </w:rPr>
        <w:t xml:space="preserve"> государственной гражданской службы Санкт-Петербурга в Комитете по промышленной политике и инновациям </w:t>
      </w:r>
      <w:r>
        <w:rPr>
          <w:sz w:val="28"/>
          <w:szCs w:val="28"/>
        </w:rPr>
        <w:br/>
        <w:t>Санкт-Петербурга (далее – гражданские служащие)</w:t>
      </w:r>
      <w:r w:rsidRPr="00CA446A">
        <w:rPr>
          <w:sz w:val="28"/>
          <w:szCs w:val="28"/>
        </w:rPr>
        <w:t xml:space="preserve">, недостоверных </w:t>
      </w:r>
      <w:r w:rsidRPr="00CA446A">
        <w:rPr>
          <w:rFonts w:eastAsia="Calibri"/>
          <w:bCs/>
          <w:sz w:val="28"/>
          <w:szCs w:val="28"/>
        </w:rPr>
        <w:t>сведений о доходах, об имуществе и обязательствах имущ</w:t>
      </w:r>
      <w:r>
        <w:rPr>
          <w:rFonts w:eastAsia="Calibri"/>
          <w:bCs/>
          <w:sz w:val="28"/>
          <w:szCs w:val="28"/>
        </w:rPr>
        <w:t xml:space="preserve">ественного характера за период </w:t>
      </w:r>
      <w:r w:rsidRPr="00CA446A">
        <w:rPr>
          <w:rFonts w:eastAsia="Calibri"/>
          <w:bCs/>
          <w:sz w:val="28"/>
          <w:szCs w:val="28"/>
        </w:rPr>
        <w:t>с 01.01.2013 по 31.12.2013</w:t>
      </w:r>
      <w:r>
        <w:rPr>
          <w:rFonts w:eastAsia="Calibri"/>
          <w:bCs/>
          <w:sz w:val="28"/>
          <w:szCs w:val="28"/>
        </w:rPr>
        <w:t xml:space="preserve"> в отношении 5-ти гражданских служащих.</w:t>
      </w:r>
    </w:p>
    <w:p w:rsidR="007C1E4C" w:rsidRDefault="007C1E4C" w:rsidP="007C1E4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Во всех случаях гражданские служащие представили недостоверные сведения о площади квартир, находящихся </w:t>
      </w:r>
      <w:r>
        <w:rPr>
          <w:rFonts w:eastAsia="Calibri"/>
          <w:bCs/>
          <w:sz w:val="28"/>
          <w:szCs w:val="28"/>
        </w:rPr>
        <w:br/>
        <w:t xml:space="preserve">в собственности или пользовании гражданских служащих, т.к. не проверили данные по площади квартир в соответствии </w:t>
      </w:r>
      <w:r>
        <w:rPr>
          <w:rFonts w:eastAsia="Calibri"/>
          <w:bCs/>
          <w:sz w:val="28"/>
          <w:szCs w:val="28"/>
        </w:rPr>
        <w:br/>
        <w:t xml:space="preserve">с правоустанавливающими документами либо не запросили сведения об имеющемся у них недвижимом имуществе. </w:t>
      </w:r>
    </w:p>
    <w:p w:rsidR="007C1E4C" w:rsidRDefault="007C1E4C" w:rsidP="007C1E4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 соответствии с решениями комиссии к 4-м гражданским служащим рекомендовано применить меру юридической ответственности в виде замечания, к 1-му гражданскому служащему рекомендовано применить меру юридической ответственности в виде выговора.</w:t>
      </w:r>
    </w:p>
    <w:p w:rsidR="007C1E4C" w:rsidRDefault="007C1E4C" w:rsidP="007C1E4C">
      <w:pPr>
        <w:ind w:firstLine="708"/>
        <w:jc w:val="both"/>
        <w:rPr>
          <w:rFonts w:eastAsia="Calibri"/>
          <w:bCs/>
          <w:sz w:val="28"/>
          <w:szCs w:val="28"/>
        </w:rPr>
      </w:pPr>
      <w:r w:rsidRPr="008B7578">
        <w:rPr>
          <w:rFonts w:eastAsia="Calibri"/>
          <w:b/>
          <w:bCs/>
          <w:sz w:val="28"/>
          <w:szCs w:val="28"/>
        </w:rPr>
        <w:t>В первом квартале 2015 года</w:t>
      </w:r>
      <w:r>
        <w:rPr>
          <w:rFonts w:eastAsia="Calibri"/>
          <w:bCs/>
          <w:sz w:val="28"/>
          <w:szCs w:val="28"/>
        </w:rPr>
        <w:t xml:space="preserve"> заседания комиссии не проводились.</w:t>
      </w:r>
    </w:p>
    <w:p w:rsidR="009F109E" w:rsidRDefault="009F109E" w:rsidP="009F109E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9F109E" w:rsidRDefault="009F109E" w:rsidP="009F109E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3B4DFE" w:rsidRDefault="003B4DFE"/>
    <w:sectPr w:rsidR="003B4DFE" w:rsidSect="009F109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109E"/>
    <w:rsid w:val="00003109"/>
    <w:rsid w:val="00005FD3"/>
    <w:rsid w:val="00112CD9"/>
    <w:rsid w:val="001A1A4C"/>
    <w:rsid w:val="00361C58"/>
    <w:rsid w:val="003B4DFE"/>
    <w:rsid w:val="004D0AB1"/>
    <w:rsid w:val="005670F7"/>
    <w:rsid w:val="00712F45"/>
    <w:rsid w:val="007A5414"/>
    <w:rsid w:val="007A6912"/>
    <w:rsid w:val="007C1E4C"/>
    <w:rsid w:val="009F109E"/>
    <w:rsid w:val="00AC5E0B"/>
    <w:rsid w:val="00C2637C"/>
    <w:rsid w:val="00D4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5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D1F786BC34A556E0C1CFF9CBEBFC260B0131670D9DA5858F4526D17EB33934013A28EFl0y5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03860F9FA6667F46E790E3A19C716DB89C64443BCB277653F3AA84BFA77256D2CDBA71F5276V9x9I" TargetMode="External"/><Relationship Id="rId5" Type="http://schemas.openxmlformats.org/officeDocument/2006/relationships/hyperlink" Target="consultantplus://offline/ref=203860F9FA6667F46E790E3A19C716DB89C64140BDB877653F3AA84BFA77256D2CDBA71DV5x6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3144C-7B8C-469C-B026-0FDB0A97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</dc:creator>
  <cp:lastModifiedBy>kazakova</cp:lastModifiedBy>
  <cp:revision>9</cp:revision>
  <cp:lastPrinted>2016-11-22T12:50:00Z</cp:lastPrinted>
  <dcterms:created xsi:type="dcterms:W3CDTF">2015-06-24T14:34:00Z</dcterms:created>
  <dcterms:modified xsi:type="dcterms:W3CDTF">2016-11-22T12:52:00Z</dcterms:modified>
</cp:coreProperties>
</file>